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7FCF" w14:textId="5CB183AF" w:rsidR="009A2D37" w:rsidRPr="00935F05" w:rsidRDefault="00C07A56"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T</w:t>
      </w:r>
      <w:r w:rsidR="009A2D37" w:rsidRPr="00935F05">
        <w:rPr>
          <w:rFonts w:ascii="Arial" w:hAnsi="Arial" w:cs="Arial"/>
          <w:b/>
          <w:sz w:val="20"/>
          <w:szCs w:val="20"/>
        </w:rPr>
        <w:t>itle of the module</w:t>
      </w:r>
    </w:p>
    <w:p w14:paraId="24302DA6" w14:textId="53E4F6D7" w:rsidR="009A2D37" w:rsidRPr="00935F05" w:rsidRDefault="00CF3355" w:rsidP="0070372B">
      <w:pPr>
        <w:spacing w:after="120" w:line="240" w:lineRule="auto"/>
        <w:ind w:left="426" w:right="260"/>
        <w:rPr>
          <w:rFonts w:ascii="Arial" w:hAnsi="Arial" w:cs="Arial"/>
          <w:sz w:val="20"/>
          <w:szCs w:val="20"/>
        </w:rPr>
      </w:pPr>
      <w:r>
        <w:rPr>
          <w:rFonts w:ascii="Arial" w:hAnsi="Arial" w:cs="Arial"/>
          <w:sz w:val="20"/>
          <w:szCs w:val="20"/>
        </w:rPr>
        <w:t xml:space="preserve">LAWS9340 </w:t>
      </w:r>
      <w:r w:rsidRPr="00935F05">
        <w:rPr>
          <w:rFonts w:ascii="Arial" w:hAnsi="Arial" w:cs="Arial"/>
          <w:sz w:val="20"/>
          <w:szCs w:val="20"/>
        </w:rPr>
        <w:t>(LW934)</w:t>
      </w:r>
      <w:r>
        <w:rPr>
          <w:rFonts w:ascii="Arial" w:hAnsi="Arial" w:cs="Arial"/>
          <w:sz w:val="20"/>
          <w:szCs w:val="20"/>
        </w:rPr>
        <w:t xml:space="preserve"> </w:t>
      </w:r>
      <w:r w:rsidR="00680556" w:rsidRPr="00935F05">
        <w:rPr>
          <w:rFonts w:ascii="Arial" w:hAnsi="Arial" w:cs="Arial"/>
          <w:sz w:val="20"/>
          <w:szCs w:val="20"/>
        </w:rPr>
        <w:t>Intellectual Property: Patents and Trade Marks</w:t>
      </w:r>
      <w:r w:rsidR="00935F05" w:rsidRPr="00935F05">
        <w:rPr>
          <w:rFonts w:ascii="Arial" w:hAnsi="Arial" w:cs="Arial"/>
          <w:sz w:val="20"/>
          <w:szCs w:val="20"/>
        </w:rPr>
        <w:t xml:space="preserve"> </w:t>
      </w:r>
    </w:p>
    <w:p w14:paraId="6754001C" w14:textId="77777777" w:rsidR="00C07A56" w:rsidRPr="00935F05" w:rsidRDefault="00C07A56" w:rsidP="0070372B">
      <w:pPr>
        <w:spacing w:after="120" w:line="240" w:lineRule="auto"/>
        <w:ind w:left="426" w:right="260"/>
        <w:rPr>
          <w:rFonts w:ascii="Arial" w:hAnsi="Arial" w:cs="Arial"/>
          <w:sz w:val="20"/>
          <w:szCs w:val="20"/>
        </w:rPr>
      </w:pPr>
    </w:p>
    <w:p w14:paraId="1C9524F7" w14:textId="77777777" w:rsidR="009A2D37" w:rsidRPr="00935F05" w:rsidRDefault="009A2D37"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School or partner institution which will be responsible for management of the module</w:t>
      </w:r>
    </w:p>
    <w:p w14:paraId="20B7D5B3" w14:textId="77777777" w:rsidR="009A2D37" w:rsidRPr="00935F05" w:rsidRDefault="00380EAE" w:rsidP="0070372B">
      <w:pPr>
        <w:spacing w:after="120" w:line="240" w:lineRule="auto"/>
        <w:ind w:left="426" w:right="260"/>
        <w:rPr>
          <w:rFonts w:ascii="Arial" w:hAnsi="Arial" w:cs="Arial"/>
          <w:iCs/>
          <w:sz w:val="20"/>
          <w:szCs w:val="20"/>
        </w:rPr>
      </w:pPr>
      <w:r w:rsidRPr="00935F05">
        <w:rPr>
          <w:rFonts w:ascii="Arial" w:hAnsi="Arial" w:cs="Arial"/>
          <w:iCs/>
          <w:sz w:val="20"/>
          <w:szCs w:val="20"/>
        </w:rPr>
        <w:t>Kent Law School</w:t>
      </w:r>
    </w:p>
    <w:p w14:paraId="478DEFD2" w14:textId="77777777" w:rsidR="00C07A56" w:rsidRPr="00935F05" w:rsidRDefault="00C07A56" w:rsidP="0070372B">
      <w:pPr>
        <w:spacing w:after="120" w:line="240" w:lineRule="auto"/>
        <w:ind w:left="426" w:right="260"/>
        <w:rPr>
          <w:rFonts w:ascii="Arial" w:hAnsi="Arial" w:cs="Arial"/>
          <w:iCs/>
          <w:sz w:val="20"/>
          <w:szCs w:val="20"/>
        </w:rPr>
      </w:pPr>
    </w:p>
    <w:p w14:paraId="2B36232E" w14:textId="77777777" w:rsidR="009A2D37" w:rsidRPr="00935F05" w:rsidRDefault="009A2D37"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 xml:space="preserve">The level of the module (e.g. </w:t>
      </w:r>
      <w:r w:rsidR="00D83563" w:rsidRPr="00935F05">
        <w:rPr>
          <w:rFonts w:ascii="Arial" w:hAnsi="Arial" w:cs="Arial"/>
          <w:b/>
          <w:sz w:val="20"/>
          <w:szCs w:val="20"/>
        </w:rPr>
        <w:t>Level</w:t>
      </w:r>
      <w:r w:rsidR="00441E76" w:rsidRPr="00935F05">
        <w:rPr>
          <w:rFonts w:ascii="Arial" w:hAnsi="Arial" w:cs="Arial"/>
          <w:b/>
          <w:sz w:val="20"/>
          <w:szCs w:val="20"/>
        </w:rPr>
        <w:t xml:space="preserve"> 4</w:t>
      </w:r>
      <w:r w:rsidR="001D0C7D" w:rsidRPr="00935F05">
        <w:rPr>
          <w:rFonts w:ascii="Arial" w:hAnsi="Arial" w:cs="Arial"/>
          <w:b/>
          <w:sz w:val="20"/>
          <w:szCs w:val="20"/>
        </w:rPr>
        <w:t xml:space="preserve">, </w:t>
      </w:r>
      <w:r w:rsidR="00441E76" w:rsidRPr="00935F05">
        <w:rPr>
          <w:rFonts w:ascii="Arial" w:hAnsi="Arial" w:cs="Arial"/>
          <w:b/>
          <w:sz w:val="20"/>
          <w:szCs w:val="20"/>
        </w:rPr>
        <w:t>Level 5</w:t>
      </w:r>
      <w:r w:rsidR="001D0C7D" w:rsidRPr="00935F05">
        <w:rPr>
          <w:rFonts w:ascii="Arial" w:hAnsi="Arial" w:cs="Arial"/>
          <w:b/>
          <w:sz w:val="20"/>
          <w:szCs w:val="20"/>
        </w:rPr>
        <w:t xml:space="preserve">, </w:t>
      </w:r>
      <w:r w:rsidR="00441E76" w:rsidRPr="00935F05">
        <w:rPr>
          <w:rFonts w:ascii="Arial" w:hAnsi="Arial" w:cs="Arial"/>
          <w:b/>
          <w:sz w:val="20"/>
          <w:szCs w:val="20"/>
        </w:rPr>
        <w:t>Level 6</w:t>
      </w:r>
      <w:r w:rsidR="001D0C7D" w:rsidRPr="00935F05">
        <w:rPr>
          <w:rFonts w:ascii="Arial" w:hAnsi="Arial" w:cs="Arial"/>
          <w:b/>
          <w:sz w:val="20"/>
          <w:szCs w:val="20"/>
        </w:rPr>
        <w:t xml:space="preserve"> or </w:t>
      </w:r>
      <w:r w:rsidR="00C612A8" w:rsidRPr="00935F05">
        <w:rPr>
          <w:rFonts w:ascii="Arial" w:hAnsi="Arial" w:cs="Arial"/>
          <w:b/>
          <w:sz w:val="20"/>
          <w:szCs w:val="20"/>
        </w:rPr>
        <w:t>L</w:t>
      </w:r>
      <w:r w:rsidR="00441E76" w:rsidRPr="00935F05">
        <w:rPr>
          <w:rFonts w:ascii="Arial" w:hAnsi="Arial" w:cs="Arial"/>
          <w:b/>
          <w:sz w:val="20"/>
          <w:szCs w:val="20"/>
        </w:rPr>
        <w:t>evel 7</w:t>
      </w:r>
      <w:r w:rsidRPr="00935F05">
        <w:rPr>
          <w:rFonts w:ascii="Arial" w:hAnsi="Arial" w:cs="Arial"/>
          <w:b/>
          <w:sz w:val="20"/>
          <w:szCs w:val="20"/>
        </w:rPr>
        <w:t>)</w:t>
      </w:r>
    </w:p>
    <w:p w14:paraId="56F07806" w14:textId="5CCF48A5" w:rsidR="009A2D37" w:rsidRPr="00935F05" w:rsidRDefault="00935F05" w:rsidP="0070372B">
      <w:pPr>
        <w:spacing w:after="120" w:line="240" w:lineRule="auto"/>
        <w:ind w:left="426" w:right="260"/>
        <w:rPr>
          <w:rFonts w:ascii="Arial" w:hAnsi="Arial" w:cs="Arial"/>
          <w:iCs/>
          <w:sz w:val="20"/>
          <w:szCs w:val="20"/>
        </w:rPr>
      </w:pPr>
      <w:r w:rsidRPr="00935F05">
        <w:rPr>
          <w:rFonts w:ascii="Arial" w:hAnsi="Arial" w:cs="Arial"/>
          <w:iCs/>
          <w:sz w:val="20"/>
          <w:szCs w:val="20"/>
        </w:rPr>
        <w:t>Level 7</w:t>
      </w:r>
    </w:p>
    <w:p w14:paraId="62394FA0" w14:textId="77777777" w:rsidR="00C07A56" w:rsidRPr="00935F05" w:rsidRDefault="00C07A56" w:rsidP="0070372B">
      <w:pPr>
        <w:spacing w:after="120" w:line="240" w:lineRule="auto"/>
        <w:ind w:left="426" w:right="260"/>
        <w:rPr>
          <w:rFonts w:ascii="Arial" w:hAnsi="Arial" w:cs="Arial"/>
          <w:iCs/>
          <w:sz w:val="20"/>
          <w:szCs w:val="20"/>
        </w:rPr>
      </w:pPr>
    </w:p>
    <w:p w14:paraId="4BB097F9" w14:textId="77777777" w:rsidR="009A2D37" w:rsidRPr="00935F05" w:rsidRDefault="009A2D37"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 xml:space="preserve">The number of credits and the ECTS value which the module represents </w:t>
      </w:r>
    </w:p>
    <w:p w14:paraId="50C3060B" w14:textId="787C8C7B" w:rsidR="00BC1D37" w:rsidRPr="00935F05" w:rsidRDefault="00680556" w:rsidP="0070372B">
      <w:pPr>
        <w:spacing w:after="120" w:line="240" w:lineRule="auto"/>
        <w:ind w:left="426" w:right="260"/>
        <w:rPr>
          <w:rFonts w:ascii="Arial" w:hAnsi="Arial" w:cs="Arial"/>
          <w:sz w:val="20"/>
          <w:szCs w:val="20"/>
        </w:rPr>
      </w:pPr>
      <w:r w:rsidRPr="00935F05">
        <w:rPr>
          <w:rFonts w:ascii="Arial" w:hAnsi="Arial" w:cs="Arial"/>
          <w:sz w:val="20"/>
          <w:szCs w:val="20"/>
        </w:rPr>
        <w:t xml:space="preserve">20 </w:t>
      </w:r>
      <w:r w:rsidR="00935F05" w:rsidRPr="00935F05">
        <w:rPr>
          <w:rFonts w:ascii="Arial" w:hAnsi="Arial" w:cs="Arial"/>
          <w:sz w:val="20"/>
          <w:szCs w:val="20"/>
        </w:rPr>
        <w:t>credits (</w:t>
      </w:r>
      <w:r w:rsidRPr="00935F05">
        <w:rPr>
          <w:rFonts w:ascii="Arial" w:hAnsi="Arial" w:cs="Arial"/>
          <w:sz w:val="20"/>
          <w:szCs w:val="20"/>
        </w:rPr>
        <w:t xml:space="preserve">10 </w:t>
      </w:r>
      <w:r w:rsidR="00BC1D37" w:rsidRPr="00935F05">
        <w:rPr>
          <w:rFonts w:ascii="Arial" w:hAnsi="Arial" w:cs="Arial"/>
          <w:sz w:val="20"/>
          <w:szCs w:val="20"/>
        </w:rPr>
        <w:t>ECTS Credits)</w:t>
      </w:r>
    </w:p>
    <w:p w14:paraId="64CBC4FC" w14:textId="77777777" w:rsidR="00C07A56" w:rsidRPr="00935F05" w:rsidRDefault="00C07A56" w:rsidP="0070372B">
      <w:pPr>
        <w:spacing w:after="120" w:line="240" w:lineRule="auto"/>
        <w:ind w:left="426" w:right="260"/>
        <w:rPr>
          <w:rFonts w:ascii="Arial" w:hAnsi="Arial" w:cs="Arial"/>
          <w:sz w:val="20"/>
          <w:szCs w:val="20"/>
        </w:rPr>
      </w:pPr>
    </w:p>
    <w:p w14:paraId="7850F473" w14:textId="77777777" w:rsidR="009A2D37" w:rsidRPr="00935F05" w:rsidRDefault="009A2D37"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Which term(s) the module is to be taught in (or other teaching pattern)</w:t>
      </w:r>
    </w:p>
    <w:p w14:paraId="38759F96" w14:textId="5B1CF0E8" w:rsidR="00C07A56" w:rsidRPr="00935F05" w:rsidRDefault="00BC1D37" w:rsidP="0070372B">
      <w:pPr>
        <w:spacing w:line="240" w:lineRule="auto"/>
        <w:ind w:left="426" w:right="260"/>
        <w:rPr>
          <w:rFonts w:ascii="Arial" w:hAnsi="Arial" w:cs="Arial"/>
          <w:sz w:val="20"/>
          <w:szCs w:val="20"/>
        </w:rPr>
      </w:pPr>
      <w:r w:rsidRPr="00935F05">
        <w:rPr>
          <w:rFonts w:ascii="Arial" w:hAnsi="Arial" w:cs="Arial"/>
          <w:sz w:val="20"/>
          <w:szCs w:val="20"/>
        </w:rPr>
        <w:t>Autumn or Spring</w:t>
      </w:r>
      <w:r w:rsidR="00935F05" w:rsidRPr="00935F05">
        <w:rPr>
          <w:rFonts w:ascii="Arial" w:hAnsi="Arial" w:cs="Arial"/>
          <w:sz w:val="20"/>
          <w:szCs w:val="20"/>
        </w:rPr>
        <w:br/>
      </w:r>
    </w:p>
    <w:p w14:paraId="1378092C" w14:textId="77777777" w:rsidR="00B2615F" w:rsidRPr="00935F05" w:rsidRDefault="00B2615F"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Prerequisite and co-requisite modules</w:t>
      </w:r>
    </w:p>
    <w:p w14:paraId="7F04A1FD" w14:textId="0052EB6C" w:rsidR="005E3FA7" w:rsidRPr="00935F05" w:rsidRDefault="00680556" w:rsidP="0070372B">
      <w:pPr>
        <w:spacing w:after="120" w:line="240" w:lineRule="auto"/>
        <w:ind w:left="426" w:right="260"/>
        <w:rPr>
          <w:rFonts w:ascii="Arial" w:hAnsi="Arial" w:cs="Arial"/>
          <w:iCs/>
          <w:sz w:val="20"/>
          <w:szCs w:val="20"/>
        </w:rPr>
      </w:pPr>
      <w:r w:rsidRPr="00935F05">
        <w:rPr>
          <w:rFonts w:ascii="Arial" w:hAnsi="Arial" w:cs="Arial"/>
          <w:iCs/>
          <w:sz w:val="20"/>
          <w:szCs w:val="20"/>
        </w:rPr>
        <w:t>None</w:t>
      </w:r>
    </w:p>
    <w:p w14:paraId="6FC77246" w14:textId="77777777" w:rsidR="005E3FA7" w:rsidRPr="00935F05" w:rsidRDefault="005E3FA7" w:rsidP="0070372B">
      <w:pPr>
        <w:spacing w:after="120" w:line="240" w:lineRule="auto"/>
        <w:ind w:left="426" w:right="260"/>
        <w:rPr>
          <w:rFonts w:ascii="Arial" w:hAnsi="Arial" w:cs="Arial"/>
          <w:b/>
          <w:sz w:val="20"/>
          <w:szCs w:val="20"/>
        </w:rPr>
      </w:pPr>
    </w:p>
    <w:p w14:paraId="5177E1F0" w14:textId="77777777" w:rsidR="009A2D37" w:rsidRPr="00935F05" w:rsidRDefault="009A2D37"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The programmes of study to which the module contributes</w:t>
      </w:r>
    </w:p>
    <w:p w14:paraId="7F238D6C" w14:textId="5DAE8818" w:rsidR="00680556" w:rsidRPr="00226E0F" w:rsidRDefault="00680556" w:rsidP="0070372B">
      <w:pPr>
        <w:spacing w:before="60" w:after="60" w:line="240" w:lineRule="auto"/>
        <w:ind w:right="260" w:firstLine="426"/>
        <w:rPr>
          <w:rFonts w:ascii="Arial" w:hAnsi="Arial" w:cs="Arial"/>
          <w:sz w:val="20"/>
          <w:szCs w:val="20"/>
        </w:rPr>
      </w:pPr>
      <w:r w:rsidRPr="00226E0F">
        <w:rPr>
          <w:rFonts w:ascii="Arial" w:hAnsi="Arial" w:cs="Arial"/>
          <w:sz w:val="20"/>
          <w:szCs w:val="20"/>
        </w:rPr>
        <w:t xml:space="preserve">LLM in (Specialisation); </w:t>
      </w:r>
      <w:r w:rsidR="00935F05" w:rsidRPr="00935F05">
        <w:rPr>
          <w:rFonts w:ascii="Arial" w:hAnsi="Arial" w:cs="Arial"/>
          <w:sz w:val="20"/>
          <w:szCs w:val="20"/>
        </w:rPr>
        <w:t xml:space="preserve">LLM in Law; </w:t>
      </w:r>
      <w:r w:rsidRPr="00226E0F">
        <w:rPr>
          <w:rFonts w:ascii="Arial" w:hAnsi="Arial" w:cs="Arial"/>
          <w:sz w:val="20"/>
          <w:szCs w:val="20"/>
        </w:rPr>
        <w:t>PG Diploma in (Specialisation); PG Certificate in Law</w:t>
      </w:r>
    </w:p>
    <w:p w14:paraId="109FEC66" w14:textId="77777777" w:rsidR="00C07A56" w:rsidRPr="00935F05" w:rsidRDefault="00C07A56" w:rsidP="0070372B">
      <w:pPr>
        <w:spacing w:after="120" w:line="240" w:lineRule="auto"/>
        <w:ind w:right="260"/>
        <w:rPr>
          <w:rFonts w:ascii="Arial" w:hAnsi="Arial" w:cs="Arial"/>
          <w:iCs/>
          <w:sz w:val="20"/>
          <w:szCs w:val="20"/>
        </w:rPr>
      </w:pPr>
    </w:p>
    <w:p w14:paraId="623CB7DB" w14:textId="77777777" w:rsidR="009A2D37" w:rsidRPr="00935F05" w:rsidRDefault="009A2D37"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The intended subject specific learning outcomes</w:t>
      </w:r>
      <w:r w:rsidR="00C729D7" w:rsidRPr="00935F05">
        <w:rPr>
          <w:rFonts w:ascii="Arial" w:hAnsi="Arial" w:cs="Arial"/>
          <w:b/>
          <w:sz w:val="20"/>
          <w:szCs w:val="20"/>
        </w:rPr>
        <w:t>.</w:t>
      </w:r>
      <w:r w:rsidR="00C729D7" w:rsidRPr="00935F05">
        <w:rPr>
          <w:rFonts w:ascii="Arial" w:hAnsi="Arial" w:cs="Arial"/>
          <w:b/>
          <w:sz w:val="20"/>
          <w:szCs w:val="20"/>
        </w:rPr>
        <w:br/>
        <w:t>On successfully completing the module students will be able to:</w:t>
      </w:r>
    </w:p>
    <w:p w14:paraId="4E662C3E" w14:textId="77777777" w:rsidR="00380EAE" w:rsidRPr="00935F05" w:rsidRDefault="00380EAE" w:rsidP="0070372B">
      <w:pPr>
        <w:spacing w:after="120" w:line="240" w:lineRule="auto"/>
        <w:ind w:left="426" w:right="260"/>
        <w:rPr>
          <w:rFonts w:ascii="Arial" w:hAnsi="Arial" w:cs="Arial"/>
          <w:b/>
          <w:sz w:val="20"/>
          <w:szCs w:val="20"/>
        </w:rPr>
      </w:pPr>
    </w:p>
    <w:p w14:paraId="7446848F" w14:textId="1FC07060" w:rsidR="00600C19" w:rsidRPr="00935F05" w:rsidRDefault="002D7135" w:rsidP="0070372B">
      <w:pPr>
        <w:pStyle w:val="ListParagraph"/>
        <w:numPr>
          <w:ilvl w:val="0"/>
          <w:numId w:val="13"/>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600C19" w:rsidRPr="00226E0F">
        <w:rPr>
          <w:rFonts w:ascii="Arial" w:hAnsi="Arial" w:cs="Arial"/>
          <w:sz w:val="20"/>
          <w:szCs w:val="20"/>
        </w:rPr>
        <w:t xml:space="preserve"> an </w:t>
      </w:r>
      <w:r w:rsidR="007762C7" w:rsidRPr="00935F05">
        <w:rPr>
          <w:rFonts w:ascii="Arial" w:hAnsi="Arial" w:cs="Arial"/>
          <w:sz w:val="20"/>
          <w:szCs w:val="20"/>
        </w:rPr>
        <w:t>advanced</w:t>
      </w:r>
      <w:r w:rsidR="00600C19" w:rsidRPr="00226E0F">
        <w:rPr>
          <w:rFonts w:ascii="Arial" w:hAnsi="Arial" w:cs="Arial"/>
          <w:sz w:val="20"/>
          <w:szCs w:val="20"/>
        </w:rPr>
        <w:t xml:space="preserve"> scholarly understanding of the </w:t>
      </w:r>
      <w:r w:rsidR="007762C7" w:rsidRPr="00935F05">
        <w:rPr>
          <w:rFonts w:ascii="Arial" w:hAnsi="Arial" w:cs="Arial"/>
          <w:sz w:val="20"/>
          <w:szCs w:val="20"/>
        </w:rPr>
        <w:t xml:space="preserve">concepts, </w:t>
      </w:r>
      <w:r w:rsidR="00600C19" w:rsidRPr="00226E0F">
        <w:rPr>
          <w:rFonts w:ascii="Arial" w:hAnsi="Arial" w:cs="Arial"/>
          <w:sz w:val="20"/>
          <w:szCs w:val="20"/>
        </w:rPr>
        <w:t>principles and practices of patent and trademarks laws</w:t>
      </w:r>
      <w:r w:rsidR="007762C7" w:rsidRPr="00935F05">
        <w:rPr>
          <w:rFonts w:ascii="Arial" w:hAnsi="Arial" w:cs="Arial"/>
          <w:sz w:val="20"/>
          <w:szCs w:val="20"/>
        </w:rPr>
        <w:t>, including the law of passing off</w:t>
      </w:r>
      <w:r w:rsidR="00600C19" w:rsidRPr="00226E0F">
        <w:rPr>
          <w:rFonts w:ascii="Arial" w:hAnsi="Arial" w:cs="Arial"/>
          <w:sz w:val="20"/>
          <w:szCs w:val="20"/>
        </w:rPr>
        <w:t xml:space="preserve">. </w:t>
      </w:r>
    </w:p>
    <w:p w14:paraId="5E513196" w14:textId="0AB20178" w:rsidR="007762C7" w:rsidRPr="00935F05" w:rsidRDefault="00600C19" w:rsidP="0070372B">
      <w:pPr>
        <w:pStyle w:val="ListParagraph"/>
        <w:numPr>
          <w:ilvl w:val="0"/>
          <w:numId w:val="13"/>
        </w:numPr>
        <w:spacing w:after="120" w:line="240" w:lineRule="auto"/>
        <w:ind w:left="851" w:right="260" w:hanging="425"/>
        <w:jc w:val="both"/>
        <w:rPr>
          <w:rFonts w:ascii="Arial" w:hAnsi="Arial" w:cs="Arial"/>
          <w:sz w:val="20"/>
          <w:szCs w:val="20"/>
        </w:rPr>
      </w:pPr>
      <w:r w:rsidRPr="00226E0F">
        <w:rPr>
          <w:rFonts w:ascii="Arial" w:hAnsi="Arial" w:cs="Arial"/>
          <w:sz w:val="20"/>
          <w:szCs w:val="20"/>
        </w:rPr>
        <w:t xml:space="preserve">Engage in informed scholarly debate over the principles and practices </w:t>
      </w:r>
      <w:r w:rsidR="00DB272F" w:rsidRPr="00935F05">
        <w:rPr>
          <w:rFonts w:ascii="Arial" w:hAnsi="Arial" w:cs="Arial"/>
          <w:sz w:val="20"/>
          <w:szCs w:val="20"/>
        </w:rPr>
        <w:t>of</w:t>
      </w:r>
      <w:r w:rsidRPr="00226E0F">
        <w:rPr>
          <w:rFonts w:ascii="Arial" w:hAnsi="Arial" w:cs="Arial"/>
          <w:sz w:val="20"/>
          <w:szCs w:val="20"/>
        </w:rPr>
        <w:t xml:space="preserve"> patents and trademark</w:t>
      </w:r>
      <w:r w:rsidR="007762C7" w:rsidRPr="00935F05">
        <w:rPr>
          <w:rFonts w:ascii="Arial" w:hAnsi="Arial" w:cs="Arial"/>
          <w:sz w:val="20"/>
          <w:szCs w:val="20"/>
        </w:rPr>
        <w:t>s</w:t>
      </w:r>
      <w:r w:rsidRPr="00226E0F">
        <w:rPr>
          <w:rFonts w:ascii="Arial" w:hAnsi="Arial" w:cs="Arial"/>
          <w:sz w:val="20"/>
          <w:szCs w:val="20"/>
        </w:rPr>
        <w:t xml:space="preserve">. </w:t>
      </w:r>
    </w:p>
    <w:p w14:paraId="0BAAF901" w14:textId="178F148F" w:rsidR="00D8507A" w:rsidRPr="00226E0F" w:rsidRDefault="00D8507A" w:rsidP="0070372B">
      <w:pPr>
        <w:pStyle w:val="ListParagraph"/>
        <w:numPr>
          <w:ilvl w:val="0"/>
          <w:numId w:val="13"/>
        </w:numPr>
        <w:spacing w:after="120" w:line="240" w:lineRule="auto"/>
        <w:ind w:left="851" w:right="260" w:hanging="425"/>
        <w:jc w:val="both"/>
        <w:rPr>
          <w:rFonts w:ascii="Arial" w:hAnsi="Arial" w:cs="Arial"/>
          <w:sz w:val="20"/>
          <w:szCs w:val="20"/>
        </w:rPr>
      </w:pPr>
      <w:r w:rsidRPr="00935F05">
        <w:rPr>
          <w:rFonts w:ascii="Arial" w:hAnsi="Arial" w:cs="Arial"/>
          <w:sz w:val="20"/>
          <w:szCs w:val="20"/>
        </w:rPr>
        <w:t xml:space="preserve">Evaluate different views on the nature and practical </w:t>
      </w:r>
      <w:r w:rsidR="00E10EC5" w:rsidRPr="00935F05">
        <w:rPr>
          <w:rFonts w:ascii="Arial" w:hAnsi="Arial" w:cs="Arial"/>
          <w:sz w:val="20"/>
          <w:szCs w:val="20"/>
        </w:rPr>
        <w:t>effects</w:t>
      </w:r>
      <w:r w:rsidRPr="00935F05">
        <w:rPr>
          <w:rFonts w:ascii="Arial" w:hAnsi="Arial" w:cs="Arial"/>
          <w:sz w:val="20"/>
          <w:szCs w:val="20"/>
        </w:rPr>
        <w:t xml:space="preserve"> of patent and trade mark concepts. </w:t>
      </w:r>
    </w:p>
    <w:p w14:paraId="5E4E8DA1" w14:textId="69EF07DD" w:rsidR="00AD08B0" w:rsidRPr="00935F05" w:rsidRDefault="00600C19" w:rsidP="0070372B">
      <w:pPr>
        <w:pStyle w:val="ListParagraph"/>
        <w:numPr>
          <w:ilvl w:val="0"/>
          <w:numId w:val="13"/>
        </w:numPr>
        <w:spacing w:after="120" w:line="240" w:lineRule="auto"/>
        <w:ind w:left="851" w:right="260" w:hanging="425"/>
        <w:jc w:val="both"/>
        <w:rPr>
          <w:rFonts w:ascii="Arial" w:hAnsi="Arial" w:cs="Arial"/>
          <w:sz w:val="20"/>
          <w:szCs w:val="20"/>
        </w:rPr>
      </w:pPr>
      <w:r w:rsidRPr="00226E0F">
        <w:rPr>
          <w:rFonts w:ascii="Arial" w:hAnsi="Arial" w:cs="Arial"/>
          <w:sz w:val="20"/>
          <w:szCs w:val="20"/>
        </w:rPr>
        <w:t xml:space="preserve">Gain a critical </w:t>
      </w:r>
      <w:r w:rsidR="00AD08B0" w:rsidRPr="00935F05">
        <w:rPr>
          <w:rFonts w:ascii="Arial" w:hAnsi="Arial" w:cs="Arial"/>
          <w:sz w:val="20"/>
          <w:szCs w:val="20"/>
        </w:rPr>
        <w:t>understanding</w:t>
      </w:r>
      <w:r w:rsidRPr="00226E0F">
        <w:rPr>
          <w:rFonts w:ascii="Arial" w:hAnsi="Arial" w:cs="Arial"/>
          <w:sz w:val="20"/>
          <w:szCs w:val="20"/>
        </w:rPr>
        <w:t xml:space="preserve"> of </w:t>
      </w:r>
      <w:r w:rsidR="00DB272F" w:rsidRPr="00935F05">
        <w:rPr>
          <w:rFonts w:ascii="Arial" w:hAnsi="Arial" w:cs="Arial"/>
          <w:sz w:val="20"/>
          <w:szCs w:val="20"/>
        </w:rPr>
        <w:t xml:space="preserve">the </w:t>
      </w:r>
      <w:r w:rsidRPr="00226E0F">
        <w:rPr>
          <w:rFonts w:ascii="Arial" w:hAnsi="Arial" w:cs="Arial"/>
          <w:sz w:val="20"/>
          <w:szCs w:val="20"/>
        </w:rPr>
        <w:t>theoretical and socio-historical contexts in which patents, trademarks and passing off operate and are contested.</w:t>
      </w:r>
      <w:r w:rsidR="007762C7" w:rsidRPr="00226E0F">
        <w:rPr>
          <w:rFonts w:ascii="Arial" w:hAnsi="Arial" w:cs="Arial"/>
          <w:sz w:val="20"/>
          <w:szCs w:val="20"/>
        </w:rPr>
        <w:t xml:space="preserve"> </w:t>
      </w:r>
    </w:p>
    <w:p w14:paraId="2992B0E9" w14:textId="120D8B79" w:rsidR="00204366" w:rsidRPr="00C31B74" w:rsidRDefault="00AD08B0" w:rsidP="0070372B">
      <w:pPr>
        <w:pStyle w:val="ListParagraph"/>
        <w:numPr>
          <w:ilvl w:val="0"/>
          <w:numId w:val="13"/>
        </w:numPr>
        <w:ind w:left="851" w:right="260" w:hanging="425"/>
        <w:jc w:val="both"/>
        <w:rPr>
          <w:rFonts w:ascii="Arial" w:hAnsi="Arial" w:cs="Arial"/>
          <w:sz w:val="20"/>
          <w:szCs w:val="20"/>
        </w:rPr>
      </w:pPr>
      <w:r w:rsidRPr="00935F05">
        <w:rPr>
          <w:rFonts w:ascii="Arial" w:hAnsi="Arial" w:cs="Arial"/>
          <w:sz w:val="20"/>
          <w:szCs w:val="20"/>
        </w:rPr>
        <w:t>Critically analyse</w:t>
      </w:r>
      <w:r w:rsidR="00204366" w:rsidRPr="00226E0F">
        <w:rPr>
          <w:rFonts w:ascii="Arial" w:hAnsi="Arial" w:cs="Arial"/>
          <w:sz w:val="20"/>
          <w:szCs w:val="20"/>
        </w:rPr>
        <w:t xml:space="preserve"> </w:t>
      </w:r>
      <w:r w:rsidR="00600C19" w:rsidRPr="00226E0F">
        <w:rPr>
          <w:rFonts w:ascii="Arial" w:hAnsi="Arial" w:cs="Arial"/>
          <w:sz w:val="20"/>
          <w:szCs w:val="20"/>
        </w:rPr>
        <w:t xml:space="preserve">how </w:t>
      </w:r>
      <w:r w:rsidR="001C0A81" w:rsidRPr="00226E0F">
        <w:rPr>
          <w:rFonts w:ascii="Arial" w:hAnsi="Arial" w:cs="Arial"/>
          <w:sz w:val="20"/>
          <w:szCs w:val="20"/>
        </w:rPr>
        <w:t>intellectual property law and policy interact with economic and</w:t>
      </w:r>
      <w:r w:rsidR="00600C19" w:rsidRPr="00226E0F">
        <w:rPr>
          <w:rFonts w:ascii="Arial" w:hAnsi="Arial" w:cs="Arial"/>
          <w:sz w:val="20"/>
          <w:szCs w:val="20"/>
        </w:rPr>
        <w:t xml:space="preserve"> technological </w:t>
      </w:r>
      <w:r w:rsidR="001C0A81" w:rsidRPr="00226E0F">
        <w:rPr>
          <w:rFonts w:ascii="Arial" w:hAnsi="Arial" w:cs="Arial"/>
          <w:sz w:val="20"/>
          <w:szCs w:val="20"/>
        </w:rPr>
        <w:t>developments</w:t>
      </w:r>
      <w:r w:rsidR="00E10EC5" w:rsidRPr="00935F05">
        <w:rPr>
          <w:rFonts w:ascii="Arial" w:hAnsi="Arial" w:cs="Arial"/>
          <w:sz w:val="20"/>
          <w:szCs w:val="20"/>
        </w:rPr>
        <w:t xml:space="preserve">. </w:t>
      </w:r>
      <w:r w:rsidR="00C31B74">
        <w:rPr>
          <w:rFonts w:ascii="Arial" w:hAnsi="Arial" w:cs="Arial"/>
          <w:sz w:val="20"/>
          <w:szCs w:val="20"/>
        </w:rPr>
        <w:br/>
      </w:r>
    </w:p>
    <w:p w14:paraId="1B7E1B69" w14:textId="04A43D07" w:rsidR="00380EAE" w:rsidRPr="00935F05" w:rsidRDefault="009A2D37" w:rsidP="0070372B">
      <w:pPr>
        <w:pStyle w:val="ListParagraph"/>
        <w:numPr>
          <w:ilvl w:val="0"/>
          <w:numId w:val="1"/>
        </w:numPr>
        <w:spacing w:after="120" w:line="240" w:lineRule="auto"/>
        <w:ind w:left="426" w:right="260"/>
        <w:rPr>
          <w:rFonts w:ascii="Arial" w:hAnsi="Arial" w:cs="Arial"/>
          <w:b/>
          <w:sz w:val="20"/>
          <w:szCs w:val="20"/>
        </w:rPr>
      </w:pPr>
      <w:r w:rsidRPr="00935F05">
        <w:rPr>
          <w:rFonts w:ascii="Arial" w:hAnsi="Arial" w:cs="Arial"/>
          <w:b/>
          <w:sz w:val="20"/>
          <w:szCs w:val="20"/>
        </w:rPr>
        <w:t>The intended generic learning outcomes</w:t>
      </w:r>
      <w:r w:rsidR="00C729D7" w:rsidRPr="00935F05">
        <w:rPr>
          <w:rFonts w:ascii="Arial" w:hAnsi="Arial" w:cs="Arial"/>
          <w:b/>
          <w:sz w:val="20"/>
          <w:szCs w:val="20"/>
        </w:rPr>
        <w:t>.</w:t>
      </w:r>
      <w:r w:rsidR="00C729D7" w:rsidRPr="00935F05">
        <w:rPr>
          <w:rFonts w:ascii="Arial" w:hAnsi="Arial" w:cs="Arial"/>
          <w:b/>
          <w:sz w:val="20"/>
          <w:szCs w:val="20"/>
        </w:rPr>
        <w:br/>
        <w:t>On successfully completing the module students will be able to:</w:t>
      </w:r>
    </w:p>
    <w:p w14:paraId="4FEE50C1" w14:textId="77777777" w:rsidR="00380EAE" w:rsidRPr="00935F05" w:rsidRDefault="00380EAE" w:rsidP="0070372B">
      <w:pPr>
        <w:spacing w:after="120" w:line="240" w:lineRule="auto"/>
        <w:ind w:left="426" w:right="260"/>
        <w:rPr>
          <w:rFonts w:ascii="Arial" w:hAnsi="Arial" w:cs="Arial"/>
          <w:b/>
          <w:sz w:val="20"/>
          <w:szCs w:val="20"/>
        </w:rPr>
      </w:pPr>
    </w:p>
    <w:p w14:paraId="22A14232" w14:textId="14F92968" w:rsidR="00330D4B" w:rsidRPr="00935F05" w:rsidRDefault="00330D4B" w:rsidP="0070372B">
      <w:pPr>
        <w:pStyle w:val="ListParagraph"/>
        <w:numPr>
          <w:ilvl w:val="1"/>
          <w:numId w:val="13"/>
        </w:numPr>
        <w:spacing w:before="60" w:after="60" w:line="240" w:lineRule="auto"/>
        <w:ind w:left="851" w:right="260" w:hanging="425"/>
        <w:jc w:val="both"/>
        <w:rPr>
          <w:rFonts w:ascii="Arial" w:hAnsi="Arial" w:cs="Arial"/>
          <w:sz w:val="20"/>
          <w:szCs w:val="20"/>
        </w:rPr>
      </w:pPr>
      <w:r w:rsidRPr="00935F05">
        <w:rPr>
          <w:rFonts w:ascii="Arial" w:hAnsi="Arial" w:cs="Arial"/>
          <w:sz w:val="20"/>
          <w:szCs w:val="20"/>
        </w:rPr>
        <w:t>Present relevant knowledge and understanding in the form of an integrated, reasoned argument through seminar discussion and written assessment.</w:t>
      </w:r>
    </w:p>
    <w:p w14:paraId="1F7541F9" w14:textId="68A0D1CC" w:rsidR="00330D4B" w:rsidRPr="00935F05" w:rsidRDefault="00330D4B" w:rsidP="0070372B">
      <w:pPr>
        <w:pStyle w:val="ListParagraph"/>
        <w:numPr>
          <w:ilvl w:val="1"/>
          <w:numId w:val="13"/>
        </w:numPr>
        <w:spacing w:before="60" w:after="60" w:line="240" w:lineRule="auto"/>
        <w:ind w:left="851" w:right="260" w:hanging="425"/>
        <w:jc w:val="both"/>
        <w:rPr>
          <w:rFonts w:ascii="Arial" w:hAnsi="Arial" w:cs="Arial"/>
          <w:sz w:val="20"/>
          <w:szCs w:val="20"/>
        </w:rPr>
      </w:pPr>
      <w:r w:rsidRPr="00935F05">
        <w:rPr>
          <w:rFonts w:ascii="Arial" w:hAnsi="Arial" w:cs="Arial"/>
          <w:sz w:val="20"/>
          <w:szCs w:val="20"/>
        </w:rPr>
        <w:t xml:space="preserve">Identify and evaluate complex legal and policy problems according to their historical, political and </w:t>
      </w:r>
      <w:r w:rsidR="00DB272F" w:rsidRPr="00935F05">
        <w:rPr>
          <w:rFonts w:ascii="Arial" w:hAnsi="Arial" w:cs="Arial"/>
          <w:sz w:val="20"/>
          <w:szCs w:val="20"/>
        </w:rPr>
        <w:t>cultural</w:t>
      </w:r>
      <w:r w:rsidRPr="00935F05">
        <w:rPr>
          <w:rFonts w:ascii="Arial" w:hAnsi="Arial" w:cs="Arial"/>
          <w:sz w:val="20"/>
          <w:szCs w:val="20"/>
        </w:rPr>
        <w:t xml:space="preserve"> context</w:t>
      </w:r>
      <w:r w:rsidR="00DB272F" w:rsidRPr="00935F05">
        <w:rPr>
          <w:rFonts w:ascii="Arial" w:hAnsi="Arial" w:cs="Arial"/>
          <w:sz w:val="20"/>
          <w:szCs w:val="20"/>
        </w:rPr>
        <w:t>s</w:t>
      </w:r>
      <w:r w:rsidRPr="00935F05">
        <w:rPr>
          <w:rFonts w:ascii="Arial" w:hAnsi="Arial" w:cs="Arial"/>
          <w:sz w:val="20"/>
          <w:szCs w:val="20"/>
        </w:rPr>
        <w:t>.</w:t>
      </w:r>
    </w:p>
    <w:p w14:paraId="70709DB5" w14:textId="77777777" w:rsidR="00330D4B" w:rsidRPr="00935F05" w:rsidRDefault="00330D4B" w:rsidP="0070372B">
      <w:pPr>
        <w:pStyle w:val="ListParagraph"/>
        <w:numPr>
          <w:ilvl w:val="1"/>
          <w:numId w:val="13"/>
        </w:numPr>
        <w:spacing w:before="60" w:after="60" w:line="240" w:lineRule="auto"/>
        <w:ind w:left="851" w:right="260" w:hanging="425"/>
        <w:jc w:val="both"/>
        <w:rPr>
          <w:rFonts w:ascii="Arial" w:hAnsi="Arial" w:cs="Arial"/>
          <w:sz w:val="20"/>
          <w:szCs w:val="20"/>
        </w:rPr>
      </w:pPr>
      <w:r w:rsidRPr="00935F05">
        <w:rPr>
          <w:rFonts w:ascii="Arial" w:hAnsi="Arial" w:cs="Arial"/>
          <w:sz w:val="20"/>
          <w:szCs w:val="20"/>
        </w:rPr>
        <w:t>Carry out independent further research, synthesising material from a variety of sources to inform a sustained and detailed argument.</w:t>
      </w:r>
    </w:p>
    <w:p w14:paraId="49E6BAC0" w14:textId="77777777" w:rsidR="00AD08B0" w:rsidRPr="00226E0F" w:rsidRDefault="00AD08B0" w:rsidP="0070372B">
      <w:pPr>
        <w:pStyle w:val="ListParagraph"/>
        <w:numPr>
          <w:ilvl w:val="1"/>
          <w:numId w:val="13"/>
        </w:numPr>
        <w:spacing w:before="60" w:after="60" w:line="240" w:lineRule="auto"/>
        <w:ind w:left="851" w:right="260" w:hanging="425"/>
        <w:jc w:val="both"/>
        <w:rPr>
          <w:rFonts w:ascii="Arial" w:hAnsi="Arial" w:cs="Arial"/>
          <w:sz w:val="20"/>
          <w:szCs w:val="20"/>
        </w:rPr>
      </w:pPr>
      <w:r w:rsidRPr="00226E0F">
        <w:rPr>
          <w:rFonts w:ascii="Arial" w:eastAsiaTheme="minorHAnsi" w:hAnsi="Arial" w:cs="Arial"/>
          <w:iCs/>
          <w:sz w:val="20"/>
          <w:szCs w:val="20"/>
          <w:lang w:val="en-US" w:eastAsia="en-US"/>
        </w:rPr>
        <w:t>Appreciate that legal forms arise and operate within complex historical and political conditions.</w:t>
      </w:r>
    </w:p>
    <w:p w14:paraId="1D2D57F8" w14:textId="34072730" w:rsidR="00C31B74" w:rsidRPr="0070372B" w:rsidRDefault="00AD08B0" w:rsidP="0070372B">
      <w:pPr>
        <w:pStyle w:val="ListParagraph"/>
        <w:numPr>
          <w:ilvl w:val="1"/>
          <w:numId w:val="13"/>
        </w:numPr>
        <w:spacing w:before="60" w:after="60" w:line="240" w:lineRule="auto"/>
        <w:ind w:left="851" w:right="260" w:hanging="425"/>
        <w:jc w:val="both"/>
        <w:rPr>
          <w:rFonts w:ascii="Arial" w:hAnsi="Arial" w:cs="Arial"/>
          <w:sz w:val="20"/>
          <w:szCs w:val="20"/>
        </w:rPr>
      </w:pPr>
      <w:r w:rsidRPr="00226E0F">
        <w:rPr>
          <w:rFonts w:ascii="Arial" w:eastAsiaTheme="minorHAnsi" w:hAnsi="Arial" w:cs="Arial"/>
          <w:iCs/>
          <w:sz w:val="20"/>
          <w:szCs w:val="20"/>
          <w:lang w:val="en-US" w:eastAsia="en-US"/>
        </w:rPr>
        <w:lastRenderedPageBreak/>
        <w:t>Develop an awareness of the economic, political and/or social implications of legal forms and remedies.</w:t>
      </w:r>
    </w:p>
    <w:p w14:paraId="11771FCD" w14:textId="77777777" w:rsidR="0070372B" w:rsidRPr="00C903C1" w:rsidRDefault="0070372B" w:rsidP="0070372B">
      <w:pPr>
        <w:pStyle w:val="ListParagraph"/>
        <w:spacing w:before="60" w:after="60" w:line="240" w:lineRule="auto"/>
        <w:ind w:left="851" w:right="260"/>
        <w:jc w:val="both"/>
        <w:rPr>
          <w:rFonts w:ascii="Arial" w:hAnsi="Arial" w:cs="Arial"/>
          <w:sz w:val="20"/>
          <w:szCs w:val="20"/>
        </w:rPr>
      </w:pPr>
    </w:p>
    <w:p w14:paraId="35F17DC7" w14:textId="6F94914B" w:rsidR="009A2D37" w:rsidRPr="00935F05" w:rsidRDefault="009A2D37" w:rsidP="0070372B">
      <w:pPr>
        <w:pStyle w:val="ListParagraph"/>
        <w:numPr>
          <w:ilvl w:val="0"/>
          <w:numId w:val="1"/>
        </w:numPr>
        <w:spacing w:after="120" w:line="240" w:lineRule="auto"/>
        <w:ind w:left="426" w:right="260" w:hanging="356"/>
        <w:rPr>
          <w:rFonts w:ascii="Arial" w:hAnsi="Arial" w:cs="Arial"/>
          <w:b/>
          <w:sz w:val="20"/>
          <w:szCs w:val="20"/>
        </w:rPr>
      </w:pPr>
      <w:r w:rsidRPr="00935F05">
        <w:rPr>
          <w:rFonts w:ascii="Arial" w:hAnsi="Arial" w:cs="Arial"/>
          <w:b/>
          <w:sz w:val="20"/>
          <w:szCs w:val="20"/>
        </w:rPr>
        <w:t>A synopsis of the curriculum</w:t>
      </w:r>
      <w:r w:rsidR="00C31B74">
        <w:rPr>
          <w:rFonts w:ascii="Arial" w:hAnsi="Arial" w:cs="Arial"/>
          <w:b/>
          <w:sz w:val="20"/>
          <w:szCs w:val="20"/>
        </w:rPr>
        <w:br/>
      </w:r>
    </w:p>
    <w:p w14:paraId="6F21DEFD" w14:textId="33E018F3" w:rsidR="00E16F31" w:rsidRPr="00935F05" w:rsidRDefault="009238E8" w:rsidP="0070372B">
      <w:pPr>
        <w:spacing w:before="60" w:after="60" w:line="240" w:lineRule="auto"/>
        <w:ind w:left="426" w:right="260"/>
        <w:jc w:val="both"/>
        <w:rPr>
          <w:rFonts w:ascii="Arial" w:hAnsi="Arial" w:cs="Arial"/>
          <w:sz w:val="20"/>
          <w:szCs w:val="20"/>
        </w:rPr>
      </w:pPr>
      <w:r w:rsidRPr="00226E0F">
        <w:rPr>
          <w:rFonts w:ascii="Arial" w:hAnsi="Arial" w:cs="Arial"/>
          <w:sz w:val="20"/>
          <w:szCs w:val="20"/>
        </w:rPr>
        <w:t xml:space="preserve">The goal of the module is to provide </w:t>
      </w:r>
      <w:r w:rsidR="00A209BA" w:rsidRPr="00935F05">
        <w:rPr>
          <w:rFonts w:ascii="Arial" w:hAnsi="Arial" w:cs="Arial"/>
          <w:sz w:val="20"/>
          <w:szCs w:val="20"/>
        </w:rPr>
        <w:t xml:space="preserve">an in-depth introduction </w:t>
      </w:r>
      <w:r w:rsidR="00D8507A" w:rsidRPr="00935F05">
        <w:rPr>
          <w:rFonts w:ascii="Arial" w:hAnsi="Arial" w:cs="Arial"/>
          <w:sz w:val="20"/>
          <w:szCs w:val="20"/>
        </w:rPr>
        <w:t>to the law</w:t>
      </w:r>
      <w:r w:rsidR="00233DD6" w:rsidRPr="00935F05">
        <w:rPr>
          <w:rFonts w:ascii="Arial" w:hAnsi="Arial" w:cs="Arial"/>
          <w:sz w:val="20"/>
          <w:szCs w:val="20"/>
        </w:rPr>
        <w:t>s</w:t>
      </w:r>
      <w:r w:rsidR="00A209BA" w:rsidRPr="00935F05">
        <w:rPr>
          <w:rFonts w:ascii="Arial" w:hAnsi="Arial" w:cs="Arial"/>
          <w:sz w:val="20"/>
          <w:szCs w:val="20"/>
        </w:rPr>
        <w:t xml:space="preserve"> of patents and</w:t>
      </w:r>
      <w:r w:rsidR="00D8507A" w:rsidRPr="00935F05">
        <w:rPr>
          <w:rFonts w:ascii="Arial" w:hAnsi="Arial" w:cs="Arial"/>
          <w:sz w:val="20"/>
          <w:szCs w:val="20"/>
        </w:rPr>
        <w:t xml:space="preserve"> trademarks </w:t>
      </w:r>
      <w:r w:rsidR="00A209BA" w:rsidRPr="00935F05">
        <w:rPr>
          <w:rFonts w:ascii="Arial" w:hAnsi="Arial" w:cs="Arial"/>
          <w:sz w:val="20"/>
          <w:szCs w:val="20"/>
        </w:rPr>
        <w:t xml:space="preserve">(including </w:t>
      </w:r>
      <w:r w:rsidR="00D8507A" w:rsidRPr="00935F05">
        <w:rPr>
          <w:rFonts w:ascii="Arial" w:hAnsi="Arial" w:cs="Arial"/>
          <w:sz w:val="20"/>
          <w:szCs w:val="20"/>
        </w:rPr>
        <w:t>passing off</w:t>
      </w:r>
      <w:r w:rsidR="00A209BA" w:rsidRPr="00935F05">
        <w:rPr>
          <w:rFonts w:ascii="Arial" w:hAnsi="Arial" w:cs="Arial"/>
          <w:sz w:val="20"/>
          <w:szCs w:val="20"/>
        </w:rPr>
        <w:t>)</w:t>
      </w:r>
      <w:r w:rsidR="00D8507A" w:rsidRPr="00935F05">
        <w:rPr>
          <w:rFonts w:ascii="Arial" w:hAnsi="Arial" w:cs="Arial"/>
          <w:sz w:val="20"/>
          <w:szCs w:val="20"/>
        </w:rPr>
        <w:t xml:space="preserve">. Particular emphasis is placed on the </w:t>
      </w:r>
      <w:r w:rsidR="00C53CB3" w:rsidRPr="00935F05">
        <w:rPr>
          <w:rFonts w:ascii="Arial" w:hAnsi="Arial" w:cs="Arial"/>
          <w:sz w:val="20"/>
          <w:szCs w:val="20"/>
        </w:rPr>
        <w:t xml:space="preserve">political, </w:t>
      </w:r>
      <w:r w:rsidR="00D8507A" w:rsidRPr="00935F05">
        <w:rPr>
          <w:rFonts w:ascii="Arial" w:hAnsi="Arial" w:cs="Arial"/>
          <w:sz w:val="20"/>
          <w:szCs w:val="20"/>
        </w:rPr>
        <w:t>socio-historical</w:t>
      </w:r>
      <w:r w:rsidR="00E16F31" w:rsidRPr="00935F05">
        <w:rPr>
          <w:rFonts w:ascii="Arial" w:hAnsi="Arial" w:cs="Arial"/>
          <w:sz w:val="20"/>
          <w:szCs w:val="20"/>
        </w:rPr>
        <w:t>, cultural</w:t>
      </w:r>
      <w:r w:rsidR="00D8507A" w:rsidRPr="00935F05">
        <w:rPr>
          <w:rFonts w:ascii="Arial" w:hAnsi="Arial" w:cs="Arial"/>
          <w:sz w:val="20"/>
          <w:szCs w:val="20"/>
        </w:rPr>
        <w:t xml:space="preserve"> and economic contexts in which these laws operate, as well as on the </w:t>
      </w:r>
      <w:r w:rsidR="00E16F31" w:rsidRPr="00935F05">
        <w:rPr>
          <w:rFonts w:ascii="Arial" w:hAnsi="Arial" w:cs="Arial"/>
          <w:sz w:val="20"/>
          <w:szCs w:val="20"/>
        </w:rPr>
        <w:t>implications of legal concepts on proprietary strategie</w:t>
      </w:r>
      <w:r w:rsidR="00C53CB3" w:rsidRPr="00935F05">
        <w:rPr>
          <w:rFonts w:ascii="Arial" w:hAnsi="Arial" w:cs="Arial"/>
          <w:sz w:val="20"/>
          <w:szCs w:val="20"/>
        </w:rPr>
        <w:t>s</w:t>
      </w:r>
      <w:r w:rsidR="00C47F8C" w:rsidRPr="00935F05">
        <w:rPr>
          <w:rFonts w:ascii="Arial" w:hAnsi="Arial" w:cs="Arial"/>
          <w:sz w:val="20"/>
          <w:szCs w:val="20"/>
        </w:rPr>
        <w:t>.</w:t>
      </w:r>
      <w:r w:rsidR="00C31B74">
        <w:rPr>
          <w:rFonts w:ascii="Arial" w:hAnsi="Arial" w:cs="Arial"/>
          <w:sz w:val="20"/>
          <w:szCs w:val="20"/>
        </w:rPr>
        <w:br/>
      </w:r>
      <w:r w:rsidR="00C31B74">
        <w:rPr>
          <w:rFonts w:ascii="Arial" w:hAnsi="Arial" w:cs="Arial"/>
          <w:sz w:val="20"/>
          <w:szCs w:val="20"/>
        </w:rPr>
        <w:br/>
      </w:r>
      <w:r w:rsidR="00C53CB3" w:rsidRPr="00935F05">
        <w:rPr>
          <w:rFonts w:ascii="Arial" w:hAnsi="Arial" w:cs="Arial"/>
          <w:sz w:val="20"/>
          <w:szCs w:val="20"/>
        </w:rPr>
        <w:t xml:space="preserve">The module will take a distinctive approach towards the study of intellectual properties by focusing on concepts and their practical effects: </w:t>
      </w:r>
      <w:r w:rsidR="003E3E9B">
        <w:rPr>
          <w:rFonts w:ascii="Arial" w:hAnsi="Arial" w:cs="Arial"/>
          <w:sz w:val="20"/>
          <w:szCs w:val="20"/>
        </w:rPr>
        <w:t>the module</w:t>
      </w:r>
      <w:r w:rsidR="00C47F8C" w:rsidRPr="00935F05">
        <w:rPr>
          <w:rFonts w:ascii="Arial" w:hAnsi="Arial" w:cs="Arial"/>
          <w:sz w:val="20"/>
          <w:szCs w:val="20"/>
        </w:rPr>
        <w:t xml:space="preserve"> will focus on key concepts in patents, trademarks and passing off</w:t>
      </w:r>
      <w:r w:rsidR="00C53CB3" w:rsidRPr="00935F05">
        <w:rPr>
          <w:rFonts w:ascii="Arial" w:hAnsi="Arial" w:cs="Arial"/>
          <w:sz w:val="20"/>
          <w:szCs w:val="20"/>
        </w:rPr>
        <w:t xml:space="preserve"> and </w:t>
      </w:r>
      <w:r w:rsidR="00A209BA" w:rsidRPr="00935F05">
        <w:rPr>
          <w:rFonts w:ascii="Arial" w:hAnsi="Arial" w:cs="Arial"/>
          <w:sz w:val="20"/>
          <w:szCs w:val="20"/>
        </w:rPr>
        <w:t xml:space="preserve">critically </w:t>
      </w:r>
      <w:r w:rsidR="00C53CB3" w:rsidRPr="00935F05">
        <w:rPr>
          <w:rFonts w:ascii="Arial" w:hAnsi="Arial" w:cs="Arial"/>
          <w:sz w:val="20"/>
          <w:szCs w:val="20"/>
        </w:rPr>
        <w:t xml:space="preserve">examine their implications </w:t>
      </w:r>
      <w:r w:rsidR="00CF2C29" w:rsidRPr="00935F05">
        <w:rPr>
          <w:rFonts w:ascii="Arial" w:hAnsi="Arial" w:cs="Arial"/>
          <w:sz w:val="20"/>
          <w:szCs w:val="20"/>
        </w:rPr>
        <w:t>for</w:t>
      </w:r>
      <w:r w:rsidR="00C53CB3" w:rsidRPr="00935F05">
        <w:rPr>
          <w:rFonts w:ascii="Arial" w:hAnsi="Arial" w:cs="Arial"/>
          <w:sz w:val="20"/>
          <w:szCs w:val="20"/>
        </w:rPr>
        <w:t xml:space="preserve"> </w:t>
      </w:r>
      <w:r w:rsidR="00227232" w:rsidRPr="00935F05">
        <w:rPr>
          <w:rFonts w:ascii="Arial" w:hAnsi="Arial" w:cs="Arial"/>
          <w:sz w:val="20"/>
          <w:szCs w:val="20"/>
        </w:rPr>
        <w:t xml:space="preserve">political </w:t>
      </w:r>
      <w:r w:rsidR="00C53CB3" w:rsidRPr="00935F05">
        <w:rPr>
          <w:rFonts w:ascii="Arial" w:hAnsi="Arial" w:cs="Arial"/>
          <w:sz w:val="20"/>
          <w:szCs w:val="20"/>
        </w:rPr>
        <w:t>economy</w:t>
      </w:r>
      <w:r w:rsidR="00594622" w:rsidRPr="00935F05">
        <w:rPr>
          <w:rFonts w:ascii="Arial" w:hAnsi="Arial" w:cs="Arial"/>
          <w:sz w:val="20"/>
          <w:szCs w:val="20"/>
        </w:rPr>
        <w:t>, culture and science</w:t>
      </w:r>
      <w:r w:rsidR="00C53CB3" w:rsidRPr="00935F05">
        <w:rPr>
          <w:rFonts w:ascii="Arial" w:hAnsi="Arial" w:cs="Arial"/>
          <w:sz w:val="20"/>
          <w:szCs w:val="20"/>
        </w:rPr>
        <w:t xml:space="preserve">. Such key concepts </w:t>
      </w:r>
      <w:r w:rsidR="00CF3355">
        <w:rPr>
          <w:rFonts w:ascii="Arial" w:hAnsi="Arial" w:cs="Arial"/>
          <w:sz w:val="20"/>
          <w:szCs w:val="20"/>
        </w:rPr>
        <w:t xml:space="preserve">may </w:t>
      </w:r>
      <w:r w:rsidR="00C53CB3" w:rsidRPr="00935F05">
        <w:rPr>
          <w:rFonts w:ascii="Arial" w:hAnsi="Arial" w:cs="Arial"/>
          <w:sz w:val="20"/>
          <w:szCs w:val="20"/>
        </w:rPr>
        <w:t xml:space="preserve">include: </w:t>
      </w:r>
      <w:r w:rsidR="0091328B" w:rsidRPr="00935F05">
        <w:rPr>
          <w:rFonts w:ascii="Arial" w:hAnsi="Arial" w:cs="Arial"/>
          <w:sz w:val="20"/>
          <w:szCs w:val="20"/>
        </w:rPr>
        <w:t xml:space="preserve">patents, </w:t>
      </w:r>
      <w:r w:rsidR="00C53CB3" w:rsidRPr="00935F05">
        <w:rPr>
          <w:rFonts w:ascii="Arial" w:hAnsi="Arial" w:cs="Arial"/>
          <w:sz w:val="20"/>
          <w:szCs w:val="20"/>
        </w:rPr>
        <w:t xml:space="preserve">novelty and </w:t>
      </w:r>
      <w:r w:rsidR="0091328B" w:rsidRPr="00935F05">
        <w:rPr>
          <w:rFonts w:ascii="Arial" w:hAnsi="Arial" w:cs="Arial"/>
          <w:sz w:val="20"/>
          <w:szCs w:val="20"/>
        </w:rPr>
        <w:t>invention</w:t>
      </w:r>
      <w:r w:rsidR="00C53CB3" w:rsidRPr="00935F05">
        <w:rPr>
          <w:rFonts w:ascii="Arial" w:hAnsi="Arial" w:cs="Arial"/>
          <w:sz w:val="20"/>
          <w:szCs w:val="20"/>
        </w:rPr>
        <w:t xml:space="preserve">; in trademarks and passing off: </w:t>
      </w:r>
      <w:r w:rsidR="00CF2C29" w:rsidRPr="00935F05">
        <w:rPr>
          <w:rFonts w:ascii="Arial" w:hAnsi="Arial" w:cs="Arial"/>
          <w:sz w:val="20"/>
          <w:szCs w:val="20"/>
        </w:rPr>
        <w:t xml:space="preserve">brands, </w:t>
      </w:r>
      <w:r w:rsidR="00C53CB3" w:rsidRPr="00935F05">
        <w:rPr>
          <w:rFonts w:ascii="Arial" w:hAnsi="Arial" w:cs="Arial"/>
          <w:sz w:val="20"/>
          <w:szCs w:val="20"/>
        </w:rPr>
        <w:t>sign</w:t>
      </w:r>
      <w:r w:rsidR="00C31B74">
        <w:rPr>
          <w:rFonts w:ascii="Arial" w:hAnsi="Arial" w:cs="Arial"/>
          <w:sz w:val="20"/>
          <w:szCs w:val="20"/>
        </w:rPr>
        <w:t xml:space="preserve"> and</w:t>
      </w:r>
      <w:r w:rsidR="00C53CB3" w:rsidRPr="00935F05">
        <w:rPr>
          <w:rFonts w:ascii="Arial" w:hAnsi="Arial" w:cs="Arial"/>
          <w:sz w:val="20"/>
          <w:szCs w:val="20"/>
        </w:rPr>
        <w:t xml:space="preserve"> goodwill. </w:t>
      </w:r>
      <w:r w:rsidR="00C47F8C" w:rsidRPr="00935F05">
        <w:rPr>
          <w:rFonts w:ascii="Arial" w:hAnsi="Arial" w:cs="Arial"/>
          <w:sz w:val="20"/>
          <w:szCs w:val="20"/>
        </w:rPr>
        <w:t xml:space="preserve">  </w:t>
      </w:r>
    </w:p>
    <w:p w14:paraId="7BD1376F" w14:textId="7F2B8D8C" w:rsidR="009238E8" w:rsidRPr="00935F05" w:rsidRDefault="00C31B74" w:rsidP="0070372B">
      <w:pPr>
        <w:spacing w:before="60" w:after="60" w:line="240" w:lineRule="auto"/>
        <w:ind w:left="426" w:right="260"/>
        <w:jc w:val="both"/>
        <w:rPr>
          <w:rFonts w:ascii="Arial" w:hAnsi="Arial" w:cs="Arial"/>
          <w:sz w:val="20"/>
          <w:szCs w:val="20"/>
        </w:rPr>
      </w:pPr>
      <w:r>
        <w:rPr>
          <w:rFonts w:ascii="Arial" w:hAnsi="Arial" w:cs="Arial"/>
          <w:sz w:val="20"/>
          <w:szCs w:val="20"/>
        </w:rPr>
        <w:br/>
      </w:r>
      <w:r w:rsidR="009238E8" w:rsidRPr="00226E0F">
        <w:rPr>
          <w:rFonts w:ascii="Arial" w:hAnsi="Arial" w:cs="Arial"/>
          <w:sz w:val="20"/>
          <w:szCs w:val="20"/>
        </w:rPr>
        <w:t>No prior knowledge or study of intellectual property is required.</w:t>
      </w:r>
      <w:r w:rsidR="009238E8" w:rsidRPr="00226E0F">
        <w:rPr>
          <w:rFonts w:ascii="Arial" w:hAnsi="Arial" w:cs="Arial"/>
          <w:i/>
          <w:iCs/>
          <w:sz w:val="20"/>
          <w:szCs w:val="20"/>
        </w:rPr>
        <w:t xml:space="preserve"> </w:t>
      </w:r>
    </w:p>
    <w:p w14:paraId="32A5F190" w14:textId="77777777" w:rsidR="00373ACB" w:rsidRPr="00935F05" w:rsidRDefault="00373ACB" w:rsidP="0070372B">
      <w:pPr>
        <w:spacing w:after="120" w:line="240" w:lineRule="auto"/>
        <w:ind w:left="426" w:right="260"/>
        <w:rPr>
          <w:rFonts w:ascii="Arial" w:hAnsi="Arial" w:cs="Arial"/>
          <w:iCs/>
          <w:sz w:val="20"/>
          <w:szCs w:val="20"/>
        </w:rPr>
      </w:pPr>
    </w:p>
    <w:p w14:paraId="2330FB27" w14:textId="041D816E" w:rsidR="009A2D37" w:rsidRDefault="009A2D37" w:rsidP="0070372B">
      <w:pPr>
        <w:numPr>
          <w:ilvl w:val="0"/>
          <w:numId w:val="1"/>
        </w:numPr>
        <w:spacing w:after="120" w:line="240" w:lineRule="auto"/>
        <w:ind w:left="426" w:right="260" w:hanging="426"/>
        <w:rPr>
          <w:rFonts w:ascii="Arial" w:hAnsi="Arial" w:cs="Arial"/>
          <w:b/>
          <w:sz w:val="20"/>
          <w:szCs w:val="20"/>
        </w:rPr>
      </w:pPr>
      <w:r w:rsidRPr="00935F05">
        <w:rPr>
          <w:rFonts w:ascii="Arial" w:hAnsi="Arial" w:cs="Arial"/>
          <w:b/>
          <w:sz w:val="20"/>
          <w:szCs w:val="20"/>
        </w:rPr>
        <w:t xml:space="preserve">Reading List </w:t>
      </w:r>
      <w:r w:rsidR="00274ED7" w:rsidRPr="00935F05">
        <w:rPr>
          <w:rFonts w:ascii="Arial" w:hAnsi="Arial" w:cs="Arial"/>
          <w:b/>
          <w:sz w:val="20"/>
          <w:szCs w:val="20"/>
        </w:rPr>
        <w:t>(Indicative list, current at time of publication. Reading lists will be published annually)</w:t>
      </w:r>
    </w:p>
    <w:p w14:paraId="67CAC981" w14:textId="77777777" w:rsidR="002D3143" w:rsidRPr="00935F05" w:rsidRDefault="002D3143" w:rsidP="0070372B">
      <w:pPr>
        <w:spacing w:after="120" w:line="240" w:lineRule="auto"/>
        <w:ind w:left="426" w:right="260"/>
        <w:rPr>
          <w:rFonts w:ascii="Arial" w:hAnsi="Arial" w:cs="Arial"/>
          <w:b/>
          <w:sz w:val="20"/>
          <w:szCs w:val="20"/>
        </w:rPr>
      </w:pPr>
    </w:p>
    <w:p w14:paraId="146E2F71" w14:textId="77777777" w:rsidR="002D3143" w:rsidRPr="00C31B74" w:rsidRDefault="009238E8" w:rsidP="0070372B">
      <w:pPr>
        <w:pStyle w:val="ListParagraph"/>
        <w:numPr>
          <w:ilvl w:val="0"/>
          <w:numId w:val="18"/>
        </w:numPr>
        <w:spacing w:after="120" w:line="240" w:lineRule="auto"/>
        <w:ind w:right="260"/>
        <w:jc w:val="both"/>
        <w:rPr>
          <w:rFonts w:ascii="Arial" w:hAnsi="Arial" w:cs="Arial"/>
          <w:sz w:val="20"/>
          <w:szCs w:val="20"/>
        </w:rPr>
      </w:pPr>
      <w:r w:rsidRPr="00226E0F">
        <w:rPr>
          <w:rFonts w:ascii="Arial" w:hAnsi="Arial" w:cs="Arial"/>
          <w:sz w:val="20"/>
          <w:szCs w:val="20"/>
        </w:rPr>
        <w:t xml:space="preserve">L </w:t>
      </w:r>
      <w:proofErr w:type="spellStart"/>
      <w:r w:rsidRPr="00226E0F">
        <w:rPr>
          <w:rFonts w:ascii="Arial" w:hAnsi="Arial" w:cs="Arial"/>
          <w:sz w:val="20"/>
          <w:szCs w:val="20"/>
        </w:rPr>
        <w:t>Bently</w:t>
      </w:r>
      <w:proofErr w:type="spellEnd"/>
      <w:r w:rsidRPr="00226E0F">
        <w:rPr>
          <w:rFonts w:ascii="Arial" w:hAnsi="Arial" w:cs="Arial"/>
          <w:sz w:val="20"/>
          <w:szCs w:val="20"/>
        </w:rPr>
        <w:t xml:space="preserve"> &amp; B Sherman, </w:t>
      </w:r>
      <w:r w:rsidRPr="00226E0F">
        <w:rPr>
          <w:rFonts w:ascii="Arial" w:hAnsi="Arial" w:cs="Arial"/>
          <w:i/>
          <w:sz w:val="20"/>
          <w:szCs w:val="20"/>
        </w:rPr>
        <w:t>Intellectual Property Law</w:t>
      </w:r>
      <w:r w:rsidRPr="00226E0F">
        <w:rPr>
          <w:rFonts w:ascii="Arial" w:hAnsi="Arial" w:cs="Arial"/>
          <w:sz w:val="20"/>
          <w:szCs w:val="20"/>
        </w:rPr>
        <w:t xml:space="preserve"> (Oxford University Press, 2014) </w:t>
      </w:r>
    </w:p>
    <w:p w14:paraId="61B62140" w14:textId="0A7EF0CB" w:rsidR="002D3143" w:rsidRDefault="002D3143" w:rsidP="0070372B">
      <w:pPr>
        <w:pStyle w:val="ListParagraph"/>
        <w:numPr>
          <w:ilvl w:val="0"/>
          <w:numId w:val="18"/>
        </w:numPr>
        <w:spacing w:after="120" w:line="240" w:lineRule="auto"/>
        <w:ind w:right="260"/>
        <w:jc w:val="both"/>
        <w:rPr>
          <w:rFonts w:ascii="Arial" w:hAnsi="Arial" w:cs="Arial"/>
          <w:sz w:val="20"/>
          <w:szCs w:val="20"/>
        </w:rPr>
      </w:pPr>
      <w:r w:rsidRPr="00C31B74">
        <w:rPr>
          <w:rFonts w:ascii="Arial" w:hAnsi="Arial" w:cs="Arial"/>
          <w:sz w:val="20"/>
          <w:szCs w:val="20"/>
        </w:rPr>
        <w:t xml:space="preserve">L </w:t>
      </w:r>
      <w:proofErr w:type="spellStart"/>
      <w:r w:rsidRPr="00C31B74">
        <w:rPr>
          <w:rFonts w:ascii="Arial" w:hAnsi="Arial" w:cs="Arial"/>
          <w:sz w:val="20"/>
          <w:szCs w:val="20"/>
        </w:rPr>
        <w:t>Bently</w:t>
      </w:r>
      <w:proofErr w:type="spellEnd"/>
      <w:r w:rsidRPr="00C31B74">
        <w:rPr>
          <w:rFonts w:ascii="Arial" w:hAnsi="Arial" w:cs="Arial"/>
          <w:sz w:val="20"/>
          <w:szCs w:val="20"/>
        </w:rPr>
        <w:t xml:space="preserve"> &amp; J Davis (eds) </w:t>
      </w:r>
      <w:r w:rsidRPr="00C31B74">
        <w:rPr>
          <w:rFonts w:ascii="Arial" w:hAnsi="Arial" w:cs="Arial"/>
          <w:i/>
          <w:sz w:val="20"/>
          <w:szCs w:val="20"/>
        </w:rPr>
        <w:t>Trade Marks and Brands: An Interdisciplinary Critique</w:t>
      </w:r>
      <w:r w:rsidR="00C31B74" w:rsidRPr="00C31B74">
        <w:rPr>
          <w:rFonts w:ascii="Arial" w:hAnsi="Arial" w:cs="Arial"/>
          <w:i/>
          <w:sz w:val="20"/>
          <w:szCs w:val="20"/>
        </w:rPr>
        <w:t xml:space="preserve"> </w:t>
      </w:r>
      <w:r w:rsidRPr="00C31B74">
        <w:rPr>
          <w:rFonts w:ascii="Arial" w:hAnsi="Arial" w:cs="Arial"/>
          <w:sz w:val="20"/>
          <w:szCs w:val="20"/>
        </w:rPr>
        <w:t>(Cambridge University Press, 2008)</w:t>
      </w:r>
    </w:p>
    <w:p w14:paraId="3D1B7596" w14:textId="77777777" w:rsidR="00CF3355" w:rsidRDefault="00CF3355" w:rsidP="0070372B">
      <w:pPr>
        <w:pStyle w:val="ListParagraph"/>
        <w:numPr>
          <w:ilvl w:val="0"/>
          <w:numId w:val="18"/>
        </w:numPr>
        <w:ind w:right="260"/>
        <w:jc w:val="both"/>
        <w:rPr>
          <w:rFonts w:ascii="Arial" w:hAnsi="Arial" w:cs="Arial"/>
          <w:sz w:val="20"/>
          <w:szCs w:val="20"/>
        </w:rPr>
      </w:pPr>
      <w:r w:rsidRPr="00C31B74">
        <w:rPr>
          <w:rFonts w:ascii="Arial" w:hAnsi="Arial" w:cs="Arial"/>
          <w:sz w:val="20"/>
          <w:szCs w:val="20"/>
        </w:rPr>
        <w:t xml:space="preserve">L </w:t>
      </w:r>
      <w:proofErr w:type="spellStart"/>
      <w:r w:rsidRPr="00C31B74">
        <w:rPr>
          <w:rFonts w:ascii="Arial" w:hAnsi="Arial" w:cs="Arial"/>
          <w:sz w:val="20"/>
          <w:szCs w:val="20"/>
        </w:rPr>
        <w:t>Bently</w:t>
      </w:r>
      <w:proofErr w:type="spellEnd"/>
      <w:r w:rsidRPr="00C31B74">
        <w:rPr>
          <w:rFonts w:ascii="Arial" w:hAnsi="Arial" w:cs="Arial"/>
          <w:sz w:val="20"/>
          <w:szCs w:val="20"/>
        </w:rPr>
        <w:t xml:space="preserve"> &amp; B Sherman, </w:t>
      </w:r>
      <w:r w:rsidRPr="00C31B74">
        <w:rPr>
          <w:rFonts w:ascii="Arial" w:hAnsi="Arial" w:cs="Arial"/>
          <w:i/>
          <w:sz w:val="20"/>
          <w:szCs w:val="20"/>
        </w:rPr>
        <w:t xml:space="preserve">The Making of Modern Intellectual Property Law </w:t>
      </w:r>
      <w:r w:rsidRPr="00C31B74">
        <w:rPr>
          <w:rFonts w:ascii="Arial" w:hAnsi="Arial" w:cs="Arial"/>
          <w:sz w:val="20"/>
          <w:szCs w:val="20"/>
        </w:rPr>
        <w:t>(Cambridge University Press, 1999)</w:t>
      </w:r>
    </w:p>
    <w:p w14:paraId="42E85537" w14:textId="04795451" w:rsidR="00CF3355" w:rsidRPr="00BB2B85" w:rsidRDefault="00CF3355" w:rsidP="0070372B">
      <w:pPr>
        <w:pStyle w:val="ListParagraph"/>
        <w:numPr>
          <w:ilvl w:val="0"/>
          <w:numId w:val="18"/>
        </w:numPr>
        <w:ind w:right="260"/>
        <w:jc w:val="both"/>
        <w:rPr>
          <w:rFonts w:ascii="Arial" w:hAnsi="Arial" w:cs="Arial"/>
          <w:sz w:val="20"/>
          <w:szCs w:val="20"/>
        </w:rPr>
      </w:pPr>
      <w:r w:rsidRPr="004E77B1">
        <w:rPr>
          <w:rFonts w:ascii="Arial" w:hAnsi="Arial" w:cs="Arial"/>
          <w:sz w:val="20"/>
          <w:szCs w:val="20"/>
        </w:rPr>
        <w:t xml:space="preserve">C. </w:t>
      </w:r>
      <w:proofErr w:type="spellStart"/>
      <w:r w:rsidRPr="004E77B1">
        <w:rPr>
          <w:rFonts w:ascii="Arial" w:hAnsi="Arial" w:cs="Arial"/>
          <w:sz w:val="20"/>
          <w:szCs w:val="20"/>
        </w:rPr>
        <w:t>Lury</w:t>
      </w:r>
      <w:proofErr w:type="spellEnd"/>
      <w:r w:rsidRPr="004E77B1">
        <w:rPr>
          <w:rFonts w:ascii="Arial" w:hAnsi="Arial" w:cs="Arial"/>
          <w:sz w:val="20"/>
          <w:szCs w:val="20"/>
        </w:rPr>
        <w:t xml:space="preserve">, </w:t>
      </w:r>
      <w:r w:rsidRPr="004E77B1">
        <w:rPr>
          <w:rFonts w:ascii="Arial" w:hAnsi="Arial" w:cs="Arial"/>
          <w:i/>
          <w:sz w:val="20"/>
          <w:szCs w:val="20"/>
        </w:rPr>
        <w:t>Brands: The Logos of Global Economy</w:t>
      </w:r>
      <w:r w:rsidRPr="004E77B1">
        <w:rPr>
          <w:rFonts w:ascii="Arial" w:hAnsi="Arial" w:cs="Arial"/>
          <w:sz w:val="20"/>
          <w:szCs w:val="20"/>
        </w:rPr>
        <w:t xml:space="preserve"> (Routledge, 2004)</w:t>
      </w:r>
    </w:p>
    <w:p w14:paraId="58FC8723" w14:textId="2295038F" w:rsidR="00233DD6" w:rsidRPr="00226E0F" w:rsidRDefault="00233DD6" w:rsidP="0070372B">
      <w:pPr>
        <w:pStyle w:val="ListParagraph"/>
        <w:numPr>
          <w:ilvl w:val="0"/>
          <w:numId w:val="18"/>
        </w:numPr>
        <w:spacing w:after="120" w:line="240" w:lineRule="auto"/>
        <w:ind w:right="260"/>
        <w:jc w:val="both"/>
        <w:rPr>
          <w:rFonts w:ascii="Arial" w:hAnsi="Arial" w:cs="Arial"/>
          <w:i/>
          <w:sz w:val="20"/>
          <w:szCs w:val="20"/>
        </w:rPr>
      </w:pPr>
      <w:r w:rsidRPr="00C31B74">
        <w:rPr>
          <w:rFonts w:ascii="Arial" w:hAnsi="Arial" w:cs="Arial"/>
          <w:sz w:val="20"/>
          <w:szCs w:val="20"/>
        </w:rPr>
        <w:t xml:space="preserve">A Pottage &amp; B Sherman, </w:t>
      </w:r>
      <w:r w:rsidRPr="00C31B74">
        <w:rPr>
          <w:rFonts w:ascii="Arial" w:hAnsi="Arial" w:cs="Arial"/>
          <w:i/>
          <w:sz w:val="20"/>
          <w:szCs w:val="20"/>
        </w:rPr>
        <w:t>Figures of Invention</w:t>
      </w:r>
      <w:r w:rsidRPr="00C31B74">
        <w:rPr>
          <w:rFonts w:ascii="Arial" w:hAnsi="Arial" w:cs="Arial"/>
          <w:sz w:val="20"/>
          <w:szCs w:val="20"/>
        </w:rPr>
        <w:t xml:space="preserve">, </w:t>
      </w:r>
      <w:r w:rsidRPr="00226E0F">
        <w:rPr>
          <w:rFonts w:ascii="Arial" w:hAnsi="Arial" w:cs="Arial"/>
          <w:i/>
          <w:sz w:val="20"/>
          <w:szCs w:val="20"/>
        </w:rPr>
        <w:t>A History of Modern Patent Law</w:t>
      </w:r>
      <w:r w:rsidRPr="00C31B74">
        <w:rPr>
          <w:rFonts w:ascii="Arial" w:hAnsi="Arial" w:cs="Arial"/>
          <w:sz w:val="20"/>
          <w:szCs w:val="20"/>
        </w:rPr>
        <w:t xml:space="preserve"> (Oxford University Press, 2010) </w:t>
      </w:r>
    </w:p>
    <w:p w14:paraId="45CE897F" w14:textId="77777777" w:rsidR="00DE4F08" w:rsidRPr="00935F05" w:rsidRDefault="00DE4F08" w:rsidP="0070372B">
      <w:pPr>
        <w:spacing w:after="120" w:line="240" w:lineRule="auto"/>
        <w:ind w:left="426" w:right="260"/>
        <w:rPr>
          <w:rFonts w:ascii="Arial" w:hAnsi="Arial" w:cs="Arial"/>
          <w:sz w:val="20"/>
          <w:szCs w:val="20"/>
        </w:rPr>
      </w:pPr>
    </w:p>
    <w:p w14:paraId="42953E23" w14:textId="77777777" w:rsidR="00CF3355" w:rsidRPr="00BB2B85" w:rsidRDefault="009A2D37" w:rsidP="0070372B">
      <w:pPr>
        <w:numPr>
          <w:ilvl w:val="0"/>
          <w:numId w:val="1"/>
        </w:numPr>
        <w:spacing w:after="120" w:line="240" w:lineRule="auto"/>
        <w:ind w:left="426" w:right="260" w:hanging="426"/>
        <w:rPr>
          <w:rFonts w:ascii="Arial" w:hAnsi="Arial" w:cs="Arial"/>
          <w:iCs/>
          <w:sz w:val="20"/>
          <w:szCs w:val="20"/>
        </w:rPr>
      </w:pPr>
      <w:r w:rsidRPr="00935F05">
        <w:rPr>
          <w:rFonts w:ascii="Arial" w:hAnsi="Arial" w:cs="Arial"/>
          <w:b/>
          <w:sz w:val="20"/>
          <w:szCs w:val="20"/>
        </w:rPr>
        <w:t>Learning</w:t>
      </w:r>
      <w:r w:rsidR="006F3F8B" w:rsidRPr="00935F05">
        <w:rPr>
          <w:rFonts w:ascii="Arial" w:hAnsi="Arial" w:cs="Arial"/>
          <w:b/>
          <w:sz w:val="20"/>
          <w:szCs w:val="20"/>
        </w:rPr>
        <w:t xml:space="preserve"> and Teaching m</w:t>
      </w:r>
      <w:r w:rsidRPr="00935F05">
        <w:rPr>
          <w:rFonts w:ascii="Arial" w:hAnsi="Arial" w:cs="Arial"/>
          <w:b/>
          <w:sz w:val="20"/>
          <w:szCs w:val="20"/>
        </w:rPr>
        <w:t>ethods</w:t>
      </w:r>
    </w:p>
    <w:p w14:paraId="1D462F1E" w14:textId="77777777" w:rsidR="00CF3355" w:rsidRDefault="00CF3355" w:rsidP="0070372B">
      <w:pPr>
        <w:spacing w:after="120" w:line="240" w:lineRule="auto"/>
        <w:ind w:left="426" w:right="260"/>
        <w:rPr>
          <w:rFonts w:ascii="Arial" w:hAnsi="Arial" w:cs="Arial"/>
          <w:b/>
          <w:sz w:val="20"/>
          <w:szCs w:val="20"/>
        </w:rPr>
      </w:pPr>
    </w:p>
    <w:p w14:paraId="19045357" w14:textId="77777777" w:rsidR="00CF3355" w:rsidRPr="00BA2908" w:rsidRDefault="00CF3355" w:rsidP="0070372B">
      <w:pPr>
        <w:spacing w:after="120" w:line="240" w:lineRule="auto"/>
        <w:ind w:left="426" w:right="260"/>
        <w:rPr>
          <w:rFonts w:ascii="Arial" w:hAnsi="Arial" w:cs="Arial"/>
          <w:iCs/>
          <w:sz w:val="20"/>
          <w:szCs w:val="20"/>
        </w:rPr>
      </w:pPr>
      <w:r>
        <w:rPr>
          <w:rFonts w:ascii="Arial" w:hAnsi="Arial" w:cs="Arial"/>
          <w:iCs/>
          <w:sz w:val="20"/>
          <w:szCs w:val="20"/>
        </w:rPr>
        <w:t>Contact hours: 18</w:t>
      </w:r>
    </w:p>
    <w:p w14:paraId="55FDF89C" w14:textId="77777777" w:rsidR="00CF3355" w:rsidRDefault="00CF3355" w:rsidP="0070372B">
      <w:pPr>
        <w:spacing w:after="120" w:line="240" w:lineRule="auto"/>
        <w:ind w:left="426" w:right="260"/>
        <w:rPr>
          <w:rFonts w:ascii="Arial" w:hAnsi="Arial" w:cs="Arial"/>
          <w:iCs/>
          <w:sz w:val="20"/>
          <w:szCs w:val="20"/>
        </w:rPr>
      </w:pPr>
      <w:r>
        <w:rPr>
          <w:rFonts w:ascii="Arial" w:hAnsi="Arial" w:cs="Arial"/>
          <w:iCs/>
          <w:sz w:val="20"/>
          <w:szCs w:val="20"/>
        </w:rPr>
        <w:t>Private study hours: 182</w:t>
      </w:r>
    </w:p>
    <w:p w14:paraId="49151EB8" w14:textId="7BEACF74" w:rsidR="00373ACB" w:rsidRPr="00C903C1" w:rsidRDefault="004B47EE" w:rsidP="0070372B">
      <w:pPr>
        <w:spacing w:after="120" w:line="240" w:lineRule="auto"/>
        <w:ind w:left="426" w:right="260"/>
        <w:rPr>
          <w:rFonts w:ascii="Arial" w:hAnsi="Arial" w:cs="Arial"/>
          <w:iCs/>
          <w:sz w:val="20"/>
          <w:szCs w:val="20"/>
        </w:rPr>
      </w:pPr>
      <w:r>
        <w:rPr>
          <w:rFonts w:ascii="Arial" w:hAnsi="Arial" w:cs="Arial"/>
          <w:iCs/>
          <w:sz w:val="20"/>
          <w:szCs w:val="20"/>
        </w:rPr>
        <w:t>Total study hours: 200</w:t>
      </w:r>
      <w:r w:rsidR="006F3F8B" w:rsidRPr="00935F05">
        <w:rPr>
          <w:rFonts w:ascii="Arial" w:hAnsi="Arial" w:cs="Arial"/>
          <w:b/>
          <w:sz w:val="20"/>
          <w:szCs w:val="20"/>
        </w:rPr>
        <w:br/>
      </w:r>
    </w:p>
    <w:p w14:paraId="4A4852FB" w14:textId="771C21B7" w:rsidR="00373ACB" w:rsidRDefault="00EF4933" w:rsidP="0070372B">
      <w:pPr>
        <w:numPr>
          <w:ilvl w:val="0"/>
          <w:numId w:val="1"/>
        </w:numPr>
        <w:spacing w:after="120" w:line="240" w:lineRule="auto"/>
        <w:ind w:left="426" w:right="260" w:hanging="426"/>
        <w:rPr>
          <w:rFonts w:ascii="Arial" w:hAnsi="Arial" w:cs="Arial"/>
          <w:b/>
          <w:i/>
          <w:iCs/>
          <w:sz w:val="20"/>
          <w:szCs w:val="20"/>
        </w:rPr>
      </w:pPr>
      <w:r w:rsidRPr="00935F05">
        <w:rPr>
          <w:rFonts w:ascii="Arial" w:hAnsi="Arial" w:cs="Arial"/>
          <w:b/>
          <w:sz w:val="20"/>
          <w:szCs w:val="20"/>
        </w:rPr>
        <w:t>Assessment methods</w:t>
      </w:r>
      <w:r w:rsidR="006F3F8B" w:rsidRPr="00935F05">
        <w:rPr>
          <w:rFonts w:ascii="Arial" w:hAnsi="Arial" w:cs="Arial"/>
          <w:b/>
          <w:sz w:val="20"/>
          <w:szCs w:val="20"/>
        </w:rPr>
        <w:t>.</w:t>
      </w:r>
      <w:r w:rsidR="006F3F8B" w:rsidRPr="00935F05">
        <w:rPr>
          <w:rFonts w:ascii="Arial" w:hAnsi="Arial" w:cs="Arial"/>
          <w:b/>
          <w:sz w:val="20"/>
          <w:szCs w:val="20"/>
        </w:rPr>
        <w:br/>
      </w:r>
    </w:p>
    <w:p w14:paraId="4C9A375B" w14:textId="77777777" w:rsidR="00CF3355" w:rsidRPr="006F3F43" w:rsidRDefault="00CF3355" w:rsidP="0070372B">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1A1660B" w14:textId="246B0C96" w:rsidR="00CF3355" w:rsidRDefault="00CF3355" w:rsidP="0070372B">
      <w:pPr>
        <w:spacing w:before="60" w:after="60" w:line="240" w:lineRule="auto"/>
        <w:ind w:right="260"/>
        <w:rPr>
          <w:rFonts w:ascii="Arial" w:hAnsi="Arial" w:cs="Arial"/>
          <w:sz w:val="20"/>
          <w:szCs w:val="20"/>
        </w:rPr>
      </w:pPr>
    </w:p>
    <w:p w14:paraId="36E4E13C" w14:textId="7A8DB148" w:rsidR="00CF3355" w:rsidRDefault="00CF3355" w:rsidP="0070372B">
      <w:pPr>
        <w:spacing w:before="60" w:after="60" w:line="240" w:lineRule="auto"/>
        <w:ind w:left="426" w:right="260"/>
        <w:rPr>
          <w:rFonts w:ascii="Arial" w:hAnsi="Arial" w:cs="Arial"/>
          <w:sz w:val="20"/>
          <w:szCs w:val="20"/>
        </w:rPr>
      </w:pPr>
      <w:r>
        <w:rPr>
          <w:rFonts w:ascii="Arial" w:hAnsi="Arial" w:cs="Arial"/>
          <w:sz w:val="20"/>
          <w:szCs w:val="20"/>
        </w:rPr>
        <w:t>Essay, 5000 words (100%)</w:t>
      </w:r>
    </w:p>
    <w:p w14:paraId="60A6D587" w14:textId="77777777" w:rsidR="00CF3355" w:rsidRDefault="00CF3355" w:rsidP="0070372B">
      <w:pPr>
        <w:spacing w:after="120" w:line="240" w:lineRule="auto"/>
        <w:ind w:left="426" w:right="260"/>
        <w:rPr>
          <w:rFonts w:ascii="Arial" w:hAnsi="Arial" w:cs="Arial"/>
          <w:sz w:val="20"/>
          <w:szCs w:val="20"/>
        </w:rPr>
      </w:pPr>
    </w:p>
    <w:p w14:paraId="6F0828B0" w14:textId="77777777" w:rsidR="00CF3355" w:rsidRDefault="00CF3355" w:rsidP="0070372B">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70DCF31" w14:textId="2E882E68" w:rsidR="00CF3355" w:rsidRDefault="00CF3355" w:rsidP="0070372B">
      <w:pPr>
        <w:spacing w:after="120" w:line="240" w:lineRule="auto"/>
        <w:ind w:left="426" w:right="260"/>
        <w:rPr>
          <w:rFonts w:ascii="Arial" w:hAnsi="Arial" w:cs="Arial"/>
          <w:iCs/>
          <w:sz w:val="20"/>
          <w:szCs w:val="20"/>
          <w:u w:val="single"/>
        </w:rPr>
      </w:pPr>
    </w:p>
    <w:p w14:paraId="319DD1D5" w14:textId="70920B3A" w:rsidR="00373ACB" w:rsidRPr="00C903C1" w:rsidRDefault="00CF3355" w:rsidP="0070372B">
      <w:pPr>
        <w:spacing w:after="120" w:line="240" w:lineRule="auto"/>
        <w:ind w:left="426" w:right="260"/>
        <w:rPr>
          <w:rFonts w:ascii="Arial" w:hAnsi="Arial" w:cs="Arial"/>
          <w:iCs/>
          <w:sz w:val="20"/>
          <w:szCs w:val="20"/>
        </w:rPr>
      </w:pPr>
      <w:r w:rsidRPr="00BB2B85">
        <w:rPr>
          <w:rFonts w:ascii="Arial" w:hAnsi="Arial" w:cs="Arial"/>
          <w:iCs/>
          <w:sz w:val="20"/>
          <w:szCs w:val="20"/>
        </w:rPr>
        <w:t>Reassessment instrument: 100% Coursework</w:t>
      </w:r>
    </w:p>
    <w:p w14:paraId="64FEDF76" w14:textId="77777777" w:rsidR="00CF3355" w:rsidRPr="00935F05" w:rsidRDefault="00CF3355" w:rsidP="0070372B">
      <w:pPr>
        <w:spacing w:after="120" w:line="240" w:lineRule="auto"/>
        <w:ind w:right="260"/>
        <w:rPr>
          <w:rFonts w:ascii="Arial" w:hAnsi="Arial" w:cs="Arial"/>
          <w:b/>
          <w:i/>
          <w:iCs/>
          <w:sz w:val="20"/>
          <w:szCs w:val="20"/>
        </w:rPr>
      </w:pPr>
    </w:p>
    <w:p w14:paraId="0E87960C" w14:textId="77777777" w:rsidR="00274ED7" w:rsidRPr="00BB2B85" w:rsidRDefault="006F3F8B" w:rsidP="0070372B">
      <w:pPr>
        <w:numPr>
          <w:ilvl w:val="0"/>
          <w:numId w:val="1"/>
        </w:numPr>
        <w:spacing w:after="120" w:line="240" w:lineRule="auto"/>
        <w:ind w:left="426" w:right="260" w:hanging="426"/>
        <w:jc w:val="both"/>
        <w:rPr>
          <w:rFonts w:ascii="Arial" w:hAnsi="Arial" w:cs="Arial"/>
          <w:b/>
          <w:iCs/>
          <w:sz w:val="20"/>
          <w:szCs w:val="20"/>
        </w:rPr>
      </w:pPr>
      <w:r w:rsidRPr="00BB2B85">
        <w:rPr>
          <w:rFonts w:ascii="Arial" w:hAnsi="Arial" w:cs="Arial"/>
          <w:b/>
          <w:iCs/>
          <w:sz w:val="20"/>
          <w:szCs w:val="20"/>
        </w:rPr>
        <w:t>Map of Module Learning Outcomes</w:t>
      </w:r>
      <w:r w:rsidR="00B30E07" w:rsidRPr="00BB2B85">
        <w:rPr>
          <w:rFonts w:ascii="Arial" w:hAnsi="Arial" w:cs="Arial"/>
          <w:b/>
          <w:iCs/>
          <w:sz w:val="20"/>
          <w:szCs w:val="20"/>
        </w:rPr>
        <w:t xml:space="preserve"> (sections 8 &amp; 9)</w:t>
      </w:r>
      <w:r w:rsidRPr="00BB2B85">
        <w:rPr>
          <w:rFonts w:ascii="Arial" w:hAnsi="Arial" w:cs="Arial"/>
          <w:b/>
          <w:iCs/>
          <w:sz w:val="20"/>
          <w:szCs w:val="20"/>
        </w:rPr>
        <w:t xml:space="preserve"> to Learning</w:t>
      </w:r>
      <w:r w:rsidR="00B30E07" w:rsidRPr="00BB2B85">
        <w:rPr>
          <w:rFonts w:ascii="Arial" w:hAnsi="Arial" w:cs="Arial"/>
          <w:b/>
          <w:iCs/>
          <w:sz w:val="20"/>
          <w:szCs w:val="20"/>
        </w:rPr>
        <w:t xml:space="preserve"> and Teaching Methods (section</w:t>
      </w:r>
      <w:r w:rsidR="0066061A" w:rsidRPr="00BB2B85">
        <w:rPr>
          <w:rFonts w:ascii="Arial" w:hAnsi="Arial" w:cs="Arial"/>
          <w:b/>
          <w:iCs/>
          <w:sz w:val="20"/>
          <w:szCs w:val="20"/>
        </w:rPr>
        <w:t xml:space="preserve"> </w:t>
      </w:r>
      <w:r w:rsidR="00B30E07" w:rsidRPr="00BB2B85">
        <w:rPr>
          <w:rFonts w:ascii="Arial" w:hAnsi="Arial" w:cs="Arial"/>
          <w:b/>
          <w:iCs/>
          <w:sz w:val="20"/>
          <w:szCs w:val="20"/>
        </w:rPr>
        <w:t>12</w:t>
      </w:r>
      <w:r w:rsidRPr="00BB2B85">
        <w:rPr>
          <w:rFonts w:ascii="Arial" w:hAnsi="Arial" w:cs="Arial"/>
          <w:b/>
          <w:iCs/>
          <w:sz w:val="20"/>
          <w:szCs w:val="20"/>
        </w:rPr>
        <w:t>) and m</w:t>
      </w:r>
      <w:r w:rsidR="00B30E07" w:rsidRPr="00BB2B85">
        <w:rPr>
          <w:rFonts w:ascii="Arial" w:hAnsi="Arial" w:cs="Arial"/>
          <w:b/>
          <w:iCs/>
          <w:sz w:val="20"/>
          <w:szCs w:val="20"/>
        </w:rPr>
        <w:t>ethods of Assessment (section 13</w:t>
      </w:r>
      <w:r w:rsidR="00EF4933" w:rsidRPr="00BB2B85">
        <w:rPr>
          <w:rFonts w:ascii="Arial" w:hAnsi="Arial" w:cs="Arial"/>
          <w:b/>
          <w:iCs/>
          <w:sz w:val="20"/>
          <w:szCs w:val="20"/>
        </w:rPr>
        <w:t>)</w:t>
      </w:r>
    </w:p>
    <w:p w14:paraId="029410A5" w14:textId="77777777" w:rsidR="00727780" w:rsidRPr="00935F05" w:rsidRDefault="00727780" w:rsidP="00C31B74">
      <w:pPr>
        <w:spacing w:after="120" w:line="240" w:lineRule="auto"/>
        <w:ind w:right="260"/>
        <w:rPr>
          <w:rFonts w:ascii="Arial" w:hAnsi="Arial" w:cs="Arial"/>
          <w:b/>
          <w:i/>
          <w:iCs/>
          <w:sz w:val="20"/>
          <w:szCs w:val="20"/>
        </w:rPr>
      </w:pPr>
    </w:p>
    <w:tbl>
      <w:tblPr>
        <w:tblStyle w:val="TableGrid"/>
        <w:tblW w:w="3510" w:type="pct"/>
        <w:jc w:val="center"/>
        <w:tblLook w:val="04A0" w:firstRow="1" w:lastRow="0" w:firstColumn="1" w:lastColumn="0" w:noHBand="0" w:noVBand="1"/>
      </w:tblPr>
      <w:tblGrid>
        <w:gridCol w:w="1551"/>
        <w:gridCol w:w="580"/>
        <w:gridCol w:w="580"/>
        <w:gridCol w:w="580"/>
        <w:gridCol w:w="581"/>
        <w:gridCol w:w="581"/>
        <w:gridCol w:w="581"/>
        <w:gridCol w:w="581"/>
        <w:gridCol w:w="581"/>
        <w:gridCol w:w="581"/>
        <w:gridCol w:w="572"/>
      </w:tblGrid>
      <w:tr w:rsidR="0070372B" w:rsidRPr="00935F05" w14:paraId="380D2F3E" w14:textId="77777777" w:rsidTr="0070372B">
        <w:trPr>
          <w:trHeight w:val="397"/>
          <w:jc w:val="center"/>
        </w:trPr>
        <w:tc>
          <w:tcPr>
            <w:tcW w:w="1056" w:type="pct"/>
            <w:shd w:val="clear" w:color="auto" w:fill="D9D9D9" w:themeFill="background1" w:themeFillShade="D9"/>
            <w:vAlign w:val="center"/>
          </w:tcPr>
          <w:p w14:paraId="054F4BF5" w14:textId="77777777" w:rsidR="0070372B" w:rsidRPr="00935F05" w:rsidRDefault="0070372B" w:rsidP="00C31B74">
            <w:pPr>
              <w:spacing w:after="120"/>
              <w:rPr>
                <w:rFonts w:ascii="Arial" w:hAnsi="Arial" w:cs="Arial"/>
                <w:i/>
                <w:sz w:val="20"/>
                <w:szCs w:val="20"/>
              </w:rPr>
            </w:pPr>
            <w:r w:rsidRPr="00935F05">
              <w:rPr>
                <w:rFonts w:ascii="Arial" w:hAnsi="Arial" w:cs="Arial"/>
                <w:b/>
                <w:sz w:val="20"/>
                <w:szCs w:val="20"/>
              </w:rPr>
              <w:lastRenderedPageBreak/>
              <w:t>Module learning outcome</w:t>
            </w:r>
          </w:p>
        </w:tc>
        <w:tc>
          <w:tcPr>
            <w:tcW w:w="395" w:type="pct"/>
            <w:vAlign w:val="center"/>
          </w:tcPr>
          <w:p w14:paraId="4E21AA75" w14:textId="15A2D4CE"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8.1</w:t>
            </w:r>
          </w:p>
        </w:tc>
        <w:tc>
          <w:tcPr>
            <w:tcW w:w="395" w:type="pct"/>
            <w:vAlign w:val="center"/>
          </w:tcPr>
          <w:p w14:paraId="7C951AAA" w14:textId="537EEF81"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8.2</w:t>
            </w:r>
          </w:p>
        </w:tc>
        <w:tc>
          <w:tcPr>
            <w:tcW w:w="395" w:type="pct"/>
            <w:vAlign w:val="center"/>
          </w:tcPr>
          <w:p w14:paraId="7F2CEA4F" w14:textId="56DF78FD"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8.3</w:t>
            </w:r>
          </w:p>
        </w:tc>
        <w:tc>
          <w:tcPr>
            <w:tcW w:w="395" w:type="pct"/>
            <w:vAlign w:val="center"/>
          </w:tcPr>
          <w:p w14:paraId="7925D0F5" w14:textId="3DF2EDEC"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8.4</w:t>
            </w:r>
          </w:p>
        </w:tc>
        <w:tc>
          <w:tcPr>
            <w:tcW w:w="395" w:type="pct"/>
            <w:vAlign w:val="center"/>
          </w:tcPr>
          <w:p w14:paraId="3ACE3560" w14:textId="74C7DA96"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8.5</w:t>
            </w:r>
          </w:p>
        </w:tc>
        <w:tc>
          <w:tcPr>
            <w:tcW w:w="395" w:type="pct"/>
            <w:vAlign w:val="center"/>
          </w:tcPr>
          <w:p w14:paraId="2DD8E145" w14:textId="1DC3BD42"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9.1</w:t>
            </w:r>
          </w:p>
        </w:tc>
        <w:tc>
          <w:tcPr>
            <w:tcW w:w="395" w:type="pct"/>
            <w:vAlign w:val="center"/>
          </w:tcPr>
          <w:p w14:paraId="7446DA6C" w14:textId="34063082"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9.2</w:t>
            </w:r>
          </w:p>
        </w:tc>
        <w:tc>
          <w:tcPr>
            <w:tcW w:w="395" w:type="pct"/>
            <w:vAlign w:val="center"/>
          </w:tcPr>
          <w:p w14:paraId="5D365094" w14:textId="7AC98517"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9.3</w:t>
            </w:r>
          </w:p>
        </w:tc>
        <w:tc>
          <w:tcPr>
            <w:tcW w:w="395" w:type="pct"/>
            <w:vAlign w:val="center"/>
          </w:tcPr>
          <w:p w14:paraId="07BE149C" w14:textId="486439DF"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9.4</w:t>
            </w:r>
          </w:p>
        </w:tc>
        <w:tc>
          <w:tcPr>
            <w:tcW w:w="393" w:type="pct"/>
            <w:vAlign w:val="center"/>
          </w:tcPr>
          <w:p w14:paraId="22296C28" w14:textId="3715F822"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9.5</w:t>
            </w:r>
          </w:p>
        </w:tc>
      </w:tr>
      <w:tr w:rsidR="0070372B" w:rsidRPr="00935F05" w14:paraId="384AD047" w14:textId="77777777" w:rsidTr="0070372B">
        <w:trPr>
          <w:trHeight w:val="397"/>
          <w:jc w:val="center"/>
        </w:trPr>
        <w:tc>
          <w:tcPr>
            <w:tcW w:w="1056" w:type="pct"/>
            <w:shd w:val="clear" w:color="auto" w:fill="D9D9D9" w:themeFill="background1" w:themeFillShade="D9"/>
            <w:vAlign w:val="center"/>
          </w:tcPr>
          <w:p w14:paraId="6CDA4034" w14:textId="77777777" w:rsidR="0070372B" w:rsidRPr="00935F05" w:rsidRDefault="0070372B" w:rsidP="00C31B74">
            <w:pPr>
              <w:spacing w:after="120"/>
              <w:rPr>
                <w:rFonts w:ascii="Arial" w:hAnsi="Arial" w:cs="Arial"/>
                <w:b/>
                <w:sz w:val="20"/>
                <w:szCs w:val="20"/>
              </w:rPr>
            </w:pPr>
            <w:r w:rsidRPr="00935F05">
              <w:rPr>
                <w:rFonts w:ascii="Arial" w:hAnsi="Arial" w:cs="Arial"/>
                <w:b/>
                <w:sz w:val="20"/>
                <w:szCs w:val="20"/>
              </w:rPr>
              <w:t>Learning / teaching method</w:t>
            </w:r>
          </w:p>
        </w:tc>
        <w:tc>
          <w:tcPr>
            <w:tcW w:w="395" w:type="pct"/>
            <w:vAlign w:val="center"/>
          </w:tcPr>
          <w:p w14:paraId="5BE17CFD"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7484F057"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2B05322B"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01625924"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3502726D"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10F3E8AB"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78319EE4"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22A98891"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5CE8E057" w14:textId="77777777" w:rsidR="0070372B" w:rsidRPr="0070372B" w:rsidRDefault="0070372B" w:rsidP="00BB2B85">
            <w:pPr>
              <w:spacing w:after="120"/>
              <w:jc w:val="center"/>
              <w:rPr>
                <w:rFonts w:ascii="Arial" w:hAnsi="Arial" w:cs="Arial"/>
                <w:b/>
                <w:sz w:val="21"/>
                <w:szCs w:val="21"/>
              </w:rPr>
            </w:pPr>
          </w:p>
        </w:tc>
        <w:tc>
          <w:tcPr>
            <w:tcW w:w="393" w:type="pct"/>
            <w:vAlign w:val="center"/>
          </w:tcPr>
          <w:p w14:paraId="6CF35640" w14:textId="77777777" w:rsidR="0070372B" w:rsidRPr="0070372B" w:rsidRDefault="0070372B" w:rsidP="00BB2B85">
            <w:pPr>
              <w:spacing w:after="120"/>
              <w:jc w:val="center"/>
              <w:rPr>
                <w:rFonts w:ascii="Arial" w:hAnsi="Arial" w:cs="Arial"/>
                <w:b/>
                <w:sz w:val="21"/>
                <w:szCs w:val="21"/>
              </w:rPr>
            </w:pPr>
          </w:p>
        </w:tc>
      </w:tr>
      <w:tr w:rsidR="0070372B" w:rsidRPr="00935F05" w14:paraId="65D1916B" w14:textId="77777777" w:rsidTr="0070372B">
        <w:trPr>
          <w:trHeight w:val="397"/>
          <w:jc w:val="center"/>
        </w:trPr>
        <w:tc>
          <w:tcPr>
            <w:tcW w:w="1056" w:type="pct"/>
            <w:vAlign w:val="center"/>
          </w:tcPr>
          <w:p w14:paraId="569B2202" w14:textId="67176AE2" w:rsidR="0070372B" w:rsidRPr="00935F05" w:rsidRDefault="0070372B" w:rsidP="00C31B74">
            <w:pPr>
              <w:spacing w:after="120"/>
              <w:rPr>
                <w:rFonts w:ascii="Arial" w:hAnsi="Arial" w:cs="Arial"/>
                <w:sz w:val="20"/>
                <w:szCs w:val="20"/>
              </w:rPr>
            </w:pPr>
            <w:r w:rsidRPr="00935F05">
              <w:rPr>
                <w:rFonts w:ascii="Arial" w:hAnsi="Arial" w:cs="Arial"/>
                <w:sz w:val="20"/>
                <w:szCs w:val="20"/>
              </w:rPr>
              <w:t>Seminars</w:t>
            </w:r>
          </w:p>
        </w:tc>
        <w:tc>
          <w:tcPr>
            <w:tcW w:w="395" w:type="pct"/>
            <w:vAlign w:val="center"/>
          </w:tcPr>
          <w:p w14:paraId="48CB4878" w14:textId="18A0C536"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9A7F471" w14:textId="0C855E36"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7B596C83" w14:textId="744A5DFC"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0A4D926" w14:textId="1A8A96AD"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F2B4E83" w14:textId="47AB2E17"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B6235D4" w14:textId="51690392"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41B7E0FB" w14:textId="502BFE3A"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463EC44A" w14:textId="77777777" w:rsidR="0070372B" w:rsidRPr="0070372B" w:rsidRDefault="0070372B" w:rsidP="00BB2B85">
            <w:pPr>
              <w:spacing w:after="120"/>
              <w:jc w:val="center"/>
              <w:rPr>
                <w:rFonts w:ascii="Arial" w:hAnsi="Arial" w:cs="Arial"/>
                <w:sz w:val="21"/>
                <w:szCs w:val="21"/>
              </w:rPr>
            </w:pPr>
          </w:p>
        </w:tc>
        <w:tc>
          <w:tcPr>
            <w:tcW w:w="395" w:type="pct"/>
            <w:vAlign w:val="center"/>
          </w:tcPr>
          <w:p w14:paraId="70FD332E" w14:textId="12FCB2EA"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3" w:type="pct"/>
            <w:vAlign w:val="center"/>
          </w:tcPr>
          <w:p w14:paraId="3CA165EB" w14:textId="5B125DCF"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r>
      <w:tr w:rsidR="0070372B" w:rsidRPr="00935F05" w14:paraId="5FADC0BE" w14:textId="77777777" w:rsidTr="0070372B">
        <w:trPr>
          <w:trHeight w:val="397"/>
          <w:jc w:val="center"/>
        </w:trPr>
        <w:tc>
          <w:tcPr>
            <w:tcW w:w="1056" w:type="pct"/>
            <w:vAlign w:val="center"/>
          </w:tcPr>
          <w:p w14:paraId="33C4A37E" w14:textId="77777777" w:rsidR="0070372B" w:rsidRPr="00935F05" w:rsidRDefault="0070372B" w:rsidP="00C31B74">
            <w:pPr>
              <w:spacing w:after="120"/>
              <w:rPr>
                <w:rFonts w:ascii="Arial" w:hAnsi="Arial" w:cs="Arial"/>
                <w:sz w:val="20"/>
                <w:szCs w:val="20"/>
              </w:rPr>
            </w:pPr>
            <w:r w:rsidRPr="00935F05">
              <w:rPr>
                <w:rFonts w:ascii="Arial" w:hAnsi="Arial" w:cs="Arial"/>
                <w:sz w:val="20"/>
                <w:szCs w:val="20"/>
              </w:rPr>
              <w:t>Private Study</w:t>
            </w:r>
          </w:p>
        </w:tc>
        <w:tc>
          <w:tcPr>
            <w:tcW w:w="395" w:type="pct"/>
            <w:vAlign w:val="center"/>
          </w:tcPr>
          <w:p w14:paraId="18A9F3E9" w14:textId="71FB247B"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4AFEEFAF" w14:textId="61EDC497"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13DF5B3" w14:textId="65C8C5FB"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107A7CC" w14:textId="19825B75"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0DBD19CD" w14:textId="1D66BA9D"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20696E0E" w14:textId="0DD0AD62"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07AFC843" w14:textId="7F5FA748"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7DA25627" w14:textId="31B8F7D8"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57D00FA0" w14:textId="1353C4E6"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3" w:type="pct"/>
            <w:vAlign w:val="center"/>
          </w:tcPr>
          <w:p w14:paraId="63F457E5" w14:textId="3DB21491"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r>
      <w:tr w:rsidR="0070372B" w:rsidRPr="00935F05" w14:paraId="4777AE3E" w14:textId="77777777" w:rsidTr="0070372B">
        <w:trPr>
          <w:trHeight w:val="397"/>
          <w:jc w:val="center"/>
        </w:trPr>
        <w:tc>
          <w:tcPr>
            <w:tcW w:w="1056" w:type="pct"/>
            <w:shd w:val="clear" w:color="auto" w:fill="D9D9D9" w:themeFill="background1" w:themeFillShade="D9"/>
            <w:vAlign w:val="center"/>
          </w:tcPr>
          <w:p w14:paraId="27C81C88" w14:textId="77777777" w:rsidR="0070372B" w:rsidRPr="00935F05" w:rsidRDefault="0070372B" w:rsidP="00C31B74">
            <w:pPr>
              <w:spacing w:after="120"/>
              <w:rPr>
                <w:rFonts w:ascii="Arial" w:hAnsi="Arial" w:cs="Arial"/>
                <w:b/>
                <w:sz w:val="20"/>
                <w:szCs w:val="20"/>
              </w:rPr>
            </w:pPr>
            <w:r w:rsidRPr="00935F05">
              <w:rPr>
                <w:rFonts w:ascii="Arial" w:hAnsi="Arial" w:cs="Arial"/>
                <w:b/>
                <w:sz w:val="20"/>
                <w:szCs w:val="20"/>
              </w:rPr>
              <w:t>Assessment method</w:t>
            </w:r>
          </w:p>
        </w:tc>
        <w:tc>
          <w:tcPr>
            <w:tcW w:w="395" w:type="pct"/>
            <w:vAlign w:val="center"/>
          </w:tcPr>
          <w:p w14:paraId="3D36E14A"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7D6DAC12"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736F26B9"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0A2D6E89"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0BF643D5"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25501C1F"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0D538B1C"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590C6D57" w14:textId="77777777" w:rsidR="0070372B" w:rsidRPr="0070372B" w:rsidRDefault="0070372B" w:rsidP="00BB2B85">
            <w:pPr>
              <w:spacing w:after="120"/>
              <w:jc w:val="center"/>
              <w:rPr>
                <w:rFonts w:ascii="Arial" w:hAnsi="Arial" w:cs="Arial"/>
                <w:b/>
                <w:sz w:val="21"/>
                <w:szCs w:val="21"/>
              </w:rPr>
            </w:pPr>
          </w:p>
        </w:tc>
        <w:tc>
          <w:tcPr>
            <w:tcW w:w="395" w:type="pct"/>
            <w:vAlign w:val="center"/>
          </w:tcPr>
          <w:p w14:paraId="4CCB76F9" w14:textId="77777777" w:rsidR="0070372B" w:rsidRPr="0070372B" w:rsidRDefault="0070372B" w:rsidP="00BB2B85">
            <w:pPr>
              <w:spacing w:after="120"/>
              <w:jc w:val="center"/>
              <w:rPr>
                <w:rFonts w:ascii="Arial" w:hAnsi="Arial" w:cs="Arial"/>
                <w:b/>
                <w:sz w:val="21"/>
                <w:szCs w:val="21"/>
              </w:rPr>
            </w:pPr>
          </w:p>
        </w:tc>
        <w:tc>
          <w:tcPr>
            <w:tcW w:w="393" w:type="pct"/>
            <w:vAlign w:val="center"/>
          </w:tcPr>
          <w:p w14:paraId="34A01C87" w14:textId="77777777" w:rsidR="0070372B" w:rsidRPr="0070372B" w:rsidRDefault="0070372B" w:rsidP="00BB2B85">
            <w:pPr>
              <w:spacing w:after="120"/>
              <w:jc w:val="center"/>
              <w:rPr>
                <w:rFonts w:ascii="Arial" w:hAnsi="Arial" w:cs="Arial"/>
                <w:b/>
                <w:sz w:val="21"/>
                <w:szCs w:val="21"/>
              </w:rPr>
            </w:pPr>
          </w:p>
        </w:tc>
      </w:tr>
      <w:tr w:rsidR="0070372B" w:rsidRPr="00935F05" w14:paraId="51DAEECA" w14:textId="77777777" w:rsidTr="0070372B">
        <w:trPr>
          <w:trHeight w:val="397"/>
          <w:jc w:val="center"/>
        </w:trPr>
        <w:tc>
          <w:tcPr>
            <w:tcW w:w="1056" w:type="pct"/>
            <w:vAlign w:val="center"/>
          </w:tcPr>
          <w:p w14:paraId="55646DFE" w14:textId="1333105D" w:rsidR="0070372B" w:rsidRPr="00935F05" w:rsidRDefault="0070372B" w:rsidP="00C31B74">
            <w:pPr>
              <w:spacing w:after="120"/>
              <w:rPr>
                <w:rFonts w:ascii="Arial" w:hAnsi="Arial" w:cs="Arial"/>
                <w:sz w:val="20"/>
                <w:szCs w:val="20"/>
              </w:rPr>
            </w:pPr>
            <w:r>
              <w:rPr>
                <w:rFonts w:ascii="Arial" w:hAnsi="Arial" w:cs="Arial"/>
                <w:sz w:val="20"/>
                <w:szCs w:val="20"/>
              </w:rPr>
              <w:t>Essay</w:t>
            </w:r>
          </w:p>
        </w:tc>
        <w:tc>
          <w:tcPr>
            <w:tcW w:w="395" w:type="pct"/>
            <w:vAlign w:val="center"/>
          </w:tcPr>
          <w:p w14:paraId="10C98840" w14:textId="6F60648F"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1E7CBC8B" w14:textId="4C3A1A9A"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259EA4D" w14:textId="73B776D9"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3E7E6297" w14:textId="13B2DFB1"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119913CC" w14:textId="33504051"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0577F0A6" w14:textId="71ECCC05"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6557B997" w14:textId="7059FCE9"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7177B2EA" w14:textId="428B4E93"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5" w:type="pct"/>
            <w:vAlign w:val="center"/>
          </w:tcPr>
          <w:p w14:paraId="1817ABC7" w14:textId="6FDBA326"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c>
          <w:tcPr>
            <w:tcW w:w="393" w:type="pct"/>
            <w:vAlign w:val="center"/>
          </w:tcPr>
          <w:p w14:paraId="5F25B301" w14:textId="4B422F2F" w:rsidR="0070372B" w:rsidRPr="0070372B" w:rsidRDefault="0070372B" w:rsidP="00BB2B85">
            <w:pPr>
              <w:spacing w:after="120"/>
              <w:jc w:val="center"/>
              <w:rPr>
                <w:rFonts w:ascii="Arial" w:hAnsi="Arial" w:cs="Arial"/>
                <w:sz w:val="21"/>
                <w:szCs w:val="21"/>
              </w:rPr>
            </w:pPr>
            <w:r w:rsidRPr="0070372B">
              <w:rPr>
                <w:rFonts w:ascii="Arial" w:hAnsi="Arial" w:cs="Arial"/>
                <w:sz w:val="21"/>
                <w:szCs w:val="21"/>
              </w:rPr>
              <w:t>X</w:t>
            </w:r>
          </w:p>
        </w:tc>
      </w:tr>
    </w:tbl>
    <w:p w14:paraId="13A36BA1" w14:textId="77777777" w:rsidR="007A6245" w:rsidRPr="00935F05" w:rsidRDefault="007A6245" w:rsidP="00C31B74">
      <w:pPr>
        <w:spacing w:after="120" w:line="240" w:lineRule="auto"/>
        <w:ind w:left="426" w:right="260"/>
        <w:rPr>
          <w:rFonts w:ascii="Arial" w:hAnsi="Arial" w:cs="Arial"/>
          <w:b/>
          <w:iCs/>
          <w:sz w:val="20"/>
          <w:szCs w:val="20"/>
        </w:rPr>
      </w:pPr>
    </w:p>
    <w:p w14:paraId="2579E3AD" w14:textId="50202E2D" w:rsidR="00AE64A9" w:rsidRPr="00AE64A9" w:rsidRDefault="00AE64A9" w:rsidP="0070372B">
      <w:pPr>
        <w:numPr>
          <w:ilvl w:val="0"/>
          <w:numId w:val="1"/>
        </w:numPr>
        <w:spacing w:after="120" w:line="240" w:lineRule="auto"/>
        <w:ind w:left="426" w:right="272" w:hanging="426"/>
        <w:jc w:val="both"/>
        <w:rPr>
          <w:rFonts w:ascii="Arial" w:hAnsi="Arial" w:cs="Arial"/>
          <w:b/>
          <w:sz w:val="20"/>
          <w:szCs w:val="20"/>
        </w:rPr>
      </w:pPr>
      <w:r w:rsidRPr="00AE64A9">
        <w:rPr>
          <w:rFonts w:ascii="Arial" w:hAnsi="Arial" w:cs="Arial"/>
          <w:b/>
          <w:sz w:val="20"/>
          <w:szCs w:val="20"/>
        </w:rPr>
        <w:t>Inclusive module design</w:t>
      </w:r>
    </w:p>
    <w:p w14:paraId="3318BF66" w14:textId="77777777" w:rsidR="00BB2B85" w:rsidRDefault="00CF3355" w:rsidP="0070372B">
      <w:pPr>
        <w:spacing w:after="120" w:line="240" w:lineRule="auto"/>
        <w:ind w:left="426" w:right="272"/>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BB2B85">
        <w:rPr>
          <w:rFonts w:ascii="Arial" w:hAnsi="Arial" w:cs="Arial"/>
          <w:sz w:val="20"/>
          <w:szCs w:val="20"/>
        </w:rPr>
        <w:t xml:space="preserve"> policies and support services.</w:t>
      </w:r>
    </w:p>
    <w:p w14:paraId="31E8C292" w14:textId="7D2978C9" w:rsidR="00CF3355" w:rsidRPr="00BB2B85" w:rsidRDefault="00CF3355" w:rsidP="0070372B">
      <w:pPr>
        <w:spacing w:after="120" w:line="240" w:lineRule="auto"/>
        <w:ind w:left="426" w:right="272"/>
        <w:jc w:val="both"/>
        <w:rPr>
          <w:rFonts w:ascii="Arial" w:hAnsi="Arial" w:cs="Arial"/>
          <w:sz w:val="20"/>
          <w:szCs w:val="20"/>
        </w:rPr>
      </w:pPr>
      <w:r w:rsidRPr="00BB2B85">
        <w:rPr>
          <w:rFonts w:ascii="Arial" w:hAnsi="Arial" w:cs="Arial"/>
          <w:sz w:val="20"/>
          <w:szCs w:val="20"/>
        </w:rPr>
        <w:t>The inclusive practices in the guidance (see Annex B Appendix A) have been considered in order to support all students in the following areas:</w:t>
      </w:r>
    </w:p>
    <w:p w14:paraId="497D1A6E" w14:textId="77777777" w:rsidR="00CF3355" w:rsidRPr="00A7491F" w:rsidRDefault="00CF3355" w:rsidP="0070372B">
      <w:pPr>
        <w:spacing w:after="120" w:line="240" w:lineRule="auto"/>
        <w:ind w:left="426" w:right="272"/>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F6BBB10" w14:textId="77777777" w:rsidR="00CF3355" w:rsidRPr="00D023E6" w:rsidRDefault="00CF3355" w:rsidP="0070372B">
      <w:pPr>
        <w:pStyle w:val="ListParagraph"/>
        <w:numPr>
          <w:ilvl w:val="0"/>
          <w:numId w:val="19"/>
        </w:numPr>
        <w:spacing w:after="120" w:line="240" w:lineRule="auto"/>
        <w:ind w:right="272"/>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2F42B21" w14:textId="77777777" w:rsidR="00CF3355" w:rsidRPr="00D023E6" w:rsidRDefault="00CF3355" w:rsidP="0070372B">
      <w:pPr>
        <w:pStyle w:val="ListParagraph"/>
        <w:numPr>
          <w:ilvl w:val="0"/>
          <w:numId w:val="19"/>
        </w:numPr>
        <w:spacing w:after="120" w:line="240" w:lineRule="auto"/>
        <w:ind w:right="272"/>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C27746B" w14:textId="77777777" w:rsidR="00CF3355" w:rsidRPr="00D023E6" w:rsidRDefault="00CF3355" w:rsidP="0070372B">
      <w:pPr>
        <w:pStyle w:val="ListParagraph"/>
        <w:numPr>
          <w:ilvl w:val="0"/>
          <w:numId w:val="19"/>
        </w:numPr>
        <w:spacing w:after="120" w:line="240" w:lineRule="auto"/>
        <w:ind w:right="272"/>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0AA0823" w14:textId="77777777" w:rsidR="00CF3355" w:rsidRDefault="00CF3355" w:rsidP="0070372B">
      <w:pPr>
        <w:pStyle w:val="ListParagraph"/>
        <w:numPr>
          <w:ilvl w:val="0"/>
          <w:numId w:val="19"/>
        </w:numPr>
        <w:spacing w:after="120" w:line="240" w:lineRule="auto"/>
        <w:ind w:right="272"/>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1B41FA5" w14:textId="2232B596" w:rsidR="00CF3355" w:rsidRDefault="00CF3355" w:rsidP="0070372B">
      <w:pPr>
        <w:pStyle w:val="ListParagraph"/>
        <w:numPr>
          <w:ilvl w:val="0"/>
          <w:numId w:val="19"/>
        </w:numPr>
        <w:spacing w:after="120" w:line="240" w:lineRule="auto"/>
        <w:ind w:right="272"/>
        <w:jc w:val="both"/>
        <w:rPr>
          <w:rFonts w:ascii="Arial" w:hAnsi="Arial" w:cs="Arial"/>
          <w:sz w:val="20"/>
          <w:szCs w:val="20"/>
        </w:rPr>
      </w:pPr>
      <w:r>
        <w:rPr>
          <w:rFonts w:ascii="Arial" w:hAnsi="Arial" w:cs="Arial"/>
          <w:sz w:val="20"/>
          <w:szCs w:val="20"/>
        </w:rPr>
        <w:t>There are no lectures in this module, so the lecture recording policy does not apply.</w:t>
      </w:r>
    </w:p>
    <w:p w14:paraId="0E6CF052" w14:textId="77777777" w:rsidR="00CF3355" w:rsidRDefault="00CF3355" w:rsidP="0070372B">
      <w:pPr>
        <w:pStyle w:val="ListParagraph"/>
        <w:spacing w:after="120" w:line="240" w:lineRule="auto"/>
        <w:ind w:left="1080" w:right="272"/>
        <w:jc w:val="both"/>
        <w:rPr>
          <w:rFonts w:ascii="Arial" w:hAnsi="Arial" w:cs="Arial"/>
          <w:sz w:val="20"/>
          <w:szCs w:val="20"/>
        </w:rPr>
      </w:pPr>
    </w:p>
    <w:p w14:paraId="214C0BB3" w14:textId="77777777" w:rsidR="00CF3355" w:rsidRPr="00A7491F" w:rsidRDefault="00CF3355" w:rsidP="0070372B">
      <w:pPr>
        <w:spacing w:after="120" w:line="240" w:lineRule="auto"/>
        <w:ind w:left="426" w:right="272"/>
        <w:jc w:val="both"/>
        <w:rPr>
          <w:rFonts w:ascii="Arial" w:hAnsi="Arial" w:cs="Arial"/>
          <w:b/>
          <w:sz w:val="20"/>
          <w:szCs w:val="20"/>
        </w:rPr>
      </w:pPr>
      <w:r w:rsidRPr="00A7491F">
        <w:rPr>
          <w:rFonts w:ascii="Arial" w:hAnsi="Arial" w:cs="Arial"/>
          <w:b/>
          <w:sz w:val="20"/>
          <w:szCs w:val="20"/>
        </w:rPr>
        <w:t>b) Learning, teaching and assessment methods</w:t>
      </w:r>
    </w:p>
    <w:p w14:paraId="7D698C81" w14:textId="7131835C" w:rsidR="00CF3355" w:rsidRPr="00373ACB" w:rsidRDefault="00CF3355" w:rsidP="0070372B">
      <w:pPr>
        <w:spacing w:after="120" w:line="240" w:lineRule="auto"/>
        <w:ind w:left="426" w:right="272"/>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61A41DDF" w14:textId="77777777" w:rsidR="009A2D37" w:rsidRPr="00935F05" w:rsidRDefault="009A2D37" w:rsidP="0070372B">
      <w:pPr>
        <w:numPr>
          <w:ilvl w:val="0"/>
          <w:numId w:val="1"/>
        </w:numPr>
        <w:spacing w:after="120" w:line="240" w:lineRule="auto"/>
        <w:ind w:left="426" w:right="272" w:hanging="426"/>
        <w:rPr>
          <w:rFonts w:ascii="Arial" w:hAnsi="Arial" w:cs="Arial"/>
          <w:b/>
          <w:sz w:val="20"/>
          <w:szCs w:val="20"/>
        </w:rPr>
      </w:pPr>
      <w:r w:rsidRPr="00935F05">
        <w:rPr>
          <w:rFonts w:ascii="Arial" w:hAnsi="Arial" w:cs="Arial"/>
          <w:b/>
          <w:sz w:val="20"/>
          <w:szCs w:val="20"/>
        </w:rPr>
        <w:t>Campus(es) or Centre(s) where module will be delivered:</w:t>
      </w:r>
    </w:p>
    <w:p w14:paraId="701AE766" w14:textId="77777777" w:rsidR="009A2D37" w:rsidRPr="00935F05" w:rsidRDefault="0066061A" w:rsidP="0070372B">
      <w:pPr>
        <w:spacing w:after="120" w:line="240" w:lineRule="auto"/>
        <w:ind w:left="426" w:right="272"/>
        <w:rPr>
          <w:rFonts w:ascii="Arial" w:hAnsi="Arial" w:cs="Arial"/>
          <w:iCs/>
          <w:sz w:val="20"/>
          <w:szCs w:val="20"/>
        </w:rPr>
      </w:pPr>
      <w:r w:rsidRPr="00935F05">
        <w:rPr>
          <w:rFonts w:ascii="Arial" w:hAnsi="Arial" w:cs="Arial"/>
          <w:iCs/>
          <w:sz w:val="20"/>
          <w:szCs w:val="20"/>
        </w:rPr>
        <w:t>Canterbury</w:t>
      </w:r>
    </w:p>
    <w:p w14:paraId="293CB209" w14:textId="77777777" w:rsidR="00CF3355" w:rsidRDefault="00CF3355" w:rsidP="0070372B">
      <w:pPr>
        <w:spacing w:line="240" w:lineRule="auto"/>
        <w:ind w:right="272"/>
        <w:rPr>
          <w:rFonts w:ascii="Arial" w:hAnsi="Arial" w:cs="Arial"/>
          <w:sz w:val="20"/>
          <w:szCs w:val="20"/>
        </w:rPr>
      </w:pPr>
    </w:p>
    <w:p w14:paraId="79056875" w14:textId="77777777" w:rsidR="00CF3355" w:rsidRPr="00DF2132" w:rsidRDefault="00CF3355" w:rsidP="0070372B">
      <w:pPr>
        <w:numPr>
          <w:ilvl w:val="0"/>
          <w:numId w:val="1"/>
        </w:numPr>
        <w:spacing w:after="120" w:line="240" w:lineRule="auto"/>
        <w:ind w:left="426" w:right="272" w:hanging="426"/>
        <w:jc w:val="both"/>
        <w:rPr>
          <w:rFonts w:ascii="Arial" w:hAnsi="Arial" w:cs="Arial"/>
          <w:b/>
          <w:sz w:val="20"/>
          <w:szCs w:val="20"/>
        </w:rPr>
      </w:pPr>
      <w:r w:rsidRPr="00DF2132">
        <w:rPr>
          <w:rFonts w:ascii="Arial" w:hAnsi="Arial" w:cs="Arial"/>
          <w:b/>
          <w:sz w:val="20"/>
          <w:szCs w:val="20"/>
        </w:rPr>
        <w:t xml:space="preserve">Internationalisation </w:t>
      </w:r>
    </w:p>
    <w:p w14:paraId="5118D0C6" w14:textId="600BF7DE" w:rsidR="00BB2B85" w:rsidRDefault="00BB2B85" w:rsidP="0070372B">
      <w:pPr>
        <w:spacing w:after="120" w:line="240" w:lineRule="auto"/>
        <w:ind w:left="426" w:right="272"/>
        <w:jc w:val="both"/>
        <w:rPr>
          <w:rFonts w:ascii="Arial" w:hAnsi="Arial" w:cs="Arial"/>
          <w:sz w:val="20"/>
          <w:szCs w:val="20"/>
        </w:rPr>
      </w:pPr>
      <w:r>
        <w:rPr>
          <w:rFonts w:ascii="Arial" w:hAnsi="Arial" w:cs="Arial"/>
          <w:sz w:val="20"/>
          <w:szCs w:val="20"/>
        </w:rPr>
        <w:t xml:space="preserve">The purpose of this module is to provide students with knowledge and understanding of </w:t>
      </w:r>
      <w:r w:rsidRPr="00BB2B85">
        <w:rPr>
          <w:rFonts w:ascii="Arial" w:hAnsi="Arial" w:cs="Arial"/>
          <w:sz w:val="20"/>
          <w:szCs w:val="20"/>
        </w:rPr>
        <w:t xml:space="preserve">patent and </w:t>
      </w:r>
      <w:proofErr w:type="spellStart"/>
      <w:r w:rsidRPr="00BB2B85">
        <w:rPr>
          <w:rFonts w:ascii="Arial" w:hAnsi="Arial" w:cs="Arial"/>
          <w:sz w:val="20"/>
          <w:szCs w:val="20"/>
        </w:rPr>
        <w:t>trade marks</w:t>
      </w:r>
      <w:proofErr w:type="spellEnd"/>
      <w:r w:rsidRPr="00BB2B85">
        <w:rPr>
          <w:rFonts w:ascii="Arial" w:hAnsi="Arial" w:cs="Arial"/>
          <w:sz w:val="20"/>
          <w:szCs w:val="20"/>
        </w:rPr>
        <w:t xml:space="preserve"> law from both inside and outside perspectives.</w:t>
      </w:r>
      <w:r>
        <w:rPr>
          <w:rFonts w:ascii="Arial" w:hAnsi="Arial" w:cs="Arial"/>
          <w:sz w:val="20"/>
          <w:szCs w:val="20"/>
        </w:rPr>
        <w:t xml:space="preserve"> The module will interact with English and international sources of law to achieve this.</w:t>
      </w:r>
    </w:p>
    <w:p w14:paraId="5A366445" w14:textId="77777777" w:rsidR="00C903C1" w:rsidRDefault="00C903C1">
      <w:pPr>
        <w:rPr>
          <w:rFonts w:ascii="Arial" w:hAnsi="Arial" w:cs="Arial"/>
          <w:b/>
          <w:sz w:val="20"/>
          <w:szCs w:val="20"/>
        </w:rPr>
      </w:pPr>
      <w:r>
        <w:rPr>
          <w:rFonts w:ascii="Arial" w:hAnsi="Arial" w:cs="Arial"/>
          <w:b/>
          <w:sz w:val="20"/>
          <w:szCs w:val="20"/>
        </w:rPr>
        <w:br w:type="page"/>
      </w:r>
    </w:p>
    <w:p w14:paraId="604B2BD4" w14:textId="4C8660A4" w:rsidR="00441E76" w:rsidRPr="00BB2B85" w:rsidRDefault="00422B69" w:rsidP="00BB2B85">
      <w:pPr>
        <w:spacing w:after="120" w:line="240" w:lineRule="auto"/>
        <w:ind w:right="260"/>
        <w:jc w:val="both"/>
        <w:rPr>
          <w:rFonts w:ascii="Arial" w:hAnsi="Arial" w:cs="Arial"/>
          <w:sz w:val="20"/>
          <w:szCs w:val="20"/>
        </w:rPr>
      </w:pPr>
      <w:r w:rsidRPr="00935F05">
        <w:rPr>
          <w:rFonts w:ascii="Arial" w:hAnsi="Arial" w:cs="Arial"/>
          <w:b/>
          <w:sz w:val="20"/>
          <w:szCs w:val="20"/>
        </w:rPr>
        <w:lastRenderedPageBreak/>
        <w:t>FACULTIES SUPPORT OFFICE</w:t>
      </w:r>
      <w:r w:rsidR="00441E76" w:rsidRPr="00935F05">
        <w:rPr>
          <w:rFonts w:ascii="Arial" w:hAnsi="Arial" w:cs="Arial"/>
          <w:b/>
          <w:sz w:val="20"/>
          <w:szCs w:val="20"/>
        </w:rPr>
        <w:t xml:space="preserve"> USE ONLY</w:t>
      </w:r>
      <w:r w:rsidR="00C612A8" w:rsidRPr="00935F05">
        <w:rPr>
          <w:rFonts w:ascii="Arial" w:hAnsi="Arial" w:cs="Arial"/>
          <w:b/>
          <w:sz w:val="20"/>
          <w:szCs w:val="20"/>
        </w:rPr>
        <w:t xml:space="preserve"> </w:t>
      </w:r>
    </w:p>
    <w:p w14:paraId="3EDD45DF" w14:textId="77777777" w:rsidR="00D83563" w:rsidRPr="00935F05" w:rsidRDefault="00D83563" w:rsidP="0070372B">
      <w:pPr>
        <w:spacing w:after="120" w:line="240" w:lineRule="auto"/>
        <w:ind w:right="260"/>
        <w:jc w:val="both"/>
        <w:rPr>
          <w:rFonts w:ascii="Arial" w:hAnsi="Arial" w:cs="Arial"/>
          <w:b/>
          <w:sz w:val="20"/>
          <w:szCs w:val="20"/>
        </w:rPr>
      </w:pPr>
      <w:r w:rsidRPr="00935F05">
        <w:rPr>
          <w:rFonts w:ascii="Arial" w:hAnsi="Arial" w:cs="Arial"/>
          <w:b/>
          <w:sz w:val="20"/>
          <w:szCs w:val="20"/>
        </w:rPr>
        <w:t>Revision record – all revisions must be recorded in the grid and full details of the change retained in the appropriate committee records.</w:t>
      </w:r>
    </w:p>
    <w:p w14:paraId="49CE5E64" w14:textId="77777777" w:rsidR="00422B69" w:rsidRPr="00935F05" w:rsidRDefault="00422B69" w:rsidP="00C31B74">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935F05" w14:paraId="283CFC17" w14:textId="77777777" w:rsidTr="00C903C1">
        <w:trPr>
          <w:trHeight w:val="317"/>
        </w:trPr>
        <w:tc>
          <w:tcPr>
            <w:tcW w:w="1673" w:type="dxa"/>
          </w:tcPr>
          <w:p w14:paraId="0D080F21" w14:textId="77777777" w:rsidR="00422B69" w:rsidRPr="00935F05" w:rsidRDefault="00422B69" w:rsidP="00C31B74">
            <w:pPr>
              <w:spacing w:after="120"/>
              <w:ind w:right="-330"/>
              <w:rPr>
                <w:rFonts w:ascii="Arial" w:hAnsi="Arial" w:cs="Arial"/>
                <w:sz w:val="20"/>
                <w:szCs w:val="20"/>
              </w:rPr>
            </w:pPr>
            <w:r w:rsidRPr="00935F05">
              <w:rPr>
                <w:rFonts w:ascii="Arial" w:hAnsi="Arial" w:cs="Arial"/>
                <w:sz w:val="20"/>
                <w:szCs w:val="20"/>
              </w:rPr>
              <w:t>Date approved</w:t>
            </w:r>
          </w:p>
        </w:tc>
        <w:tc>
          <w:tcPr>
            <w:tcW w:w="1417" w:type="dxa"/>
          </w:tcPr>
          <w:p w14:paraId="09390E94" w14:textId="77777777" w:rsidR="00422B69" w:rsidRPr="00935F05" w:rsidRDefault="00422B69" w:rsidP="00C31B74">
            <w:pPr>
              <w:spacing w:after="120"/>
              <w:rPr>
                <w:rFonts w:ascii="Arial" w:hAnsi="Arial" w:cs="Arial"/>
                <w:sz w:val="20"/>
                <w:szCs w:val="20"/>
              </w:rPr>
            </w:pPr>
            <w:r w:rsidRPr="00935F05">
              <w:rPr>
                <w:rFonts w:ascii="Arial" w:hAnsi="Arial" w:cs="Arial"/>
                <w:sz w:val="20"/>
                <w:szCs w:val="20"/>
              </w:rPr>
              <w:t>Major/minor revision</w:t>
            </w:r>
          </w:p>
        </w:tc>
        <w:tc>
          <w:tcPr>
            <w:tcW w:w="2342" w:type="dxa"/>
          </w:tcPr>
          <w:p w14:paraId="6CF0EFF9" w14:textId="77777777" w:rsidR="00422B69" w:rsidRPr="00935F05" w:rsidRDefault="00422B69" w:rsidP="00C31B74">
            <w:pPr>
              <w:spacing w:after="120"/>
              <w:ind w:right="-34"/>
              <w:rPr>
                <w:rFonts w:ascii="Arial" w:hAnsi="Arial" w:cs="Arial"/>
                <w:sz w:val="20"/>
                <w:szCs w:val="20"/>
              </w:rPr>
            </w:pPr>
            <w:r w:rsidRPr="00935F05">
              <w:rPr>
                <w:rFonts w:ascii="Arial" w:hAnsi="Arial" w:cs="Arial"/>
                <w:sz w:val="20"/>
                <w:szCs w:val="20"/>
              </w:rPr>
              <w:t>Start date of the delivery of  revised version</w:t>
            </w:r>
          </w:p>
        </w:tc>
        <w:tc>
          <w:tcPr>
            <w:tcW w:w="2658" w:type="dxa"/>
          </w:tcPr>
          <w:p w14:paraId="723303BD" w14:textId="77777777" w:rsidR="00422B69" w:rsidRPr="00935F05" w:rsidRDefault="00422B69" w:rsidP="00C31B74">
            <w:pPr>
              <w:spacing w:after="120"/>
              <w:ind w:right="-330"/>
              <w:rPr>
                <w:rFonts w:ascii="Arial" w:hAnsi="Arial" w:cs="Arial"/>
                <w:sz w:val="20"/>
                <w:szCs w:val="20"/>
              </w:rPr>
            </w:pPr>
            <w:r w:rsidRPr="00935F05">
              <w:rPr>
                <w:rFonts w:ascii="Arial" w:hAnsi="Arial" w:cs="Arial"/>
                <w:sz w:val="20"/>
                <w:szCs w:val="20"/>
              </w:rPr>
              <w:t>Section revised</w:t>
            </w:r>
          </w:p>
        </w:tc>
        <w:tc>
          <w:tcPr>
            <w:tcW w:w="2400" w:type="dxa"/>
          </w:tcPr>
          <w:p w14:paraId="2A23533C" w14:textId="77777777" w:rsidR="00422B69" w:rsidRPr="00935F05" w:rsidRDefault="00422B69" w:rsidP="00C31B74">
            <w:pPr>
              <w:spacing w:after="120"/>
              <w:ind w:right="-330"/>
              <w:rPr>
                <w:rFonts w:ascii="Arial" w:hAnsi="Arial" w:cs="Arial"/>
                <w:sz w:val="20"/>
                <w:szCs w:val="20"/>
              </w:rPr>
            </w:pPr>
            <w:r w:rsidRPr="00935F05">
              <w:rPr>
                <w:rFonts w:ascii="Arial" w:hAnsi="Arial" w:cs="Arial"/>
                <w:sz w:val="20"/>
                <w:szCs w:val="20"/>
              </w:rPr>
              <w:t>Impacts PLOs</w:t>
            </w:r>
            <w:r w:rsidR="00002762" w:rsidRPr="00935F05">
              <w:rPr>
                <w:rFonts w:ascii="Arial" w:hAnsi="Arial" w:cs="Arial"/>
                <w:sz w:val="20"/>
                <w:szCs w:val="20"/>
              </w:rPr>
              <w:br/>
              <w:t>(</w:t>
            </w:r>
            <w:r w:rsidR="001A425B" w:rsidRPr="00935F05">
              <w:rPr>
                <w:rFonts w:ascii="Arial" w:hAnsi="Arial" w:cs="Arial"/>
                <w:sz w:val="20"/>
                <w:szCs w:val="20"/>
              </w:rPr>
              <w:t>Q6</w:t>
            </w:r>
            <w:r w:rsidR="00002762" w:rsidRPr="00935F05">
              <w:rPr>
                <w:rFonts w:ascii="Arial" w:hAnsi="Arial" w:cs="Arial"/>
                <w:sz w:val="20"/>
                <w:szCs w:val="20"/>
              </w:rPr>
              <w:t xml:space="preserve"> </w:t>
            </w:r>
            <w:r w:rsidR="001A425B" w:rsidRPr="00935F05">
              <w:rPr>
                <w:rFonts w:ascii="Arial" w:hAnsi="Arial" w:cs="Arial"/>
                <w:sz w:val="20"/>
                <w:szCs w:val="20"/>
              </w:rPr>
              <w:t>&amp;</w:t>
            </w:r>
            <w:r w:rsidR="00002762" w:rsidRPr="00935F05">
              <w:rPr>
                <w:rFonts w:ascii="Arial" w:hAnsi="Arial" w:cs="Arial"/>
                <w:sz w:val="20"/>
                <w:szCs w:val="20"/>
              </w:rPr>
              <w:t xml:space="preserve"> </w:t>
            </w:r>
            <w:r w:rsidR="001A425B" w:rsidRPr="00935F05">
              <w:rPr>
                <w:rFonts w:ascii="Arial" w:hAnsi="Arial" w:cs="Arial"/>
                <w:sz w:val="20"/>
                <w:szCs w:val="20"/>
              </w:rPr>
              <w:t>7 cover sheet)</w:t>
            </w:r>
          </w:p>
        </w:tc>
      </w:tr>
      <w:tr w:rsidR="00302082" w:rsidRPr="00935F05" w14:paraId="5B26A4B1" w14:textId="77777777" w:rsidTr="00C903C1">
        <w:trPr>
          <w:trHeight w:val="305"/>
        </w:trPr>
        <w:tc>
          <w:tcPr>
            <w:tcW w:w="1673" w:type="dxa"/>
          </w:tcPr>
          <w:p w14:paraId="469FC949" w14:textId="31D36586" w:rsidR="00422B69" w:rsidRPr="00935F05" w:rsidRDefault="00867015" w:rsidP="00C31B74">
            <w:pPr>
              <w:spacing w:after="120"/>
              <w:ind w:right="-330"/>
              <w:rPr>
                <w:rFonts w:ascii="Arial" w:hAnsi="Arial" w:cs="Arial"/>
                <w:sz w:val="20"/>
                <w:szCs w:val="20"/>
              </w:rPr>
            </w:pPr>
            <w:r>
              <w:rPr>
                <w:rFonts w:ascii="Arial" w:hAnsi="Arial" w:cs="Arial"/>
                <w:sz w:val="20"/>
                <w:szCs w:val="20"/>
              </w:rPr>
              <w:t>28/11/19</w:t>
            </w:r>
          </w:p>
        </w:tc>
        <w:tc>
          <w:tcPr>
            <w:tcW w:w="1417" w:type="dxa"/>
          </w:tcPr>
          <w:p w14:paraId="7AF9C192" w14:textId="78495AB8" w:rsidR="00422B69" w:rsidRPr="00935F05" w:rsidRDefault="00867015" w:rsidP="00C31B74">
            <w:pPr>
              <w:spacing w:after="120"/>
              <w:ind w:right="-330"/>
              <w:rPr>
                <w:rFonts w:ascii="Arial" w:hAnsi="Arial" w:cs="Arial"/>
                <w:sz w:val="20"/>
                <w:szCs w:val="20"/>
              </w:rPr>
            </w:pPr>
            <w:r>
              <w:rPr>
                <w:rFonts w:ascii="Arial" w:hAnsi="Arial" w:cs="Arial"/>
                <w:sz w:val="20"/>
                <w:szCs w:val="20"/>
              </w:rPr>
              <w:t>Minor</w:t>
            </w:r>
          </w:p>
        </w:tc>
        <w:tc>
          <w:tcPr>
            <w:tcW w:w="2342" w:type="dxa"/>
          </w:tcPr>
          <w:p w14:paraId="5A83E5E3" w14:textId="566D5048" w:rsidR="00422B69" w:rsidRPr="00935F05" w:rsidRDefault="00867015" w:rsidP="00C31B74">
            <w:pPr>
              <w:spacing w:after="120"/>
              <w:ind w:right="-330"/>
              <w:rPr>
                <w:rFonts w:ascii="Arial" w:hAnsi="Arial" w:cs="Arial"/>
                <w:sz w:val="20"/>
                <w:szCs w:val="20"/>
              </w:rPr>
            </w:pPr>
            <w:r>
              <w:rPr>
                <w:rFonts w:ascii="Arial" w:hAnsi="Arial" w:cs="Arial"/>
                <w:sz w:val="20"/>
                <w:szCs w:val="20"/>
              </w:rPr>
              <w:t>Sep 2020</w:t>
            </w:r>
          </w:p>
        </w:tc>
        <w:tc>
          <w:tcPr>
            <w:tcW w:w="2658" w:type="dxa"/>
          </w:tcPr>
          <w:p w14:paraId="11172C61" w14:textId="3A5BDD91" w:rsidR="00422B69" w:rsidRPr="00935F05" w:rsidRDefault="00867015" w:rsidP="00C31B74">
            <w:pPr>
              <w:spacing w:after="120"/>
              <w:ind w:right="-330"/>
              <w:rPr>
                <w:rFonts w:ascii="Arial" w:hAnsi="Arial" w:cs="Arial"/>
                <w:sz w:val="20"/>
                <w:szCs w:val="20"/>
              </w:rPr>
            </w:pPr>
            <w:r>
              <w:rPr>
                <w:rFonts w:ascii="Arial" w:hAnsi="Arial" w:cs="Arial"/>
                <w:sz w:val="20"/>
                <w:szCs w:val="20"/>
              </w:rPr>
              <w:t>1</w:t>
            </w:r>
          </w:p>
        </w:tc>
        <w:tc>
          <w:tcPr>
            <w:tcW w:w="2400" w:type="dxa"/>
          </w:tcPr>
          <w:p w14:paraId="410E42D4" w14:textId="553DEC1F" w:rsidR="00422B69" w:rsidRPr="00935F05" w:rsidRDefault="00867015" w:rsidP="00C31B74">
            <w:pPr>
              <w:spacing w:after="120"/>
              <w:ind w:right="-330"/>
              <w:rPr>
                <w:rFonts w:ascii="Arial" w:hAnsi="Arial" w:cs="Arial"/>
                <w:sz w:val="20"/>
                <w:szCs w:val="20"/>
              </w:rPr>
            </w:pPr>
            <w:r>
              <w:rPr>
                <w:rFonts w:ascii="Arial" w:hAnsi="Arial" w:cs="Arial"/>
                <w:sz w:val="20"/>
                <w:szCs w:val="20"/>
              </w:rPr>
              <w:t>No</w:t>
            </w:r>
          </w:p>
        </w:tc>
      </w:tr>
      <w:tr w:rsidR="00302082" w:rsidRPr="00935F05" w14:paraId="56ABCE3D" w14:textId="77777777" w:rsidTr="00C903C1">
        <w:trPr>
          <w:trHeight w:val="305"/>
        </w:trPr>
        <w:tc>
          <w:tcPr>
            <w:tcW w:w="1673" w:type="dxa"/>
          </w:tcPr>
          <w:p w14:paraId="748906CB" w14:textId="77777777" w:rsidR="00422B69" w:rsidRPr="00935F05" w:rsidRDefault="00422B69" w:rsidP="00C31B74">
            <w:pPr>
              <w:spacing w:after="120"/>
              <w:ind w:right="-330"/>
              <w:rPr>
                <w:rFonts w:ascii="Arial" w:hAnsi="Arial" w:cs="Arial"/>
                <w:sz w:val="20"/>
                <w:szCs w:val="20"/>
              </w:rPr>
            </w:pPr>
          </w:p>
        </w:tc>
        <w:tc>
          <w:tcPr>
            <w:tcW w:w="1417" w:type="dxa"/>
          </w:tcPr>
          <w:p w14:paraId="47D69A8C" w14:textId="77777777" w:rsidR="00422B69" w:rsidRPr="00935F05" w:rsidRDefault="00422B69" w:rsidP="00C31B74">
            <w:pPr>
              <w:spacing w:after="120"/>
              <w:ind w:right="-330"/>
              <w:rPr>
                <w:rFonts w:ascii="Arial" w:hAnsi="Arial" w:cs="Arial"/>
                <w:sz w:val="20"/>
                <w:szCs w:val="20"/>
              </w:rPr>
            </w:pPr>
          </w:p>
        </w:tc>
        <w:tc>
          <w:tcPr>
            <w:tcW w:w="2342" w:type="dxa"/>
          </w:tcPr>
          <w:p w14:paraId="0EF3CFFE" w14:textId="77777777" w:rsidR="00422B69" w:rsidRPr="00935F05" w:rsidRDefault="00422B69" w:rsidP="00C31B74">
            <w:pPr>
              <w:spacing w:after="120"/>
              <w:ind w:right="-330"/>
              <w:rPr>
                <w:rFonts w:ascii="Arial" w:hAnsi="Arial" w:cs="Arial"/>
                <w:sz w:val="20"/>
                <w:szCs w:val="20"/>
              </w:rPr>
            </w:pPr>
          </w:p>
        </w:tc>
        <w:tc>
          <w:tcPr>
            <w:tcW w:w="2658" w:type="dxa"/>
          </w:tcPr>
          <w:p w14:paraId="3A7F02AA" w14:textId="77777777" w:rsidR="00422B69" w:rsidRPr="00935F05" w:rsidRDefault="00422B69" w:rsidP="00C31B74">
            <w:pPr>
              <w:spacing w:after="120"/>
              <w:ind w:right="-330"/>
              <w:rPr>
                <w:rFonts w:ascii="Arial" w:hAnsi="Arial" w:cs="Arial"/>
                <w:sz w:val="20"/>
                <w:szCs w:val="20"/>
              </w:rPr>
            </w:pPr>
          </w:p>
        </w:tc>
        <w:tc>
          <w:tcPr>
            <w:tcW w:w="2400" w:type="dxa"/>
          </w:tcPr>
          <w:p w14:paraId="359600DC" w14:textId="77777777" w:rsidR="00422B69" w:rsidRPr="00935F05" w:rsidRDefault="00422B69" w:rsidP="00C31B74">
            <w:pPr>
              <w:spacing w:after="120"/>
              <w:ind w:right="-330"/>
              <w:rPr>
                <w:rFonts w:ascii="Arial" w:hAnsi="Arial" w:cs="Arial"/>
                <w:sz w:val="20"/>
                <w:szCs w:val="20"/>
              </w:rPr>
            </w:pPr>
          </w:p>
        </w:tc>
      </w:tr>
    </w:tbl>
    <w:p w14:paraId="1813DD98" w14:textId="77777777" w:rsidR="00D83563" w:rsidRPr="00935F05" w:rsidRDefault="00D83563" w:rsidP="00C31B74">
      <w:pPr>
        <w:spacing w:after="120" w:line="240" w:lineRule="auto"/>
        <w:ind w:right="-330"/>
        <w:rPr>
          <w:rFonts w:ascii="Arial" w:hAnsi="Arial" w:cs="Arial"/>
          <w:sz w:val="20"/>
          <w:szCs w:val="20"/>
        </w:rPr>
      </w:pPr>
    </w:p>
    <w:p w14:paraId="193D04D7" w14:textId="77777777" w:rsidR="009238E8" w:rsidRPr="00935F05" w:rsidRDefault="009238E8" w:rsidP="0066061A">
      <w:pPr>
        <w:spacing w:after="120" w:line="240" w:lineRule="auto"/>
        <w:ind w:right="-330"/>
        <w:rPr>
          <w:rFonts w:ascii="Arial" w:hAnsi="Arial" w:cs="Arial"/>
          <w:sz w:val="20"/>
          <w:szCs w:val="20"/>
        </w:rPr>
      </w:pPr>
    </w:p>
    <w:sectPr w:rsidR="009238E8" w:rsidRPr="00935F05" w:rsidSect="0070372B">
      <w:headerReference w:type="default" r:id="rId12"/>
      <w:footerReference w:type="default" r:id="rId13"/>
      <w:headerReference w:type="first" r:id="rId14"/>
      <w:pgSz w:w="11906" w:h="16838" w:code="9"/>
      <w:pgMar w:top="720"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96A6" w14:textId="77777777" w:rsidR="007E7439" w:rsidRDefault="007E7439" w:rsidP="009A2D37">
      <w:pPr>
        <w:spacing w:after="0" w:line="240" w:lineRule="auto"/>
      </w:pPr>
      <w:r>
        <w:separator/>
      </w:r>
    </w:p>
  </w:endnote>
  <w:endnote w:type="continuationSeparator" w:id="0">
    <w:p w14:paraId="09012947" w14:textId="77777777" w:rsidR="007E7439" w:rsidRDefault="007E7439" w:rsidP="009A2D37">
      <w:pPr>
        <w:spacing w:after="0" w:line="240" w:lineRule="auto"/>
      </w:pPr>
      <w:r>
        <w:continuationSeparator/>
      </w:r>
    </w:p>
  </w:endnote>
  <w:endnote w:type="continuationNotice" w:id="1">
    <w:p w14:paraId="6B34710F" w14:textId="77777777" w:rsidR="007E7439" w:rsidRDefault="007E7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167668"/>
      <w:docPartObj>
        <w:docPartGallery w:val="Page Numbers (Bottom of Page)"/>
        <w:docPartUnique/>
      </w:docPartObj>
    </w:sdtPr>
    <w:sdtEndPr/>
    <w:sdtContent>
      <w:p w14:paraId="5CEDF368" w14:textId="77777777" w:rsidR="0070372B" w:rsidRDefault="0070372B" w:rsidP="009A2D37">
        <w:pPr>
          <w:pStyle w:val="Footer"/>
          <w:jc w:val="center"/>
        </w:pPr>
      </w:p>
      <w:p w14:paraId="0938833A" w14:textId="4AEF6477" w:rsidR="00660C62" w:rsidRDefault="00660C62" w:rsidP="009A2D37">
        <w:pPr>
          <w:pStyle w:val="Footer"/>
          <w:jc w:val="center"/>
        </w:pPr>
        <w:r>
          <w:fldChar w:fldCharType="begin"/>
        </w:r>
        <w:r>
          <w:instrText xml:space="preserve"> PAGE   \* MERGEFORMAT </w:instrText>
        </w:r>
        <w:r>
          <w:fldChar w:fldCharType="separate"/>
        </w:r>
        <w:r w:rsidR="00867015">
          <w:rPr>
            <w:noProof/>
          </w:rPr>
          <w:t>4</w:t>
        </w:r>
        <w:r>
          <w:rPr>
            <w:noProof/>
          </w:rPr>
          <w:fldChar w:fldCharType="end"/>
        </w:r>
      </w:p>
    </w:sdtContent>
  </w:sdt>
  <w:p w14:paraId="477065FD" w14:textId="1F5D7049" w:rsidR="00CF3355" w:rsidRPr="007B7724" w:rsidRDefault="00CF3355" w:rsidP="00CF3355">
    <w:pPr>
      <w:pStyle w:val="Footer"/>
      <w:spacing w:after="120"/>
      <w:ind w:right="-330"/>
      <w:jc w:val="center"/>
      <w:rPr>
        <w:rFonts w:ascii="Arial" w:hAnsi="Arial"/>
        <w:sz w:val="18"/>
      </w:rPr>
    </w:pPr>
    <w:r w:rsidRPr="00CF3355">
      <w:rPr>
        <w:rFonts w:ascii="Arial" w:hAnsi="Arial"/>
        <w:sz w:val="18"/>
      </w:rPr>
      <w:t xml:space="preserve">LAWS9340 (LW934) Intellectual Property: Patents and Trade Marks </w:t>
    </w:r>
    <w:r>
      <w:rPr>
        <w:rFonts w:ascii="Arial" w:hAnsi="Arial"/>
        <w:sz w:val="18"/>
      </w:rPr>
      <w:t xml:space="preserve">- (Sept. </w:t>
    </w:r>
    <w:r w:rsidR="00C903C1">
      <w:rPr>
        <w:rFonts w:ascii="Arial" w:hAnsi="Arial"/>
        <w:sz w:val="18"/>
      </w:rPr>
      <w:t xml:space="preserve">2020 </w:t>
    </w:r>
    <w:r>
      <w:rPr>
        <w:rFonts w:ascii="Arial" w:hAnsi="Arial"/>
        <w:sz w:val="18"/>
      </w:rPr>
      <w:t>onwards)</w:t>
    </w:r>
  </w:p>
  <w:p w14:paraId="580F0223" w14:textId="37C2CE48" w:rsidR="00660C62" w:rsidRPr="007B7724" w:rsidRDefault="00660C62" w:rsidP="00CF3355">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01F2" w14:textId="77777777" w:rsidR="007E7439" w:rsidRDefault="007E7439" w:rsidP="009A2D37">
      <w:pPr>
        <w:spacing w:after="0" w:line="240" w:lineRule="auto"/>
      </w:pPr>
      <w:r>
        <w:separator/>
      </w:r>
    </w:p>
  </w:footnote>
  <w:footnote w:type="continuationSeparator" w:id="0">
    <w:p w14:paraId="479C0D9B" w14:textId="77777777" w:rsidR="007E7439" w:rsidRDefault="007E7439" w:rsidP="009A2D37">
      <w:pPr>
        <w:spacing w:after="0" w:line="240" w:lineRule="auto"/>
      </w:pPr>
      <w:r>
        <w:continuationSeparator/>
      </w:r>
    </w:p>
  </w:footnote>
  <w:footnote w:type="continuationNotice" w:id="1">
    <w:p w14:paraId="73E620BE" w14:textId="77777777" w:rsidR="007E7439" w:rsidRDefault="007E7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B871" w14:textId="77777777" w:rsidR="00660C62" w:rsidRPr="0075408A" w:rsidRDefault="00660C6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896684" wp14:editId="322E7520">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AF88A6A" w14:textId="77777777" w:rsidR="00660C62" w:rsidRPr="008C00F8" w:rsidRDefault="00660C62" w:rsidP="005E6D38">
    <w:pPr>
      <w:pStyle w:val="Heading1"/>
      <w:spacing w:before="60" w:after="60"/>
      <w:rPr>
        <w:rFonts w:ascii="Arial" w:hAnsi="Arial" w:cs="Arial"/>
      </w:rPr>
    </w:pPr>
  </w:p>
  <w:p w14:paraId="4BE2C34C" w14:textId="77777777" w:rsidR="00660C62" w:rsidRDefault="00660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D02C" w14:textId="481C2E95" w:rsidR="00660C62" w:rsidRPr="0075408A" w:rsidRDefault="00660C6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5015AF" wp14:editId="0A5C9D60">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7D4">
      <w:rPr>
        <w:rFonts w:ascii="Arial" w:hAnsi="Arial" w:cs="Arial"/>
        <w:b/>
        <w:sz w:val="28"/>
        <w:szCs w:val="28"/>
      </w:rPr>
      <w:t>MODULE SPECIFICATION</w:t>
    </w:r>
  </w:p>
  <w:p w14:paraId="499D172D" w14:textId="77777777" w:rsidR="00660C62" w:rsidRPr="000F7FBF" w:rsidRDefault="00660C6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9277BE"/>
    <w:multiLevelType w:val="hybridMultilevel"/>
    <w:tmpl w:val="1328602C"/>
    <w:lvl w:ilvl="0" w:tplc="0809000F">
      <w:start w:val="1"/>
      <w:numFmt w:val="decimal"/>
      <w:lvlText w:val="%1."/>
      <w:lvlJc w:val="left"/>
      <w:pPr>
        <w:ind w:left="15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71DFE"/>
    <w:multiLevelType w:val="multilevel"/>
    <w:tmpl w:val="44FCDDE8"/>
    <w:lvl w:ilvl="0">
      <w:start w:val="1"/>
      <w:numFmt w:val="decimal"/>
      <w:lvlText w:val="%1."/>
      <w:lvlJc w:val="left"/>
      <w:pPr>
        <w:ind w:left="720" w:hanging="360"/>
      </w:pPr>
      <w:rPr>
        <w:rFonts w:ascii="Arial" w:hAnsi="Arial" w:hint="default"/>
        <w:b w:val="0"/>
        <w:bCs w:val="0"/>
        <w:i w:val="0"/>
        <w:iCs w:val="0"/>
        <w:sz w:val="20"/>
        <w:szCs w:val="20"/>
      </w:rPr>
    </w:lvl>
    <w:lvl w:ilvl="1">
      <w:start w:val="1"/>
      <w:numFmt w:val="decimal"/>
      <w:lvlText w:val="%2."/>
      <w:lvlJc w:val="left"/>
      <w:pPr>
        <w:ind w:left="1506" w:hanging="360"/>
      </w:pPr>
    </w:lvl>
    <w:lvl w:ilvl="2">
      <w:start w:val="1"/>
      <w:numFmt w:val="lowerLetter"/>
      <w:lvlText w:val="%3."/>
      <w:lvlJc w:val="left"/>
      <w:pPr>
        <w:ind w:left="2406" w:hanging="360"/>
      </w:pPr>
      <w:rPr>
        <w:rFonts w:hint="default"/>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52942AB"/>
    <w:multiLevelType w:val="hybridMultilevel"/>
    <w:tmpl w:val="B25AB136"/>
    <w:lvl w:ilvl="0" w:tplc="08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F72228"/>
    <w:multiLevelType w:val="hybridMultilevel"/>
    <w:tmpl w:val="44FCDDE8"/>
    <w:lvl w:ilvl="0" w:tplc="E9E20670">
      <w:start w:val="1"/>
      <w:numFmt w:val="decimal"/>
      <w:lvlText w:val="%1."/>
      <w:lvlJc w:val="left"/>
      <w:pPr>
        <w:ind w:left="718" w:hanging="360"/>
      </w:pPr>
      <w:rPr>
        <w:rFonts w:ascii="Arial" w:hAnsi="Arial" w:hint="default"/>
        <w:b w:val="0"/>
        <w:bCs w:val="0"/>
        <w:i w:val="0"/>
        <w:iCs w:val="0"/>
        <w:sz w:val="20"/>
        <w:szCs w:val="20"/>
      </w:rPr>
    </w:lvl>
    <w:lvl w:ilvl="1" w:tplc="0809000F">
      <w:start w:val="1"/>
      <w:numFmt w:val="decimal"/>
      <w:lvlText w:val="%2."/>
      <w:lvlJc w:val="left"/>
      <w:pPr>
        <w:ind w:left="1504" w:hanging="360"/>
      </w:pPr>
    </w:lvl>
    <w:lvl w:ilvl="2" w:tplc="7DF6ABCA">
      <w:start w:val="1"/>
      <w:numFmt w:val="lowerLetter"/>
      <w:lvlText w:val="%3."/>
      <w:lvlJc w:val="left"/>
      <w:pPr>
        <w:ind w:left="2404" w:hanging="360"/>
      </w:pPr>
      <w:rPr>
        <w:rFonts w:hint="default"/>
      </w:r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5A78CA"/>
    <w:multiLevelType w:val="multilevel"/>
    <w:tmpl w:val="44FCDDE8"/>
    <w:lvl w:ilvl="0">
      <w:start w:val="1"/>
      <w:numFmt w:val="decimal"/>
      <w:lvlText w:val="%1."/>
      <w:lvlJc w:val="left"/>
      <w:pPr>
        <w:ind w:left="720" w:hanging="360"/>
      </w:pPr>
      <w:rPr>
        <w:rFonts w:ascii="Arial" w:hAnsi="Arial" w:hint="default"/>
        <w:b w:val="0"/>
        <w:bCs w:val="0"/>
        <w:i w:val="0"/>
        <w:iCs w:val="0"/>
        <w:sz w:val="20"/>
        <w:szCs w:val="20"/>
      </w:rPr>
    </w:lvl>
    <w:lvl w:ilvl="1">
      <w:start w:val="1"/>
      <w:numFmt w:val="decimal"/>
      <w:lvlText w:val="%2."/>
      <w:lvlJc w:val="left"/>
      <w:pPr>
        <w:ind w:left="1506" w:hanging="360"/>
      </w:pPr>
    </w:lvl>
    <w:lvl w:ilvl="2">
      <w:start w:val="1"/>
      <w:numFmt w:val="lowerLetter"/>
      <w:lvlText w:val="%3."/>
      <w:lvlJc w:val="left"/>
      <w:pPr>
        <w:ind w:left="2406" w:hanging="360"/>
      </w:pPr>
      <w:rPr>
        <w:rFonts w:hint="default"/>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622D137F"/>
    <w:multiLevelType w:val="hybridMultilevel"/>
    <w:tmpl w:val="3F64337A"/>
    <w:lvl w:ilvl="0" w:tplc="E9E20670">
      <w:start w:val="1"/>
      <w:numFmt w:val="decimal"/>
      <w:lvlText w:val="%1."/>
      <w:lvlJc w:val="left"/>
      <w:pPr>
        <w:ind w:left="720" w:hanging="360"/>
      </w:pPr>
      <w:rPr>
        <w:rFonts w:ascii="Arial" w:hAnsi="Arial" w:hint="default"/>
        <w:b w:val="0"/>
        <w:bCs w:val="0"/>
        <w:i w:val="0"/>
        <w:iCs w:val="0"/>
        <w:sz w:val="20"/>
        <w:szCs w:val="20"/>
      </w:rPr>
    </w:lvl>
    <w:lvl w:ilvl="1" w:tplc="0809000F">
      <w:start w:val="1"/>
      <w:numFmt w:val="decimal"/>
      <w:lvlText w:val="%2."/>
      <w:lvlJc w:val="left"/>
      <w:pPr>
        <w:ind w:left="1506" w:hanging="360"/>
      </w:pPr>
    </w:lvl>
    <w:lvl w:ilvl="2" w:tplc="7DF6ABCA">
      <w:start w:val="1"/>
      <w:numFmt w:val="lowerLetter"/>
      <w:lvlText w:val="%3."/>
      <w:lvlJc w:val="left"/>
      <w:pPr>
        <w:ind w:left="2406" w:hanging="3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BA3"/>
    <w:multiLevelType w:val="hybridMultilevel"/>
    <w:tmpl w:val="16D0AF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13"/>
  </w:num>
  <w:num w:numId="6">
    <w:abstractNumId w:val="10"/>
  </w:num>
  <w:num w:numId="7">
    <w:abstractNumId w:val="17"/>
  </w:num>
  <w:num w:numId="8">
    <w:abstractNumId w:val="11"/>
  </w:num>
  <w:num w:numId="9">
    <w:abstractNumId w:val="16"/>
  </w:num>
  <w:num w:numId="10">
    <w:abstractNumId w:val="8"/>
  </w:num>
  <w:num w:numId="11">
    <w:abstractNumId w:val="4"/>
  </w:num>
  <w:num w:numId="12">
    <w:abstractNumId w:val="9"/>
  </w:num>
  <w:num w:numId="13">
    <w:abstractNumId w:val="12"/>
  </w:num>
  <w:num w:numId="14">
    <w:abstractNumId w:val="14"/>
  </w:num>
  <w:num w:numId="15">
    <w:abstractNumId w:val="5"/>
  </w:num>
  <w:num w:numId="16">
    <w:abstractNumId w:val="15"/>
  </w:num>
  <w:num w:numId="17">
    <w:abstractNumId w:val="3"/>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D3"/>
    <w:rsid w:val="00000C8C"/>
    <w:rsid w:val="000017F2"/>
    <w:rsid w:val="00002762"/>
    <w:rsid w:val="00005661"/>
    <w:rsid w:val="00010A16"/>
    <w:rsid w:val="0001243F"/>
    <w:rsid w:val="00021EA0"/>
    <w:rsid w:val="00025992"/>
    <w:rsid w:val="00027937"/>
    <w:rsid w:val="00030C9E"/>
    <w:rsid w:val="00031E67"/>
    <w:rsid w:val="000408CC"/>
    <w:rsid w:val="00045373"/>
    <w:rsid w:val="00050874"/>
    <w:rsid w:val="00063A2F"/>
    <w:rsid w:val="000678D3"/>
    <w:rsid w:val="0007557C"/>
    <w:rsid w:val="00081B27"/>
    <w:rsid w:val="00094810"/>
    <w:rsid w:val="000C0294"/>
    <w:rsid w:val="000C7A1C"/>
    <w:rsid w:val="000D2A8A"/>
    <w:rsid w:val="000D32AC"/>
    <w:rsid w:val="000E20C1"/>
    <w:rsid w:val="000E3B73"/>
    <w:rsid w:val="000F515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2F5"/>
    <w:rsid w:val="00172793"/>
    <w:rsid w:val="00180558"/>
    <w:rsid w:val="001811E5"/>
    <w:rsid w:val="00183B34"/>
    <w:rsid w:val="00185F46"/>
    <w:rsid w:val="00196C6A"/>
    <w:rsid w:val="0019787E"/>
    <w:rsid w:val="001A425B"/>
    <w:rsid w:val="001B1B28"/>
    <w:rsid w:val="001B27FB"/>
    <w:rsid w:val="001C0A81"/>
    <w:rsid w:val="001C4A85"/>
    <w:rsid w:val="001C5443"/>
    <w:rsid w:val="001D0C7D"/>
    <w:rsid w:val="001D1F2D"/>
    <w:rsid w:val="001D2314"/>
    <w:rsid w:val="001D6398"/>
    <w:rsid w:val="001E1F45"/>
    <w:rsid w:val="001E62C1"/>
    <w:rsid w:val="001F0779"/>
    <w:rsid w:val="001F3C3E"/>
    <w:rsid w:val="0020243A"/>
    <w:rsid w:val="00204366"/>
    <w:rsid w:val="0021578E"/>
    <w:rsid w:val="00217721"/>
    <w:rsid w:val="00226E0F"/>
    <w:rsid w:val="00227232"/>
    <w:rsid w:val="00227582"/>
    <w:rsid w:val="002308BE"/>
    <w:rsid w:val="00233DD6"/>
    <w:rsid w:val="002407C0"/>
    <w:rsid w:val="002461AF"/>
    <w:rsid w:val="002465A1"/>
    <w:rsid w:val="002570E4"/>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D3143"/>
    <w:rsid w:val="002D7135"/>
    <w:rsid w:val="002E71C0"/>
    <w:rsid w:val="002F05F4"/>
    <w:rsid w:val="002F0CE4"/>
    <w:rsid w:val="002F23EF"/>
    <w:rsid w:val="002F24F4"/>
    <w:rsid w:val="002F2626"/>
    <w:rsid w:val="00302082"/>
    <w:rsid w:val="00304503"/>
    <w:rsid w:val="00306620"/>
    <w:rsid w:val="003262B9"/>
    <w:rsid w:val="00330D4B"/>
    <w:rsid w:val="00334A02"/>
    <w:rsid w:val="00335875"/>
    <w:rsid w:val="00335FBE"/>
    <w:rsid w:val="00344E03"/>
    <w:rsid w:val="00352D8E"/>
    <w:rsid w:val="00356B68"/>
    <w:rsid w:val="0035702D"/>
    <w:rsid w:val="003604D4"/>
    <w:rsid w:val="003627B0"/>
    <w:rsid w:val="00363CB3"/>
    <w:rsid w:val="00373ACB"/>
    <w:rsid w:val="00374DF6"/>
    <w:rsid w:val="003759B0"/>
    <w:rsid w:val="00375F84"/>
    <w:rsid w:val="00376E34"/>
    <w:rsid w:val="003804E7"/>
    <w:rsid w:val="00380EAE"/>
    <w:rsid w:val="00387E75"/>
    <w:rsid w:val="003934D2"/>
    <w:rsid w:val="003973A1"/>
    <w:rsid w:val="003A5DA0"/>
    <w:rsid w:val="003A5EEB"/>
    <w:rsid w:val="003A6143"/>
    <w:rsid w:val="003B35F4"/>
    <w:rsid w:val="003B6ED3"/>
    <w:rsid w:val="003B7C76"/>
    <w:rsid w:val="003C3E0C"/>
    <w:rsid w:val="003C776B"/>
    <w:rsid w:val="003D4A1C"/>
    <w:rsid w:val="003D7AA0"/>
    <w:rsid w:val="003E1FF7"/>
    <w:rsid w:val="003E311D"/>
    <w:rsid w:val="003E3E9B"/>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47EE"/>
    <w:rsid w:val="004C1EC4"/>
    <w:rsid w:val="004D035C"/>
    <w:rsid w:val="004D12EF"/>
    <w:rsid w:val="004E77B1"/>
    <w:rsid w:val="004F3C18"/>
    <w:rsid w:val="004F4328"/>
    <w:rsid w:val="005005E4"/>
    <w:rsid w:val="005015A8"/>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622"/>
    <w:rsid w:val="0059477B"/>
    <w:rsid w:val="00596884"/>
    <w:rsid w:val="005A14B5"/>
    <w:rsid w:val="005A2FDA"/>
    <w:rsid w:val="005A458B"/>
    <w:rsid w:val="005A6628"/>
    <w:rsid w:val="005B5A98"/>
    <w:rsid w:val="005C1A4F"/>
    <w:rsid w:val="005C27D7"/>
    <w:rsid w:val="005D0520"/>
    <w:rsid w:val="005D0F42"/>
    <w:rsid w:val="005E1A3A"/>
    <w:rsid w:val="005E3FA7"/>
    <w:rsid w:val="005E6ADC"/>
    <w:rsid w:val="005E6D10"/>
    <w:rsid w:val="005E6D38"/>
    <w:rsid w:val="005E7B3F"/>
    <w:rsid w:val="005F040F"/>
    <w:rsid w:val="005F2C42"/>
    <w:rsid w:val="00600C19"/>
    <w:rsid w:val="006050CF"/>
    <w:rsid w:val="006253AA"/>
    <w:rsid w:val="00626023"/>
    <w:rsid w:val="00633150"/>
    <w:rsid w:val="00635D8A"/>
    <w:rsid w:val="00637A50"/>
    <w:rsid w:val="00641D6D"/>
    <w:rsid w:val="006438F3"/>
    <w:rsid w:val="00647907"/>
    <w:rsid w:val="006508DD"/>
    <w:rsid w:val="00651A82"/>
    <w:rsid w:val="006525E9"/>
    <w:rsid w:val="0066061A"/>
    <w:rsid w:val="00660C62"/>
    <w:rsid w:val="0066747B"/>
    <w:rsid w:val="006725EC"/>
    <w:rsid w:val="00674ED0"/>
    <w:rsid w:val="00677070"/>
    <w:rsid w:val="00680556"/>
    <w:rsid w:val="00682650"/>
    <w:rsid w:val="00684851"/>
    <w:rsid w:val="00695285"/>
    <w:rsid w:val="006973D4"/>
    <w:rsid w:val="006A6BB4"/>
    <w:rsid w:val="006A7FB0"/>
    <w:rsid w:val="006C2A9A"/>
    <w:rsid w:val="006C423D"/>
    <w:rsid w:val="006C46EF"/>
    <w:rsid w:val="006C4C67"/>
    <w:rsid w:val="006D41AB"/>
    <w:rsid w:val="006D444F"/>
    <w:rsid w:val="006F1A15"/>
    <w:rsid w:val="006F3F8B"/>
    <w:rsid w:val="00700488"/>
    <w:rsid w:val="00703404"/>
    <w:rsid w:val="0070372B"/>
    <w:rsid w:val="00703F79"/>
    <w:rsid w:val="00703F92"/>
    <w:rsid w:val="00704637"/>
    <w:rsid w:val="007103E4"/>
    <w:rsid w:val="007105E4"/>
    <w:rsid w:val="00714EE5"/>
    <w:rsid w:val="00720270"/>
    <w:rsid w:val="00724362"/>
    <w:rsid w:val="00727780"/>
    <w:rsid w:val="0073792C"/>
    <w:rsid w:val="00737C29"/>
    <w:rsid w:val="00754069"/>
    <w:rsid w:val="00763508"/>
    <w:rsid w:val="007667DF"/>
    <w:rsid w:val="0077080B"/>
    <w:rsid w:val="007762C7"/>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7439"/>
    <w:rsid w:val="007F393D"/>
    <w:rsid w:val="008029AF"/>
    <w:rsid w:val="00802FFA"/>
    <w:rsid w:val="008102E5"/>
    <w:rsid w:val="008111B4"/>
    <w:rsid w:val="008133F0"/>
    <w:rsid w:val="00815713"/>
    <w:rsid w:val="00815880"/>
    <w:rsid w:val="0082322C"/>
    <w:rsid w:val="00823942"/>
    <w:rsid w:val="00827FFD"/>
    <w:rsid w:val="00852148"/>
    <w:rsid w:val="00854535"/>
    <w:rsid w:val="00856EB3"/>
    <w:rsid w:val="00865CBA"/>
    <w:rsid w:val="00867015"/>
    <w:rsid w:val="00873E9F"/>
    <w:rsid w:val="00874047"/>
    <w:rsid w:val="008778CB"/>
    <w:rsid w:val="008814C5"/>
    <w:rsid w:val="00881545"/>
    <w:rsid w:val="00883A3E"/>
    <w:rsid w:val="0089148D"/>
    <w:rsid w:val="00891E0D"/>
    <w:rsid w:val="008A0F36"/>
    <w:rsid w:val="008A4261"/>
    <w:rsid w:val="008A4BCA"/>
    <w:rsid w:val="008B2543"/>
    <w:rsid w:val="008B4B6E"/>
    <w:rsid w:val="008D7401"/>
    <w:rsid w:val="00903DF6"/>
    <w:rsid w:val="0091328B"/>
    <w:rsid w:val="00921CF6"/>
    <w:rsid w:val="009238E8"/>
    <w:rsid w:val="009246F0"/>
    <w:rsid w:val="00924EF0"/>
    <w:rsid w:val="00934D7B"/>
    <w:rsid w:val="00935F05"/>
    <w:rsid w:val="00942F64"/>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09BA"/>
    <w:rsid w:val="00A3007E"/>
    <w:rsid w:val="00A32048"/>
    <w:rsid w:val="00A41F06"/>
    <w:rsid w:val="00A50FD4"/>
    <w:rsid w:val="00A52DB4"/>
    <w:rsid w:val="00A618E1"/>
    <w:rsid w:val="00A629B9"/>
    <w:rsid w:val="00A70C20"/>
    <w:rsid w:val="00A74292"/>
    <w:rsid w:val="00A776DE"/>
    <w:rsid w:val="00A80640"/>
    <w:rsid w:val="00A87FFD"/>
    <w:rsid w:val="00A97038"/>
    <w:rsid w:val="00AA2578"/>
    <w:rsid w:val="00AA3C15"/>
    <w:rsid w:val="00AA6330"/>
    <w:rsid w:val="00AC7501"/>
    <w:rsid w:val="00AD08B0"/>
    <w:rsid w:val="00AD1039"/>
    <w:rsid w:val="00AD5AE6"/>
    <w:rsid w:val="00AD748B"/>
    <w:rsid w:val="00AE4865"/>
    <w:rsid w:val="00AE5A55"/>
    <w:rsid w:val="00AE64A9"/>
    <w:rsid w:val="00AF50EE"/>
    <w:rsid w:val="00B027D4"/>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2B85"/>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B74"/>
    <w:rsid w:val="00C3744A"/>
    <w:rsid w:val="00C4002A"/>
    <w:rsid w:val="00C46912"/>
    <w:rsid w:val="00C47F8C"/>
    <w:rsid w:val="00C53CB3"/>
    <w:rsid w:val="00C612A8"/>
    <w:rsid w:val="00C67631"/>
    <w:rsid w:val="00C729D7"/>
    <w:rsid w:val="00C83354"/>
    <w:rsid w:val="00C84004"/>
    <w:rsid w:val="00C843F6"/>
    <w:rsid w:val="00C84507"/>
    <w:rsid w:val="00C862C7"/>
    <w:rsid w:val="00C903C1"/>
    <w:rsid w:val="00C96BEA"/>
    <w:rsid w:val="00CA3254"/>
    <w:rsid w:val="00CB11CE"/>
    <w:rsid w:val="00CC25A2"/>
    <w:rsid w:val="00CD7F07"/>
    <w:rsid w:val="00CE04F3"/>
    <w:rsid w:val="00CE12D8"/>
    <w:rsid w:val="00CE4574"/>
    <w:rsid w:val="00CE70E6"/>
    <w:rsid w:val="00CE725A"/>
    <w:rsid w:val="00CF2C29"/>
    <w:rsid w:val="00CF2E1E"/>
    <w:rsid w:val="00CF3355"/>
    <w:rsid w:val="00D02E99"/>
    <w:rsid w:val="00D13357"/>
    <w:rsid w:val="00D13A13"/>
    <w:rsid w:val="00D2689A"/>
    <w:rsid w:val="00D65506"/>
    <w:rsid w:val="00D71DF4"/>
    <w:rsid w:val="00D73282"/>
    <w:rsid w:val="00D773CF"/>
    <w:rsid w:val="00D83563"/>
    <w:rsid w:val="00D8448F"/>
    <w:rsid w:val="00D8507A"/>
    <w:rsid w:val="00DA64B6"/>
    <w:rsid w:val="00DB272F"/>
    <w:rsid w:val="00DB5C9D"/>
    <w:rsid w:val="00DC7478"/>
    <w:rsid w:val="00DD02E6"/>
    <w:rsid w:val="00DD2606"/>
    <w:rsid w:val="00DE4F08"/>
    <w:rsid w:val="00DF665B"/>
    <w:rsid w:val="00E0152A"/>
    <w:rsid w:val="00E03394"/>
    <w:rsid w:val="00E066E5"/>
    <w:rsid w:val="00E10EC5"/>
    <w:rsid w:val="00E16F31"/>
    <w:rsid w:val="00E22F03"/>
    <w:rsid w:val="00E233C1"/>
    <w:rsid w:val="00E23D30"/>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16C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50D4CA"/>
  <w15:docId w15:val="{833CCEEE-A4D1-496C-88D3-0A62E7E0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C903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E3897-1EA2-4E31-914D-9413F4A3AAC1}">
  <ds:schemaRefs>
    <ds:schemaRef ds:uri="http://schemas.microsoft.com/sharepoint/v3/contenttype/forms"/>
  </ds:schemaRefs>
</ds:datastoreItem>
</file>

<file path=customXml/itemProps2.xml><?xml version="1.0" encoding="utf-8"?>
<ds:datastoreItem xmlns:ds="http://schemas.openxmlformats.org/officeDocument/2006/customXml" ds:itemID="{A4B6B5E0-E0D7-4BF1-9C91-4B134C37BE8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B4DBBA8-3801-4055-AB22-481A545E5845}">
  <ds:schemaRefs>
    <ds:schemaRef ds:uri="http://schemas.openxmlformats.org/officeDocument/2006/bibliography"/>
  </ds:schemaRefs>
</ds:datastoreItem>
</file>

<file path=customXml/itemProps4.xml><?xml version="1.0" encoding="utf-8"?>
<ds:datastoreItem xmlns:ds="http://schemas.openxmlformats.org/officeDocument/2006/customXml" ds:itemID="{631C8189-D646-4EAB-8327-B19C273B9C5F}">
  <ds:schemaRefs>
    <ds:schemaRef ds:uri="http://schemas.microsoft.com/sharepoint/events"/>
  </ds:schemaRefs>
</ds:datastoreItem>
</file>

<file path=customXml/itemProps5.xml><?xml version="1.0" encoding="utf-8"?>
<ds:datastoreItem xmlns:ds="http://schemas.openxmlformats.org/officeDocument/2006/customXml" ds:itemID="{5B549F1E-F6DB-4DE2-AED5-2697325ABF30}"/>
</file>

<file path=docProps/app.xml><?xml version="1.0" encoding="utf-8"?>
<Properties xmlns="http://schemas.openxmlformats.org/officeDocument/2006/extended-properties" xmlns:vt="http://schemas.openxmlformats.org/officeDocument/2006/docPropsVTypes">
  <Template>Normal</Template>
  <TotalTime>8</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HYK</dc:creator>
  <cp:lastModifiedBy>Ben Singh Nightingale</cp:lastModifiedBy>
  <cp:revision>7</cp:revision>
  <cp:lastPrinted>2015-09-24T14:18:00Z</cp:lastPrinted>
  <dcterms:created xsi:type="dcterms:W3CDTF">2019-10-10T11:25:00Z</dcterms:created>
  <dcterms:modified xsi:type="dcterms:W3CDTF">2022-03-22T17:27:00Z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e086acf0-2d0d-48c9-81dc-6176485e81b0</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