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F67A7" w14:textId="77777777" w:rsidR="009A2D37" w:rsidRPr="00072357" w:rsidRDefault="00E1736E" w:rsidP="00072357">
      <w:pPr>
        <w:pStyle w:val="header2"/>
      </w:pPr>
      <w:proofErr w:type="spellStart"/>
      <w:r>
        <w:t>KentVision</w:t>
      </w:r>
      <w:proofErr w:type="spellEnd"/>
      <w:r>
        <w:t xml:space="preserve"> Code and t</w:t>
      </w:r>
      <w:r w:rsidR="009A2D37" w:rsidRPr="00072357">
        <w:t>itle of the module</w:t>
      </w:r>
    </w:p>
    <w:p w14:paraId="53783A33" w14:textId="55D6F929" w:rsidR="009A2D37" w:rsidRPr="00694B52" w:rsidRDefault="00D96150" w:rsidP="008916AA">
      <w:pPr>
        <w:ind w:firstLine="567"/>
        <w:rPr>
          <w:rFonts w:ascii="Arial" w:hAnsi="Arial" w:cs="Arial"/>
          <w:sz w:val="24"/>
          <w:szCs w:val="24"/>
        </w:rPr>
      </w:pPr>
      <w:r w:rsidRPr="00D96150">
        <w:rPr>
          <w:rFonts w:ascii="Arial" w:hAnsi="Arial" w:cs="Arial"/>
          <w:sz w:val="24"/>
          <w:szCs w:val="24"/>
        </w:rPr>
        <w:t xml:space="preserve">LAWS6540 Race, Sexuality and Gender Justice </w:t>
      </w:r>
    </w:p>
    <w:p w14:paraId="465D89C6" w14:textId="77777777" w:rsidR="00694B52" w:rsidRPr="009D52D0" w:rsidRDefault="00694B52" w:rsidP="009D52D0">
      <w:pPr>
        <w:spacing w:after="120" w:line="240" w:lineRule="auto"/>
        <w:ind w:left="426" w:right="543"/>
        <w:jc w:val="both"/>
        <w:rPr>
          <w:rFonts w:ascii="Arial" w:hAnsi="Arial" w:cs="Arial"/>
          <w:sz w:val="24"/>
          <w:szCs w:val="24"/>
        </w:rPr>
      </w:pPr>
    </w:p>
    <w:p w14:paraId="0D7B4334" w14:textId="77777777"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4CCDE64D" w14:textId="5C045575" w:rsidR="009A2D37" w:rsidRDefault="00200630" w:rsidP="00D96150">
      <w:pPr>
        <w:spacing w:after="120" w:line="240" w:lineRule="auto"/>
        <w:ind w:left="567" w:right="543"/>
        <w:jc w:val="both"/>
        <w:rPr>
          <w:rFonts w:ascii="Arial" w:hAnsi="Arial" w:cs="Arial"/>
          <w:iCs/>
          <w:sz w:val="24"/>
          <w:szCs w:val="24"/>
        </w:rPr>
      </w:pPr>
      <w:r>
        <w:rPr>
          <w:rFonts w:ascii="Arial" w:hAnsi="Arial" w:cs="Arial"/>
          <w:iCs/>
          <w:sz w:val="24"/>
          <w:szCs w:val="24"/>
        </w:rPr>
        <w:t>Division for the Study of Law, Society and Social Justice</w:t>
      </w:r>
      <w:r w:rsidR="00D96150">
        <w:rPr>
          <w:rFonts w:ascii="Arial" w:hAnsi="Arial" w:cs="Arial"/>
          <w:iCs/>
          <w:sz w:val="24"/>
          <w:szCs w:val="24"/>
        </w:rPr>
        <w:t xml:space="preserve">- </w:t>
      </w:r>
      <w:r w:rsidR="00D96150" w:rsidRPr="00D96150">
        <w:rPr>
          <w:rFonts w:ascii="Arial" w:hAnsi="Arial" w:cs="Arial"/>
          <w:iCs/>
          <w:sz w:val="24"/>
          <w:szCs w:val="24"/>
        </w:rPr>
        <w:t>Kent Law School</w:t>
      </w:r>
    </w:p>
    <w:p w14:paraId="1208EB99" w14:textId="77777777" w:rsidR="00694B52" w:rsidRPr="00694B52" w:rsidRDefault="00694B52" w:rsidP="009D52D0">
      <w:pPr>
        <w:spacing w:after="120" w:line="240" w:lineRule="auto"/>
        <w:ind w:left="426" w:right="543"/>
        <w:jc w:val="both"/>
        <w:rPr>
          <w:rFonts w:ascii="Arial" w:hAnsi="Arial" w:cs="Arial"/>
          <w:iCs/>
          <w:sz w:val="24"/>
          <w:szCs w:val="24"/>
        </w:rPr>
      </w:pPr>
    </w:p>
    <w:p w14:paraId="7B42F4F7"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2BCA443" w14:textId="6C186E4A" w:rsidR="009A2D37" w:rsidRDefault="00D96150" w:rsidP="00D96150">
      <w:pPr>
        <w:spacing w:after="120" w:line="240" w:lineRule="auto"/>
        <w:ind w:left="567" w:right="543"/>
        <w:jc w:val="both"/>
        <w:rPr>
          <w:rFonts w:ascii="Arial" w:hAnsi="Arial" w:cs="Arial"/>
          <w:sz w:val="24"/>
          <w:szCs w:val="24"/>
        </w:rPr>
      </w:pPr>
      <w:r w:rsidRPr="00D96150">
        <w:rPr>
          <w:rFonts w:ascii="Arial" w:hAnsi="Arial" w:cs="Arial"/>
          <w:sz w:val="24"/>
          <w:szCs w:val="24"/>
        </w:rPr>
        <w:t>Level 6</w:t>
      </w:r>
    </w:p>
    <w:p w14:paraId="29F673FC" w14:textId="77777777" w:rsidR="00694B52" w:rsidRPr="00694B52" w:rsidRDefault="00694B52" w:rsidP="009D52D0">
      <w:pPr>
        <w:spacing w:after="120" w:line="240" w:lineRule="auto"/>
        <w:ind w:left="426" w:right="543"/>
        <w:jc w:val="both"/>
        <w:rPr>
          <w:rFonts w:ascii="Arial" w:hAnsi="Arial" w:cs="Arial"/>
          <w:iCs/>
          <w:sz w:val="24"/>
          <w:szCs w:val="24"/>
        </w:rPr>
      </w:pPr>
    </w:p>
    <w:p w14:paraId="6ECC559F" w14:textId="77777777" w:rsidR="009A2D37" w:rsidRPr="009D52D0" w:rsidRDefault="009A2D37" w:rsidP="00072357">
      <w:pPr>
        <w:pStyle w:val="Heading2"/>
      </w:pPr>
      <w:r w:rsidRPr="009D52D0">
        <w:t xml:space="preserve">The number of credits and the ECTS value which the module represents </w:t>
      </w:r>
    </w:p>
    <w:p w14:paraId="2FFDB51D" w14:textId="35857070" w:rsidR="009A2D37" w:rsidRDefault="00D96150" w:rsidP="00D96150">
      <w:pPr>
        <w:spacing w:after="120" w:line="240" w:lineRule="auto"/>
        <w:ind w:left="426" w:right="543" w:firstLine="141"/>
        <w:rPr>
          <w:rFonts w:ascii="Arial" w:hAnsi="Arial" w:cs="Arial"/>
          <w:sz w:val="24"/>
          <w:szCs w:val="24"/>
        </w:rPr>
      </w:pPr>
      <w:r w:rsidRPr="00D96150">
        <w:rPr>
          <w:rFonts w:ascii="Arial" w:hAnsi="Arial" w:cs="Arial"/>
          <w:sz w:val="24"/>
          <w:szCs w:val="24"/>
        </w:rPr>
        <w:t>30 credits (15 ECTS Credits)</w:t>
      </w:r>
    </w:p>
    <w:p w14:paraId="3319F938" w14:textId="77777777" w:rsidR="00694B52" w:rsidRPr="00694B52" w:rsidRDefault="00694B52" w:rsidP="009D52D0">
      <w:pPr>
        <w:spacing w:after="120" w:line="240" w:lineRule="auto"/>
        <w:ind w:left="426" w:right="543"/>
        <w:rPr>
          <w:rFonts w:ascii="Arial" w:hAnsi="Arial" w:cs="Arial"/>
          <w:sz w:val="24"/>
          <w:szCs w:val="24"/>
        </w:rPr>
      </w:pPr>
    </w:p>
    <w:p w14:paraId="067AB177" w14:textId="77777777" w:rsidR="009A2D37" w:rsidRPr="009D52D0" w:rsidRDefault="009A2D37" w:rsidP="00072357">
      <w:pPr>
        <w:pStyle w:val="Heading2"/>
      </w:pPr>
      <w:r w:rsidRPr="009D52D0">
        <w:t>Which term(s) the module is to be taught in (or other teaching pattern)</w:t>
      </w:r>
    </w:p>
    <w:p w14:paraId="2BF6C6B9" w14:textId="4D3CD46B" w:rsidR="009A2D37" w:rsidRDefault="00D96150" w:rsidP="00D96150">
      <w:pPr>
        <w:spacing w:after="120" w:line="240" w:lineRule="auto"/>
        <w:ind w:left="426" w:right="543" w:firstLine="141"/>
        <w:rPr>
          <w:rFonts w:ascii="Arial" w:hAnsi="Arial" w:cs="Arial"/>
          <w:iCs/>
          <w:sz w:val="24"/>
          <w:szCs w:val="24"/>
        </w:rPr>
      </w:pPr>
      <w:r w:rsidRPr="00D96150">
        <w:rPr>
          <w:rFonts w:ascii="Arial" w:hAnsi="Arial" w:cs="Arial"/>
          <w:iCs/>
          <w:sz w:val="24"/>
          <w:szCs w:val="24"/>
        </w:rPr>
        <w:t xml:space="preserve">Autumn </w:t>
      </w:r>
      <w:r w:rsidR="00B670E3">
        <w:rPr>
          <w:rFonts w:ascii="Arial" w:hAnsi="Arial" w:cs="Arial"/>
          <w:iCs/>
          <w:sz w:val="24"/>
          <w:szCs w:val="24"/>
        </w:rPr>
        <w:t xml:space="preserve">term (term 1) </w:t>
      </w:r>
      <w:r w:rsidRPr="00D96150">
        <w:rPr>
          <w:rFonts w:ascii="Arial" w:hAnsi="Arial" w:cs="Arial"/>
          <w:iCs/>
          <w:sz w:val="24"/>
          <w:szCs w:val="24"/>
        </w:rPr>
        <w:t>and Spring</w:t>
      </w:r>
      <w:r w:rsidR="00B670E3">
        <w:rPr>
          <w:rFonts w:ascii="Arial" w:hAnsi="Arial" w:cs="Arial"/>
          <w:iCs/>
          <w:sz w:val="24"/>
          <w:szCs w:val="24"/>
        </w:rPr>
        <w:t xml:space="preserve"> term (term 2)</w:t>
      </w:r>
    </w:p>
    <w:p w14:paraId="35326C4B" w14:textId="77777777" w:rsidR="00694B52" w:rsidRPr="00694B52" w:rsidRDefault="00694B52" w:rsidP="009D52D0">
      <w:pPr>
        <w:spacing w:after="120" w:line="240" w:lineRule="auto"/>
        <w:ind w:left="426" w:right="543"/>
        <w:rPr>
          <w:rFonts w:ascii="Arial" w:hAnsi="Arial" w:cs="Arial"/>
          <w:iCs/>
          <w:sz w:val="24"/>
          <w:szCs w:val="24"/>
        </w:rPr>
      </w:pPr>
    </w:p>
    <w:p w14:paraId="6A713EDA" w14:textId="77777777" w:rsidR="009A2D37" w:rsidRDefault="009A2D37" w:rsidP="00072357">
      <w:pPr>
        <w:pStyle w:val="Heading2"/>
      </w:pPr>
      <w:r w:rsidRPr="009D52D0">
        <w:t>Prerequisite and co-requisite modules</w:t>
      </w:r>
      <w:r w:rsidR="00E1736E">
        <w:t xml:space="preserve"> and/or any module restrictions</w:t>
      </w:r>
    </w:p>
    <w:p w14:paraId="166817ED" w14:textId="77777777" w:rsidR="00200630" w:rsidRDefault="00D96150" w:rsidP="00AE7053">
      <w:pPr>
        <w:spacing w:after="120" w:line="240" w:lineRule="auto"/>
        <w:ind w:left="567" w:right="543"/>
        <w:jc w:val="both"/>
        <w:rPr>
          <w:rFonts w:ascii="Arial" w:hAnsi="Arial" w:cs="Arial"/>
          <w:iCs/>
          <w:sz w:val="24"/>
          <w:szCs w:val="24"/>
        </w:rPr>
      </w:pPr>
      <w:r w:rsidRPr="00D96150">
        <w:rPr>
          <w:rFonts w:ascii="Arial" w:hAnsi="Arial" w:cs="Arial"/>
          <w:iCs/>
          <w:sz w:val="24"/>
          <w:szCs w:val="24"/>
        </w:rPr>
        <w:t xml:space="preserve">There are no specific pre- or co-requisites, </w:t>
      </w:r>
    </w:p>
    <w:p w14:paraId="304C58AB" w14:textId="3720FD0B" w:rsidR="009A2D37" w:rsidRDefault="00200630" w:rsidP="00AE7053">
      <w:pPr>
        <w:spacing w:after="120" w:line="240" w:lineRule="auto"/>
        <w:ind w:left="567" w:right="543"/>
        <w:jc w:val="both"/>
        <w:rPr>
          <w:rFonts w:ascii="Arial" w:hAnsi="Arial" w:cs="Arial"/>
          <w:iCs/>
          <w:sz w:val="24"/>
          <w:szCs w:val="24"/>
        </w:rPr>
      </w:pPr>
      <w:r>
        <w:rPr>
          <w:rFonts w:ascii="Arial" w:hAnsi="Arial" w:cs="Arial"/>
          <w:iCs/>
          <w:sz w:val="24"/>
          <w:szCs w:val="24"/>
        </w:rPr>
        <w:t>T</w:t>
      </w:r>
      <w:r w:rsidR="00D96150" w:rsidRPr="00D96150">
        <w:rPr>
          <w:rFonts w:ascii="Arial" w:hAnsi="Arial" w:cs="Arial"/>
          <w:iCs/>
          <w:sz w:val="24"/>
          <w:szCs w:val="24"/>
        </w:rPr>
        <w:t xml:space="preserve">he module is available only to final-year </w:t>
      </w:r>
      <w:r w:rsidR="00AE7053">
        <w:rPr>
          <w:rFonts w:ascii="Arial" w:hAnsi="Arial" w:cs="Arial"/>
          <w:iCs/>
          <w:sz w:val="24"/>
          <w:szCs w:val="24"/>
        </w:rPr>
        <w:t xml:space="preserve">(stage 3) </w:t>
      </w:r>
      <w:r w:rsidR="00D96150" w:rsidRPr="00D96150">
        <w:rPr>
          <w:rFonts w:ascii="Arial" w:hAnsi="Arial" w:cs="Arial"/>
          <w:iCs/>
          <w:sz w:val="24"/>
          <w:szCs w:val="24"/>
        </w:rPr>
        <w:t>students.</w:t>
      </w:r>
    </w:p>
    <w:p w14:paraId="7BF27448" w14:textId="77777777" w:rsidR="00694B52" w:rsidRPr="00694B52" w:rsidRDefault="00694B52" w:rsidP="009D52D0">
      <w:pPr>
        <w:spacing w:after="120" w:line="240" w:lineRule="auto"/>
        <w:ind w:left="426" w:right="543"/>
        <w:rPr>
          <w:rFonts w:ascii="Arial" w:hAnsi="Arial" w:cs="Arial"/>
          <w:iCs/>
          <w:sz w:val="24"/>
          <w:szCs w:val="24"/>
        </w:rPr>
      </w:pPr>
    </w:p>
    <w:p w14:paraId="1F63D808"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007AB2D5" w14:textId="49188271" w:rsidR="00AE7053" w:rsidRDefault="00AE7053" w:rsidP="00AE7053">
      <w:pPr>
        <w:pStyle w:val="header2"/>
        <w:numPr>
          <w:ilvl w:val="0"/>
          <w:numId w:val="0"/>
        </w:numPr>
        <w:ind w:left="567"/>
      </w:pPr>
      <w:r>
        <w:t>Compulsory to the following courses: None</w:t>
      </w:r>
    </w:p>
    <w:p w14:paraId="59E32244" w14:textId="77777777" w:rsidR="00AE7053" w:rsidRDefault="00AE7053" w:rsidP="00AE7053">
      <w:pPr>
        <w:spacing w:after="120" w:line="240" w:lineRule="auto"/>
        <w:ind w:left="567" w:right="543"/>
        <w:rPr>
          <w:rFonts w:ascii="Arial" w:hAnsi="Arial" w:cs="Arial"/>
          <w:iCs/>
          <w:sz w:val="24"/>
          <w:szCs w:val="24"/>
        </w:rPr>
      </w:pPr>
      <w:r>
        <w:rPr>
          <w:rFonts w:ascii="Arial" w:hAnsi="Arial" w:cs="Arial"/>
          <w:iCs/>
          <w:sz w:val="24"/>
          <w:szCs w:val="24"/>
        </w:rPr>
        <w:t>Optional to the following courses:</w:t>
      </w:r>
    </w:p>
    <w:p w14:paraId="6E0A256C" w14:textId="6F320EC5" w:rsidR="00694B52" w:rsidRDefault="00AE7053" w:rsidP="00D96150">
      <w:pPr>
        <w:spacing w:after="120" w:line="240" w:lineRule="auto"/>
        <w:ind w:left="567" w:right="543"/>
        <w:rPr>
          <w:rFonts w:ascii="Arial" w:hAnsi="Arial" w:cs="Arial"/>
          <w:iCs/>
          <w:sz w:val="24"/>
          <w:szCs w:val="24"/>
        </w:rPr>
      </w:pPr>
      <w:r>
        <w:rPr>
          <w:rFonts w:ascii="Arial" w:hAnsi="Arial" w:cs="Arial"/>
          <w:iCs/>
          <w:sz w:val="24"/>
          <w:szCs w:val="24"/>
        </w:rPr>
        <w:t xml:space="preserve">Optional to the following courses: </w:t>
      </w:r>
      <w:r w:rsidR="00D96150" w:rsidRPr="00D96150">
        <w:rPr>
          <w:rFonts w:ascii="Arial" w:hAnsi="Arial" w:cs="Arial"/>
          <w:iCs/>
          <w:sz w:val="24"/>
          <w:szCs w:val="24"/>
        </w:rPr>
        <w:t xml:space="preserve">Optional module available to all undergraduate single and joint honours law </w:t>
      </w:r>
      <w:r>
        <w:rPr>
          <w:rFonts w:ascii="Arial" w:hAnsi="Arial" w:cs="Arial"/>
          <w:iCs/>
          <w:sz w:val="24"/>
          <w:szCs w:val="24"/>
        </w:rPr>
        <w:t>course</w:t>
      </w:r>
      <w:r w:rsidR="00D96150" w:rsidRPr="00D96150">
        <w:rPr>
          <w:rFonts w:ascii="Arial" w:hAnsi="Arial" w:cs="Arial"/>
          <w:iCs/>
          <w:sz w:val="24"/>
          <w:szCs w:val="24"/>
        </w:rPr>
        <w:t>s.</w:t>
      </w:r>
    </w:p>
    <w:p w14:paraId="10D4673A" w14:textId="77777777" w:rsidR="00D96150" w:rsidRPr="00694B52" w:rsidRDefault="00D96150" w:rsidP="00D96150">
      <w:pPr>
        <w:spacing w:after="120" w:line="240" w:lineRule="auto"/>
        <w:ind w:left="567" w:right="543"/>
        <w:rPr>
          <w:rFonts w:ascii="Arial" w:hAnsi="Arial" w:cs="Arial"/>
          <w:iCs/>
          <w:sz w:val="24"/>
          <w:szCs w:val="24"/>
        </w:rPr>
      </w:pPr>
    </w:p>
    <w:p w14:paraId="164AA41C"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0A2F4F33" w14:textId="77777777" w:rsidR="00D96150" w:rsidRPr="00D96150" w:rsidRDefault="00D96150" w:rsidP="00D96150">
      <w:pPr>
        <w:spacing w:after="120" w:line="240" w:lineRule="auto"/>
        <w:ind w:left="1437" w:right="543" w:hanging="870"/>
        <w:rPr>
          <w:rFonts w:ascii="Arial" w:hAnsi="Arial" w:cs="Arial"/>
          <w:sz w:val="24"/>
          <w:szCs w:val="24"/>
        </w:rPr>
      </w:pPr>
      <w:r w:rsidRPr="00D96150">
        <w:rPr>
          <w:rFonts w:ascii="Arial" w:hAnsi="Arial" w:cs="Arial"/>
          <w:sz w:val="24"/>
          <w:szCs w:val="24"/>
        </w:rPr>
        <w:t>1.</w:t>
      </w:r>
      <w:r w:rsidRPr="00D96150">
        <w:rPr>
          <w:rFonts w:ascii="Arial" w:hAnsi="Arial" w:cs="Arial"/>
          <w:sz w:val="24"/>
          <w:szCs w:val="24"/>
        </w:rPr>
        <w:tab/>
        <w:t>Demonstrate a detailed understanding of the complex relationship between law and dominant concepts of race and religion, gender and sexuality;</w:t>
      </w:r>
    </w:p>
    <w:p w14:paraId="53FDFD4A" w14:textId="77777777" w:rsidR="00D96150" w:rsidRPr="00D96150" w:rsidRDefault="00D96150" w:rsidP="00D96150">
      <w:pPr>
        <w:spacing w:after="120" w:line="240" w:lineRule="auto"/>
        <w:ind w:left="1437" w:right="543" w:hanging="870"/>
        <w:rPr>
          <w:rFonts w:ascii="Arial" w:hAnsi="Arial" w:cs="Arial"/>
          <w:sz w:val="24"/>
          <w:szCs w:val="24"/>
        </w:rPr>
      </w:pPr>
      <w:r w:rsidRPr="00D96150">
        <w:rPr>
          <w:rFonts w:ascii="Arial" w:hAnsi="Arial" w:cs="Arial"/>
          <w:sz w:val="24"/>
          <w:szCs w:val="24"/>
        </w:rPr>
        <w:t>2.</w:t>
      </w:r>
      <w:r w:rsidRPr="00D96150">
        <w:rPr>
          <w:rFonts w:ascii="Arial" w:hAnsi="Arial" w:cs="Arial"/>
          <w:sz w:val="24"/>
          <w:szCs w:val="24"/>
        </w:rPr>
        <w:tab/>
        <w:t>Evaluate the significance of critical race, postcolonial, feminist, LGBT+/queer, and critical religion theories for understanding contemporary social and legal issues to do with race, religion, gender and sexuality;</w:t>
      </w:r>
    </w:p>
    <w:p w14:paraId="51EAEEB3" w14:textId="77777777" w:rsidR="00D96150" w:rsidRPr="00D96150" w:rsidRDefault="00D96150" w:rsidP="00D96150">
      <w:pPr>
        <w:spacing w:after="120" w:line="240" w:lineRule="auto"/>
        <w:ind w:left="1437" w:right="543" w:hanging="870"/>
        <w:rPr>
          <w:rFonts w:ascii="Arial" w:hAnsi="Arial" w:cs="Arial"/>
          <w:sz w:val="24"/>
          <w:szCs w:val="24"/>
        </w:rPr>
      </w:pPr>
      <w:r w:rsidRPr="00D96150">
        <w:rPr>
          <w:rFonts w:ascii="Arial" w:hAnsi="Arial" w:cs="Arial"/>
          <w:sz w:val="24"/>
          <w:szCs w:val="24"/>
        </w:rPr>
        <w:t>3.</w:t>
      </w:r>
      <w:r w:rsidRPr="00D96150">
        <w:rPr>
          <w:rFonts w:ascii="Arial" w:hAnsi="Arial" w:cs="Arial"/>
          <w:sz w:val="24"/>
          <w:szCs w:val="24"/>
        </w:rPr>
        <w:tab/>
        <w:t>Critically reflect upon the significance of a grounding in social and legal histories of race, religion, gender and sexuality in order to understand contemporary formations;</w:t>
      </w:r>
    </w:p>
    <w:p w14:paraId="3CD43BAB" w14:textId="77777777" w:rsidR="00D96150" w:rsidRPr="00D96150" w:rsidRDefault="00D96150" w:rsidP="00D96150">
      <w:pPr>
        <w:spacing w:after="120" w:line="240" w:lineRule="auto"/>
        <w:ind w:left="1437" w:right="543" w:hanging="870"/>
        <w:rPr>
          <w:rFonts w:ascii="Arial" w:hAnsi="Arial" w:cs="Arial"/>
          <w:sz w:val="24"/>
          <w:szCs w:val="24"/>
        </w:rPr>
      </w:pPr>
      <w:r w:rsidRPr="00D96150">
        <w:rPr>
          <w:rFonts w:ascii="Arial" w:hAnsi="Arial" w:cs="Arial"/>
          <w:sz w:val="24"/>
          <w:szCs w:val="24"/>
        </w:rPr>
        <w:lastRenderedPageBreak/>
        <w:t>4.</w:t>
      </w:r>
      <w:r w:rsidRPr="00D96150">
        <w:rPr>
          <w:rFonts w:ascii="Arial" w:hAnsi="Arial" w:cs="Arial"/>
          <w:sz w:val="24"/>
          <w:szCs w:val="24"/>
        </w:rPr>
        <w:tab/>
        <w:t>Identify and analyse the wide range of influences on legal discourse, policy, and law-making in relation to race, religion, gender and sexuality including concepts from feminist and LGBT+/queer perspectives within political theory, postcolonial theory, and the humanities and social sciences more broadly;</w:t>
      </w:r>
    </w:p>
    <w:p w14:paraId="3501E584" w14:textId="2A350D0E" w:rsidR="00D96150" w:rsidRPr="00D96150" w:rsidRDefault="00D96150" w:rsidP="00D96150">
      <w:pPr>
        <w:spacing w:after="120" w:line="240" w:lineRule="auto"/>
        <w:ind w:left="1437" w:right="543" w:hanging="870"/>
        <w:rPr>
          <w:rFonts w:ascii="Arial" w:hAnsi="Arial" w:cs="Arial"/>
          <w:sz w:val="24"/>
          <w:szCs w:val="24"/>
        </w:rPr>
      </w:pPr>
      <w:r w:rsidRPr="00D96150">
        <w:rPr>
          <w:rFonts w:ascii="Arial" w:hAnsi="Arial" w:cs="Arial"/>
          <w:sz w:val="24"/>
          <w:szCs w:val="24"/>
        </w:rPr>
        <w:t>5.</w:t>
      </w:r>
      <w:r w:rsidRPr="00D96150">
        <w:rPr>
          <w:rFonts w:ascii="Arial" w:hAnsi="Arial" w:cs="Arial"/>
          <w:sz w:val="24"/>
          <w:szCs w:val="24"/>
        </w:rPr>
        <w:tab/>
        <w:t>Demonstrate detailed knowledge of the intersections between  concepts of race, religion, gender, sexuality, class, and disability</w:t>
      </w:r>
      <w:r>
        <w:rPr>
          <w:rFonts w:ascii="Arial" w:hAnsi="Arial" w:cs="Arial"/>
          <w:sz w:val="24"/>
          <w:szCs w:val="24"/>
        </w:rPr>
        <w:t>.</w:t>
      </w:r>
    </w:p>
    <w:p w14:paraId="48869406" w14:textId="77777777" w:rsidR="00273CF0" w:rsidRDefault="00273CF0" w:rsidP="009D52D0">
      <w:pPr>
        <w:spacing w:after="120" w:line="240" w:lineRule="auto"/>
        <w:ind w:left="426" w:right="543"/>
        <w:rPr>
          <w:rFonts w:ascii="Arial" w:hAnsi="Arial" w:cs="Arial"/>
          <w:sz w:val="24"/>
          <w:szCs w:val="24"/>
        </w:rPr>
      </w:pPr>
    </w:p>
    <w:p w14:paraId="6DE97974" w14:textId="77777777" w:rsidR="008D4447" w:rsidRPr="008D4447" w:rsidRDefault="008D4447" w:rsidP="009D52D0">
      <w:pPr>
        <w:spacing w:after="120" w:line="240" w:lineRule="auto"/>
        <w:ind w:left="426" w:right="543"/>
        <w:rPr>
          <w:rFonts w:ascii="Arial" w:hAnsi="Arial" w:cs="Arial"/>
          <w:b/>
          <w:sz w:val="24"/>
          <w:szCs w:val="24"/>
        </w:rPr>
      </w:pPr>
    </w:p>
    <w:p w14:paraId="30E537B9"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1E6E005B" w14:textId="77777777" w:rsidR="00D96150" w:rsidRPr="00D96150" w:rsidRDefault="00D96150" w:rsidP="00D96150">
      <w:pPr>
        <w:spacing w:after="120" w:line="240" w:lineRule="auto"/>
        <w:ind w:left="567" w:right="543"/>
        <w:rPr>
          <w:rFonts w:ascii="Arial" w:hAnsi="Arial" w:cs="Arial"/>
          <w:sz w:val="24"/>
          <w:szCs w:val="24"/>
        </w:rPr>
      </w:pPr>
      <w:r w:rsidRPr="00D96150">
        <w:rPr>
          <w:rFonts w:ascii="Arial" w:hAnsi="Arial" w:cs="Arial"/>
          <w:sz w:val="24"/>
          <w:szCs w:val="24"/>
        </w:rPr>
        <w:t>1.</w:t>
      </w:r>
      <w:r w:rsidRPr="00D96150">
        <w:rPr>
          <w:rFonts w:ascii="Arial" w:hAnsi="Arial" w:cs="Arial"/>
          <w:sz w:val="24"/>
          <w:szCs w:val="24"/>
        </w:rPr>
        <w:tab/>
        <w:t>Demonstrate interdisciplinary approaches;</w:t>
      </w:r>
    </w:p>
    <w:p w14:paraId="7D1057CE" w14:textId="77777777" w:rsidR="00D96150" w:rsidRPr="00D96150" w:rsidRDefault="00D96150" w:rsidP="00D96150">
      <w:pPr>
        <w:spacing w:after="120" w:line="240" w:lineRule="auto"/>
        <w:ind w:left="567" w:right="543"/>
        <w:rPr>
          <w:rFonts w:ascii="Arial" w:hAnsi="Arial" w:cs="Arial"/>
          <w:sz w:val="24"/>
          <w:szCs w:val="24"/>
        </w:rPr>
      </w:pPr>
      <w:r w:rsidRPr="00D96150">
        <w:rPr>
          <w:rFonts w:ascii="Arial" w:hAnsi="Arial" w:cs="Arial"/>
          <w:sz w:val="24"/>
          <w:szCs w:val="24"/>
        </w:rPr>
        <w:t>2.</w:t>
      </w:r>
      <w:r w:rsidRPr="00D96150">
        <w:rPr>
          <w:rFonts w:ascii="Arial" w:hAnsi="Arial" w:cs="Arial"/>
          <w:sz w:val="24"/>
          <w:szCs w:val="24"/>
        </w:rPr>
        <w:tab/>
        <w:t>Deploy critical and self-reflexive modes of analysis;</w:t>
      </w:r>
    </w:p>
    <w:p w14:paraId="7705753D" w14:textId="77777777" w:rsidR="00D96150" w:rsidRPr="00D96150" w:rsidRDefault="00D96150" w:rsidP="00D96150">
      <w:pPr>
        <w:spacing w:after="120" w:line="240" w:lineRule="auto"/>
        <w:ind w:left="1437" w:right="543" w:hanging="870"/>
        <w:rPr>
          <w:rFonts w:ascii="Arial" w:hAnsi="Arial" w:cs="Arial"/>
          <w:sz w:val="24"/>
          <w:szCs w:val="24"/>
        </w:rPr>
      </w:pPr>
      <w:r w:rsidRPr="00D96150">
        <w:rPr>
          <w:rFonts w:ascii="Arial" w:hAnsi="Arial" w:cs="Arial"/>
          <w:sz w:val="24"/>
          <w:szCs w:val="24"/>
        </w:rPr>
        <w:t>3.</w:t>
      </w:r>
      <w:r w:rsidRPr="00D96150">
        <w:rPr>
          <w:rFonts w:ascii="Arial" w:hAnsi="Arial" w:cs="Arial"/>
          <w:sz w:val="24"/>
          <w:szCs w:val="24"/>
        </w:rPr>
        <w:tab/>
        <w:t>Construct well-reasoned and well-structured arguments about theoretical and practical issues;</w:t>
      </w:r>
    </w:p>
    <w:p w14:paraId="276FABA9" w14:textId="77777777" w:rsidR="00D96150" w:rsidRPr="00D96150" w:rsidRDefault="00D96150" w:rsidP="00D96150">
      <w:pPr>
        <w:spacing w:after="120" w:line="240" w:lineRule="auto"/>
        <w:ind w:left="567" w:right="543"/>
        <w:rPr>
          <w:rFonts w:ascii="Arial" w:hAnsi="Arial" w:cs="Arial"/>
          <w:sz w:val="24"/>
          <w:szCs w:val="24"/>
        </w:rPr>
      </w:pPr>
      <w:r w:rsidRPr="00D96150">
        <w:rPr>
          <w:rFonts w:ascii="Arial" w:hAnsi="Arial" w:cs="Arial"/>
          <w:sz w:val="24"/>
          <w:szCs w:val="24"/>
        </w:rPr>
        <w:t>4.</w:t>
      </w:r>
      <w:r w:rsidRPr="00D96150">
        <w:rPr>
          <w:rFonts w:ascii="Arial" w:hAnsi="Arial" w:cs="Arial"/>
          <w:sz w:val="24"/>
          <w:szCs w:val="24"/>
        </w:rPr>
        <w:tab/>
        <w:t>Demonstrate argumentation skills that relate to both legal and non-legal texts;</w:t>
      </w:r>
    </w:p>
    <w:p w14:paraId="021927AC" w14:textId="77777777" w:rsidR="00D96150" w:rsidRPr="00D96150" w:rsidRDefault="00D96150" w:rsidP="00D96150">
      <w:pPr>
        <w:spacing w:after="120" w:line="240" w:lineRule="auto"/>
        <w:ind w:left="567" w:right="543"/>
        <w:rPr>
          <w:rFonts w:ascii="Arial" w:hAnsi="Arial" w:cs="Arial"/>
          <w:sz w:val="24"/>
          <w:szCs w:val="24"/>
        </w:rPr>
      </w:pPr>
      <w:r w:rsidRPr="00D96150">
        <w:rPr>
          <w:rFonts w:ascii="Arial" w:hAnsi="Arial" w:cs="Arial"/>
          <w:sz w:val="24"/>
          <w:szCs w:val="24"/>
        </w:rPr>
        <w:t>5.</w:t>
      </w:r>
      <w:r w:rsidRPr="00D96150">
        <w:rPr>
          <w:rFonts w:ascii="Arial" w:hAnsi="Arial" w:cs="Arial"/>
          <w:sz w:val="24"/>
          <w:szCs w:val="24"/>
        </w:rPr>
        <w:tab/>
        <w:t>Demonstrate skills in critical reading and analysis;</w:t>
      </w:r>
    </w:p>
    <w:p w14:paraId="6497934A" w14:textId="1A13AA95" w:rsidR="00273CF0" w:rsidRDefault="00D96150" w:rsidP="00D96150">
      <w:pPr>
        <w:spacing w:after="120" w:line="240" w:lineRule="auto"/>
        <w:ind w:left="567" w:right="543"/>
        <w:rPr>
          <w:rFonts w:ascii="Arial" w:hAnsi="Arial" w:cs="Arial"/>
          <w:sz w:val="24"/>
          <w:szCs w:val="24"/>
        </w:rPr>
      </w:pPr>
      <w:r w:rsidRPr="00D96150">
        <w:rPr>
          <w:rFonts w:ascii="Arial" w:hAnsi="Arial" w:cs="Arial"/>
          <w:sz w:val="24"/>
          <w:szCs w:val="24"/>
        </w:rPr>
        <w:t>6.</w:t>
      </w:r>
      <w:r w:rsidRPr="00D96150">
        <w:rPr>
          <w:rFonts w:ascii="Arial" w:hAnsi="Arial" w:cs="Arial"/>
          <w:sz w:val="24"/>
          <w:szCs w:val="24"/>
        </w:rPr>
        <w:tab/>
        <w:t>Undertake independent research on a defined topic;</w:t>
      </w:r>
    </w:p>
    <w:p w14:paraId="25FA6AFB" w14:textId="77777777" w:rsidR="008D4447" w:rsidRPr="008D4447" w:rsidRDefault="008D4447" w:rsidP="009D52D0">
      <w:pPr>
        <w:spacing w:after="120" w:line="240" w:lineRule="auto"/>
        <w:ind w:left="567" w:right="543"/>
        <w:rPr>
          <w:rFonts w:ascii="Arial" w:hAnsi="Arial" w:cs="Arial"/>
          <w:sz w:val="24"/>
          <w:szCs w:val="24"/>
        </w:rPr>
      </w:pPr>
    </w:p>
    <w:p w14:paraId="12E6E4A5" w14:textId="77777777" w:rsidR="009A2D37" w:rsidRPr="009D52D0" w:rsidRDefault="009A2D37" w:rsidP="00072357">
      <w:pPr>
        <w:pStyle w:val="Heading2"/>
      </w:pPr>
      <w:r w:rsidRPr="009D52D0">
        <w:t>A synopsis of the curriculum</w:t>
      </w:r>
    </w:p>
    <w:p w14:paraId="3EDE5007" w14:textId="7E0DB0C6" w:rsidR="009A2D37" w:rsidRDefault="00D96150" w:rsidP="00EC024A">
      <w:pPr>
        <w:spacing w:after="120" w:line="240" w:lineRule="auto"/>
        <w:ind w:left="567" w:right="543"/>
        <w:rPr>
          <w:rFonts w:ascii="Arial" w:hAnsi="Arial" w:cs="Arial"/>
          <w:iCs/>
          <w:sz w:val="24"/>
          <w:szCs w:val="24"/>
        </w:rPr>
      </w:pPr>
      <w:r w:rsidRPr="00D96150">
        <w:rPr>
          <w:rFonts w:ascii="Arial" w:hAnsi="Arial" w:cs="Arial"/>
          <w:iCs/>
          <w:sz w:val="24"/>
          <w:szCs w:val="24"/>
        </w:rPr>
        <w:t>This module will provide students with the underlying theoretical framework for exploring a range of perspectives on the concepts of race, religion, gender and sexuality, and their intersections, including with other social relations</w:t>
      </w:r>
      <w:r w:rsidR="008916AA" w:rsidRPr="00D96150">
        <w:rPr>
          <w:rFonts w:ascii="Arial" w:hAnsi="Arial" w:cs="Arial"/>
          <w:iCs/>
          <w:sz w:val="24"/>
          <w:szCs w:val="24"/>
        </w:rPr>
        <w:t xml:space="preserve">. </w:t>
      </w:r>
      <w:r w:rsidRPr="00D96150">
        <w:rPr>
          <w:rFonts w:ascii="Arial" w:hAnsi="Arial" w:cs="Arial"/>
          <w:iCs/>
          <w:sz w:val="24"/>
          <w:szCs w:val="24"/>
        </w:rPr>
        <w:t>In doing so, the module will serve as a forum for discussion, debate, asking questions, and considering diverse perspectives on the concepts being studied, including relating them to specific case studies. The module will encourage students to choose an essay question or research project, and will help prepare them for it by; introducing and guiding students through key legal and interdisciplinary texts, stimulating debate on and engagement with these texts; developing students’ skills in the areas of analysis and argumentation, and considering a range of sometimes conflicting perspectives on issues. Students will formulate a plan for their independent research project. The plan will provide an opportunity for students to critically engage with, and reflect upon, substantive feedback. This will be further supported by an oral assessment, in the form of an in-class presentation on a contemporary case study.</w:t>
      </w:r>
    </w:p>
    <w:p w14:paraId="71B0FE52" w14:textId="77777777" w:rsidR="008D4447" w:rsidRPr="008D4447" w:rsidRDefault="008D4447" w:rsidP="009D52D0">
      <w:pPr>
        <w:spacing w:after="120" w:line="240" w:lineRule="auto"/>
        <w:ind w:left="426" w:right="543"/>
        <w:rPr>
          <w:rFonts w:ascii="Arial" w:hAnsi="Arial" w:cs="Arial"/>
          <w:iCs/>
          <w:sz w:val="24"/>
          <w:szCs w:val="24"/>
        </w:rPr>
      </w:pPr>
    </w:p>
    <w:p w14:paraId="2E199191" w14:textId="77777777" w:rsidR="00636058" w:rsidRDefault="00883204" w:rsidP="00895D3C">
      <w:pPr>
        <w:pStyle w:val="Heading2"/>
      </w:pPr>
      <w:r w:rsidRPr="009D52D0">
        <w:t>Reading l</w:t>
      </w:r>
      <w:r w:rsidR="009A2D37" w:rsidRPr="009D52D0">
        <w:t xml:space="preserve">ist </w:t>
      </w:r>
    </w:p>
    <w:p w14:paraId="25F2323B" w14:textId="77777777"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577DD102" w14:textId="3321880A" w:rsid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11" w:history="1">
        <w:r w:rsidRPr="00636058">
          <w:rPr>
            <w:rStyle w:val="Hyperlink"/>
            <w:b w:val="0"/>
            <w:bCs/>
          </w:rPr>
          <w:t>reading list pages</w:t>
        </w:r>
      </w:hyperlink>
      <w:r w:rsidRPr="00636058">
        <w:rPr>
          <w:b w:val="0"/>
          <w:bCs/>
        </w:rPr>
        <w:t xml:space="preserve">. </w:t>
      </w:r>
    </w:p>
    <w:p w14:paraId="286CC1EC" w14:textId="77777777" w:rsidR="008916AA" w:rsidRPr="008916AA" w:rsidRDefault="008916AA" w:rsidP="00184B4A"/>
    <w:p w14:paraId="44AC0BAE" w14:textId="77777777" w:rsidR="00EC024A" w:rsidRPr="00EC024A" w:rsidRDefault="00EC024A" w:rsidP="00EC024A">
      <w:pPr>
        <w:pStyle w:val="ListParagraph"/>
        <w:numPr>
          <w:ilvl w:val="0"/>
          <w:numId w:val="13"/>
        </w:numPr>
        <w:spacing w:before="92" w:line="240" w:lineRule="auto"/>
        <w:ind w:right="260"/>
        <w:jc w:val="both"/>
        <w:rPr>
          <w:rFonts w:ascii="Arial" w:hAnsi="Arial" w:cs="Arial"/>
          <w:bCs/>
          <w:sz w:val="24"/>
          <w:szCs w:val="24"/>
        </w:rPr>
      </w:pPr>
      <w:r w:rsidRPr="00EC024A">
        <w:rPr>
          <w:rFonts w:ascii="Arial" w:hAnsi="Arial" w:cs="Arial"/>
          <w:bCs/>
          <w:sz w:val="24"/>
          <w:szCs w:val="24"/>
        </w:rPr>
        <w:t>Auchmuty (ed), (2018) Great Debates in Gender and Law, Red Globe Press.</w:t>
      </w:r>
    </w:p>
    <w:p w14:paraId="1748F305" w14:textId="77777777" w:rsidR="00EC024A" w:rsidRPr="00EC024A" w:rsidRDefault="00EC024A" w:rsidP="00EC024A">
      <w:pPr>
        <w:pStyle w:val="ListParagraph"/>
        <w:numPr>
          <w:ilvl w:val="0"/>
          <w:numId w:val="13"/>
        </w:numPr>
        <w:spacing w:before="92" w:line="240" w:lineRule="auto"/>
        <w:ind w:right="260"/>
        <w:jc w:val="both"/>
        <w:rPr>
          <w:rFonts w:ascii="Arial" w:hAnsi="Arial" w:cs="Arial"/>
          <w:bCs/>
          <w:sz w:val="24"/>
          <w:szCs w:val="24"/>
        </w:rPr>
      </w:pPr>
      <w:r w:rsidRPr="00EC024A">
        <w:rPr>
          <w:rFonts w:ascii="Arial" w:hAnsi="Arial" w:cs="Arial"/>
          <w:bCs/>
          <w:sz w:val="24"/>
          <w:szCs w:val="24"/>
        </w:rPr>
        <w:lastRenderedPageBreak/>
        <w:t xml:space="preserve">Bakshi, Jivraj and Posocco, (2016) Decolonising Sexualities: Transnational Perspectives, Critical Interventions, Counter Press. </w:t>
      </w:r>
    </w:p>
    <w:p w14:paraId="649FD45E" w14:textId="77777777" w:rsidR="00EC024A" w:rsidRPr="00EC024A" w:rsidRDefault="00EC024A" w:rsidP="00EC024A">
      <w:pPr>
        <w:pStyle w:val="ListParagraph"/>
        <w:numPr>
          <w:ilvl w:val="0"/>
          <w:numId w:val="13"/>
        </w:numPr>
        <w:spacing w:before="92" w:line="240" w:lineRule="auto"/>
        <w:ind w:right="260"/>
        <w:jc w:val="both"/>
        <w:rPr>
          <w:rFonts w:ascii="Arial" w:hAnsi="Arial" w:cs="Arial"/>
          <w:bCs/>
          <w:sz w:val="24"/>
          <w:szCs w:val="24"/>
        </w:rPr>
      </w:pPr>
      <w:r w:rsidRPr="00EC024A">
        <w:rPr>
          <w:rFonts w:ascii="Arial" w:hAnsi="Arial" w:cs="Arial"/>
          <w:bCs/>
          <w:sz w:val="24"/>
          <w:szCs w:val="24"/>
        </w:rPr>
        <w:t>Crenshaw “Marginalising the Intersection of Race and Sex” (1989) University of Chicago Legal Forum 139.</w:t>
      </w:r>
    </w:p>
    <w:p w14:paraId="62A2F3E9" w14:textId="77777777" w:rsidR="00EC024A" w:rsidRPr="00EC024A" w:rsidRDefault="00EC024A" w:rsidP="00EC024A">
      <w:pPr>
        <w:pStyle w:val="ListParagraph"/>
        <w:numPr>
          <w:ilvl w:val="0"/>
          <w:numId w:val="13"/>
        </w:numPr>
        <w:spacing w:before="92" w:line="240" w:lineRule="auto"/>
        <w:ind w:right="260"/>
        <w:jc w:val="both"/>
        <w:rPr>
          <w:rFonts w:ascii="Arial" w:hAnsi="Arial" w:cs="Arial"/>
          <w:bCs/>
          <w:sz w:val="24"/>
          <w:szCs w:val="24"/>
        </w:rPr>
      </w:pPr>
      <w:r w:rsidRPr="00EC024A">
        <w:rPr>
          <w:rFonts w:ascii="Arial" w:hAnsi="Arial" w:cs="Arial"/>
          <w:bCs/>
          <w:sz w:val="24"/>
          <w:szCs w:val="24"/>
        </w:rPr>
        <w:t>Davies “Feminism and Gender in Legal Theory” in Asking the Law Question, (Lawbook Co., 2008)</w:t>
      </w:r>
    </w:p>
    <w:p w14:paraId="207422B7" w14:textId="77777777" w:rsidR="00EC024A" w:rsidRPr="00EC024A" w:rsidRDefault="00EC024A" w:rsidP="00EC024A">
      <w:pPr>
        <w:pStyle w:val="ListParagraph"/>
        <w:numPr>
          <w:ilvl w:val="0"/>
          <w:numId w:val="13"/>
        </w:numPr>
        <w:spacing w:before="92" w:line="240" w:lineRule="auto"/>
        <w:ind w:right="260"/>
        <w:jc w:val="both"/>
        <w:rPr>
          <w:rFonts w:ascii="Arial" w:hAnsi="Arial" w:cs="Arial"/>
          <w:bCs/>
          <w:sz w:val="24"/>
          <w:szCs w:val="24"/>
        </w:rPr>
      </w:pPr>
      <w:r w:rsidRPr="00EC024A">
        <w:rPr>
          <w:rFonts w:ascii="Arial" w:hAnsi="Arial" w:cs="Arial"/>
          <w:bCs/>
          <w:sz w:val="24"/>
          <w:szCs w:val="24"/>
        </w:rPr>
        <w:t>Harris “Race and Essentialism in Feminist Legal Theory” (1990) 42 Stanford Law Review 581.</w:t>
      </w:r>
    </w:p>
    <w:p w14:paraId="22647DA1" w14:textId="77777777" w:rsidR="00EC024A" w:rsidRPr="00EC024A" w:rsidRDefault="00EC024A" w:rsidP="00EC024A">
      <w:pPr>
        <w:pStyle w:val="ListParagraph"/>
        <w:numPr>
          <w:ilvl w:val="0"/>
          <w:numId w:val="13"/>
        </w:numPr>
        <w:spacing w:before="92" w:line="240" w:lineRule="auto"/>
        <w:ind w:right="260"/>
        <w:jc w:val="both"/>
        <w:rPr>
          <w:rFonts w:ascii="Arial" w:hAnsi="Arial" w:cs="Arial"/>
          <w:bCs/>
          <w:sz w:val="24"/>
          <w:szCs w:val="24"/>
        </w:rPr>
      </w:pPr>
      <w:r w:rsidRPr="00EC024A">
        <w:rPr>
          <w:rFonts w:ascii="Arial" w:hAnsi="Arial" w:cs="Arial"/>
          <w:bCs/>
          <w:sz w:val="24"/>
          <w:szCs w:val="24"/>
        </w:rPr>
        <w:t>Mananzala and Spade “The Non-profit Industrial Complex and Trans Resistance” (2008) 5(1) Sexuality Research and Social Policy 53.</w:t>
      </w:r>
    </w:p>
    <w:p w14:paraId="04345758" w14:textId="77777777" w:rsidR="00EC024A" w:rsidRPr="00EC024A" w:rsidRDefault="00EC024A" w:rsidP="00EC024A">
      <w:pPr>
        <w:pStyle w:val="ListParagraph"/>
        <w:numPr>
          <w:ilvl w:val="0"/>
          <w:numId w:val="13"/>
        </w:numPr>
        <w:spacing w:before="92" w:line="240" w:lineRule="auto"/>
        <w:ind w:right="260"/>
        <w:jc w:val="both"/>
        <w:rPr>
          <w:rFonts w:ascii="Arial" w:hAnsi="Arial" w:cs="Arial"/>
          <w:bCs/>
          <w:sz w:val="24"/>
          <w:szCs w:val="24"/>
        </w:rPr>
      </w:pPr>
      <w:r w:rsidRPr="00EC024A">
        <w:rPr>
          <w:rFonts w:ascii="Arial" w:hAnsi="Arial" w:cs="Arial"/>
          <w:bCs/>
          <w:sz w:val="24"/>
          <w:szCs w:val="24"/>
        </w:rPr>
        <w:t>Rahman and Jackson (2010) Gender and Sexuality: Sociological Approaches, Polity Press</w:t>
      </w:r>
    </w:p>
    <w:p w14:paraId="670773E1" w14:textId="77777777" w:rsidR="00EC024A" w:rsidRPr="00EC024A" w:rsidRDefault="00EC024A" w:rsidP="00EC024A">
      <w:pPr>
        <w:pStyle w:val="ListParagraph"/>
        <w:numPr>
          <w:ilvl w:val="0"/>
          <w:numId w:val="13"/>
        </w:numPr>
        <w:spacing w:before="92" w:line="240" w:lineRule="auto"/>
        <w:ind w:right="260"/>
        <w:jc w:val="both"/>
        <w:rPr>
          <w:rFonts w:ascii="Arial" w:hAnsi="Arial" w:cs="Arial"/>
          <w:bCs/>
          <w:sz w:val="24"/>
          <w:szCs w:val="24"/>
        </w:rPr>
      </w:pPr>
      <w:r w:rsidRPr="00EC024A">
        <w:rPr>
          <w:rFonts w:ascii="Arial" w:hAnsi="Arial" w:cs="Arial"/>
          <w:bCs/>
          <w:sz w:val="24"/>
          <w:szCs w:val="24"/>
        </w:rPr>
        <w:t>Sharpe ‘Transgender Marriage and the Legal Obligation to Disclose Gender History’ (2012) Modern Law Review, 75(1) 33-53</w:t>
      </w:r>
    </w:p>
    <w:p w14:paraId="10C80FD3" w14:textId="77777777" w:rsidR="008D4447" w:rsidRPr="008D4447" w:rsidRDefault="00636058" w:rsidP="009D52D0">
      <w:pPr>
        <w:spacing w:after="120" w:line="240" w:lineRule="auto"/>
        <w:ind w:right="543"/>
        <w:jc w:val="both"/>
        <w:rPr>
          <w:rFonts w:ascii="Arial" w:hAnsi="Arial" w:cs="Arial"/>
          <w:b/>
          <w:sz w:val="24"/>
          <w:szCs w:val="24"/>
        </w:rPr>
      </w:pPr>
      <w:r w:rsidRPr="00636058">
        <w:rPr>
          <w:rFonts w:ascii="Arial" w:hAnsi="Arial" w:cs="Arial"/>
          <w:sz w:val="24"/>
          <w:szCs w:val="24"/>
        </w:rPr>
        <w:t xml:space="preserve"> </w:t>
      </w:r>
    </w:p>
    <w:p w14:paraId="6613B9D0" w14:textId="77777777" w:rsidR="00883204" w:rsidRDefault="00636058" w:rsidP="00072357">
      <w:pPr>
        <w:pStyle w:val="Heading2"/>
      </w:pPr>
      <w:r>
        <w:t>Contact Hours</w:t>
      </w:r>
    </w:p>
    <w:p w14:paraId="1DCC4831" w14:textId="47F2FE61"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024A" w:rsidRPr="00EC024A">
        <w:t xml:space="preserve"> </w:t>
      </w:r>
      <w:r w:rsidR="00EC024A" w:rsidRPr="00EC024A">
        <w:rPr>
          <w:rFonts w:ascii="Arial" w:hAnsi="Arial" w:cs="Arial"/>
          <w:sz w:val="24"/>
          <w:szCs w:val="24"/>
        </w:rPr>
        <w:t>260</w:t>
      </w:r>
    </w:p>
    <w:p w14:paraId="40FA3B4B" w14:textId="6A2A42D1"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024A" w:rsidRPr="00EC024A">
        <w:t xml:space="preserve"> </w:t>
      </w:r>
      <w:r w:rsidR="00EC024A" w:rsidRPr="00EC024A">
        <w:rPr>
          <w:rFonts w:ascii="Arial" w:hAnsi="Arial" w:cs="Arial"/>
          <w:sz w:val="24"/>
          <w:szCs w:val="24"/>
        </w:rPr>
        <w:t>40</w:t>
      </w:r>
    </w:p>
    <w:p w14:paraId="5AC18EA0" w14:textId="34A705EA"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EC024A" w:rsidRPr="00EC024A">
        <w:t xml:space="preserve"> </w:t>
      </w:r>
      <w:r w:rsidR="00EC024A" w:rsidRPr="00EC024A">
        <w:rPr>
          <w:rFonts w:ascii="Arial" w:hAnsi="Arial" w:cs="Arial"/>
          <w:sz w:val="24"/>
          <w:szCs w:val="24"/>
        </w:rPr>
        <w:t>300</w:t>
      </w:r>
    </w:p>
    <w:p w14:paraId="4E897CEC" w14:textId="77777777" w:rsidR="008D4447" w:rsidRPr="008D4447" w:rsidRDefault="008D4447" w:rsidP="00636058">
      <w:pPr>
        <w:spacing w:after="120" w:line="240" w:lineRule="auto"/>
        <w:ind w:right="543"/>
        <w:rPr>
          <w:rFonts w:ascii="Arial" w:hAnsi="Arial" w:cs="Arial"/>
          <w:iCs/>
          <w:sz w:val="24"/>
          <w:szCs w:val="24"/>
        </w:rPr>
      </w:pPr>
    </w:p>
    <w:p w14:paraId="0B8A39B0" w14:textId="77777777" w:rsidR="00B2615D" w:rsidRPr="00B2615D" w:rsidRDefault="00EF4933" w:rsidP="00072357">
      <w:pPr>
        <w:pStyle w:val="Heading2"/>
        <w:rPr>
          <w:i/>
          <w:iCs/>
        </w:rPr>
      </w:pPr>
      <w:r w:rsidRPr="009D52D0">
        <w:t>Assessment methods</w:t>
      </w:r>
    </w:p>
    <w:p w14:paraId="50D3C125" w14:textId="77777777" w:rsidR="00696FF5" w:rsidRPr="00B2615D" w:rsidRDefault="00696FF5" w:rsidP="00094825">
      <w:pPr>
        <w:pStyle w:val="header2"/>
        <w:numPr>
          <w:ilvl w:val="1"/>
          <w:numId w:val="11"/>
        </w:numPr>
        <w:rPr>
          <w:b w:val="0"/>
          <w:bCs/>
          <w:i/>
          <w:iCs/>
        </w:rPr>
      </w:pPr>
      <w:r w:rsidRPr="00B2615D">
        <w:rPr>
          <w:b w:val="0"/>
          <w:bCs/>
          <w:iCs/>
        </w:rPr>
        <w:t>Main assessment methods</w:t>
      </w:r>
    </w:p>
    <w:p w14:paraId="4FC0E5DB" w14:textId="77777777" w:rsidR="00EC024A" w:rsidRPr="00EC024A" w:rsidRDefault="00EC024A" w:rsidP="00EC024A">
      <w:pPr>
        <w:spacing w:after="120" w:line="240" w:lineRule="auto"/>
        <w:ind w:left="720" w:right="543"/>
        <w:rPr>
          <w:rFonts w:ascii="Arial" w:hAnsi="Arial" w:cs="Arial"/>
          <w:iCs/>
          <w:sz w:val="24"/>
          <w:szCs w:val="24"/>
        </w:rPr>
      </w:pPr>
      <w:r w:rsidRPr="00EC024A">
        <w:rPr>
          <w:rFonts w:ascii="Arial" w:hAnsi="Arial" w:cs="Arial"/>
          <w:iCs/>
          <w:sz w:val="24"/>
          <w:szCs w:val="24"/>
        </w:rPr>
        <w:t>100% coursework, comprising:</w:t>
      </w:r>
    </w:p>
    <w:p w14:paraId="363EE1CB" w14:textId="77777777" w:rsidR="00EC024A" w:rsidRPr="00EC024A" w:rsidRDefault="00EC024A" w:rsidP="00EC024A">
      <w:pPr>
        <w:spacing w:after="120" w:line="240" w:lineRule="auto"/>
        <w:ind w:left="720" w:right="543"/>
        <w:rPr>
          <w:rFonts w:ascii="Arial" w:hAnsi="Arial" w:cs="Arial"/>
          <w:iCs/>
          <w:sz w:val="24"/>
          <w:szCs w:val="24"/>
        </w:rPr>
      </w:pPr>
    </w:p>
    <w:p w14:paraId="2568FD6B" w14:textId="0CDD75BF" w:rsidR="00EC024A" w:rsidRPr="00EC024A" w:rsidRDefault="00B670E3" w:rsidP="00EC024A">
      <w:pPr>
        <w:spacing w:after="120" w:line="240" w:lineRule="auto"/>
        <w:ind w:left="1440" w:right="543" w:hanging="720"/>
        <w:rPr>
          <w:rFonts w:ascii="Arial" w:hAnsi="Arial" w:cs="Arial"/>
          <w:iCs/>
          <w:sz w:val="24"/>
          <w:szCs w:val="24"/>
        </w:rPr>
      </w:pPr>
      <w:r>
        <w:rPr>
          <w:rFonts w:ascii="Arial" w:hAnsi="Arial" w:cs="Arial"/>
          <w:iCs/>
          <w:sz w:val="24"/>
          <w:szCs w:val="24"/>
        </w:rPr>
        <w:t xml:space="preserve">Coursework - </w:t>
      </w:r>
      <w:r w:rsidR="00EC024A" w:rsidRPr="00EC024A">
        <w:rPr>
          <w:rFonts w:ascii="Arial" w:hAnsi="Arial" w:cs="Arial"/>
          <w:iCs/>
          <w:sz w:val="24"/>
          <w:szCs w:val="24"/>
        </w:rPr>
        <w:t>A group oral presentation,</w:t>
      </w:r>
      <w:r>
        <w:rPr>
          <w:rFonts w:ascii="Arial" w:hAnsi="Arial" w:cs="Arial"/>
          <w:iCs/>
          <w:sz w:val="24"/>
          <w:szCs w:val="24"/>
        </w:rPr>
        <w:t>(</w:t>
      </w:r>
      <w:r w:rsidR="00EC024A" w:rsidRPr="00EC024A">
        <w:rPr>
          <w:rFonts w:ascii="Arial" w:hAnsi="Arial" w:cs="Arial"/>
          <w:iCs/>
          <w:sz w:val="24"/>
          <w:szCs w:val="24"/>
        </w:rPr>
        <w:t>approximately 15 minutes depending on group size</w:t>
      </w:r>
      <w:r>
        <w:rPr>
          <w:rFonts w:ascii="Arial" w:hAnsi="Arial" w:cs="Arial"/>
          <w:iCs/>
          <w:sz w:val="24"/>
          <w:szCs w:val="24"/>
        </w:rPr>
        <w:t>)</w:t>
      </w:r>
      <w:r w:rsidR="00EC024A" w:rsidRPr="00EC024A">
        <w:rPr>
          <w:rFonts w:ascii="Arial" w:hAnsi="Arial" w:cs="Arial"/>
          <w:iCs/>
          <w:sz w:val="24"/>
          <w:szCs w:val="24"/>
        </w:rPr>
        <w:t xml:space="preserve">, </w:t>
      </w:r>
      <w:r w:rsidR="008916AA">
        <w:rPr>
          <w:rFonts w:ascii="Arial" w:hAnsi="Arial" w:cs="Arial"/>
          <w:iCs/>
          <w:sz w:val="24"/>
          <w:szCs w:val="24"/>
        </w:rPr>
        <w:t xml:space="preserve">individual </w:t>
      </w:r>
      <w:r w:rsidR="00EC024A" w:rsidRPr="00EC024A">
        <w:rPr>
          <w:rFonts w:ascii="Arial" w:hAnsi="Arial" w:cs="Arial"/>
          <w:iCs/>
          <w:sz w:val="24"/>
          <w:szCs w:val="24"/>
        </w:rPr>
        <w:t xml:space="preserve">mark awarded </w:t>
      </w:r>
      <w:r w:rsidR="00AE7053">
        <w:rPr>
          <w:rFonts w:ascii="Arial" w:hAnsi="Arial" w:cs="Arial"/>
          <w:iCs/>
          <w:sz w:val="24"/>
          <w:szCs w:val="24"/>
        </w:rPr>
        <w:t xml:space="preserve">- </w:t>
      </w:r>
      <w:r w:rsidR="008916AA">
        <w:rPr>
          <w:rFonts w:ascii="Arial" w:hAnsi="Arial" w:cs="Arial"/>
          <w:iCs/>
          <w:sz w:val="24"/>
          <w:szCs w:val="24"/>
        </w:rPr>
        <w:t>25</w:t>
      </w:r>
      <w:r w:rsidR="00EC024A" w:rsidRPr="00EC024A">
        <w:rPr>
          <w:rFonts w:ascii="Arial" w:hAnsi="Arial" w:cs="Arial"/>
          <w:iCs/>
          <w:sz w:val="24"/>
          <w:szCs w:val="24"/>
        </w:rPr>
        <w:t>%</w:t>
      </w:r>
      <w:r w:rsidR="00AE7053">
        <w:rPr>
          <w:rFonts w:ascii="Arial" w:hAnsi="Arial" w:cs="Arial"/>
          <w:iCs/>
          <w:sz w:val="24"/>
          <w:szCs w:val="24"/>
        </w:rPr>
        <w:t xml:space="preserve"> </w:t>
      </w:r>
    </w:p>
    <w:p w14:paraId="47CEAF16" w14:textId="01F47C10" w:rsidR="00EC024A" w:rsidRPr="00EC024A" w:rsidRDefault="00B670E3" w:rsidP="00EC024A">
      <w:pPr>
        <w:spacing w:after="120" w:line="240" w:lineRule="auto"/>
        <w:ind w:left="720" w:right="543"/>
        <w:rPr>
          <w:rFonts w:ascii="Arial" w:hAnsi="Arial" w:cs="Arial"/>
          <w:iCs/>
          <w:sz w:val="24"/>
          <w:szCs w:val="24"/>
        </w:rPr>
      </w:pPr>
      <w:r>
        <w:rPr>
          <w:rFonts w:ascii="Arial" w:hAnsi="Arial" w:cs="Arial"/>
          <w:iCs/>
          <w:sz w:val="24"/>
          <w:szCs w:val="24"/>
        </w:rPr>
        <w:t>Coursework – Policy report (</w:t>
      </w:r>
      <w:r w:rsidR="00EC024A" w:rsidRPr="00EC024A">
        <w:rPr>
          <w:rFonts w:ascii="Arial" w:hAnsi="Arial" w:cs="Arial"/>
          <w:iCs/>
          <w:sz w:val="24"/>
          <w:szCs w:val="24"/>
        </w:rPr>
        <w:t>3,</w:t>
      </w:r>
      <w:r w:rsidR="005F1C41">
        <w:rPr>
          <w:rFonts w:ascii="Arial" w:hAnsi="Arial" w:cs="Arial"/>
          <w:iCs/>
          <w:sz w:val="24"/>
          <w:szCs w:val="24"/>
        </w:rPr>
        <w:t>0</w:t>
      </w:r>
      <w:r w:rsidR="00EC024A" w:rsidRPr="00EC024A">
        <w:rPr>
          <w:rFonts w:ascii="Arial" w:hAnsi="Arial" w:cs="Arial"/>
          <w:iCs/>
          <w:sz w:val="24"/>
          <w:szCs w:val="24"/>
        </w:rPr>
        <w:t>00-word</w:t>
      </w:r>
      <w:r>
        <w:rPr>
          <w:rFonts w:ascii="Arial" w:hAnsi="Arial" w:cs="Arial"/>
          <w:iCs/>
          <w:sz w:val="24"/>
          <w:szCs w:val="24"/>
        </w:rPr>
        <w:t>s)</w:t>
      </w:r>
      <w:r w:rsidR="00EC024A" w:rsidRPr="00EC024A">
        <w:rPr>
          <w:rFonts w:ascii="Arial" w:hAnsi="Arial" w:cs="Arial"/>
          <w:iCs/>
          <w:sz w:val="24"/>
          <w:szCs w:val="24"/>
        </w:rPr>
        <w:t xml:space="preserve"> </w:t>
      </w:r>
      <w:r>
        <w:rPr>
          <w:rFonts w:ascii="Arial" w:hAnsi="Arial" w:cs="Arial"/>
          <w:iCs/>
          <w:sz w:val="24"/>
          <w:szCs w:val="24"/>
        </w:rPr>
        <w:t xml:space="preserve">- </w:t>
      </w:r>
      <w:r w:rsidR="00EC024A" w:rsidRPr="00EC024A">
        <w:rPr>
          <w:rFonts w:ascii="Arial" w:hAnsi="Arial" w:cs="Arial"/>
          <w:iCs/>
          <w:sz w:val="24"/>
          <w:szCs w:val="24"/>
        </w:rPr>
        <w:t>7</w:t>
      </w:r>
      <w:r w:rsidR="008916AA">
        <w:rPr>
          <w:rFonts w:ascii="Arial" w:hAnsi="Arial" w:cs="Arial"/>
          <w:iCs/>
          <w:sz w:val="24"/>
          <w:szCs w:val="24"/>
        </w:rPr>
        <w:t>5</w:t>
      </w:r>
      <w:r w:rsidR="00EC024A" w:rsidRPr="00EC024A">
        <w:rPr>
          <w:rFonts w:ascii="Arial" w:hAnsi="Arial" w:cs="Arial"/>
          <w:iCs/>
          <w:sz w:val="24"/>
          <w:szCs w:val="24"/>
        </w:rPr>
        <w:t>%</w:t>
      </w:r>
    </w:p>
    <w:p w14:paraId="66A588B9" w14:textId="77777777" w:rsidR="003F3578" w:rsidRDefault="003F3578" w:rsidP="009D52D0">
      <w:pPr>
        <w:spacing w:after="120" w:line="240" w:lineRule="auto"/>
        <w:ind w:left="426" w:right="543"/>
        <w:rPr>
          <w:rFonts w:ascii="Arial" w:hAnsi="Arial" w:cs="Arial"/>
          <w:iCs/>
          <w:sz w:val="24"/>
          <w:szCs w:val="24"/>
        </w:rPr>
      </w:pPr>
    </w:p>
    <w:p w14:paraId="777B0AB4" w14:textId="77777777" w:rsidR="008D4447" w:rsidRPr="008D4447" w:rsidRDefault="008D4447" w:rsidP="009D52D0">
      <w:pPr>
        <w:spacing w:after="120" w:line="240" w:lineRule="auto"/>
        <w:ind w:left="426" w:right="543"/>
        <w:rPr>
          <w:rFonts w:ascii="Arial" w:hAnsi="Arial" w:cs="Arial"/>
          <w:b/>
          <w:iCs/>
          <w:sz w:val="24"/>
          <w:szCs w:val="24"/>
        </w:rPr>
      </w:pPr>
    </w:p>
    <w:p w14:paraId="46569201" w14:textId="77777777" w:rsidR="00696FF5" w:rsidRPr="009D52D0" w:rsidRDefault="00B2615D" w:rsidP="00094825">
      <w:pPr>
        <w:spacing w:after="120"/>
        <w:ind w:left="567" w:right="543"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1CDA9D5D" w14:textId="77777777" w:rsidR="00EC024A" w:rsidRPr="00EC024A" w:rsidRDefault="00EC024A" w:rsidP="00EC024A">
      <w:pPr>
        <w:ind w:firstLine="720"/>
        <w:rPr>
          <w:rFonts w:ascii="Arial" w:hAnsi="Arial" w:cs="Arial"/>
          <w:iCs/>
          <w:sz w:val="24"/>
          <w:szCs w:val="24"/>
        </w:rPr>
      </w:pPr>
      <w:r w:rsidRPr="00EC024A">
        <w:rPr>
          <w:rFonts w:ascii="Arial" w:hAnsi="Arial" w:cs="Arial"/>
          <w:iCs/>
          <w:sz w:val="24"/>
          <w:szCs w:val="24"/>
        </w:rPr>
        <w:t>Reassessment instrument: 100% coursework</w:t>
      </w:r>
    </w:p>
    <w:p w14:paraId="022BF886" w14:textId="77777777" w:rsidR="00B72470" w:rsidRDefault="00B72470" w:rsidP="009D52D0">
      <w:pPr>
        <w:spacing w:after="120" w:line="240" w:lineRule="auto"/>
        <w:ind w:left="426" w:right="543"/>
        <w:rPr>
          <w:rFonts w:ascii="Arial" w:hAnsi="Arial" w:cs="Arial"/>
          <w:iCs/>
          <w:sz w:val="24"/>
          <w:szCs w:val="24"/>
        </w:rPr>
      </w:pPr>
    </w:p>
    <w:p w14:paraId="05D35583" w14:textId="7777777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542219">
        <w:t>2</w:t>
      </w:r>
      <w:r w:rsidRPr="009D52D0">
        <w:t>) and m</w:t>
      </w:r>
      <w:r w:rsidR="00883204" w:rsidRPr="009D52D0">
        <w:t>ethods of a</w:t>
      </w:r>
      <w:r w:rsidR="00B30E07" w:rsidRPr="009D52D0">
        <w:t>ssessment (section 1</w:t>
      </w:r>
      <w:r w:rsidR="00542219">
        <w:t>3</w:t>
      </w:r>
      <w:r w:rsidR="00EF4933" w:rsidRPr="009D52D0">
        <w:t>)</w:t>
      </w:r>
    </w:p>
    <w:p w14:paraId="178435C5" w14:textId="77777777" w:rsidR="001C1787" w:rsidRDefault="001C1787" w:rsidP="009D52D0">
      <w:pPr>
        <w:spacing w:after="120" w:line="240" w:lineRule="auto"/>
        <w:ind w:left="567" w:right="543"/>
        <w:jc w:val="both"/>
        <w:rPr>
          <w:rFonts w:ascii="Arial" w:hAnsi="Arial" w:cs="Arial"/>
          <w:i/>
          <w:iCs/>
          <w:sz w:val="24"/>
          <w:szCs w:val="24"/>
        </w:rPr>
      </w:pPr>
    </w:p>
    <w:p w14:paraId="460F7C5D" w14:textId="77777777"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676"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EC024A" w:rsidRPr="009D52D0" w14:paraId="7E7C0D5E" w14:textId="73CE59CA" w:rsidTr="00EC024A">
        <w:trPr>
          <w:cantSplit/>
          <w:tblHeader/>
        </w:trPr>
        <w:tc>
          <w:tcPr>
            <w:tcW w:w="2439" w:type="dxa"/>
            <w:shd w:val="clear" w:color="auto" w:fill="D9D9D9" w:themeFill="background1" w:themeFillShade="D9"/>
          </w:tcPr>
          <w:p w14:paraId="5B22E5A8" w14:textId="77777777" w:rsidR="00EC024A" w:rsidRPr="009D52D0" w:rsidRDefault="00EC024A" w:rsidP="004F0496">
            <w:pPr>
              <w:spacing w:after="120"/>
              <w:ind w:left="33" w:right="543"/>
              <w:rPr>
                <w:rFonts w:ascii="Arial" w:hAnsi="Arial" w:cs="Arial"/>
                <w:b/>
                <w:sz w:val="20"/>
                <w:szCs w:val="20"/>
              </w:rPr>
            </w:pPr>
            <w:r w:rsidRPr="009D52D0">
              <w:rPr>
                <w:rFonts w:ascii="Arial" w:hAnsi="Arial" w:cs="Arial"/>
                <w:b/>
                <w:sz w:val="20"/>
                <w:szCs w:val="20"/>
              </w:rPr>
              <w:lastRenderedPageBreak/>
              <w:t>Module learning outcome</w:t>
            </w:r>
          </w:p>
        </w:tc>
        <w:tc>
          <w:tcPr>
            <w:tcW w:w="567" w:type="dxa"/>
          </w:tcPr>
          <w:p w14:paraId="64D1511F" w14:textId="77777777" w:rsidR="00EC024A" w:rsidRPr="009D52D0" w:rsidRDefault="00EC024A"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4D21EC1A" w14:textId="77777777" w:rsidR="00EC024A" w:rsidRPr="009D52D0" w:rsidRDefault="00EC024A"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296B731E" w14:textId="77777777" w:rsidR="00EC024A" w:rsidRPr="009D52D0" w:rsidRDefault="00EC024A"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1A2C1F4A" w14:textId="77777777" w:rsidR="00EC024A" w:rsidRPr="009D52D0" w:rsidRDefault="00EC024A"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9B9281C" w14:textId="77777777" w:rsidR="00EC024A" w:rsidRPr="009D52D0" w:rsidRDefault="00EC024A"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F4485ED" w14:textId="77777777" w:rsidR="00EC024A" w:rsidRPr="009D52D0" w:rsidRDefault="00EC024A"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42D2A113" w14:textId="77777777" w:rsidR="00EC024A" w:rsidRPr="009D52D0" w:rsidRDefault="00EC024A"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257A36C9" w14:textId="77777777" w:rsidR="00EC024A" w:rsidRPr="009D52D0" w:rsidRDefault="00EC024A"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C94918A" w14:textId="77777777" w:rsidR="00EC024A" w:rsidRPr="009D52D0" w:rsidRDefault="00EC024A" w:rsidP="004F0496">
            <w:pPr>
              <w:spacing w:after="120"/>
              <w:ind w:right="543"/>
              <w:rPr>
                <w:rFonts w:ascii="Arial" w:hAnsi="Arial" w:cs="Arial"/>
                <w:sz w:val="20"/>
                <w:szCs w:val="20"/>
              </w:rPr>
            </w:pPr>
            <w:r w:rsidRPr="009D52D0">
              <w:rPr>
                <w:rFonts w:ascii="Arial" w:hAnsi="Arial" w:cs="Arial"/>
                <w:sz w:val="20"/>
                <w:szCs w:val="20"/>
              </w:rPr>
              <w:t>9.4</w:t>
            </w:r>
          </w:p>
        </w:tc>
        <w:tc>
          <w:tcPr>
            <w:tcW w:w="567" w:type="dxa"/>
          </w:tcPr>
          <w:p w14:paraId="4AA030C7" w14:textId="77777777" w:rsidR="00EC024A" w:rsidRPr="009D52D0" w:rsidRDefault="00EC024A" w:rsidP="004F0496">
            <w:pPr>
              <w:spacing w:after="120"/>
              <w:ind w:right="543"/>
              <w:rPr>
                <w:rFonts w:ascii="Arial" w:hAnsi="Arial" w:cs="Arial"/>
                <w:sz w:val="20"/>
                <w:szCs w:val="20"/>
              </w:rPr>
            </w:pPr>
            <w:r w:rsidRPr="009D52D0">
              <w:rPr>
                <w:rFonts w:ascii="Arial" w:hAnsi="Arial" w:cs="Arial"/>
                <w:sz w:val="20"/>
                <w:szCs w:val="20"/>
              </w:rPr>
              <w:t>9.5</w:t>
            </w:r>
          </w:p>
        </w:tc>
        <w:tc>
          <w:tcPr>
            <w:tcW w:w="567" w:type="dxa"/>
          </w:tcPr>
          <w:p w14:paraId="4E579364" w14:textId="338134A8" w:rsidR="00EC024A" w:rsidRPr="009D52D0" w:rsidRDefault="00EC024A" w:rsidP="004F0496">
            <w:pPr>
              <w:spacing w:after="120"/>
              <w:ind w:right="543"/>
              <w:rPr>
                <w:rFonts w:ascii="Arial" w:hAnsi="Arial" w:cs="Arial"/>
                <w:sz w:val="20"/>
                <w:szCs w:val="20"/>
              </w:rPr>
            </w:pPr>
            <w:r>
              <w:rPr>
                <w:rFonts w:ascii="Arial" w:hAnsi="Arial" w:cs="Arial"/>
                <w:sz w:val="20"/>
                <w:szCs w:val="20"/>
              </w:rPr>
              <w:t>9.6</w:t>
            </w:r>
          </w:p>
        </w:tc>
      </w:tr>
      <w:tr w:rsidR="00EC024A" w:rsidRPr="009D52D0" w14:paraId="4FE490E4" w14:textId="10BE4AA8" w:rsidTr="00EC024A">
        <w:tc>
          <w:tcPr>
            <w:tcW w:w="2439" w:type="dxa"/>
          </w:tcPr>
          <w:p w14:paraId="7819CF7F" w14:textId="77777777" w:rsidR="00EC024A" w:rsidRPr="00EC024A" w:rsidRDefault="00EC024A" w:rsidP="004F0496">
            <w:pPr>
              <w:spacing w:after="120"/>
              <w:ind w:right="543"/>
              <w:rPr>
                <w:rFonts w:ascii="Arial" w:hAnsi="Arial" w:cs="Arial"/>
                <w:bCs/>
                <w:sz w:val="20"/>
                <w:szCs w:val="20"/>
              </w:rPr>
            </w:pPr>
            <w:r w:rsidRPr="00EC024A">
              <w:rPr>
                <w:rFonts w:ascii="Arial" w:hAnsi="Arial" w:cs="Arial"/>
                <w:bCs/>
                <w:sz w:val="20"/>
                <w:szCs w:val="20"/>
              </w:rPr>
              <w:t>Private Study</w:t>
            </w:r>
          </w:p>
        </w:tc>
        <w:tc>
          <w:tcPr>
            <w:tcW w:w="567" w:type="dxa"/>
          </w:tcPr>
          <w:p w14:paraId="113A4130" w14:textId="42FB903A" w:rsidR="00EC024A" w:rsidRPr="00EC024A" w:rsidRDefault="00EC024A" w:rsidP="00EC024A">
            <w:pPr>
              <w:spacing w:after="120"/>
              <w:ind w:right="543"/>
              <w:jc w:val="center"/>
              <w:rPr>
                <w:rFonts w:ascii="Arial" w:hAnsi="Arial" w:cs="Arial"/>
                <w:bCs/>
                <w:sz w:val="20"/>
                <w:szCs w:val="20"/>
              </w:rPr>
            </w:pPr>
            <w:r w:rsidRPr="00EC024A">
              <w:rPr>
                <w:rFonts w:ascii="Arial" w:hAnsi="Arial" w:cs="Arial"/>
                <w:bCs/>
                <w:sz w:val="20"/>
                <w:szCs w:val="20"/>
              </w:rPr>
              <w:t>X</w:t>
            </w:r>
          </w:p>
        </w:tc>
        <w:tc>
          <w:tcPr>
            <w:tcW w:w="567" w:type="dxa"/>
          </w:tcPr>
          <w:p w14:paraId="02E38045" w14:textId="47D8D0B8" w:rsidR="00EC024A" w:rsidRPr="00EC024A" w:rsidRDefault="00EC024A" w:rsidP="00EC024A">
            <w:pPr>
              <w:spacing w:after="120"/>
              <w:ind w:right="543"/>
              <w:jc w:val="center"/>
              <w:rPr>
                <w:rFonts w:ascii="Arial" w:hAnsi="Arial" w:cs="Arial"/>
                <w:bCs/>
                <w:sz w:val="20"/>
                <w:szCs w:val="20"/>
              </w:rPr>
            </w:pPr>
            <w:r w:rsidRPr="00EC024A">
              <w:rPr>
                <w:rFonts w:ascii="Arial" w:hAnsi="Arial" w:cs="Arial"/>
                <w:bCs/>
                <w:sz w:val="20"/>
                <w:szCs w:val="20"/>
              </w:rPr>
              <w:t>X</w:t>
            </w:r>
          </w:p>
        </w:tc>
        <w:tc>
          <w:tcPr>
            <w:tcW w:w="567" w:type="dxa"/>
          </w:tcPr>
          <w:p w14:paraId="6CBC8286" w14:textId="63CBFFE7" w:rsidR="00EC024A" w:rsidRPr="00EC024A" w:rsidRDefault="00EC024A" w:rsidP="00EC024A">
            <w:pPr>
              <w:spacing w:after="120"/>
              <w:ind w:right="543"/>
              <w:jc w:val="center"/>
              <w:rPr>
                <w:rFonts w:ascii="Arial" w:hAnsi="Arial" w:cs="Arial"/>
                <w:bCs/>
                <w:sz w:val="20"/>
                <w:szCs w:val="20"/>
              </w:rPr>
            </w:pPr>
            <w:r w:rsidRPr="00EC024A">
              <w:rPr>
                <w:rFonts w:ascii="Arial" w:hAnsi="Arial" w:cs="Arial"/>
                <w:bCs/>
                <w:sz w:val="20"/>
                <w:szCs w:val="20"/>
              </w:rPr>
              <w:t>X</w:t>
            </w:r>
          </w:p>
        </w:tc>
        <w:tc>
          <w:tcPr>
            <w:tcW w:w="567" w:type="dxa"/>
          </w:tcPr>
          <w:p w14:paraId="16E83603" w14:textId="242531B0" w:rsidR="00EC024A" w:rsidRPr="00EC024A" w:rsidRDefault="00EC024A" w:rsidP="00EC024A">
            <w:pPr>
              <w:spacing w:after="120"/>
              <w:ind w:right="543"/>
              <w:jc w:val="center"/>
              <w:rPr>
                <w:rFonts w:ascii="Arial" w:hAnsi="Arial" w:cs="Arial"/>
                <w:bCs/>
                <w:sz w:val="20"/>
                <w:szCs w:val="20"/>
              </w:rPr>
            </w:pPr>
            <w:r w:rsidRPr="00EC024A">
              <w:rPr>
                <w:rFonts w:ascii="Arial" w:hAnsi="Arial" w:cs="Arial"/>
                <w:bCs/>
                <w:sz w:val="20"/>
                <w:szCs w:val="20"/>
              </w:rPr>
              <w:t>X</w:t>
            </w:r>
          </w:p>
        </w:tc>
        <w:tc>
          <w:tcPr>
            <w:tcW w:w="567" w:type="dxa"/>
          </w:tcPr>
          <w:p w14:paraId="656CC7B6" w14:textId="41EFEE93" w:rsidR="00EC024A" w:rsidRPr="00EC024A" w:rsidRDefault="00EC024A" w:rsidP="00EC024A">
            <w:pPr>
              <w:spacing w:after="120"/>
              <w:ind w:right="543"/>
              <w:jc w:val="center"/>
              <w:rPr>
                <w:rFonts w:ascii="Arial" w:hAnsi="Arial" w:cs="Arial"/>
                <w:bCs/>
                <w:sz w:val="20"/>
                <w:szCs w:val="20"/>
              </w:rPr>
            </w:pPr>
            <w:r w:rsidRPr="00EC024A">
              <w:rPr>
                <w:rFonts w:ascii="Arial" w:hAnsi="Arial" w:cs="Arial"/>
                <w:bCs/>
                <w:sz w:val="20"/>
                <w:szCs w:val="20"/>
              </w:rPr>
              <w:t>X</w:t>
            </w:r>
          </w:p>
        </w:tc>
        <w:tc>
          <w:tcPr>
            <w:tcW w:w="567" w:type="dxa"/>
          </w:tcPr>
          <w:p w14:paraId="19367AEB" w14:textId="2CA05BBD" w:rsidR="00EC024A" w:rsidRPr="00EC024A" w:rsidRDefault="00EC024A" w:rsidP="00EC024A">
            <w:pPr>
              <w:spacing w:after="120"/>
              <w:ind w:right="543"/>
              <w:jc w:val="center"/>
              <w:rPr>
                <w:rFonts w:ascii="Arial" w:hAnsi="Arial" w:cs="Arial"/>
                <w:bCs/>
                <w:sz w:val="20"/>
                <w:szCs w:val="20"/>
              </w:rPr>
            </w:pPr>
            <w:r w:rsidRPr="00EC024A">
              <w:rPr>
                <w:rFonts w:ascii="Arial" w:hAnsi="Arial" w:cs="Arial"/>
                <w:bCs/>
                <w:sz w:val="20"/>
                <w:szCs w:val="20"/>
              </w:rPr>
              <w:t>X</w:t>
            </w:r>
          </w:p>
        </w:tc>
        <w:tc>
          <w:tcPr>
            <w:tcW w:w="567" w:type="dxa"/>
          </w:tcPr>
          <w:p w14:paraId="5A164F21" w14:textId="1EEC2F70" w:rsidR="00EC024A" w:rsidRPr="00EC024A" w:rsidRDefault="00EC024A" w:rsidP="00EC024A">
            <w:pPr>
              <w:spacing w:after="120"/>
              <w:ind w:right="543"/>
              <w:jc w:val="center"/>
              <w:rPr>
                <w:rFonts w:ascii="Arial" w:hAnsi="Arial" w:cs="Arial"/>
                <w:bCs/>
                <w:sz w:val="20"/>
                <w:szCs w:val="20"/>
              </w:rPr>
            </w:pPr>
            <w:r w:rsidRPr="00EC024A">
              <w:rPr>
                <w:rFonts w:ascii="Arial" w:hAnsi="Arial" w:cs="Arial"/>
                <w:bCs/>
                <w:sz w:val="20"/>
                <w:szCs w:val="20"/>
              </w:rPr>
              <w:t>X</w:t>
            </w:r>
          </w:p>
        </w:tc>
        <w:tc>
          <w:tcPr>
            <w:tcW w:w="567" w:type="dxa"/>
          </w:tcPr>
          <w:p w14:paraId="24E682F3" w14:textId="65E4A3FE" w:rsidR="00EC024A" w:rsidRPr="00EC024A" w:rsidRDefault="00EC024A" w:rsidP="00EC024A">
            <w:pPr>
              <w:spacing w:after="120"/>
              <w:ind w:right="543"/>
              <w:jc w:val="center"/>
              <w:rPr>
                <w:rFonts w:ascii="Arial" w:hAnsi="Arial" w:cs="Arial"/>
                <w:bCs/>
                <w:sz w:val="20"/>
                <w:szCs w:val="20"/>
              </w:rPr>
            </w:pPr>
            <w:r w:rsidRPr="00EC024A">
              <w:rPr>
                <w:rFonts w:ascii="Arial" w:hAnsi="Arial" w:cs="Arial"/>
                <w:bCs/>
                <w:sz w:val="20"/>
                <w:szCs w:val="20"/>
              </w:rPr>
              <w:t>X</w:t>
            </w:r>
          </w:p>
        </w:tc>
        <w:tc>
          <w:tcPr>
            <w:tcW w:w="567" w:type="dxa"/>
          </w:tcPr>
          <w:p w14:paraId="3A3A7593" w14:textId="0F742BFB" w:rsidR="00EC024A" w:rsidRPr="00EC024A" w:rsidRDefault="00EC024A" w:rsidP="00EC024A">
            <w:pPr>
              <w:spacing w:after="120"/>
              <w:ind w:right="543"/>
              <w:jc w:val="center"/>
              <w:rPr>
                <w:rFonts w:ascii="Arial" w:hAnsi="Arial" w:cs="Arial"/>
                <w:bCs/>
                <w:sz w:val="20"/>
                <w:szCs w:val="20"/>
              </w:rPr>
            </w:pPr>
            <w:r w:rsidRPr="00EC024A">
              <w:rPr>
                <w:rFonts w:ascii="Arial" w:hAnsi="Arial" w:cs="Arial"/>
                <w:bCs/>
                <w:sz w:val="20"/>
                <w:szCs w:val="20"/>
              </w:rPr>
              <w:t>X</w:t>
            </w:r>
          </w:p>
        </w:tc>
        <w:tc>
          <w:tcPr>
            <w:tcW w:w="567" w:type="dxa"/>
          </w:tcPr>
          <w:p w14:paraId="6FBD6550" w14:textId="76C7F474" w:rsidR="00EC024A" w:rsidRPr="00EC024A" w:rsidRDefault="00EC024A" w:rsidP="00EC024A">
            <w:pPr>
              <w:spacing w:after="120"/>
              <w:ind w:right="543"/>
              <w:jc w:val="center"/>
              <w:rPr>
                <w:rFonts w:ascii="Arial" w:hAnsi="Arial" w:cs="Arial"/>
                <w:bCs/>
                <w:sz w:val="20"/>
                <w:szCs w:val="20"/>
              </w:rPr>
            </w:pPr>
            <w:r w:rsidRPr="00EC024A">
              <w:rPr>
                <w:rFonts w:ascii="Arial" w:hAnsi="Arial" w:cs="Arial"/>
                <w:bCs/>
                <w:sz w:val="20"/>
                <w:szCs w:val="20"/>
              </w:rPr>
              <w:t>X</w:t>
            </w:r>
          </w:p>
        </w:tc>
        <w:tc>
          <w:tcPr>
            <w:tcW w:w="567" w:type="dxa"/>
          </w:tcPr>
          <w:p w14:paraId="6F42D503" w14:textId="6FF9EFC9" w:rsidR="00EC024A" w:rsidRPr="00EC024A" w:rsidRDefault="00EC024A" w:rsidP="00EC024A">
            <w:pPr>
              <w:spacing w:after="120"/>
              <w:ind w:right="543"/>
              <w:jc w:val="center"/>
              <w:rPr>
                <w:rFonts w:ascii="Arial" w:hAnsi="Arial" w:cs="Arial"/>
                <w:bCs/>
                <w:sz w:val="20"/>
                <w:szCs w:val="20"/>
              </w:rPr>
            </w:pPr>
            <w:r w:rsidRPr="00EC024A">
              <w:rPr>
                <w:rFonts w:ascii="Arial" w:hAnsi="Arial" w:cs="Arial"/>
                <w:bCs/>
                <w:sz w:val="20"/>
                <w:szCs w:val="20"/>
              </w:rPr>
              <w:t>X</w:t>
            </w:r>
          </w:p>
        </w:tc>
      </w:tr>
      <w:tr w:rsidR="00EC024A" w:rsidRPr="009D52D0" w14:paraId="242DA602" w14:textId="71F2C6F4" w:rsidTr="00EC024A">
        <w:tc>
          <w:tcPr>
            <w:tcW w:w="2439" w:type="dxa"/>
          </w:tcPr>
          <w:p w14:paraId="0E976B26" w14:textId="5C34EC4B" w:rsidR="00EC024A" w:rsidRPr="00EC024A" w:rsidRDefault="00EC024A" w:rsidP="004F0496">
            <w:pPr>
              <w:spacing w:after="120"/>
              <w:ind w:right="543"/>
              <w:rPr>
                <w:rFonts w:ascii="Arial" w:hAnsi="Arial" w:cs="Arial"/>
                <w:bCs/>
                <w:sz w:val="20"/>
                <w:szCs w:val="20"/>
              </w:rPr>
            </w:pPr>
            <w:r w:rsidRPr="00EC024A">
              <w:rPr>
                <w:rFonts w:ascii="Arial" w:hAnsi="Arial" w:cs="Arial"/>
                <w:bCs/>
                <w:sz w:val="20"/>
                <w:szCs w:val="20"/>
              </w:rPr>
              <w:t xml:space="preserve">Lectures </w:t>
            </w:r>
          </w:p>
        </w:tc>
        <w:tc>
          <w:tcPr>
            <w:tcW w:w="567" w:type="dxa"/>
          </w:tcPr>
          <w:p w14:paraId="61F64EFE" w14:textId="316181F0" w:rsidR="00EC024A" w:rsidRPr="00EC024A" w:rsidRDefault="00EC024A" w:rsidP="00EC024A">
            <w:pPr>
              <w:spacing w:after="120"/>
              <w:ind w:right="543"/>
              <w:jc w:val="center"/>
              <w:rPr>
                <w:rFonts w:ascii="Arial" w:hAnsi="Arial" w:cs="Arial"/>
                <w:bCs/>
                <w:sz w:val="20"/>
                <w:szCs w:val="20"/>
              </w:rPr>
            </w:pPr>
            <w:r w:rsidRPr="00EC024A">
              <w:rPr>
                <w:rFonts w:ascii="Arial" w:hAnsi="Arial" w:cs="Arial"/>
                <w:bCs/>
                <w:sz w:val="20"/>
                <w:szCs w:val="20"/>
              </w:rPr>
              <w:t>X</w:t>
            </w:r>
          </w:p>
        </w:tc>
        <w:tc>
          <w:tcPr>
            <w:tcW w:w="567" w:type="dxa"/>
          </w:tcPr>
          <w:p w14:paraId="41415D56" w14:textId="04C2B4C6" w:rsidR="00EC024A" w:rsidRPr="00EC024A" w:rsidRDefault="00EC024A" w:rsidP="00EC024A">
            <w:pPr>
              <w:spacing w:after="120"/>
              <w:ind w:right="543"/>
              <w:jc w:val="center"/>
              <w:rPr>
                <w:rFonts w:ascii="Arial" w:hAnsi="Arial" w:cs="Arial"/>
                <w:bCs/>
                <w:sz w:val="20"/>
                <w:szCs w:val="20"/>
              </w:rPr>
            </w:pPr>
            <w:r w:rsidRPr="00EC024A">
              <w:rPr>
                <w:rFonts w:ascii="Arial" w:hAnsi="Arial" w:cs="Arial"/>
                <w:bCs/>
                <w:sz w:val="20"/>
                <w:szCs w:val="20"/>
              </w:rPr>
              <w:t>X</w:t>
            </w:r>
          </w:p>
        </w:tc>
        <w:tc>
          <w:tcPr>
            <w:tcW w:w="567" w:type="dxa"/>
          </w:tcPr>
          <w:p w14:paraId="03A677C6" w14:textId="3C9DC893" w:rsidR="00EC024A" w:rsidRPr="00EC024A" w:rsidRDefault="00EC024A" w:rsidP="00EC024A">
            <w:pPr>
              <w:spacing w:after="120"/>
              <w:ind w:right="543"/>
              <w:jc w:val="center"/>
              <w:rPr>
                <w:rFonts w:ascii="Arial" w:hAnsi="Arial" w:cs="Arial"/>
                <w:bCs/>
                <w:sz w:val="20"/>
                <w:szCs w:val="20"/>
              </w:rPr>
            </w:pPr>
            <w:r w:rsidRPr="00EC024A">
              <w:rPr>
                <w:rFonts w:ascii="Arial" w:hAnsi="Arial" w:cs="Arial"/>
                <w:bCs/>
                <w:sz w:val="20"/>
                <w:szCs w:val="20"/>
              </w:rPr>
              <w:t>X</w:t>
            </w:r>
          </w:p>
        </w:tc>
        <w:tc>
          <w:tcPr>
            <w:tcW w:w="567" w:type="dxa"/>
          </w:tcPr>
          <w:p w14:paraId="244D9E01" w14:textId="0C249588" w:rsidR="00EC024A" w:rsidRPr="00EC024A" w:rsidRDefault="00EC024A" w:rsidP="00EC024A">
            <w:pPr>
              <w:spacing w:after="120"/>
              <w:ind w:right="543"/>
              <w:jc w:val="center"/>
              <w:rPr>
                <w:rFonts w:ascii="Arial" w:hAnsi="Arial" w:cs="Arial"/>
                <w:bCs/>
                <w:sz w:val="20"/>
                <w:szCs w:val="20"/>
              </w:rPr>
            </w:pPr>
            <w:r w:rsidRPr="00EC024A">
              <w:rPr>
                <w:rFonts w:ascii="Arial" w:hAnsi="Arial" w:cs="Arial"/>
                <w:bCs/>
                <w:sz w:val="20"/>
                <w:szCs w:val="20"/>
              </w:rPr>
              <w:t>X</w:t>
            </w:r>
          </w:p>
        </w:tc>
        <w:tc>
          <w:tcPr>
            <w:tcW w:w="567" w:type="dxa"/>
          </w:tcPr>
          <w:p w14:paraId="50B3533F" w14:textId="72894BFC" w:rsidR="00EC024A" w:rsidRPr="00EC024A" w:rsidRDefault="00EC024A" w:rsidP="00EC024A">
            <w:pPr>
              <w:spacing w:after="120"/>
              <w:ind w:right="543"/>
              <w:jc w:val="center"/>
              <w:rPr>
                <w:rFonts w:ascii="Arial" w:hAnsi="Arial" w:cs="Arial"/>
                <w:bCs/>
                <w:sz w:val="20"/>
                <w:szCs w:val="20"/>
              </w:rPr>
            </w:pPr>
            <w:r w:rsidRPr="00EC024A">
              <w:rPr>
                <w:rFonts w:ascii="Arial" w:hAnsi="Arial" w:cs="Arial"/>
                <w:bCs/>
                <w:sz w:val="20"/>
                <w:szCs w:val="20"/>
              </w:rPr>
              <w:t>X</w:t>
            </w:r>
          </w:p>
        </w:tc>
        <w:tc>
          <w:tcPr>
            <w:tcW w:w="567" w:type="dxa"/>
          </w:tcPr>
          <w:p w14:paraId="0A8D6B49" w14:textId="77777777" w:rsidR="00EC024A" w:rsidRPr="00EC024A" w:rsidRDefault="00EC024A" w:rsidP="00EC024A">
            <w:pPr>
              <w:spacing w:after="120"/>
              <w:ind w:right="543"/>
              <w:jc w:val="center"/>
              <w:rPr>
                <w:rFonts w:ascii="Arial" w:hAnsi="Arial" w:cs="Arial"/>
                <w:bCs/>
                <w:sz w:val="20"/>
                <w:szCs w:val="20"/>
              </w:rPr>
            </w:pPr>
          </w:p>
        </w:tc>
        <w:tc>
          <w:tcPr>
            <w:tcW w:w="567" w:type="dxa"/>
          </w:tcPr>
          <w:p w14:paraId="6E59895D" w14:textId="77777777" w:rsidR="00EC024A" w:rsidRPr="00EC024A" w:rsidRDefault="00EC024A" w:rsidP="00EC024A">
            <w:pPr>
              <w:spacing w:after="120"/>
              <w:ind w:right="543"/>
              <w:jc w:val="center"/>
              <w:rPr>
                <w:rFonts w:ascii="Arial" w:hAnsi="Arial" w:cs="Arial"/>
                <w:bCs/>
                <w:sz w:val="20"/>
                <w:szCs w:val="20"/>
              </w:rPr>
            </w:pPr>
          </w:p>
        </w:tc>
        <w:tc>
          <w:tcPr>
            <w:tcW w:w="567" w:type="dxa"/>
          </w:tcPr>
          <w:p w14:paraId="7BF79750" w14:textId="77777777" w:rsidR="00EC024A" w:rsidRPr="00EC024A" w:rsidRDefault="00EC024A" w:rsidP="00EC024A">
            <w:pPr>
              <w:spacing w:after="120"/>
              <w:ind w:right="543"/>
              <w:jc w:val="center"/>
              <w:rPr>
                <w:rFonts w:ascii="Arial" w:hAnsi="Arial" w:cs="Arial"/>
                <w:bCs/>
                <w:sz w:val="20"/>
                <w:szCs w:val="20"/>
              </w:rPr>
            </w:pPr>
          </w:p>
        </w:tc>
        <w:tc>
          <w:tcPr>
            <w:tcW w:w="567" w:type="dxa"/>
          </w:tcPr>
          <w:p w14:paraId="6474D2DE" w14:textId="77777777" w:rsidR="00EC024A" w:rsidRPr="00EC024A" w:rsidRDefault="00EC024A" w:rsidP="00EC024A">
            <w:pPr>
              <w:spacing w:after="120"/>
              <w:ind w:right="543"/>
              <w:jc w:val="center"/>
              <w:rPr>
                <w:rFonts w:ascii="Arial" w:hAnsi="Arial" w:cs="Arial"/>
                <w:bCs/>
                <w:sz w:val="20"/>
                <w:szCs w:val="20"/>
              </w:rPr>
            </w:pPr>
          </w:p>
        </w:tc>
        <w:tc>
          <w:tcPr>
            <w:tcW w:w="567" w:type="dxa"/>
          </w:tcPr>
          <w:p w14:paraId="70CA83C2" w14:textId="77777777" w:rsidR="00EC024A" w:rsidRPr="00EC024A" w:rsidRDefault="00EC024A" w:rsidP="00EC024A">
            <w:pPr>
              <w:spacing w:after="120"/>
              <w:ind w:right="543"/>
              <w:jc w:val="center"/>
              <w:rPr>
                <w:rFonts w:ascii="Arial" w:hAnsi="Arial" w:cs="Arial"/>
                <w:bCs/>
                <w:sz w:val="20"/>
                <w:szCs w:val="20"/>
              </w:rPr>
            </w:pPr>
          </w:p>
        </w:tc>
        <w:tc>
          <w:tcPr>
            <w:tcW w:w="567" w:type="dxa"/>
          </w:tcPr>
          <w:p w14:paraId="09C76A04" w14:textId="77777777" w:rsidR="00EC024A" w:rsidRPr="00EC024A" w:rsidRDefault="00EC024A" w:rsidP="00EC024A">
            <w:pPr>
              <w:spacing w:after="120"/>
              <w:ind w:right="543"/>
              <w:jc w:val="center"/>
              <w:rPr>
                <w:rFonts w:ascii="Arial" w:hAnsi="Arial" w:cs="Arial"/>
                <w:bCs/>
                <w:sz w:val="20"/>
                <w:szCs w:val="20"/>
              </w:rPr>
            </w:pPr>
          </w:p>
        </w:tc>
      </w:tr>
      <w:tr w:rsidR="00EC024A" w:rsidRPr="009D52D0" w14:paraId="3D61959E" w14:textId="423ADA2B" w:rsidTr="00EC024A">
        <w:tc>
          <w:tcPr>
            <w:tcW w:w="2439" w:type="dxa"/>
          </w:tcPr>
          <w:p w14:paraId="06467060" w14:textId="47EB8998" w:rsidR="00EC024A" w:rsidRPr="00EC024A" w:rsidRDefault="00EC024A" w:rsidP="004F0496">
            <w:pPr>
              <w:spacing w:after="120"/>
              <w:ind w:right="543"/>
              <w:rPr>
                <w:rFonts w:ascii="Arial" w:hAnsi="Arial" w:cs="Arial"/>
                <w:bCs/>
                <w:sz w:val="20"/>
                <w:szCs w:val="20"/>
              </w:rPr>
            </w:pPr>
            <w:r w:rsidRPr="00EC024A">
              <w:rPr>
                <w:rFonts w:ascii="Arial" w:hAnsi="Arial" w:cs="Arial"/>
                <w:bCs/>
                <w:sz w:val="20"/>
                <w:szCs w:val="20"/>
              </w:rPr>
              <w:t>Seminars</w:t>
            </w:r>
          </w:p>
        </w:tc>
        <w:tc>
          <w:tcPr>
            <w:tcW w:w="567" w:type="dxa"/>
          </w:tcPr>
          <w:p w14:paraId="5751B797" w14:textId="1834EAA0" w:rsidR="00EC024A" w:rsidRPr="00EC024A" w:rsidRDefault="00EC024A" w:rsidP="00EC024A">
            <w:pPr>
              <w:spacing w:after="120"/>
              <w:ind w:right="543"/>
              <w:jc w:val="center"/>
              <w:rPr>
                <w:rFonts w:ascii="Arial" w:hAnsi="Arial" w:cs="Arial"/>
                <w:bCs/>
                <w:sz w:val="20"/>
                <w:szCs w:val="20"/>
              </w:rPr>
            </w:pPr>
            <w:r w:rsidRPr="00EC024A">
              <w:rPr>
                <w:rFonts w:ascii="Arial" w:hAnsi="Arial" w:cs="Arial"/>
                <w:bCs/>
                <w:sz w:val="20"/>
                <w:szCs w:val="20"/>
              </w:rPr>
              <w:t>X</w:t>
            </w:r>
          </w:p>
        </w:tc>
        <w:tc>
          <w:tcPr>
            <w:tcW w:w="567" w:type="dxa"/>
          </w:tcPr>
          <w:p w14:paraId="74FCF5D7" w14:textId="4119BB24" w:rsidR="00EC024A" w:rsidRPr="00EC024A" w:rsidRDefault="00EC024A" w:rsidP="00EC024A">
            <w:pPr>
              <w:spacing w:after="120"/>
              <w:ind w:right="543"/>
              <w:jc w:val="center"/>
              <w:rPr>
                <w:rFonts w:ascii="Arial" w:hAnsi="Arial" w:cs="Arial"/>
                <w:bCs/>
                <w:sz w:val="20"/>
                <w:szCs w:val="20"/>
              </w:rPr>
            </w:pPr>
            <w:r w:rsidRPr="00EC024A">
              <w:rPr>
                <w:rFonts w:ascii="Arial" w:hAnsi="Arial" w:cs="Arial"/>
                <w:bCs/>
                <w:sz w:val="20"/>
                <w:szCs w:val="20"/>
              </w:rPr>
              <w:t>X</w:t>
            </w:r>
          </w:p>
        </w:tc>
        <w:tc>
          <w:tcPr>
            <w:tcW w:w="567" w:type="dxa"/>
          </w:tcPr>
          <w:p w14:paraId="27703F14" w14:textId="132D24B4" w:rsidR="00EC024A" w:rsidRPr="00EC024A" w:rsidRDefault="00EC024A" w:rsidP="00EC024A">
            <w:pPr>
              <w:spacing w:after="120"/>
              <w:ind w:right="543"/>
              <w:jc w:val="center"/>
              <w:rPr>
                <w:rFonts w:ascii="Arial" w:hAnsi="Arial" w:cs="Arial"/>
                <w:bCs/>
                <w:sz w:val="20"/>
                <w:szCs w:val="20"/>
              </w:rPr>
            </w:pPr>
            <w:r w:rsidRPr="00EC024A">
              <w:rPr>
                <w:rFonts w:ascii="Arial" w:hAnsi="Arial" w:cs="Arial"/>
                <w:bCs/>
                <w:sz w:val="20"/>
                <w:szCs w:val="20"/>
              </w:rPr>
              <w:t>X</w:t>
            </w:r>
          </w:p>
        </w:tc>
        <w:tc>
          <w:tcPr>
            <w:tcW w:w="567" w:type="dxa"/>
          </w:tcPr>
          <w:p w14:paraId="1830B36A" w14:textId="45E5D1F3" w:rsidR="00EC024A" w:rsidRPr="00EC024A" w:rsidRDefault="00EC024A" w:rsidP="00EC024A">
            <w:pPr>
              <w:spacing w:after="120"/>
              <w:ind w:right="543"/>
              <w:jc w:val="center"/>
              <w:rPr>
                <w:rFonts w:ascii="Arial" w:hAnsi="Arial" w:cs="Arial"/>
                <w:bCs/>
                <w:sz w:val="20"/>
                <w:szCs w:val="20"/>
              </w:rPr>
            </w:pPr>
            <w:r w:rsidRPr="00EC024A">
              <w:rPr>
                <w:rFonts w:ascii="Arial" w:hAnsi="Arial" w:cs="Arial"/>
                <w:bCs/>
                <w:sz w:val="20"/>
                <w:szCs w:val="20"/>
              </w:rPr>
              <w:t>X</w:t>
            </w:r>
          </w:p>
        </w:tc>
        <w:tc>
          <w:tcPr>
            <w:tcW w:w="567" w:type="dxa"/>
          </w:tcPr>
          <w:p w14:paraId="1F5FB87C" w14:textId="1CB438D6" w:rsidR="00EC024A" w:rsidRPr="00EC024A" w:rsidRDefault="00EC024A" w:rsidP="00EC024A">
            <w:pPr>
              <w:spacing w:after="120"/>
              <w:ind w:right="543"/>
              <w:jc w:val="center"/>
              <w:rPr>
                <w:rFonts w:ascii="Arial" w:hAnsi="Arial" w:cs="Arial"/>
                <w:bCs/>
                <w:sz w:val="20"/>
                <w:szCs w:val="20"/>
              </w:rPr>
            </w:pPr>
            <w:r w:rsidRPr="00EC024A">
              <w:rPr>
                <w:rFonts w:ascii="Arial" w:hAnsi="Arial" w:cs="Arial"/>
                <w:bCs/>
                <w:sz w:val="20"/>
                <w:szCs w:val="20"/>
              </w:rPr>
              <w:t>X</w:t>
            </w:r>
          </w:p>
        </w:tc>
        <w:tc>
          <w:tcPr>
            <w:tcW w:w="567" w:type="dxa"/>
          </w:tcPr>
          <w:p w14:paraId="363531C2" w14:textId="48F53040" w:rsidR="00EC024A" w:rsidRPr="00EC024A" w:rsidRDefault="00EC024A" w:rsidP="00EC024A">
            <w:pPr>
              <w:spacing w:after="120"/>
              <w:ind w:right="543"/>
              <w:jc w:val="center"/>
              <w:rPr>
                <w:rFonts w:ascii="Arial" w:hAnsi="Arial" w:cs="Arial"/>
                <w:bCs/>
                <w:sz w:val="20"/>
                <w:szCs w:val="20"/>
              </w:rPr>
            </w:pPr>
            <w:r w:rsidRPr="00EC024A">
              <w:rPr>
                <w:rFonts w:ascii="Arial" w:hAnsi="Arial" w:cs="Arial"/>
                <w:bCs/>
                <w:sz w:val="20"/>
                <w:szCs w:val="20"/>
              </w:rPr>
              <w:t>X</w:t>
            </w:r>
          </w:p>
        </w:tc>
        <w:tc>
          <w:tcPr>
            <w:tcW w:w="567" w:type="dxa"/>
          </w:tcPr>
          <w:p w14:paraId="31C2A89C" w14:textId="0148DE2C" w:rsidR="00EC024A" w:rsidRPr="00EC024A" w:rsidRDefault="00EC024A" w:rsidP="00EC024A">
            <w:pPr>
              <w:spacing w:after="120"/>
              <w:ind w:right="543"/>
              <w:jc w:val="center"/>
              <w:rPr>
                <w:rFonts w:ascii="Arial" w:hAnsi="Arial" w:cs="Arial"/>
                <w:bCs/>
                <w:sz w:val="20"/>
                <w:szCs w:val="20"/>
              </w:rPr>
            </w:pPr>
            <w:r w:rsidRPr="00EC024A">
              <w:rPr>
                <w:rFonts w:ascii="Arial" w:hAnsi="Arial" w:cs="Arial"/>
                <w:bCs/>
                <w:sz w:val="20"/>
                <w:szCs w:val="20"/>
              </w:rPr>
              <w:t>X</w:t>
            </w:r>
          </w:p>
        </w:tc>
        <w:tc>
          <w:tcPr>
            <w:tcW w:w="567" w:type="dxa"/>
          </w:tcPr>
          <w:p w14:paraId="13CB26F1" w14:textId="637FE612" w:rsidR="00EC024A" w:rsidRPr="00EC024A" w:rsidRDefault="00EC024A" w:rsidP="00EC024A">
            <w:pPr>
              <w:spacing w:after="120"/>
              <w:ind w:right="543"/>
              <w:jc w:val="center"/>
              <w:rPr>
                <w:rFonts w:ascii="Arial" w:hAnsi="Arial" w:cs="Arial"/>
                <w:bCs/>
                <w:sz w:val="20"/>
                <w:szCs w:val="20"/>
              </w:rPr>
            </w:pPr>
            <w:r w:rsidRPr="00EC024A">
              <w:rPr>
                <w:rFonts w:ascii="Arial" w:hAnsi="Arial" w:cs="Arial"/>
                <w:bCs/>
                <w:sz w:val="20"/>
                <w:szCs w:val="20"/>
              </w:rPr>
              <w:t>X</w:t>
            </w:r>
          </w:p>
        </w:tc>
        <w:tc>
          <w:tcPr>
            <w:tcW w:w="567" w:type="dxa"/>
          </w:tcPr>
          <w:p w14:paraId="73A19CDA" w14:textId="3CAA2133" w:rsidR="00EC024A" w:rsidRPr="00EC024A" w:rsidRDefault="00EC024A" w:rsidP="00EC024A">
            <w:pPr>
              <w:spacing w:after="120"/>
              <w:ind w:right="543"/>
              <w:jc w:val="center"/>
              <w:rPr>
                <w:rFonts w:ascii="Arial" w:hAnsi="Arial" w:cs="Arial"/>
                <w:bCs/>
                <w:sz w:val="20"/>
                <w:szCs w:val="20"/>
              </w:rPr>
            </w:pPr>
            <w:r w:rsidRPr="00EC024A">
              <w:rPr>
                <w:rFonts w:ascii="Arial" w:hAnsi="Arial" w:cs="Arial"/>
                <w:bCs/>
                <w:sz w:val="20"/>
                <w:szCs w:val="20"/>
              </w:rPr>
              <w:t>X</w:t>
            </w:r>
          </w:p>
        </w:tc>
        <w:tc>
          <w:tcPr>
            <w:tcW w:w="567" w:type="dxa"/>
          </w:tcPr>
          <w:p w14:paraId="1A0B44F8" w14:textId="65C86C9A" w:rsidR="00EC024A" w:rsidRPr="00EC024A" w:rsidRDefault="00EC024A" w:rsidP="00EC024A">
            <w:pPr>
              <w:spacing w:after="120"/>
              <w:ind w:right="543"/>
              <w:jc w:val="center"/>
              <w:rPr>
                <w:rFonts w:ascii="Arial" w:hAnsi="Arial" w:cs="Arial"/>
                <w:bCs/>
                <w:sz w:val="20"/>
                <w:szCs w:val="20"/>
              </w:rPr>
            </w:pPr>
            <w:r w:rsidRPr="00EC024A">
              <w:rPr>
                <w:rFonts w:ascii="Arial" w:hAnsi="Arial" w:cs="Arial"/>
                <w:bCs/>
                <w:sz w:val="20"/>
                <w:szCs w:val="20"/>
              </w:rPr>
              <w:t>X</w:t>
            </w:r>
          </w:p>
        </w:tc>
        <w:tc>
          <w:tcPr>
            <w:tcW w:w="567" w:type="dxa"/>
          </w:tcPr>
          <w:p w14:paraId="66D07EBB" w14:textId="54FB504C" w:rsidR="00EC024A" w:rsidRPr="00EC024A" w:rsidRDefault="00EC024A" w:rsidP="00EC024A">
            <w:pPr>
              <w:spacing w:after="120"/>
              <w:ind w:right="543"/>
              <w:jc w:val="center"/>
              <w:rPr>
                <w:rFonts w:ascii="Arial" w:hAnsi="Arial" w:cs="Arial"/>
                <w:bCs/>
                <w:sz w:val="20"/>
                <w:szCs w:val="20"/>
              </w:rPr>
            </w:pPr>
            <w:r w:rsidRPr="00EC024A">
              <w:rPr>
                <w:rFonts w:ascii="Arial" w:hAnsi="Arial" w:cs="Arial"/>
                <w:bCs/>
                <w:sz w:val="20"/>
                <w:szCs w:val="20"/>
              </w:rPr>
              <w:t>X</w:t>
            </w:r>
          </w:p>
        </w:tc>
      </w:tr>
      <w:tr w:rsidR="00EC024A" w:rsidRPr="009D52D0" w14:paraId="3E42AAB2" w14:textId="679AC757" w:rsidTr="00EC024A">
        <w:tc>
          <w:tcPr>
            <w:tcW w:w="2439" w:type="dxa"/>
            <w:shd w:val="clear" w:color="auto" w:fill="D9D9D9" w:themeFill="background1" w:themeFillShade="D9"/>
          </w:tcPr>
          <w:p w14:paraId="63B598BA" w14:textId="08B94305" w:rsidR="00EC024A" w:rsidRPr="00EC024A" w:rsidRDefault="00EC024A" w:rsidP="00EC024A">
            <w:pPr>
              <w:spacing w:after="120"/>
              <w:ind w:left="33" w:right="543"/>
              <w:rPr>
                <w:rFonts w:ascii="Arial" w:hAnsi="Arial" w:cs="Arial"/>
                <w:b/>
                <w:color w:val="A6A6A6" w:themeColor="background1" w:themeShade="A6"/>
                <w:sz w:val="20"/>
                <w:szCs w:val="20"/>
              </w:rPr>
            </w:pPr>
            <w:r w:rsidRPr="00EC024A">
              <w:rPr>
                <w:rFonts w:ascii="Arial" w:hAnsi="Arial" w:cs="Arial"/>
                <w:b/>
                <w:sz w:val="20"/>
                <w:szCs w:val="20"/>
              </w:rPr>
              <w:t xml:space="preserve">Or: </w:t>
            </w:r>
          </w:p>
        </w:tc>
        <w:tc>
          <w:tcPr>
            <w:tcW w:w="567" w:type="dxa"/>
          </w:tcPr>
          <w:p w14:paraId="48B0F89A" w14:textId="77777777" w:rsidR="00EC024A" w:rsidRPr="00EC024A" w:rsidRDefault="00EC024A" w:rsidP="00EC024A">
            <w:pPr>
              <w:spacing w:after="120"/>
              <w:ind w:right="543"/>
              <w:jc w:val="center"/>
              <w:rPr>
                <w:rFonts w:ascii="Arial" w:hAnsi="Arial" w:cs="Arial"/>
                <w:bCs/>
                <w:sz w:val="20"/>
                <w:szCs w:val="20"/>
              </w:rPr>
            </w:pPr>
          </w:p>
        </w:tc>
        <w:tc>
          <w:tcPr>
            <w:tcW w:w="567" w:type="dxa"/>
          </w:tcPr>
          <w:p w14:paraId="483E0E67" w14:textId="77777777" w:rsidR="00EC024A" w:rsidRPr="00EC024A" w:rsidRDefault="00EC024A" w:rsidP="00EC024A">
            <w:pPr>
              <w:spacing w:after="120"/>
              <w:ind w:right="543"/>
              <w:jc w:val="center"/>
              <w:rPr>
                <w:rFonts w:ascii="Arial" w:hAnsi="Arial" w:cs="Arial"/>
                <w:bCs/>
                <w:sz w:val="20"/>
                <w:szCs w:val="20"/>
              </w:rPr>
            </w:pPr>
          </w:p>
        </w:tc>
        <w:tc>
          <w:tcPr>
            <w:tcW w:w="567" w:type="dxa"/>
          </w:tcPr>
          <w:p w14:paraId="0FBB52D2" w14:textId="77777777" w:rsidR="00EC024A" w:rsidRPr="00EC024A" w:rsidRDefault="00EC024A" w:rsidP="00EC024A">
            <w:pPr>
              <w:spacing w:after="120"/>
              <w:ind w:right="543"/>
              <w:jc w:val="center"/>
              <w:rPr>
                <w:rFonts w:ascii="Arial" w:hAnsi="Arial" w:cs="Arial"/>
                <w:bCs/>
                <w:sz w:val="20"/>
                <w:szCs w:val="20"/>
              </w:rPr>
            </w:pPr>
          </w:p>
        </w:tc>
        <w:tc>
          <w:tcPr>
            <w:tcW w:w="567" w:type="dxa"/>
          </w:tcPr>
          <w:p w14:paraId="20650E1E" w14:textId="77777777" w:rsidR="00EC024A" w:rsidRPr="00EC024A" w:rsidRDefault="00EC024A" w:rsidP="00EC024A">
            <w:pPr>
              <w:spacing w:after="120"/>
              <w:ind w:right="543"/>
              <w:jc w:val="center"/>
              <w:rPr>
                <w:rFonts w:ascii="Arial" w:hAnsi="Arial" w:cs="Arial"/>
                <w:bCs/>
                <w:sz w:val="20"/>
                <w:szCs w:val="20"/>
              </w:rPr>
            </w:pPr>
          </w:p>
        </w:tc>
        <w:tc>
          <w:tcPr>
            <w:tcW w:w="567" w:type="dxa"/>
          </w:tcPr>
          <w:p w14:paraId="5FDB67D8" w14:textId="77777777" w:rsidR="00EC024A" w:rsidRPr="00EC024A" w:rsidRDefault="00EC024A" w:rsidP="00EC024A">
            <w:pPr>
              <w:spacing w:after="120"/>
              <w:ind w:right="543"/>
              <w:jc w:val="center"/>
              <w:rPr>
                <w:rFonts w:ascii="Arial" w:hAnsi="Arial" w:cs="Arial"/>
                <w:bCs/>
                <w:sz w:val="20"/>
                <w:szCs w:val="20"/>
              </w:rPr>
            </w:pPr>
          </w:p>
        </w:tc>
        <w:tc>
          <w:tcPr>
            <w:tcW w:w="567" w:type="dxa"/>
          </w:tcPr>
          <w:p w14:paraId="7F2BA63A" w14:textId="77777777" w:rsidR="00EC024A" w:rsidRPr="00EC024A" w:rsidRDefault="00EC024A" w:rsidP="00EC024A">
            <w:pPr>
              <w:spacing w:after="120"/>
              <w:ind w:right="543"/>
              <w:jc w:val="center"/>
              <w:rPr>
                <w:rFonts w:ascii="Arial" w:hAnsi="Arial" w:cs="Arial"/>
                <w:bCs/>
                <w:sz w:val="20"/>
                <w:szCs w:val="20"/>
              </w:rPr>
            </w:pPr>
          </w:p>
        </w:tc>
        <w:tc>
          <w:tcPr>
            <w:tcW w:w="567" w:type="dxa"/>
          </w:tcPr>
          <w:p w14:paraId="4894FA54" w14:textId="77777777" w:rsidR="00EC024A" w:rsidRPr="00EC024A" w:rsidRDefault="00EC024A" w:rsidP="00EC024A">
            <w:pPr>
              <w:spacing w:after="120"/>
              <w:ind w:right="543"/>
              <w:jc w:val="center"/>
              <w:rPr>
                <w:rFonts w:ascii="Arial" w:hAnsi="Arial" w:cs="Arial"/>
                <w:bCs/>
                <w:sz w:val="20"/>
                <w:szCs w:val="20"/>
              </w:rPr>
            </w:pPr>
          </w:p>
        </w:tc>
        <w:tc>
          <w:tcPr>
            <w:tcW w:w="567" w:type="dxa"/>
          </w:tcPr>
          <w:p w14:paraId="16543AB7" w14:textId="77777777" w:rsidR="00EC024A" w:rsidRPr="00EC024A" w:rsidRDefault="00EC024A" w:rsidP="00EC024A">
            <w:pPr>
              <w:spacing w:after="120"/>
              <w:ind w:right="543"/>
              <w:jc w:val="center"/>
              <w:rPr>
                <w:rFonts w:ascii="Arial" w:hAnsi="Arial" w:cs="Arial"/>
                <w:bCs/>
                <w:sz w:val="20"/>
                <w:szCs w:val="20"/>
              </w:rPr>
            </w:pPr>
          </w:p>
        </w:tc>
        <w:tc>
          <w:tcPr>
            <w:tcW w:w="567" w:type="dxa"/>
          </w:tcPr>
          <w:p w14:paraId="385D3BEC" w14:textId="77777777" w:rsidR="00EC024A" w:rsidRPr="00EC024A" w:rsidRDefault="00EC024A" w:rsidP="00EC024A">
            <w:pPr>
              <w:spacing w:after="120"/>
              <w:ind w:right="543"/>
              <w:jc w:val="center"/>
              <w:rPr>
                <w:rFonts w:ascii="Arial" w:hAnsi="Arial" w:cs="Arial"/>
                <w:bCs/>
                <w:sz w:val="20"/>
                <w:szCs w:val="20"/>
              </w:rPr>
            </w:pPr>
          </w:p>
        </w:tc>
        <w:tc>
          <w:tcPr>
            <w:tcW w:w="567" w:type="dxa"/>
          </w:tcPr>
          <w:p w14:paraId="6BD0A479" w14:textId="77777777" w:rsidR="00EC024A" w:rsidRPr="00EC024A" w:rsidRDefault="00EC024A" w:rsidP="00EC024A">
            <w:pPr>
              <w:spacing w:after="120"/>
              <w:ind w:right="543"/>
              <w:jc w:val="center"/>
              <w:rPr>
                <w:rFonts w:ascii="Arial" w:hAnsi="Arial" w:cs="Arial"/>
                <w:bCs/>
                <w:sz w:val="20"/>
                <w:szCs w:val="20"/>
              </w:rPr>
            </w:pPr>
          </w:p>
        </w:tc>
        <w:tc>
          <w:tcPr>
            <w:tcW w:w="567" w:type="dxa"/>
          </w:tcPr>
          <w:p w14:paraId="37DE34AA" w14:textId="77777777" w:rsidR="00EC024A" w:rsidRPr="00EC024A" w:rsidRDefault="00EC024A" w:rsidP="00EC024A">
            <w:pPr>
              <w:spacing w:after="120"/>
              <w:ind w:right="543"/>
              <w:jc w:val="center"/>
              <w:rPr>
                <w:rFonts w:ascii="Arial" w:hAnsi="Arial" w:cs="Arial"/>
                <w:bCs/>
                <w:sz w:val="20"/>
                <w:szCs w:val="20"/>
              </w:rPr>
            </w:pPr>
          </w:p>
        </w:tc>
      </w:tr>
      <w:tr w:rsidR="00EC024A" w:rsidRPr="009D52D0" w14:paraId="40B45672" w14:textId="77777777" w:rsidTr="00EC024A">
        <w:tc>
          <w:tcPr>
            <w:tcW w:w="2439" w:type="dxa"/>
          </w:tcPr>
          <w:p w14:paraId="15CBA246" w14:textId="210F483E" w:rsidR="00EC024A" w:rsidRPr="00EC024A" w:rsidRDefault="00EC024A" w:rsidP="004F0496">
            <w:pPr>
              <w:spacing w:after="120"/>
              <w:ind w:right="543"/>
              <w:rPr>
                <w:rFonts w:ascii="Arial" w:hAnsi="Arial" w:cs="Arial"/>
                <w:bCs/>
                <w:sz w:val="20"/>
                <w:szCs w:val="20"/>
              </w:rPr>
            </w:pPr>
            <w:r w:rsidRPr="00EC024A">
              <w:rPr>
                <w:rFonts w:ascii="Arial" w:hAnsi="Arial" w:cs="Arial"/>
                <w:bCs/>
                <w:sz w:val="20"/>
                <w:szCs w:val="20"/>
              </w:rPr>
              <w:t xml:space="preserve">Combined </w:t>
            </w:r>
            <w:r w:rsidR="008916AA">
              <w:rPr>
                <w:rFonts w:ascii="Arial" w:hAnsi="Arial" w:cs="Arial"/>
                <w:bCs/>
                <w:sz w:val="20"/>
                <w:szCs w:val="20"/>
              </w:rPr>
              <w:t>L</w:t>
            </w:r>
            <w:r w:rsidRPr="00EC024A">
              <w:rPr>
                <w:rFonts w:ascii="Arial" w:hAnsi="Arial" w:cs="Arial"/>
                <w:bCs/>
                <w:sz w:val="20"/>
                <w:szCs w:val="20"/>
              </w:rPr>
              <w:t>ecture/</w:t>
            </w:r>
            <w:r w:rsidR="008916AA">
              <w:rPr>
                <w:rFonts w:ascii="Arial" w:hAnsi="Arial" w:cs="Arial"/>
                <w:bCs/>
                <w:sz w:val="20"/>
                <w:szCs w:val="20"/>
              </w:rPr>
              <w:t>S</w:t>
            </w:r>
            <w:r w:rsidRPr="00EC024A">
              <w:rPr>
                <w:rFonts w:ascii="Arial" w:hAnsi="Arial" w:cs="Arial"/>
                <w:bCs/>
                <w:sz w:val="20"/>
                <w:szCs w:val="20"/>
              </w:rPr>
              <w:t>eminars</w:t>
            </w:r>
          </w:p>
        </w:tc>
        <w:tc>
          <w:tcPr>
            <w:tcW w:w="567" w:type="dxa"/>
          </w:tcPr>
          <w:p w14:paraId="401D1446" w14:textId="48445338" w:rsidR="00EC024A" w:rsidRPr="00EC024A" w:rsidRDefault="00EC024A" w:rsidP="00EC024A">
            <w:pPr>
              <w:spacing w:after="120"/>
              <w:ind w:right="543"/>
              <w:jc w:val="center"/>
              <w:rPr>
                <w:rFonts w:ascii="Arial" w:hAnsi="Arial" w:cs="Arial"/>
                <w:bCs/>
                <w:sz w:val="20"/>
                <w:szCs w:val="20"/>
              </w:rPr>
            </w:pPr>
            <w:r w:rsidRPr="00EC024A">
              <w:rPr>
                <w:rFonts w:ascii="Arial" w:hAnsi="Arial" w:cs="Arial"/>
                <w:bCs/>
                <w:sz w:val="20"/>
                <w:szCs w:val="20"/>
              </w:rPr>
              <w:t>X</w:t>
            </w:r>
          </w:p>
        </w:tc>
        <w:tc>
          <w:tcPr>
            <w:tcW w:w="567" w:type="dxa"/>
          </w:tcPr>
          <w:p w14:paraId="369F87CA" w14:textId="00395C7F" w:rsidR="00EC024A" w:rsidRPr="00EC024A" w:rsidRDefault="00EC024A" w:rsidP="00EC024A">
            <w:pPr>
              <w:spacing w:after="120"/>
              <w:ind w:right="543"/>
              <w:jc w:val="center"/>
              <w:rPr>
                <w:rFonts w:ascii="Arial" w:hAnsi="Arial" w:cs="Arial"/>
                <w:bCs/>
                <w:sz w:val="20"/>
                <w:szCs w:val="20"/>
              </w:rPr>
            </w:pPr>
            <w:r w:rsidRPr="00EC024A">
              <w:rPr>
                <w:rFonts w:ascii="Arial" w:hAnsi="Arial" w:cs="Arial"/>
                <w:bCs/>
                <w:sz w:val="20"/>
                <w:szCs w:val="20"/>
              </w:rPr>
              <w:t>X</w:t>
            </w:r>
          </w:p>
        </w:tc>
        <w:tc>
          <w:tcPr>
            <w:tcW w:w="567" w:type="dxa"/>
          </w:tcPr>
          <w:p w14:paraId="2129195D" w14:textId="339E1CC0" w:rsidR="00EC024A" w:rsidRPr="00EC024A" w:rsidRDefault="00EC024A" w:rsidP="00EC024A">
            <w:pPr>
              <w:spacing w:after="120"/>
              <w:ind w:right="543"/>
              <w:jc w:val="center"/>
              <w:rPr>
                <w:rFonts w:ascii="Arial" w:hAnsi="Arial" w:cs="Arial"/>
                <w:bCs/>
                <w:sz w:val="20"/>
                <w:szCs w:val="20"/>
              </w:rPr>
            </w:pPr>
            <w:r w:rsidRPr="00EC024A">
              <w:rPr>
                <w:rFonts w:ascii="Arial" w:hAnsi="Arial" w:cs="Arial"/>
                <w:bCs/>
                <w:sz w:val="20"/>
                <w:szCs w:val="20"/>
              </w:rPr>
              <w:t>X</w:t>
            </w:r>
          </w:p>
        </w:tc>
        <w:tc>
          <w:tcPr>
            <w:tcW w:w="567" w:type="dxa"/>
          </w:tcPr>
          <w:p w14:paraId="40BEDB7A" w14:textId="53C1B676" w:rsidR="00EC024A" w:rsidRPr="00EC024A" w:rsidRDefault="00EC024A" w:rsidP="00EC024A">
            <w:pPr>
              <w:spacing w:after="120"/>
              <w:ind w:right="543"/>
              <w:jc w:val="center"/>
              <w:rPr>
                <w:rFonts w:ascii="Arial" w:hAnsi="Arial" w:cs="Arial"/>
                <w:bCs/>
                <w:sz w:val="20"/>
                <w:szCs w:val="20"/>
              </w:rPr>
            </w:pPr>
            <w:r w:rsidRPr="00EC024A">
              <w:rPr>
                <w:rFonts w:ascii="Arial" w:hAnsi="Arial" w:cs="Arial"/>
                <w:bCs/>
                <w:sz w:val="20"/>
                <w:szCs w:val="20"/>
              </w:rPr>
              <w:t>X</w:t>
            </w:r>
          </w:p>
        </w:tc>
        <w:tc>
          <w:tcPr>
            <w:tcW w:w="567" w:type="dxa"/>
          </w:tcPr>
          <w:p w14:paraId="74F6B73A" w14:textId="4981A462" w:rsidR="00EC024A" w:rsidRPr="00EC024A" w:rsidRDefault="00EC024A" w:rsidP="00EC024A">
            <w:pPr>
              <w:spacing w:after="120"/>
              <w:ind w:right="543"/>
              <w:jc w:val="center"/>
              <w:rPr>
                <w:rFonts w:ascii="Arial" w:hAnsi="Arial" w:cs="Arial"/>
                <w:bCs/>
                <w:sz w:val="20"/>
                <w:szCs w:val="20"/>
              </w:rPr>
            </w:pPr>
            <w:r w:rsidRPr="00EC024A">
              <w:rPr>
                <w:rFonts w:ascii="Arial" w:hAnsi="Arial" w:cs="Arial"/>
                <w:bCs/>
                <w:sz w:val="20"/>
                <w:szCs w:val="20"/>
              </w:rPr>
              <w:t>X</w:t>
            </w:r>
          </w:p>
        </w:tc>
        <w:tc>
          <w:tcPr>
            <w:tcW w:w="567" w:type="dxa"/>
          </w:tcPr>
          <w:p w14:paraId="37E01918" w14:textId="0D8C2370" w:rsidR="00EC024A" w:rsidRPr="00EC024A" w:rsidRDefault="00EC024A" w:rsidP="00EC024A">
            <w:pPr>
              <w:spacing w:after="120"/>
              <w:ind w:right="543"/>
              <w:jc w:val="center"/>
              <w:rPr>
                <w:rFonts w:ascii="Arial" w:hAnsi="Arial" w:cs="Arial"/>
                <w:bCs/>
                <w:sz w:val="20"/>
                <w:szCs w:val="20"/>
              </w:rPr>
            </w:pPr>
            <w:r w:rsidRPr="00EC024A">
              <w:rPr>
                <w:rFonts w:ascii="Arial" w:hAnsi="Arial" w:cs="Arial"/>
                <w:bCs/>
                <w:sz w:val="20"/>
                <w:szCs w:val="20"/>
              </w:rPr>
              <w:t>X</w:t>
            </w:r>
          </w:p>
        </w:tc>
        <w:tc>
          <w:tcPr>
            <w:tcW w:w="567" w:type="dxa"/>
          </w:tcPr>
          <w:p w14:paraId="2B2F6C49" w14:textId="54383F60" w:rsidR="00EC024A" w:rsidRPr="00EC024A" w:rsidRDefault="00EC024A" w:rsidP="00EC024A">
            <w:pPr>
              <w:spacing w:after="120"/>
              <w:ind w:right="543"/>
              <w:jc w:val="center"/>
              <w:rPr>
                <w:rFonts w:ascii="Arial" w:hAnsi="Arial" w:cs="Arial"/>
                <w:bCs/>
                <w:sz w:val="20"/>
                <w:szCs w:val="20"/>
              </w:rPr>
            </w:pPr>
            <w:r w:rsidRPr="00EC024A">
              <w:rPr>
                <w:rFonts w:ascii="Arial" w:hAnsi="Arial" w:cs="Arial"/>
                <w:bCs/>
                <w:sz w:val="20"/>
                <w:szCs w:val="20"/>
              </w:rPr>
              <w:t>X</w:t>
            </w:r>
          </w:p>
        </w:tc>
        <w:tc>
          <w:tcPr>
            <w:tcW w:w="567" w:type="dxa"/>
          </w:tcPr>
          <w:p w14:paraId="5559F9B2" w14:textId="0CE42EDA" w:rsidR="00EC024A" w:rsidRPr="00EC024A" w:rsidRDefault="00EC024A" w:rsidP="00EC024A">
            <w:pPr>
              <w:spacing w:after="120"/>
              <w:ind w:right="543"/>
              <w:jc w:val="center"/>
              <w:rPr>
                <w:rFonts w:ascii="Arial" w:hAnsi="Arial" w:cs="Arial"/>
                <w:bCs/>
                <w:sz w:val="20"/>
                <w:szCs w:val="20"/>
              </w:rPr>
            </w:pPr>
            <w:r w:rsidRPr="00EC024A">
              <w:rPr>
                <w:rFonts w:ascii="Arial" w:hAnsi="Arial" w:cs="Arial"/>
                <w:bCs/>
                <w:sz w:val="20"/>
                <w:szCs w:val="20"/>
              </w:rPr>
              <w:t>X</w:t>
            </w:r>
          </w:p>
        </w:tc>
        <w:tc>
          <w:tcPr>
            <w:tcW w:w="567" w:type="dxa"/>
          </w:tcPr>
          <w:p w14:paraId="77CCFEF2" w14:textId="28E62708" w:rsidR="00EC024A" w:rsidRPr="00EC024A" w:rsidRDefault="00EC024A" w:rsidP="00EC024A">
            <w:pPr>
              <w:spacing w:after="120"/>
              <w:ind w:right="543"/>
              <w:jc w:val="center"/>
              <w:rPr>
                <w:rFonts w:ascii="Arial" w:hAnsi="Arial" w:cs="Arial"/>
                <w:bCs/>
                <w:sz w:val="20"/>
                <w:szCs w:val="20"/>
              </w:rPr>
            </w:pPr>
            <w:r w:rsidRPr="00EC024A">
              <w:rPr>
                <w:rFonts w:ascii="Arial" w:hAnsi="Arial" w:cs="Arial"/>
                <w:bCs/>
                <w:sz w:val="20"/>
                <w:szCs w:val="20"/>
              </w:rPr>
              <w:t>X</w:t>
            </w:r>
          </w:p>
        </w:tc>
        <w:tc>
          <w:tcPr>
            <w:tcW w:w="567" w:type="dxa"/>
          </w:tcPr>
          <w:p w14:paraId="0E5D8F97" w14:textId="79EA8085" w:rsidR="00EC024A" w:rsidRPr="00EC024A" w:rsidRDefault="00EC024A" w:rsidP="00EC024A">
            <w:pPr>
              <w:spacing w:after="120"/>
              <w:ind w:right="543"/>
              <w:jc w:val="center"/>
              <w:rPr>
                <w:rFonts w:ascii="Arial" w:hAnsi="Arial" w:cs="Arial"/>
                <w:bCs/>
                <w:sz w:val="20"/>
                <w:szCs w:val="20"/>
              </w:rPr>
            </w:pPr>
            <w:r w:rsidRPr="00EC024A">
              <w:rPr>
                <w:rFonts w:ascii="Arial" w:hAnsi="Arial" w:cs="Arial"/>
                <w:bCs/>
                <w:sz w:val="20"/>
                <w:szCs w:val="20"/>
              </w:rPr>
              <w:t>X</w:t>
            </w:r>
          </w:p>
        </w:tc>
        <w:tc>
          <w:tcPr>
            <w:tcW w:w="567" w:type="dxa"/>
          </w:tcPr>
          <w:p w14:paraId="365A4921" w14:textId="249EC4A4" w:rsidR="00EC024A" w:rsidRPr="00EC024A" w:rsidRDefault="00EC024A" w:rsidP="00EC024A">
            <w:pPr>
              <w:spacing w:after="120"/>
              <w:ind w:right="543"/>
              <w:jc w:val="center"/>
              <w:rPr>
                <w:rFonts w:ascii="Arial" w:hAnsi="Arial" w:cs="Arial"/>
                <w:bCs/>
                <w:sz w:val="20"/>
                <w:szCs w:val="20"/>
              </w:rPr>
            </w:pPr>
            <w:r w:rsidRPr="00EC024A">
              <w:rPr>
                <w:rFonts w:ascii="Arial" w:hAnsi="Arial" w:cs="Arial"/>
                <w:bCs/>
                <w:sz w:val="20"/>
                <w:szCs w:val="20"/>
              </w:rPr>
              <w:t>X</w:t>
            </w:r>
          </w:p>
        </w:tc>
      </w:tr>
    </w:tbl>
    <w:p w14:paraId="4AEAECFE" w14:textId="77777777" w:rsidR="00636058" w:rsidRDefault="00636058" w:rsidP="00636058">
      <w:pPr>
        <w:spacing w:after="120" w:line="240" w:lineRule="auto"/>
        <w:ind w:left="426" w:right="543" w:firstLine="294"/>
        <w:rPr>
          <w:rFonts w:ascii="Arial" w:hAnsi="Arial" w:cs="Arial"/>
          <w:b/>
          <w:iCs/>
          <w:sz w:val="24"/>
          <w:szCs w:val="24"/>
        </w:rPr>
      </w:pPr>
    </w:p>
    <w:p w14:paraId="3192AEBB" w14:textId="77777777"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500"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425"/>
        <w:gridCol w:w="425"/>
      </w:tblGrid>
      <w:tr w:rsidR="00EC024A" w:rsidRPr="009D52D0" w14:paraId="7ADD104C" w14:textId="52C27BB7" w:rsidTr="00EC024A">
        <w:trPr>
          <w:tblHeader/>
        </w:trPr>
        <w:tc>
          <w:tcPr>
            <w:tcW w:w="2405" w:type="dxa"/>
            <w:shd w:val="clear" w:color="auto" w:fill="D9D9D9" w:themeFill="background1" w:themeFillShade="D9"/>
          </w:tcPr>
          <w:p w14:paraId="63460955" w14:textId="77777777" w:rsidR="00EC024A" w:rsidRPr="009D52D0" w:rsidRDefault="00EC024A"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10E0F413" w14:textId="77777777" w:rsidR="00EC024A" w:rsidRPr="009D52D0" w:rsidRDefault="00EC024A"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100297D" w14:textId="77777777" w:rsidR="00EC024A" w:rsidRPr="009D52D0" w:rsidRDefault="00EC024A"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1E4456CF" w14:textId="77777777" w:rsidR="00EC024A" w:rsidRPr="009D52D0" w:rsidRDefault="00EC024A"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3EC31818" w14:textId="77777777" w:rsidR="00EC024A" w:rsidRPr="009D52D0" w:rsidRDefault="00EC024A"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5D8022D7" w14:textId="77777777" w:rsidR="00EC024A" w:rsidRPr="009D52D0" w:rsidRDefault="00EC024A"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17C56EF2" w14:textId="77777777" w:rsidR="00EC024A" w:rsidRPr="009D52D0" w:rsidRDefault="00EC024A"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0C3DEF6B" w14:textId="77777777" w:rsidR="00EC024A" w:rsidRPr="009D52D0" w:rsidRDefault="00EC024A"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3F168382" w14:textId="77777777" w:rsidR="00EC024A" w:rsidRPr="009D52D0" w:rsidRDefault="00EC024A"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DBFEF70" w14:textId="77777777" w:rsidR="00EC024A" w:rsidRPr="009D52D0" w:rsidRDefault="00EC024A" w:rsidP="00636058">
            <w:pPr>
              <w:spacing w:after="120"/>
              <w:ind w:right="543"/>
              <w:rPr>
                <w:rFonts w:ascii="Arial" w:hAnsi="Arial" w:cs="Arial"/>
                <w:sz w:val="20"/>
                <w:szCs w:val="20"/>
              </w:rPr>
            </w:pPr>
            <w:r w:rsidRPr="009D52D0">
              <w:rPr>
                <w:rFonts w:ascii="Arial" w:hAnsi="Arial" w:cs="Arial"/>
                <w:sz w:val="20"/>
                <w:szCs w:val="20"/>
              </w:rPr>
              <w:t>9.4</w:t>
            </w:r>
          </w:p>
        </w:tc>
        <w:tc>
          <w:tcPr>
            <w:tcW w:w="425" w:type="dxa"/>
          </w:tcPr>
          <w:p w14:paraId="27517408" w14:textId="77777777" w:rsidR="00EC024A" w:rsidRPr="009D52D0" w:rsidRDefault="00EC024A" w:rsidP="00636058">
            <w:pPr>
              <w:spacing w:after="120"/>
              <w:ind w:right="543"/>
              <w:rPr>
                <w:rFonts w:ascii="Arial" w:hAnsi="Arial" w:cs="Arial"/>
                <w:sz w:val="20"/>
                <w:szCs w:val="20"/>
              </w:rPr>
            </w:pPr>
            <w:r w:rsidRPr="009D52D0">
              <w:rPr>
                <w:rFonts w:ascii="Arial" w:hAnsi="Arial" w:cs="Arial"/>
                <w:sz w:val="20"/>
                <w:szCs w:val="20"/>
              </w:rPr>
              <w:t>9.5</w:t>
            </w:r>
          </w:p>
        </w:tc>
        <w:tc>
          <w:tcPr>
            <w:tcW w:w="425" w:type="dxa"/>
          </w:tcPr>
          <w:p w14:paraId="0A110402" w14:textId="7F7B4020" w:rsidR="00EC024A" w:rsidRPr="009D52D0" w:rsidRDefault="00EC024A" w:rsidP="00636058">
            <w:pPr>
              <w:spacing w:after="120"/>
              <w:ind w:right="543"/>
              <w:rPr>
                <w:rFonts w:ascii="Arial" w:hAnsi="Arial" w:cs="Arial"/>
                <w:sz w:val="20"/>
                <w:szCs w:val="20"/>
              </w:rPr>
            </w:pPr>
            <w:r>
              <w:rPr>
                <w:rFonts w:ascii="Arial" w:hAnsi="Arial" w:cs="Arial"/>
                <w:sz w:val="20"/>
                <w:szCs w:val="20"/>
              </w:rPr>
              <w:t>9.6</w:t>
            </w:r>
          </w:p>
        </w:tc>
      </w:tr>
      <w:tr w:rsidR="00EC024A" w:rsidRPr="009D52D0" w14:paraId="489625E8" w14:textId="49D3831D" w:rsidTr="00EC024A">
        <w:trPr>
          <w:tblHeader/>
        </w:trPr>
        <w:tc>
          <w:tcPr>
            <w:tcW w:w="2405" w:type="dxa"/>
          </w:tcPr>
          <w:p w14:paraId="0DC7390F" w14:textId="21F4B684" w:rsidR="00EC024A" w:rsidRPr="00EC024A" w:rsidRDefault="00EC024A" w:rsidP="00636058">
            <w:pPr>
              <w:spacing w:after="120"/>
              <w:ind w:right="543"/>
              <w:rPr>
                <w:rFonts w:ascii="Arial" w:hAnsi="Arial" w:cs="Arial"/>
                <w:iCs/>
                <w:sz w:val="20"/>
                <w:szCs w:val="20"/>
              </w:rPr>
            </w:pPr>
            <w:r w:rsidRPr="00EC024A">
              <w:rPr>
                <w:rFonts w:ascii="Arial" w:hAnsi="Arial" w:cs="Arial"/>
                <w:iCs/>
                <w:sz w:val="20"/>
                <w:szCs w:val="20"/>
              </w:rPr>
              <w:t>Oral Presentation</w:t>
            </w:r>
            <w:r w:rsidR="00E7397E">
              <w:rPr>
                <w:rFonts w:ascii="Arial" w:hAnsi="Arial" w:cs="Arial"/>
                <w:iCs/>
                <w:sz w:val="20"/>
                <w:szCs w:val="20"/>
              </w:rPr>
              <w:t xml:space="preserve"> (15 minutes)</w:t>
            </w:r>
          </w:p>
        </w:tc>
        <w:tc>
          <w:tcPr>
            <w:tcW w:w="567" w:type="dxa"/>
          </w:tcPr>
          <w:p w14:paraId="2EE4BB42" w14:textId="42B8D206" w:rsidR="00EC024A" w:rsidRPr="00EC024A" w:rsidRDefault="00EC024A" w:rsidP="00636058">
            <w:pPr>
              <w:spacing w:after="120"/>
              <w:ind w:right="543"/>
              <w:rPr>
                <w:rFonts w:ascii="Arial" w:hAnsi="Arial" w:cs="Arial"/>
                <w:bCs/>
                <w:sz w:val="20"/>
                <w:szCs w:val="20"/>
              </w:rPr>
            </w:pPr>
            <w:r w:rsidRPr="00EC024A">
              <w:rPr>
                <w:rFonts w:ascii="Arial" w:hAnsi="Arial" w:cs="Arial"/>
                <w:bCs/>
                <w:sz w:val="20"/>
                <w:szCs w:val="20"/>
              </w:rPr>
              <w:t>X</w:t>
            </w:r>
          </w:p>
        </w:tc>
        <w:tc>
          <w:tcPr>
            <w:tcW w:w="567" w:type="dxa"/>
          </w:tcPr>
          <w:p w14:paraId="17F09F68" w14:textId="475E0081" w:rsidR="00EC024A" w:rsidRPr="00EC024A" w:rsidRDefault="00EC024A" w:rsidP="00636058">
            <w:pPr>
              <w:spacing w:after="120"/>
              <w:ind w:right="543"/>
              <w:rPr>
                <w:rFonts w:ascii="Arial" w:hAnsi="Arial" w:cs="Arial"/>
                <w:bCs/>
                <w:sz w:val="20"/>
                <w:szCs w:val="20"/>
              </w:rPr>
            </w:pPr>
            <w:r w:rsidRPr="00EC024A">
              <w:rPr>
                <w:rFonts w:ascii="Arial" w:hAnsi="Arial" w:cs="Arial"/>
                <w:bCs/>
                <w:sz w:val="20"/>
                <w:szCs w:val="20"/>
              </w:rPr>
              <w:t>X</w:t>
            </w:r>
          </w:p>
        </w:tc>
        <w:tc>
          <w:tcPr>
            <w:tcW w:w="709" w:type="dxa"/>
          </w:tcPr>
          <w:p w14:paraId="052016C0" w14:textId="7C4623E9" w:rsidR="00EC024A" w:rsidRPr="00EC024A" w:rsidRDefault="00EC024A" w:rsidP="00636058">
            <w:pPr>
              <w:spacing w:after="120"/>
              <w:ind w:right="543"/>
              <w:rPr>
                <w:rFonts w:ascii="Arial" w:hAnsi="Arial" w:cs="Arial"/>
                <w:bCs/>
                <w:sz w:val="20"/>
                <w:szCs w:val="20"/>
              </w:rPr>
            </w:pPr>
            <w:r w:rsidRPr="00EC024A">
              <w:rPr>
                <w:rFonts w:ascii="Arial" w:hAnsi="Arial" w:cs="Arial"/>
                <w:bCs/>
                <w:sz w:val="20"/>
                <w:szCs w:val="20"/>
              </w:rPr>
              <w:t>X</w:t>
            </w:r>
          </w:p>
        </w:tc>
        <w:tc>
          <w:tcPr>
            <w:tcW w:w="567" w:type="dxa"/>
          </w:tcPr>
          <w:p w14:paraId="3B157F8B" w14:textId="29DC93B0" w:rsidR="00EC024A" w:rsidRPr="00EC024A" w:rsidRDefault="00EC024A" w:rsidP="00636058">
            <w:pPr>
              <w:spacing w:after="120"/>
              <w:ind w:right="543"/>
              <w:rPr>
                <w:rFonts w:ascii="Arial" w:hAnsi="Arial" w:cs="Arial"/>
                <w:bCs/>
                <w:sz w:val="20"/>
                <w:szCs w:val="20"/>
              </w:rPr>
            </w:pPr>
            <w:r w:rsidRPr="00EC024A">
              <w:rPr>
                <w:rFonts w:ascii="Arial" w:hAnsi="Arial" w:cs="Arial"/>
                <w:bCs/>
                <w:sz w:val="20"/>
                <w:szCs w:val="20"/>
              </w:rPr>
              <w:t>X</w:t>
            </w:r>
          </w:p>
        </w:tc>
        <w:tc>
          <w:tcPr>
            <w:tcW w:w="567" w:type="dxa"/>
          </w:tcPr>
          <w:p w14:paraId="42CACF63" w14:textId="0E1A8C1A" w:rsidR="00EC024A" w:rsidRPr="00EC024A" w:rsidRDefault="00EC024A" w:rsidP="00636058">
            <w:pPr>
              <w:spacing w:after="120"/>
              <w:ind w:right="543"/>
              <w:rPr>
                <w:rFonts w:ascii="Arial" w:hAnsi="Arial" w:cs="Arial"/>
                <w:bCs/>
                <w:sz w:val="20"/>
                <w:szCs w:val="20"/>
              </w:rPr>
            </w:pPr>
            <w:r w:rsidRPr="00EC024A">
              <w:rPr>
                <w:rFonts w:ascii="Arial" w:hAnsi="Arial" w:cs="Arial"/>
                <w:bCs/>
                <w:sz w:val="20"/>
                <w:szCs w:val="20"/>
              </w:rPr>
              <w:t>X</w:t>
            </w:r>
          </w:p>
        </w:tc>
        <w:tc>
          <w:tcPr>
            <w:tcW w:w="567" w:type="dxa"/>
          </w:tcPr>
          <w:p w14:paraId="7982E546" w14:textId="2B7D67A9" w:rsidR="00EC024A" w:rsidRPr="00EC024A" w:rsidRDefault="00EC024A" w:rsidP="00636058">
            <w:pPr>
              <w:spacing w:after="120"/>
              <w:ind w:right="543"/>
              <w:rPr>
                <w:rFonts w:ascii="Arial" w:hAnsi="Arial" w:cs="Arial"/>
                <w:bCs/>
                <w:sz w:val="20"/>
                <w:szCs w:val="20"/>
              </w:rPr>
            </w:pPr>
            <w:r w:rsidRPr="00EC024A">
              <w:rPr>
                <w:rFonts w:ascii="Arial" w:hAnsi="Arial" w:cs="Arial"/>
                <w:bCs/>
                <w:sz w:val="20"/>
                <w:szCs w:val="20"/>
              </w:rPr>
              <w:t>X</w:t>
            </w:r>
          </w:p>
        </w:tc>
        <w:tc>
          <w:tcPr>
            <w:tcW w:w="567" w:type="dxa"/>
          </w:tcPr>
          <w:p w14:paraId="2DA2A63E" w14:textId="04FE8A4D" w:rsidR="00EC024A" w:rsidRPr="00EC024A" w:rsidRDefault="00EC024A" w:rsidP="00636058">
            <w:pPr>
              <w:spacing w:after="120"/>
              <w:ind w:right="543"/>
              <w:rPr>
                <w:rFonts w:ascii="Arial" w:hAnsi="Arial" w:cs="Arial"/>
                <w:bCs/>
                <w:sz w:val="20"/>
                <w:szCs w:val="20"/>
              </w:rPr>
            </w:pPr>
            <w:r w:rsidRPr="00EC024A">
              <w:rPr>
                <w:rFonts w:ascii="Arial" w:hAnsi="Arial" w:cs="Arial"/>
                <w:bCs/>
                <w:sz w:val="20"/>
                <w:szCs w:val="20"/>
              </w:rPr>
              <w:t>X</w:t>
            </w:r>
          </w:p>
        </w:tc>
        <w:tc>
          <w:tcPr>
            <w:tcW w:w="567" w:type="dxa"/>
          </w:tcPr>
          <w:p w14:paraId="53D05D15" w14:textId="340C5F86" w:rsidR="00EC024A" w:rsidRPr="00EC024A" w:rsidRDefault="00EC024A" w:rsidP="00636058">
            <w:pPr>
              <w:spacing w:after="120"/>
              <w:ind w:right="543"/>
              <w:rPr>
                <w:rFonts w:ascii="Arial" w:hAnsi="Arial" w:cs="Arial"/>
                <w:bCs/>
                <w:sz w:val="20"/>
                <w:szCs w:val="20"/>
              </w:rPr>
            </w:pPr>
            <w:r w:rsidRPr="00EC024A">
              <w:rPr>
                <w:rFonts w:ascii="Arial" w:hAnsi="Arial" w:cs="Arial"/>
                <w:bCs/>
                <w:sz w:val="20"/>
                <w:szCs w:val="20"/>
              </w:rPr>
              <w:t>X</w:t>
            </w:r>
          </w:p>
        </w:tc>
        <w:tc>
          <w:tcPr>
            <w:tcW w:w="567" w:type="dxa"/>
          </w:tcPr>
          <w:p w14:paraId="7B8FD02F" w14:textId="59B97052" w:rsidR="00EC024A" w:rsidRPr="00EC024A" w:rsidRDefault="00EC024A" w:rsidP="00636058">
            <w:pPr>
              <w:spacing w:after="120"/>
              <w:ind w:right="543"/>
              <w:rPr>
                <w:rFonts w:ascii="Arial" w:hAnsi="Arial" w:cs="Arial"/>
                <w:bCs/>
                <w:sz w:val="20"/>
                <w:szCs w:val="20"/>
              </w:rPr>
            </w:pPr>
            <w:r w:rsidRPr="00EC024A">
              <w:rPr>
                <w:rFonts w:ascii="Arial" w:hAnsi="Arial" w:cs="Arial"/>
                <w:bCs/>
                <w:sz w:val="20"/>
                <w:szCs w:val="20"/>
              </w:rPr>
              <w:t>X</w:t>
            </w:r>
          </w:p>
        </w:tc>
        <w:tc>
          <w:tcPr>
            <w:tcW w:w="425" w:type="dxa"/>
          </w:tcPr>
          <w:p w14:paraId="573287F2" w14:textId="0F5657F5" w:rsidR="00EC024A" w:rsidRPr="00EC024A" w:rsidRDefault="00EC024A" w:rsidP="00636058">
            <w:pPr>
              <w:spacing w:after="120"/>
              <w:ind w:right="543"/>
              <w:rPr>
                <w:rFonts w:ascii="Arial" w:hAnsi="Arial" w:cs="Arial"/>
                <w:bCs/>
                <w:sz w:val="20"/>
                <w:szCs w:val="20"/>
              </w:rPr>
            </w:pPr>
            <w:r w:rsidRPr="00EC024A">
              <w:rPr>
                <w:rFonts w:ascii="Arial" w:hAnsi="Arial" w:cs="Arial"/>
                <w:bCs/>
                <w:sz w:val="20"/>
                <w:szCs w:val="20"/>
              </w:rPr>
              <w:t>X</w:t>
            </w:r>
          </w:p>
        </w:tc>
        <w:tc>
          <w:tcPr>
            <w:tcW w:w="425" w:type="dxa"/>
          </w:tcPr>
          <w:p w14:paraId="5259C6D3" w14:textId="7E79095F" w:rsidR="00EC024A" w:rsidRPr="00EC024A" w:rsidRDefault="00EC024A" w:rsidP="00636058">
            <w:pPr>
              <w:spacing w:after="120"/>
              <w:ind w:right="543"/>
              <w:rPr>
                <w:rFonts w:ascii="Arial" w:hAnsi="Arial" w:cs="Arial"/>
                <w:bCs/>
                <w:sz w:val="20"/>
                <w:szCs w:val="20"/>
              </w:rPr>
            </w:pPr>
            <w:r w:rsidRPr="00EC024A">
              <w:rPr>
                <w:rFonts w:ascii="Arial" w:hAnsi="Arial" w:cs="Arial"/>
                <w:bCs/>
                <w:sz w:val="20"/>
                <w:szCs w:val="20"/>
              </w:rPr>
              <w:t>X</w:t>
            </w:r>
          </w:p>
        </w:tc>
      </w:tr>
      <w:tr w:rsidR="00EC024A" w:rsidRPr="009D52D0" w14:paraId="091EADB6" w14:textId="592D7DF1" w:rsidTr="00EC024A">
        <w:trPr>
          <w:tblHeader/>
        </w:trPr>
        <w:tc>
          <w:tcPr>
            <w:tcW w:w="2405" w:type="dxa"/>
          </w:tcPr>
          <w:p w14:paraId="43390AB3" w14:textId="1B4817A7" w:rsidR="00EC024A" w:rsidRPr="00EC024A" w:rsidRDefault="00EC024A" w:rsidP="00636058">
            <w:pPr>
              <w:spacing w:after="120"/>
              <w:ind w:right="543"/>
              <w:rPr>
                <w:rFonts w:ascii="Arial" w:hAnsi="Arial" w:cs="Arial"/>
                <w:iCs/>
                <w:sz w:val="20"/>
                <w:szCs w:val="20"/>
              </w:rPr>
            </w:pPr>
            <w:r w:rsidRPr="00EC024A">
              <w:rPr>
                <w:rFonts w:ascii="Arial" w:hAnsi="Arial" w:cs="Arial"/>
                <w:iCs/>
                <w:sz w:val="20"/>
                <w:szCs w:val="20"/>
              </w:rPr>
              <w:t>Research Essay</w:t>
            </w:r>
            <w:r w:rsidR="00E7397E">
              <w:rPr>
                <w:rFonts w:ascii="Arial" w:hAnsi="Arial" w:cs="Arial"/>
                <w:iCs/>
                <w:sz w:val="20"/>
                <w:szCs w:val="20"/>
              </w:rPr>
              <w:t xml:space="preserve"> (3000 words)</w:t>
            </w:r>
          </w:p>
        </w:tc>
        <w:tc>
          <w:tcPr>
            <w:tcW w:w="567" w:type="dxa"/>
          </w:tcPr>
          <w:p w14:paraId="7E5C518F" w14:textId="04698AA2" w:rsidR="00EC024A" w:rsidRPr="00EC024A" w:rsidRDefault="00EC024A" w:rsidP="00636058">
            <w:pPr>
              <w:spacing w:after="120"/>
              <w:ind w:right="543"/>
              <w:rPr>
                <w:rFonts w:ascii="Arial" w:hAnsi="Arial" w:cs="Arial"/>
                <w:bCs/>
                <w:sz w:val="20"/>
                <w:szCs w:val="20"/>
              </w:rPr>
            </w:pPr>
            <w:r w:rsidRPr="00EC024A">
              <w:rPr>
                <w:rFonts w:ascii="Arial" w:hAnsi="Arial" w:cs="Arial"/>
                <w:bCs/>
                <w:sz w:val="20"/>
                <w:szCs w:val="20"/>
              </w:rPr>
              <w:t>X</w:t>
            </w:r>
          </w:p>
        </w:tc>
        <w:tc>
          <w:tcPr>
            <w:tcW w:w="567" w:type="dxa"/>
          </w:tcPr>
          <w:p w14:paraId="36B1E7AA" w14:textId="3C6ED816" w:rsidR="00EC024A" w:rsidRPr="00EC024A" w:rsidRDefault="00EC024A" w:rsidP="00636058">
            <w:pPr>
              <w:spacing w:after="120"/>
              <w:ind w:right="543"/>
              <w:rPr>
                <w:rFonts w:ascii="Arial" w:hAnsi="Arial" w:cs="Arial"/>
                <w:bCs/>
                <w:sz w:val="20"/>
                <w:szCs w:val="20"/>
              </w:rPr>
            </w:pPr>
            <w:r w:rsidRPr="00EC024A">
              <w:rPr>
                <w:rFonts w:ascii="Arial" w:hAnsi="Arial" w:cs="Arial"/>
                <w:bCs/>
                <w:sz w:val="20"/>
                <w:szCs w:val="20"/>
              </w:rPr>
              <w:t>X</w:t>
            </w:r>
          </w:p>
        </w:tc>
        <w:tc>
          <w:tcPr>
            <w:tcW w:w="709" w:type="dxa"/>
          </w:tcPr>
          <w:p w14:paraId="62114364" w14:textId="0364936C" w:rsidR="00EC024A" w:rsidRPr="00EC024A" w:rsidRDefault="00EC024A" w:rsidP="00636058">
            <w:pPr>
              <w:spacing w:after="120"/>
              <w:ind w:right="543"/>
              <w:rPr>
                <w:rFonts w:ascii="Arial" w:hAnsi="Arial" w:cs="Arial"/>
                <w:bCs/>
                <w:sz w:val="20"/>
                <w:szCs w:val="20"/>
              </w:rPr>
            </w:pPr>
            <w:r w:rsidRPr="00EC024A">
              <w:rPr>
                <w:rFonts w:ascii="Arial" w:hAnsi="Arial" w:cs="Arial"/>
                <w:bCs/>
                <w:sz w:val="20"/>
                <w:szCs w:val="20"/>
              </w:rPr>
              <w:t>X</w:t>
            </w:r>
          </w:p>
        </w:tc>
        <w:tc>
          <w:tcPr>
            <w:tcW w:w="567" w:type="dxa"/>
          </w:tcPr>
          <w:p w14:paraId="4B533CFA" w14:textId="44783807" w:rsidR="00EC024A" w:rsidRPr="00EC024A" w:rsidRDefault="00EC024A" w:rsidP="00636058">
            <w:pPr>
              <w:spacing w:after="120"/>
              <w:ind w:right="543"/>
              <w:rPr>
                <w:rFonts w:ascii="Arial" w:hAnsi="Arial" w:cs="Arial"/>
                <w:bCs/>
                <w:sz w:val="20"/>
                <w:szCs w:val="20"/>
              </w:rPr>
            </w:pPr>
            <w:r w:rsidRPr="00EC024A">
              <w:rPr>
                <w:rFonts w:ascii="Arial" w:hAnsi="Arial" w:cs="Arial"/>
                <w:bCs/>
                <w:sz w:val="20"/>
                <w:szCs w:val="20"/>
              </w:rPr>
              <w:t>X</w:t>
            </w:r>
          </w:p>
        </w:tc>
        <w:tc>
          <w:tcPr>
            <w:tcW w:w="567" w:type="dxa"/>
          </w:tcPr>
          <w:p w14:paraId="53572101" w14:textId="530A3B4F" w:rsidR="00EC024A" w:rsidRPr="00EC024A" w:rsidRDefault="00EC024A" w:rsidP="00636058">
            <w:pPr>
              <w:spacing w:after="120"/>
              <w:ind w:right="543"/>
              <w:rPr>
                <w:rFonts w:ascii="Arial" w:hAnsi="Arial" w:cs="Arial"/>
                <w:bCs/>
                <w:sz w:val="20"/>
                <w:szCs w:val="20"/>
              </w:rPr>
            </w:pPr>
            <w:r w:rsidRPr="00EC024A">
              <w:rPr>
                <w:rFonts w:ascii="Arial" w:hAnsi="Arial" w:cs="Arial"/>
                <w:bCs/>
                <w:sz w:val="20"/>
                <w:szCs w:val="20"/>
              </w:rPr>
              <w:t>X</w:t>
            </w:r>
          </w:p>
        </w:tc>
        <w:tc>
          <w:tcPr>
            <w:tcW w:w="567" w:type="dxa"/>
          </w:tcPr>
          <w:p w14:paraId="509A0991" w14:textId="4A922C93" w:rsidR="00EC024A" w:rsidRPr="00EC024A" w:rsidRDefault="00EC024A" w:rsidP="00636058">
            <w:pPr>
              <w:spacing w:after="120"/>
              <w:ind w:right="543"/>
              <w:rPr>
                <w:rFonts w:ascii="Arial" w:hAnsi="Arial" w:cs="Arial"/>
                <w:bCs/>
                <w:sz w:val="20"/>
                <w:szCs w:val="20"/>
              </w:rPr>
            </w:pPr>
            <w:r w:rsidRPr="00EC024A">
              <w:rPr>
                <w:rFonts w:ascii="Arial" w:hAnsi="Arial" w:cs="Arial"/>
                <w:bCs/>
                <w:sz w:val="20"/>
                <w:szCs w:val="20"/>
              </w:rPr>
              <w:t>X</w:t>
            </w:r>
          </w:p>
        </w:tc>
        <w:tc>
          <w:tcPr>
            <w:tcW w:w="567" w:type="dxa"/>
          </w:tcPr>
          <w:p w14:paraId="406DD039" w14:textId="64C4EC4D" w:rsidR="00EC024A" w:rsidRPr="00EC024A" w:rsidRDefault="00EC024A" w:rsidP="00636058">
            <w:pPr>
              <w:spacing w:after="120"/>
              <w:ind w:right="543"/>
              <w:rPr>
                <w:rFonts w:ascii="Arial" w:hAnsi="Arial" w:cs="Arial"/>
                <w:bCs/>
                <w:sz w:val="20"/>
                <w:szCs w:val="20"/>
              </w:rPr>
            </w:pPr>
            <w:r w:rsidRPr="00EC024A">
              <w:rPr>
                <w:rFonts w:ascii="Arial" w:hAnsi="Arial" w:cs="Arial"/>
                <w:bCs/>
                <w:sz w:val="20"/>
                <w:szCs w:val="20"/>
              </w:rPr>
              <w:t>X</w:t>
            </w:r>
          </w:p>
        </w:tc>
        <w:tc>
          <w:tcPr>
            <w:tcW w:w="567" w:type="dxa"/>
          </w:tcPr>
          <w:p w14:paraId="4FD9FEA9" w14:textId="71AA2B33" w:rsidR="00EC024A" w:rsidRPr="00EC024A" w:rsidRDefault="00EC024A" w:rsidP="00636058">
            <w:pPr>
              <w:spacing w:after="120"/>
              <w:ind w:right="543"/>
              <w:rPr>
                <w:rFonts w:ascii="Arial" w:hAnsi="Arial" w:cs="Arial"/>
                <w:bCs/>
                <w:sz w:val="20"/>
                <w:szCs w:val="20"/>
              </w:rPr>
            </w:pPr>
            <w:r w:rsidRPr="00EC024A">
              <w:rPr>
                <w:rFonts w:ascii="Arial" w:hAnsi="Arial" w:cs="Arial"/>
                <w:bCs/>
                <w:sz w:val="20"/>
                <w:szCs w:val="20"/>
              </w:rPr>
              <w:t>X</w:t>
            </w:r>
          </w:p>
        </w:tc>
        <w:tc>
          <w:tcPr>
            <w:tcW w:w="567" w:type="dxa"/>
          </w:tcPr>
          <w:p w14:paraId="790B7F12" w14:textId="28482C94" w:rsidR="00EC024A" w:rsidRPr="00EC024A" w:rsidRDefault="00EC024A" w:rsidP="00636058">
            <w:pPr>
              <w:spacing w:after="120"/>
              <w:ind w:right="543"/>
              <w:rPr>
                <w:rFonts w:ascii="Arial" w:hAnsi="Arial" w:cs="Arial"/>
                <w:bCs/>
                <w:sz w:val="20"/>
                <w:szCs w:val="20"/>
              </w:rPr>
            </w:pPr>
            <w:r w:rsidRPr="00EC024A">
              <w:rPr>
                <w:rFonts w:ascii="Arial" w:hAnsi="Arial" w:cs="Arial"/>
                <w:bCs/>
                <w:sz w:val="20"/>
                <w:szCs w:val="20"/>
              </w:rPr>
              <w:t>X</w:t>
            </w:r>
          </w:p>
        </w:tc>
        <w:tc>
          <w:tcPr>
            <w:tcW w:w="425" w:type="dxa"/>
          </w:tcPr>
          <w:p w14:paraId="4916C209" w14:textId="73E2F6B7" w:rsidR="00EC024A" w:rsidRPr="00EC024A" w:rsidRDefault="00EC024A" w:rsidP="00636058">
            <w:pPr>
              <w:spacing w:after="120"/>
              <w:ind w:right="543"/>
              <w:rPr>
                <w:rFonts w:ascii="Arial" w:hAnsi="Arial" w:cs="Arial"/>
                <w:bCs/>
                <w:sz w:val="20"/>
                <w:szCs w:val="20"/>
              </w:rPr>
            </w:pPr>
            <w:r w:rsidRPr="00EC024A">
              <w:rPr>
                <w:rFonts w:ascii="Arial" w:hAnsi="Arial" w:cs="Arial"/>
                <w:bCs/>
                <w:sz w:val="20"/>
                <w:szCs w:val="20"/>
              </w:rPr>
              <w:t>X</w:t>
            </w:r>
          </w:p>
        </w:tc>
        <w:tc>
          <w:tcPr>
            <w:tcW w:w="425" w:type="dxa"/>
          </w:tcPr>
          <w:p w14:paraId="414578F7" w14:textId="651FB939" w:rsidR="00EC024A" w:rsidRPr="00EC024A" w:rsidRDefault="00EC024A" w:rsidP="00636058">
            <w:pPr>
              <w:spacing w:after="120"/>
              <w:ind w:right="543"/>
              <w:rPr>
                <w:rFonts w:ascii="Arial" w:hAnsi="Arial" w:cs="Arial"/>
                <w:bCs/>
                <w:sz w:val="20"/>
                <w:szCs w:val="20"/>
              </w:rPr>
            </w:pPr>
            <w:r w:rsidRPr="00EC024A">
              <w:rPr>
                <w:rFonts w:ascii="Arial" w:hAnsi="Arial" w:cs="Arial"/>
                <w:bCs/>
                <w:sz w:val="20"/>
                <w:szCs w:val="20"/>
              </w:rPr>
              <w:t>X</w:t>
            </w:r>
          </w:p>
        </w:tc>
      </w:tr>
    </w:tbl>
    <w:p w14:paraId="03E3E00D" w14:textId="77777777" w:rsidR="00636058" w:rsidRDefault="00636058" w:rsidP="009D52D0">
      <w:pPr>
        <w:spacing w:after="120" w:line="240" w:lineRule="auto"/>
        <w:ind w:left="426" w:right="543"/>
        <w:rPr>
          <w:rFonts w:ascii="Arial" w:hAnsi="Arial" w:cs="Arial"/>
          <w:b/>
          <w:iCs/>
          <w:sz w:val="24"/>
          <w:szCs w:val="24"/>
        </w:rPr>
      </w:pPr>
    </w:p>
    <w:p w14:paraId="5816F6D6" w14:textId="77777777" w:rsidR="00636058" w:rsidRDefault="00636058" w:rsidP="009D52D0">
      <w:pPr>
        <w:spacing w:after="120" w:line="240" w:lineRule="auto"/>
        <w:ind w:left="426" w:right="543"/>
        <w:rPr>
          <w:rFonts w:ascii="Arial" w:hAnsi="Arial" w:cs="Arial"/>
          <w:b/>
          <w:iCs/>
          <w:sz w:val="24"/>
          <w:szCs w:val="24"/>
        </w:rPr>
      </w:pPr>
    </w:p>
    <w:p w14:paraId="04085EB7" w14:textId="77777777" w:rsidR="00636058" w:rsidRDefault="00636058" w:rsidP="009D52D0">
      <w:pPr>
        <w:spacing w:after="120" w:line="240" w:lineRule="auto"/>
        <w:ind w:left="426" w:right="543"/>
        <w:rPr>
          <w:rFonts w:ascii="Arial" w:hAnsi="Arial" w:cs="Arial"/>
          <w:b/>
          <w:iCs/>
          <w:sz w:val="24"/>
          <w:szCs w:val="24"/>
        </w:rPr>
      </w:pPr>
    </w:p>
    <w:p w14:paraId="50264655" w14:textId="77777777" w:rsidR="00636058" w:rsidRDefault="00636058" w:rsidP="009D52D0">
      <w:pPr>
        <w:spacing w:after="120" w:line="240" w:lineRule="auto"/>
        <w:ind w:left="426" w:right="543"/>
        <w:rPr>
          <w:rFonts w:ascii="Arial" w:hAnsi="Arial" w:cs="Arial"/>
          <w:b/>
          <w:iCs/>
          <w:sz w:val="24"/>
          <w:szCs w:val="24"/>
        </w:rPr>
      </w:pPr>
    </w:p>
    <w:p w14:paraId="6764F907" w14:textId="77777777" w:rsidR="00636058" w:rsidRDefault="00636058" w:rsidP="009D52D0">
      <w:pPr>
        <w:spacing w:after="120" w:line="240" w:lineRule="auto"/>
        <w:ind w:left="426" w:right="543"/>
        <w:rPr>
          <w:rFonts w:ascii="Arial" w:hAnsi="Arial" w:cs="Arial"/>
          <w:b/>
          <w:iCs/>
          <w:sz w:val="24"/>
          <w:szCs w:val="24"/>
        </w:rPr>
      </w:pPr>
    </w:p>
    <w:p w14:paraId="47FD3390" w14:textId="77777777" w:rsidR="00636058" w:rsidRDefault="00636058" w:rsidP="00EC024A">
      <w:pPr>
        <w:spacing w:after="120" w:line="240" w:lineRule="auto"/>
        <w:ind w:right="543"/>
        <w:rPr>
          <w:rFonts w:ascii="Arial" w:hAnsi="Arial" w:cs="Arial"/>
          <w:b/>
          <w:iCs/>
          <w:sz w:val="24"/>
          <w:szCs w:val="24"/>
        </w:rPr>
      </w:pPr>
    </w:p>
    <w:p w14:paraId="57AFF35B" w14:textId="77777777" w:rsidR="00883204" w:rsidRPr="009D52D0" w:rsidRDefault="00883204" w:rsidP="00072357">
      <w:pPr>
        <w:pStyle w:val="Heading2"/>
        <w:rPr>
          <w:iCs/>
        </w:rPr>
      </w:pPr>
      <w:r w:rsidRPr="009D52D0">
        <w:t xml:space="preserve">Inclusive module design </w:t>
      </w:r>
    </w:p>
    <w:p w14:paraId="1417C4F3" w14:textId="0D69CC14"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EC024A">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EEB5E6A"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91F4EE" w14:textId="617D07D1" w:rsidR="00883204" w:rsidRPr="00EC024A" w:rsidRDefault="00883204" w:rsidP="00EC024A">
      <w:pPr>
        <w:pStyle w:val="ListParagraph"/>
        <w:numPr>
          <w:ilvl w:val="0"/>
          <w:numId w:val="14"/>
        </w:numPr>
        <w:autoSpaceDE w:val="0"/>
        <w:autoSpaceDN w:val="0"/>
        <w:adjustRightInd w:val="0"/>
        <w:spacing w:after="120" w:line="240" w:lineRule="auto"/>
        <w:ind w:right="543"/>
        <w:jc w:val="both"/>
        <w:rPr>
          <w:rFonts w:ascii="Arial" w:hAnsi="Arial" w:cs="Arial"/>
          <w:bCs/>
          <w:sz w:val="24"/>
          <w:szCs w:val="24"/>
        </w:rPr>
      </w:pPr>
      <w:r w:rsidRPr="00EC024A">
        <w:rPr>
          <w:rFonts w:ascii="Arial" w:hAnsi="Arial" w:cs="Arial"/>
          <w:bCs/>
          <w:sz w:val="24"/>
          <w:szCs w:val="24"/>
        </w:rPr>
        <w:t>Accessible resources and curriculum</w:t>
      </w:r>
    </w:p>
    <w:p w14:paraId="77DE3B79" w14:textId="77777777" w:rsidR="00EC024A" w:rsidRPr="00EC024A" w:rsidRDefault="00EC024A" w:rsidP="00EC024A">
      <w:pPr>
        <w:pStyle w:val="ListParagraph"/>
        <w:autoSpaceDE w:val="0"/>
        <w:autoSpaceDN w:val="0"/>
        <w:adjustRightInd w:val="0"/>
        <w:spacing w:after="120" w:line="240" w:lineRule="auto"/>
        <w:ind w:left="1437" w:right="543" w:hanging="510"/>
        <w:jc w:val="both"/>
        <w:rPr>
          <w:rFonts w:ascii="Arial" w:hAnsi="Arial" w:cs="Arial"/>
          <w:bCs/>
          <w:sz w:val="24"/>
          <w:szCs w:val="24"/>
        </w:rPr>
      </w:pPr>
      <w:r w:rsidRPr="00EC024A">
        <w:rPr>
          <w:rFonts w:ascii="Arial" w:hAnsi="Arial" w:cs="Arial"/>
          <w:bCs/>
          <w:sz w:val="24"/>
          <w:szCs w:val="24"/>
        </w:rPr>
        <w:t>1.</w:t>
      </w:r>
      <w:r w:rsidRPr="00EC024A">
        <w:rPr>
          <w:rFonts w:ascii="Arial" w:hAnsi="Arial" w:cs="Arial"/>
          <w:bCs/>
          <w:sz w:val="24"/>
          <w:szCs w:val="24"/>
        </w:rPr>
        <w:tab/>
        <w:t>Preference will be given to electronic resources that meet minimum accessibility standards and support the use of assistive technologies.</w:t>
      </w:r>
    </w:p>
    <w:p w14:paraId="239C8E77" w14:textId="77777777" w:rsidR="00EC024A" w:rsidRPr="00EC024A" w:rsidRDefault="00EC024A" w:rsidP="00EC024A">
      <w:pPr>
        <w:pStyle w:val="ListParagraph"/>
        <w:autoSpaceDE w:val="0"/>
        <w:autoSpaceDN w:val="0"/>
        <w:adjustRightInd w:val="0"/>
        <w:spacing w:after="120" w:line="240" w:lineRule="auto"/>
        <w:ind w:left="927" w:right="543"/>
        <w:jc w:val="both"/>
        <w:rPr>
          <w:rFonts w:ascii="Arial" w:hAnsi="Arial" w:cs="Arial"/>
          <w:bCs/>
          <w:sz w:val="24"/>
          <w:szCs w:val="24"/>
        </w:rPr>
      </w:pPr>
      <w:r w:rsidRPr="00EC024A">
        <w:rPr>
          <w:rFonts w:ascii="Arial" w:hAnsi="Arial" w:cs="Arial"/>
          <w:bCs/>
          <w:sz w:val="24"/>
          <w:szCs w:val="24"/>
        </w:rPr>
        <w:t>2.</w:t>
      </w:r>
      <w:r w:rsidRPr="00EC024A">
        <w:rPr>
          <w:rFonts w:ascii="Arial" w:hAnsi="Arial" w:cs="Arial"/>
          <w:bCs/>
          <w:sz w:val="24"/>
          <w:szCs w:val="24"/>
        </w:rPr>
        <w:tab/>
        <w:t xml:space="preserve">Module outlines will be made accessible before the module starts. </w:t>
      </w:r>
    </w:p>
    <w:p w14:paraId="4812284C" w14:textId="77777777" w:rsidR="00EC024A" w:rsidRPr="00EC024A" w:rsidRDefault="00EC024A" w:rsidP="00EC024A">
      <w:pPr>
        <w:pStyle w:val="ListParagraph"/>
        <w:autoSpaceDE w:val="0"/>
        <w:autoSpaceDN w:val="0"/>
        <w:adjustRightInd w:val="0"/>
        <w:spacing w:after="120" w:line="240" w:lineRule="auto"/>
        <w:ind w:left="1437" w:right="543" w:hanging="510"/>
        <w:jc w:val="both"/>
        <w:rPr>
          <w:rFonts w:ascii="Arial" w:hAnsi="Arial" w:cs="Arial"/>
          <w:bCs/>
          <w:sz w:val="24"/>
          <w:szCs w:val="24"/>
        </w:rPr>
      </w:pPr>
      <w:r w:rsidRPr="00EC024A">
        <w:rPr>
          <w:rFonts w:ascii="Arial" w:hAnsi="Arial" w:cs="Arial"/>
          <w:bCs/>
          <w:sz w:val="24"/>
          <w:szCs w:val="24"/>
        </w:rPr>
        <w:t>3.</w:t>
      </w:r>
      <w:r w:rsidRPr="00EC024A">
        <w:rPr>
          <w:rFonts w:ascii="Arial" w:hAnsi="Arial" w:cs="Arial"/>
          <w:bCs/>
          <w:sz w:val="24"/>
          <w:szCs w:val="24"/>
        </w:rPr>
        <w:tab/>
        <w:t xml:space="preserve">Prioritised reading lists will be made available sufficiently in advance to accommodate the provision of alternative formats and support those with a slow reading speed. </w:t>
      </w:r>
    </w:p>
    <w:p w14:paraId="7BA0C6DE" w14:textId="77777777" w:rsidR="00EC024A" w:rsidRPr="00EC024A" w:rsidRDefault="00EC024A" w:rsidP="00EC024A">
      <w:pPr>
        <w:pStyle w:val="ListParagraph"/>
        <w:autoSpaceDE w:val="0"/>
        <w:autoSpaceDN w:val="0"/>
        <w:adjustRightInd w:val="0"/>
        <w:spacing w:after="120" w:line="240" w:lineRule="auto"/>
        <w:ind w:left="1437" w:right="543" w:hanging="510"/>
        <w:jc w:val="both"/>
        <w:rPr>
          <w:rFonts w:ascii="Arial" w:hAnsi="Arial" w:cs="Arial"/>
          <w:bCs/>
          <w:sz w:val="24"/>
          <w:szCs w:val="24"/>
        </w:rPr>
      </w:pPr>
      <w:r w:rsidRPr="00EC024A">
        <w:rPr>
          <w:rFonts w:ascii="Arial" w:hAnsi="Arial" w:cs="Arial"/>
          <w:bCs/>
          <w:sz w:val="24"/>
          <w:szCs w:val="24"/>
        </w:rPr>
        <w:t>4.</w:t>
      </w:r>
      <w:r w:rsidRPr="00EC024A">
        <w:rPr>
          <w:rFonts w:ascii="Arial" w:hAnsi="Arial" w:cs="Arial"/>
          <w:bCs/>
          <w:sz w:val="24"/>
          <w:szCs w:val="24"/>
        </w:rPr>
        <w:tab/>
        <w:t>Lecture/seminar slides/outlines will be made available in electronic format in advance to allow all students to prepare (particularly students with notetaking difficulties).</w:t>
      </w:r>
    </w:p>
    <w:p w14:paraId="3CD5647E" w14:textId="3028F45D" w:rsidR="00EC024A" w:rsidRPr="00EC024A" w:rsidRDefault="00EC024A" w:rsidP="00EC024A">
      <w:pPr>
        <w:pStyle w:val="ListParagraph"/>
        <w:autoSpaceDE w:val="0"/>
        <w:autoSpaceDN w:val="0"/>
        <w:adjustRightInd w:val="0"/>
        <w:spacing w:after="120" w:line="240" w:lineRule="auto"/>
        <w:ind w:left="1437" w:right="543" w:hanging="510"/>
        <w:jc w:val="both"/>
        <w:rPr>
          <w:rFonts w:ascii="Arial" w:hAnsi="Arial" w:cs="Arial"/>
          <w:bCs/>
          <w:sz w:val="24"/>
          <w:szCs w:val="24"/>
        </w:rPr>
      </w:pPr>
      <w:r w:rsidRPr="00EC024A">
        <w:rPr>
          <w:rFonts w:ascii="Arial" w:hAnsi="Arial" w:cs="Arial"/>
          <w:bCs/>
          <w:sz w:val="24"/>
          <w:szCs w:val="24"/>
        </w:rPr>
        <w:t>5.</w:t>
      </w:r>
      <w:r w:rsidRPr="00EC024A">
        <w:rPr>
          <w:rFonts w:ascii="Arial" w:hAnsi="Arial" w:cs="Arial"/>
          <w:bCs/>
          <w:sz w:val="24"/>
          <w:szCs w:val="24"/>
        </w:rPr>
        <w:tab/>
        <w:t>In accordance with the KLS school-level statement on Lecture Capture, the combined lecture/seminars will not be recorded as they are heavily discussion-based and are very likely to contain sensitive material. Where offered separately, the lectures will be recorded at the discretion of the convenor (according to the nature of the subject material under discussion)</w:t>
      </w:r>
      <w:r w:rsidR="008916AA" w:rsidRPr="00EC024A">
        <w:rPr>
          <w:rFonts w:ascii="Arial" w:hAnsi="Arial" w:cs="Arial"/>
          <w:bCs/>
          <w:sz w:val="24"/>
          <w:szCs w:val="24"/>
        </w:rPr>
        <w:t xml:space="preserve">. </w:t>
      </w:r>
    </w:p>
    <w:p w14:paraId="386E2202"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A7A5173" w14:textId="77777777" w:rsidR="00CC2EE3" w:rsidRPr="00CC2EE3" w:rsidRDefault="00CC2EE3" w:rsidP="00CC2EE3">
      <w:pPr>
        <w:ind w:left="720"/>
        <w:rPr>
          <w:rFonts w:ascii="Arial" w:hAnsi="Arial" w:cs="Arial"/>
          <w:bCs/>
          <w:sz w:val="24"/>
          <w:szCs w:val="24"/>
        </w:rPr>
      </w:pPr>
      <w:r w:rsidRPr="00CC2EE3">
        <w:rPr>
          <w:rFonts w:ascii="Arial" w:hAnsi="Arial" w:cs="Arial"/>
          <w:bCs/>
          <w:sz w:val="24"/>
          <w:szCs w:val="24"/>
        </w:rPr>
        <w:t>The inclusive practices in the guidance (Annex B Appendix A, section b (1) and (2)) have all been considered in order to support all students in their assessments on this module.</w:t>
      </w:r>
    </w:p>
    <w:p w14:paraId="741B6E81" w14:textId="77777777" w:rsidR="00883204" w:rsidRPr="009D52D0" w:rsidRDefault="00883204" w:rsidP="009D52D0">
      <w:pPr>
        <w:spacing w:after="120" w:line="240" w:lineRule="auto"/>
        <w:ind w:left="567" w:right="543"/>
        <w:rPr>
          <w:rFonts w:ascii="Arial" w:hAnsi="Arial" w:cs="Arial"/>
          <w:i/>
          <w:iCs/>
          <w:sz w:val="24"/>
          <w:szCs w:val="24"/>
        </w:rPr>
      </w:pPr>
    </w:p>
    <w:p w14:paraId="5B6B4B84" w14:textId="77777777" w:rsidR="00096DA4" w:rsidRPr="009D52D0" w:rsidRDefault="00096DA4" w:rsidP="009D52D0">
      <w:pPr>
        <w:spacing w:after="120" w:line="240" w:lineRule="auto"/>
        <w:ind w:left="426" w:right="543"/>
        <w:rPr>
          <w:rFonts w:ascii="Arial" w:hAnsi="Arial" w:cs="Arial"/>
          <w:i/>
          <w:iCs/>
          <w:sz w:val="24"/>
          <w:szCs w:val="24"/>
        </w:rPr>
      </w:pPr>
    </w:p>
    <w:p w14:paraId="3E3CDC26"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FD66570" w14:textId="631F8ED0" w:rsidR="009A2D37" w:rsidRDefault="00CC2EE3" w:rsidP="00CC2EE3">
      <w:pPr>
        <w:spacing w:after="120" w:line="240" w:lineRule="auto"/>
        <w:ind w:left="426" w:right="543" w:firstLine="141"/>
        <w:rPr>
          <w:rFonts w:ascii="Arial" w:hAnsi="Arial" w:cs="Arial"/>
          <w:sz w:val="24"/>
          <w:szCs w:val="24"/>
        </w:rPr>
      </w:pPr>
      <w:r w:rsidRPr="00CC2EE3">
        <w:rPr>
          <w:rFonts w:ascii="Arial" w:hAnsi="Arial" w:cs="Arial"/>
          <w:sz w:val="24"/>
          <w:szCs w:val="24"/>
        </w:rPr>
        <w:t>Canterbury</w:t>
      </w:r>
    </w:p>
    <w:p w14:paraId="1EFE460B" w14:textId="77777777" w:rsidR="008D4447" w:rsidRPr="008D4447" w:rsidRDefault="008D4447" w:rsidP="009D52D0">
      <w:pPr>
        <w:spacing w:after="120" w:line="240" w:lineRule="auto"/>
        <w:ind w:left="426" w:right="543"/>
        <w:rPr>
          <w:rFonts w:ascii="Arial" w:hAnsi="Arial" w:cs="Arial"/>
          <w:iCs/>
          <w:sz w:val="24"/>
          <w:szCs w:val="24"/>
        </w:rPr>
      </w:pPr>
    </w:p>
    <w:p w14:paraId="1BD1CAFF" w14:textId="77777777" w:rsidR="00883204" w:rsidRPr="009D52D0" w:rsidRDefault="00883204" w:rsidP="00072357">
      <w:pPr>
        <w:pStyle w:val="Heading2"/>
      </w:pPr>
      <w:r w:rsidRPr="009D52D0">
        <w:t xml:space="preserve">Internationalisation </w:t>
      </w:r>
    </w:p>
    <w:p w14:paraId="5A65588D" w14:textId="4A8C31F2" w:rsidR="00922E9E" w:rsidRDefault="00CC2EE3" w:rsidP="00CC2EE3">
      <w:pPr>
        <w:spacing w:after="120" w:line="240" w:lineRule="auto"/>
        <w:ind w:left="567" w:right="543"/>
        <w:rPr>
          <w:rFonts w:ascii="Arial" w:hAnsi="Arial" w:cs="Arial"/>
          <w:sz w:val="24"/>
          <w:szCs w:val="24"/>
        </w:rPr>
      </w:pPr>
      <w:r w:rsidRPr="00CC2EE3">
        <w:rPr>
          <w:rFonts w:ascii="Arial" w:hAnsi="Arial" w:cs="Arial"/>
          <w:sz w:val="24"/>
          <w:szCs w:val="24"/>
        </w:rPr>
        <w:t>The academic literature and case studies to examine the concepts of this module will be from a range of inter/trans-national locations and disciplines. The students will have the opportunity to submit assessment work from a jurisdiction of their choice.</w:t>
      </w:r>
    </w:p>
    <w:p w14:paraId="7D02F0BC" w14:textId="77777777" w:rsidR="008D4447" w:rsidRPr="008D4447" w:rsidRDefault="008D4447" w:rsidP="009D52D0">
      <w:pPr>
        <w:spacing w:after="120" w:line="240" w:lineRule="auto"/>
        <w:ind w:left="426" w:right="543"/>
        <w:rPr>
          <w:rFonts w:ascii="Arial" w:hAnsi="Arial" w:cs="Arial"/>
          <w:iCs/>
          <w:sz w:val="24"/>
          <w:szCs w:val="24"/>
        </w:rPr>
      </w:pPr>
    </w:p>
    <w:p w14:paraId="5167282F" w14:textId="7F64DADD" w:rsidR="008D4447" w:rsidRDefault="008D4447" w:rsidP="009D52D0">
      <w:pPr>
        <w:spacing w:after="120" w:line="240" w:lineRule="auto"/>
        <w:ind w:right="543"/>
        <w:rPr>
          <w:rFonts w:ascii="Arial" w:hAnsi="Arial" w:cs="Arial"/>
          <w:sz w:val="24"/>
          <w:szCs w:val="24"/>
        </w:rPr>
      </w:pPr>
    </w:p>
    <w:p w14:paraId="5B2D5B33" w14:textId="7610AABC" w:rsidR="00CC2EE3" w:rsidRDefault="00CC2EE3" w:rsidP="009D52D0">
      <w:pPr>
        <w:spacing w:after="120" w:line="240" w:lineRule="auto"/>
        <w:ind w:right="543"/>
        <w:rPr>
          <w:rFonts w:ascii="Arial" w:hAnsi="Arial" w:cs="Arial"/>
          <w:sz w:val="24"/>
          <w:szCs w:val="24"/>
        </w:rPr>
      </w:pPr>
    </w:p>
    <w:p w14:paraId="7872EE1F" w14:textId="6C2616F7" w:rsidR="00CC2EE3" w:rsidRDefault="00CC2EE3" w:rsidP="009D52D0">
      <w:pPr>
        <w:spacing w:after="120" w:line="240" w:lineRule="auto"/>
        <w:ind w:right="543"/>
        <w:rPr>
          <w:rFonts w:ascii="Arial" w:hAnsi="Arial" w:cs="Arial"/>
          <w:sz w:val="24"/>
          <w:szCs w:val="24"/>
        </w:rPr>
      </w:pPr>
    </w:p>
    <w:p w14:paraId="0C4BFDBE" w14:textId="5A5206D0" w:rsidR="00CC2EE3" w:rsidRDefault="00CC2EE3" w:rsidP="009D52D0">
      <w:pPr>
        <w:spacing w:after="120" w:line="240" w:lineRule="auto"/>
        <w:ind w:right="543"/>
        <w:rPr>
          <w:rFonts w:ascii="Arial" w:hAnsi="Arial" w:cs="Arial"/>
          <w:sz w:val="24"/>
          <w:szCs w:val="24"/>
        </w:rPr>
      </w:pPr>
    </w:p>
    <w:p w14:paraId="17DC3A86" w14:textId="76BDDBCD" w:rsidR="00CC2EE3" w:rsidRDefault="00CC2EE3" w:rsidP="009D52D0">
      <w:pPr>
        <w:spacing w:after="120" w:line="240" w:lineRule="auto"/>
        <w:ind w:right="543"/>
        <w:rPr>
          <w:rFonts w:ascii="Arial" w:hAnsi="Arial" w:cs="Arial"/>
          <w:sz w:val="24"/>
          <w:szCs w:val="24"/>
        </w:rPr>
      </w:pPr>
    </w:p>
    <w:p w14:paraId="6CA63F5B" w14:textId="40D977E0" w:rsidR="00CC2EE3" w:rsidRDefault="00CC2EE3" w:rsidP="009D52D0">
      <w:pPr>
        <w:spacing w:after="120" w:line="240" w:lineRule="auto"/>
        <w:ind w:right="543"/>
        <w:rPr>
          <w:rFonts w:ascii="Arial" w:hAnsi="Arial" w:cs="Arial"/>
          <w:sz w:val="24"/>
          <w:szCs w:val="24"/>
        </w:rPr>
      </w:pPr>
    </w:p>
    <w:p w14:paraId="71D8A2EA" w14:textId="1EEEE358" w:rsidR="00CC2EE3" w:rsidRDefault="00CC2EE3" w:rsidP="009D52D0">
      <w:pPr>
        <w:spacing w:after="120" w:line="240" w:lineRule="auto"/>
        <w:ind w:right="543"/>
        <w:rPr>
          <w:rFonts w:ascii="Arial" w:hAnsi="Arial" w:cs="Arial"/>
          <w:sz w:val="24"/>
          <w:szCs w:val="24"/>
        </w:rPr>
      </w:pPr>
    </w:p>
    <w:p w14:paraId="4D947605" w14:textId="77777777" w:rsidR="00CC2EE3" w:rsidRPr="008D4447" w:rsidRDefault="00CC2EE3" w:rsidP="009D52D0">
      <w:pPr>
        <w:spacing w:after="120" w:line="240" w:lineRule="auto"/>
        <w:ind w:right="543"/>
        <w:rPr>
          <w:rFonts w:ascii="Arial" w:hAnsi="Arial" w:cs="Arial"/>
          <w:sz w:val="24"/>
          <w:szCs w:val="24"/>
        </w:rPr>
      </w:pPr>
    </w:p>
    <w:p w14:paraId="7D7D70BB" w14:textId="77777777" w:rsidR="009D52D0" w:rsidRDefault="009D52D0">
      <w:pPr>
        <w:rPr>
          <w:rFonts w:ascii="Arial" w:hAnsi="Arial" w:cs="Arial"/>
          <w:sz w:val="24"/>
          <w:szCs w:val="24"/>
        </w:rPr>
      </w:pPr>
    </w:p>
    <w:p w14:paraId="505AB815"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4354EB19"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2BCC0662" w14:textId="77777777"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4D1DB172"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271"/>
        <w:gridCol w:w="1882"/>
        <w:gridCol w:w="2200"/>
        <w:gridCol w:w="2569"/>
      </w:tblGrid>
      <w:tr w:rsidR="00302082" w:rsidRPr="009D52D0" w14:paraId="35960ED4" w14:textId="77777777" w:rsidTr="00CC2EE3">
        <w:trPr>
          <w:trHeight w:val="317"/>
          <w:tblHeader/>
        </w:trPr>
        <w:tc>
          <w:tcPr>
            <w:tcW w:w="1593" w:type="dxa"/>
          </w:tcPr>
          <w:p w14:paraId="072D461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6EE5EA57" w14:textId="77777777"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96" w:type="dxa"/>
          </w:tcPr>
          <w:p w14:paraId="055C0897"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46" w:type="dxa"/>
          </w:tcPr>
          <w:p w14:paraId="36C23B6F"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546EDC1A" w14:textId="77777777"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676" w:type="dxa"/>
          </w:tcPr>
          <w:p w14:paraId="3BFEB5ED"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CC2EE3" w:rsidRPr="009D52D0" w14:paraId="54E1AC79" w14:textId="77777777" w:rsidTr="00CC2EE3">
        <w:trPr>
          <w:trHeight w:val="305"/>
        </w:trPr>
        <w:tc>
          <w:tcPr>
            <w:tcW w:w="1593" w:type="dxa"/>
          </w:tcPr>
          <w:p w14:paraId="58C3AAAA" w14:textId="71707EE7" w:rsidR="00CC2EE3" w:rsidRPr="009D52D0" w:rsidRDefault="00CC2EE3" w:rsidP="00CC2EE3">
            <w:pPr>
              <w:spacing w:after="120"/>
              <w:ind w:right="543"/>
              <w:rPr>
                <w:rFonts w:ascii="Arial" w:hAnsi="Arial" w:cs="Arial"/>
                <w:sz w:val="20"/>
                <w:szCs w:val="20"/>
              </w:rPr>
            </w:pPr>
            <w:r>
              <w:rPr>
                <w:rFonts w:ascii="Arial" w:hAnsi="Arial" w:cs="Arial"/>
                <w:sz w:val="20"/>
                <w:szCs w:val="20"/>
              </w:rPr>
              <w:t>02/12/19</w:t>
            </w:r>
          </w:p>
        </w:tc>
        <w:tc>
          <w:tcPr>
            <w:tcW w:w="2271" w:type="dxa"/>
          </w:tcPr>
          <w:p w14:paraId="657718D1" w14:textId="03C14E78" w:rsidR="00CC2EE3" w:rsidRPr="009D52D0" w:rsidRDefault="00CC2EE3" w:rsidP="00CC2EE3">
            <w:pPr>
              <w:spacing w:after="120"/>
              <w:ind w:right="543"/>
              <w:rPr>
                <w:rFonts w:ascii="Arial" w:hAnsi="Arial" w:cs="Arial"/>
                <w:sz w:val="20"/>
                <w:szCs w:val="20"/>
              </w:rPr>
            </w:pPr>
            <w:r>
              <w:rPr>
                <w:rFonts w:ascii="Arial" w:hAnsi="Arial" w:cs="Arial"/>
                <w:sz w:val="20"/>
                <w:szCs w:val="20"/>
              </w:rPr>
              <w:t>Minor</w:t>
            </w:r>
          </w:p>
        </w:tc>
        <w:tc>
          <w:tcPr>
            <w:tcW w:w="1896" w:type="dxa"/>
          </w:tcPr>
          <w:p w14:paraId="24FFFAB2" w14:textId="29EC1076" w:rsidR="00CC2EE3" w:rsidRPr="009D52D0" w:rsidRDefault="00CC2EE3" w:rsidP="00CC2EE3">
            <w:pPr>
              <w:spacing w:after="120"/>
              <w:ind w:right="543"/>
              <w:rPr>
                <w:rFonts w:ascii="Arial" w:hAnsi="Arial" w:cs="Arial"/>
                <w:sz w:val="20"/>
                <w:szCs w:val="20"/>
              </w:rPr>
            </w:pPr>
            <w:r>
              <w:rPr>
                <w:rFonts w:ascii="Arial" w:hAnsi="Arial" w:cs="Arial"/>
                <w:sz w:val="20"/>
                <w:szCs w:val="20"/>
              </w:rPr>
              <w:t>September 2020</w:t>
            </w:r>
          </w:p>
        </w:tc>
        <w:tc>
          <w:tcPr>
            <w:tcW w:w="2246" w:type="dxa"/>
          </w:tcPr>
          <w:p w14:paraId="0B41404E" w14:textId="6040418D" w:rsidR="00CC2EE3" w:rsidRPr="009D52D0" w:rsidRDefault="00CC2EE3" w:rsidP="00CC2EE3">
            <w:pPr>
              <w:spacing w:after="120"/>
              <w:ind w:right="543"/>
              <w:rPr>
                <w:rFonts w:ascii="Arial" w:hAnsi="Arial" w:cs="Arial"/>
                <w:sz w:val="20"/>
                <w:szCs w:val="20"/>
              </w:rPr>
            </w:pPr>
            <w:r>
              <w:rPr>
                <w:rFonts w:ascii="Arial" w:hAnsi="Arial" w:cs="Arial"/>
                <w:sz w:val="20"/>
                <w:szCs w:val="20"/>
              </w:rPr>
              <w:t>14,15</w:t>
            </w:r>
          </w:p>
        </w:tc>
        <w:tc>
          <w:tcPr>
            <w:tcW w:w="2676" w:type="dxa"/>
          </w:tcPr>
          <w:p w14:paraId="614CA84E" w14:textId="1C1FB164" w:rsidR="00CC2EE3" w:rsidRPr="009D52D0" w:rsidRDefault="00CC2EE3" w:rsidP="00CC2EE3">
            <w:pPr>
              <w:spacing w:after="120"/>
              <w:ind w:right="543"/>
              <w:rPr>
                <w:rFonts w:ascii="Arial" w:hAnsi="Arial" w:cs="Arial"/>
                <w:sz w:val="20"/>
                <w:szCs w:val="20"/>
              </w:rPr>
            </w:pPr>
            <w:r>
              <w:rPr>
                <w:rFonts w:ascii="Arial" w:hAnsi="Arial" w:cs="Arial"/>
                <w:sz w:val="20"/>
                <w:szCs w:val="20"/>
              </w:rPr>
              <w:t>No</w:t>
            </w:r>
          </w:p>
        </w:tc>
      </w:tr>
      <w:tr w:rsidR="00AE7053" w:rsidRPr="009D52D0" w14:paraId="4B7354DB" w14:textId="77777777" w:rsidTr="00CC2EE3">
        <w:trPr>
          <w:trHeight w:val="305"/>
        </w:trPr>
        <w:tc>
          <w:tcPr>
            <w:tcW w:w="1593" w:type="dxa"/>
          </w:tcPr>
          <w:p w14:paraId="70A28CA0" w14:textId="7976F2BB" w:rsidR="00AE7053" w:rsidRPr="009D52D0" w:rsidRDefault="00EE062C" w:rsidP="00AE7053">
            <w:pPr>
              <w:spacing w:after="120"/>
              <w:ind w:right="543"/>
              <w:rPr>
                <w:rFonts w:ascii="Arial" w:hAnsi="Arial" w:cs="Arial"/>
                <w:sz w:val="20"/>
                <w:szCs w:val="20"/>
              </w:rPr>
            </w:pPr>
            <w:r>
              <w:rPr>
                <w:rFonts w:ascii="Arial" w:hAnsi="Arial" w:cs="Arial"/>
                <w:sz w:val="20"/>
                <w:szCs w:val="20"/>
              </w:rPr>
              <w:t>15</w:t>
            </w:r>
            <w:r w:rsidR="00AE7053">
              <w:rPr>
                <w:rFonts w:ascii="Arial" w:hAnsi="Arial" w:cs="Arial"/>
                <w:sz w:val="20"/>
                <w:szCs w:val="20"/>
              </w:rPr>
              <w:t>/12/2022</w:t>
            </w:r>
            <w:r>
              <w:rPr>
                <w:rFonts w:ascii="Arial" w:hAnsi="Arial" w:cs="Arial"/>
                <w:sz w:val="20"/>
                <w:szCs w:val="20"/>
              </w:rPr>
              <w:t xml:space="preserve"> (Eddy Hogg)</w:t>
            </w:r>
          </w:p>
        </w:tc>
        <w:tc>
          <w:tcPr>
            <w:tcW w:w="2271" w:type="dxa"/>
          </w:tcPr>
          <w:p w14:paraId="26F9BAD5" w14:textId="2F06D6A5" w:rsidR="00AE7053" w:rsidRPr="009D52D0" w:rsidRDefault="00AE7053" w:rsidP="00AE7053">
            <w:pPr>
              <w:spacing w:after="120"/>
              <w:ind w:right="543"/>
              <w:rPr>
                <w:rFonts w:ascii="Arial" w:hAnsi="Arial" w:cs="Arial"/>
                <w:sz w:val="20"/>
                <w:szCs w:val="20"/>
              </w:rPr>
            </w:pPr>
            <w:r>
              <w:rPr>
                <w:rFonts w:ascii="Arial" w:hAnsi="Arial" w:cs="Arial"/>
                <w:sz w:val="20"/>
                <w:szCs w:val="20"/>
              </w:rPr>
              <w:t>Major</w:t>
            </w:r>
          </w:p>
        </w:tc>
        <w:tc>
          <w:tcPr>
            <w:tcW w:w="1896" w:type="dxa"/>
          </w:tcPr>
          <w:p w14:paraId="558135A6" w14:textId="34654B1D" w:rsidR="00AE7053" w:rsidRPr="009D52D0" w:rsidRDefault="00AE7053" w:rsidP="00AE7053">
            <w:pPr>
              <w:spacing w:after="120"/>
              <w:ind w:right="543"/>
              <w:rPr>
                <w:rFonts w:ascii="Arial" w:hAnsi="Arial" w:cs="Arial"/>
                <w:sz w:val="20"/>
                <w:szCs w:val="20"/>
              </w:rPr>
            </w:pPr>
            <w:r>
              <w:rPr>
                <w:rFonts w:ascii="Arial" w:hAnsi="Arial" w:cs="Arial"/>
                <w:sz w:val="20"/>
                <w:szCs w:val="20"/>
              </w:rPr>
              <w:t>September 2023</w:t>
            </w:r>
          </w:p>
        </w:tc>
        <w:tc>
          <w:tcPr>
            <w:tcW w:w="2246" w:type="dxa"/>
          </w:tcPr>
          <w:p w14:paraId="58F40AF4" w14:textId="2CFF62D7" w:rsidR="00AE7053" w:rsidRPr="009D52D0" w:rsidRDefault="00AE7053" w:rsidP="00AE7053">
            <w:pPr>
              <w:spacing w:after="120"/>
              <w:ind w:right="543"/>
              <w:rPr>
                <w:rFonts w:ascii="Arial" w:hAnsi="Arial" w:cs="Arial"/>
                <w:sz w:val="20"/>
                <w:szCs w:val="20"/>
              </w:rPr>
            </w:pPr>
            <w:r>
              <w:rPr>
                <w:rFonts w:ascii="Arial" w:hAnsi="Arial" w:cs="Arial"/>
                <w:sz w:val="20"/>
                <w:szCs w:val="20"/>
              </w:rPr>
              <w:t>13.1, 14</w:t>
            </w:r>
          </w:p>
        </w:tc>
        <w:tc>
          <w:tcPr>
            <w:tcW w:w="2676" w:type="dxa"/>
          </w:tcPr>
          <w:p w14:paraId="255510D4" w14:textId="5C7F9AA2" w:rsidR="00AE7053" w:rsidRPr="009D52D0" w:rsidRDefault="00AE7053" w:rsidP="00AE7053">
            <w:pPr>
              <w:spacing w:after="120"/>
              <w:ind w:right="543"/>
              <w:rPr>
                <w:rFonts w:ascii="Arial" w:hAnsi="Arial" w:cs="Arial"/>
                <w:sz w:val="20"/>
                <w:szCs w:val="20"/>
              </w:rPr>
            </w:pPr>
            <w:r>
              <w:rPr>
                <w:rFonts w:ascii="Arial" w:hAnsi="Arial" w:cs="Arial"/>
                <w:sz w:val="20"/>
                <w:szCs w:val="20"/>
              </w:rPr>
              <w:t>No</w:t>
            </w:r>
          </w:p>
        </w:tc>
      </w:tr>
    </w:tbl>
    <w:p w14:paraId="228B261C"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EF0C5" w14:textId="77777777" w:rsidR="001B7D8F" w:rsidRDefault="001B7D8F" w:rsidP="009A2D37">
      <w:pPr>
        <w:spacing w:after="0" w:line="240" w:lineRule="auto"/>
      </w:pPr>
      <w:r>
        <w:separator/>
      </w:r>
    </w:p>
  </w:endnote>
  <w:endnote w:type="continuationSeparator" w:id="0">
    <w:p w14:paraId="75EAC32C" w14:textId="77777777" w:rsidR="001B7D8F" w:rsidRDefault="001B7D8F" w:rsidP="009A2D37">
      <w:pPr>
        <w:spacing w:after="0" w:line="240" w:lineRule="auto"/>
      </w:pPr>
      <w:r>
        <w:continuationSeparator/>
      </w:r>
    </w:p>
  </w:endnote>
  <w:endnote w:type="continuationNotice" w:id="1">
    <w:p w14:paraId="3C0CAD34" w14:textId="77777777" w:rsidR="001B7D8F" w:rsidRDefault="001B7D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DEF80" w14:textId="409EA446" w:rsidR="008916AA" w:rsidRDefault="008916AA" w:rsidP="008916AA">
    <w:pPr>
      <w:pStyle w:val="Footer"/>
    </w:pPr>
  </w:p>
  <w:p w14:paraId="29571686" w14:textId="0E27488F" w:rsidR="008B2543" w:rsidRPr="008916AA" w:rsidRDefault="008916AA" w:rsidP="008916AA">
    <w:pPr>
      <w:pStyle w:val="Footer"/>
      <w:jc w:val="center"/>
    </w:pPr>
    <w:r>
      <w:t>Race, Sexuality and Gender Justice (LAWS6540) - (Sept. 2023 onwards)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4172D027" w14:textId="77777777"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6CA843A7"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w:t>
    </w:r>
    <w:r w:rsidR="00125087">
      <w:rPr>
        <w:rFonts w:ascii="Arial" w:hAnsi="Arial"/>
        <w:sz w:val="18"/>
      </w:rPr>
      <w:t>1</w:t>
    </w:r>
    <w:r>
      <w:rPr>
        <w:rFonts w:ascii="Arial" w:hAnsi="Arial"/>
        <w:sz w:val="18"/>
      </w:rPr>
      <w:t>)</w:t>
    </w:r>
  </w:p>
  <w:p w14:paraId="0E38558E"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1BDC3" w14:textId="77777777" w:rsidR="001B7D8F" w:rsidRDefault="001B7D8F" w:rsidP="009A2D37">
      <w:pPr>
        <w:spacing w:after="0" w:line="240" w:lineRule="auto"/>
      </w:pPr>
      <w:r>
        <w:separator/>
      </w:r>
    </w:p>
  </w:footnote>
  <w:footnote w:type="continuationSeparator" w:id="0">
    <w:p w14:paraId="0007FF74" w14:textId="77777777" w:rsidR="001B7D8F" w:rsidRDefault="001B7D8F" w:rsidP="009A2D37">
      <w:pPr>
        <w:spacing w:after="0" w:line="240" w:lineRule="auto"/>
      </w:pPr>
      <w:r>
        <w:continuationSeparator/>
      </w:r>
    </w:p>
  </w:footnote>
  <w:footnote w:type="continuationNotice" w:id="1">
    <w:p w14:paraId="1AD1560A" w14:textId="77777777" w:rsidR="001B7D8F" w:rsidRDefault="001B7D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98D5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0B538274" wp14:editId="1DC048C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3E8FF568" w14:textId="77777777" w:rsidR="008B2543" w:rsidRPr="008C00F8" w:rsidRDefault="008B2543" w:rsidP="005E6D38">
    <w:pPr>
      <w:pStyle w:val="Heading1"/>
      <w:spacing w:before="60" w:after="60"/>
      <w:rPr>
        <w:rFonts w:ascii="Arial" w:hAnsi="Arial" w:cs="Arial"/>
      </w:rPr>
    </w:pPr>
  </w:p>
  <w:p w14:paraId="33C6767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15EE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4B59DD6" wp14:editId="767511E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2CA2C3D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A4C343D"/>
    <w:multiLevelType w:val="hybridMultilevel"/>
    <w:tmpl w:val="EE90B2FE"/>
    <w:lvl w:ilvl="0" w:tplc="5608C9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776D5B"/>
    <w:multiLevelType w:val="hybridMultilevel"/>
    <w:tmpl w:val="2BB416A4"/>
    <w:lvl w:ilvl="0" w:tplc="08090001">
      <w:start w:val="1"/>
      <w:numFmt w:val="bullet"/>
      <w:lvlText w:val=""/>
      <w:lvlJc w:val="left"/>
      <w:pPr>
        <w:ind w:left="720" w:hanging="360"/>
      </w:pPr>
      <w:rPr>
        <w:rFonts w:ascii="Symbol" w:hAnsi="Symbol" w:hint="default"/>
        <w:b w:val="0"/>
        <w:i w:val="0"/>
      </w:rPr>
    </w:lvl>
    <w:lvl w:ilvl="1" w:tplc="96E202AA">
      <w:start w:val="1"/>
      <w:numFmt w:val="decimal"/>
      <w:lvlText w:val="%2."/>
      <w:lvlJc w:val="left"/>
      <w:pPr>
        <w:ind w:left="1440" w:hanging="360"/>
      </w:pPr>
      <w:rPr>
        <w:rFonts w:ascii="Arial" w:hAnsi="Arial" w:cs="Arial" w:hint="default"/>
        <w:b w:val="0"/>
        <w:i w:val="0"/>
        <w:sz w:val="20"/>
        <w:szCs w:val="20"/>
      </w:r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4B97211E"/>
    <w:multiLevelType w:val="hybridMultilevel"/>
    <w:tmpl w:val="D1D8E04C"/>
    <w:lvl w:ilvl="0" w:tplc="60E2485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BDC474D"/>
    <w:multiLevelType w:val="hybridMultilevel"/>
    <w:tmpl w:val="3A94D312"/>
    <w:lvl w:ilvl="0" w:tplc="08090011">
      <w:start w:val="1"/>
      <w:numFmt w:val="decimal"/>
      <w:lvlText w:val="%1)"/>
      <w:lvlJc w:val="left"/>
      <w:pPr>
        <w:ind w:left="720" w:hanging="360"/>
      </w:pPr>
    </w:lvl>
    <w:lvl w:ilvl="1" w:tplc="22265A20">
      <w:start w:val="1"/>
      <w:numFmt w:val="decimal"/>
      <w:lvlText w:val="%2."/>
      <w:lvlJc w:val="left"/>
      <w:pPr>
        <w:ind w:left="1440" w:hanging="360"/>
      </w:pPr>
      <w:rPr>
        <w:b w:val="0"/>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5" w15:restartNumberingAfterBreak="0">
    <w:nsid w:val="7F5244F4"/>
    <w:multiLevelType w:val="hybridMultilevel"/>
    <w:tmpl w:val="C4941DFC"/>
    <w:lvl w:ilvl="0" w:tplc="A5D2FD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98455207">
    <w:abstractNumId w:val="4"/>
  </w:num>
  <w:num w:numId="2" w16cid:durableId="516431458">
    <w:abstractNumId w:val="0"/>
  </w:num>
  <w:num w:numId="3" w16cid:durableId="934361025">
    <w:abstractNumId w:val="5"/>
  </w:num>
  <w:num w:numId="4" w16cid:durableId="1714502269">
    <w:abstractNumId w:val="1"/>
  </w:num>
  <w:num w:numId="5" w16cid:durableId="1890141222">
    <w:abstractNumId w:val="11"/>
  </w:num>
  <w:num w:numId="6" w16cid:durableId="2048873839">
    <w:abstractNumId w:val="9"/>
  </w:num>
  <w:num w:numId="7" w16cid:durableId="1966422319">
    <w:abstractNumId w:val="13"/>
  </w:num>
  <w:num w:numId="8" w16cid:durableId="86853343">
    <w:abstractNumId w:val="10"/>
  </w:num>
  <w:num w:numId="9" w16cid:durableId="866991654">
    <w:abstractNumId w:val="6"/>
  </w:num>
  <w:num w:numId="10" w16cid:durableId="1310285383">
    <w:abstractNumId w:val="7"/>
  </w:num>
  <w:num w:numId="11" w16cid:durableId="1419400807">
    <w:abstractNumId w:val="14"/>
  </w:num>
  <w:num w:numId="12" w16cid:durableId="1075785108">
    <w:abstractNumId w:val="12"/>
  </w:num>
  <w:num w:numId="13" w16cid:durableId="720253854">
    <w:abstractNumId w:val="3"/>
  </w:num>
  <w:num w:numId="14" w16cid:durableId="1655377271">
    <w:abstractNumId w:val="8"/>
  </w:num>
  <w:num w:numId="15" w16cid:durableId="778838803">
    <w:abstractNumId w:val="15"/>
  </w:num>
  <w:num w:numId="16" w16cid:durableId="4902951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D8F"/>
    <w:rsid w:val="00000C8C"/>
    <w:rsid w:val="000017F2"/>
    <w:rsid w:val="00005661"/>
    <w:rsid w:val="00010A16"/>
    <w:rsid w:val="00011DDD"/>
    <w:rsid w:val="0001243F"/>
    <w:rsid w:val="00021EA0"/>
    <w:rsid w:val="00025992"/>
    <w:rsid w:val="00027937"/>
    <w:rsid w:val="00030C9E"/>
    <w:rsid w:val="00031E67"/>
    <w:rsid w:val="000408CC"/>
    <w:rsid w:val="00045373"/>
    <w:rsid w:val="00061B72"/>
    <w:rsid w:val="00063A2F"/>
    <w:rsid w:val="000674E0"/>
    <w:rsid w:val="000678D3"/>
    <w:rsid w:val="00072357"/>
    <w:rsid w:val="000760BF"/>
    <w:rsid w:val="000805BB"/>
    <w:rsid w:val="00094810"/>
    <w:rsid w:val="00094825"/>
    <w:rsid w:val="00096DA4"/>
    <w:rsid w:val="000A0E79"/>
    <w:rsid w:val="000C0294"/>
    <w:rsid w:val="000C3A7E"/>
    <w:rsid w:val="000C7A1C"/>
    <w:rsid w:val="000D2A8A"/>
    <w:rsid w:val="000D32AC"/>
    <w:rsid w:val="000E20C1"/>
    <w:rsid w:val="000E3B73"/>
    <w:rsid w:val="000F0C68"/>
    <w:rsid w:val="000F6C56"/>
    <w:rsid w:val="000F7FBF"/>
    <w:rsid w:val="00106BE5"/>
    <w:rsid w:val="00110947"/>
    <w:rsid w:val="00111906"/>
    <w:rsid w:val="00111CB3"/>
    <w:rsid w:val="00117577"/>
    <w:rsid w:val="00117793"/>
    <w:rsid w:val="001206E4"/>
    <w:rsid w:val="001214D3"/>
    <w:rsid w:val="00121BFC"/>
    <w:rsid w:val="00125087"/>
    <w:rsid w:val="00132A0A"/>
    <w:rsid w:val="001402AD"/>
    <w:rsid w:val="001540CE"/>
    <w:rsid w:val="0015717B"/>
    <w:rsid w:val="00157ACA"/>
    <w:rsid w:val="00160427"/>
    <w:rsid w:val="00162D46"/>
    <w:rsid w:val="00172793"/>
    <w:rsid w:val="00180558"/>
    <w:rsid w:val="001811E5"/>
    <w:rsid w:val="00183B34"/>
    <w:rsid w:val="00184B4A"/>
    <w:rsid w:val="00185F46"/>
    <w:rsid w:val="00196C6A"/>
    <w:rsid w:val="0019787E"/>
    <w:rsid w:val="001A425B"/>
    <w:rsid w:val="001A7762"/>
    <w:rsid w:val="001B1B28"/>
    <w:rsid w:val="001B27FB"/>
    <w:rsid w:val="001B7D8F"/>
    <w:rsid w:val="001C1787"/>
    <w:rsid w:val="001C4A85"/>
    <w:rsid w:val="001C5443"/>
    <w:rsid w:val="001D0C7D"/>
    <w:rsid w:val="001D1F2D"/>
    <w:rsid w:val="001D2314"/>
    <w:rsid w:val="001D6398"/>
    <w:rsid w:val="001E1F45"/>
    <w:rsid w:val="001E62C1"/>
    <w:rsid w:val="001F0779"/>
    <w:rsid w:val="001F3C3E"/>
    <w:rsid w:val="00200630"/>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1C41"/>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1C88"/>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57D1"/>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6AA"/>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E7053"/>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670E3"/>
    <w:rsid w:val="00B72470"/>
    <w:rsid w:val="00B746A8"/>
    <w:rsid w:val="00B750F2"/>
    <w:rsid w:val="00B7664D"/>
    <w:rsid w:val="00B80989"/>
    <w:rsid w:val="00B81893"/>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4AAE"/>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2EE3"/>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96150"/>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397E"/>
    <w:rsid w:val="00E77786"/>
    <w:rsid w:val="00E806FB"/>
    <w:rsid w:val="00EB0365"/>
    <w:rsid w:val="00EB1C2D"/>
    <w:rsid w:val="00EB41D1"/>
    <w:rsid w:val="00EC024A"/>
    <w:rsid w:val="00EC1810"/>
    <w:rsid w:val="00EC3FCC"/>
    <w:rsid w:val="00ED32FF"/>
    <w:rsid w:val="00EE062C"/>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3371"/>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711EF"/>
  <w15:docId w15:val="{25367B49-A2F5-4EEF-9F36-58D3A25BC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F53371"/>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Learning_and_teaching\Module%20&amp;%20Programme%20approvals%20&amp;%20changes\Active%20revisions%20or%20new%20modules%20or%20courses\Changes%20for%2023-24\code-of-practice-taught-annex-b-module-specification-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2.xml><?xml version="1.0" encoding="utf-8"?>
<ds:datastoreItem xmlns:ds="http://schemas.openxmlformats.org/officeDocument/2006/customXml" ds:itemID="{9D325E7B-0788-4CB3-869D-794A650BE8D9}"/>
</file>

<file path=customXml/itemProps3.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4.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s>
</ds:datastoreItem>
</file>

<file path=docProps/app.xml><?xml version="1.0" encoding="utf-8"?>
<Properties xmlns="http://schemas.openxmlformats.org/officeDocument/2006/extended-properties" xmlns:vt="http://schemas.openxmlformats.org/officeDocument/2006/docPropsVTypes">
  <Template>code-of-practice-taught-annex-b-module-specification-template</Template>
  <TotalTime>0</TotalTime>
  <Pages>5</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Parkes</dc:creator>
  <cp:lastModifiedBy>Elaine Rowan</cp:lastModifiedBy>
  <cp:revision>2</cp:revision>
  <cp:lastPrinted>2019-02-26T09:40:00Z</cp:lastPrinted>
  <dcterms:created xsi:type="dcterms:W3CDTF">2023-01-26T10:48:00Z</dcterms:created>
  <dcterms:modified xsi:type="dcterms:W3CDTF">2023-01-26T10:48:00Z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