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8D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A7C5D0" w14:textId="5123E596" w:rsidR="00380FBD" w:rsidRPr="005622EA" w:rsidRDefault="00380FBD" w:rsidP="005622EA">
      <w:pPr>
        <w:spacing w:after="120" w:line="240" w:lineRule="auto"/>
        <w:ind w:right="260" w:firstLine="567"/>
        <w:jc w:val="both"/>
        <w:rPr>
          <w:rFonts w:ascii="Arial" w:hAnsi="Arial" w:cs="Arial"/>
        </w:rPr>
      </w:pPr>
      <w:r w:rsidRPr="005622EA">
        <w:rPr>
          <w:rFonts w:ascii="Arial" w:hAnsi="Arial" w:cs="Arial"/>
        </w:rPr>
        <w:t>LABS413</w:t>
      </w:r>
      <w:r w:rsidR="00B36FE2">
        <w:rPr>
          <w:rFonts w:ascii="Arial" w:hAnsi="Arial" w:cs="Arial"/>
        </w:rPr>
        <w:t>0</w:t>
      </w:r>
      <w:r w:rsidRPr="005622EA">
        <w:rPr>
          <w:rFonts w:ascii="Arial" w:hAnsi="Arial" w:cs="Arial"/>
        </w:rPr>
        <w:t xml:space="preserve"> Introduction to Polymer Chemistry</w:t>
      </w:r>
    </w:p>
    <w:p w14:paraId="595C9640" w14:textId="77777777" w:rsidR="00154D48" w:rsidRPr="003E1FBB" w:rsidRDefault="00154D48" w:rsidP="00154D48">
      <w:pPr>
        <w:spacing w:after="120" w:line="240" w:lineRule="auto"/>
        <w:ind w:left="567" w:right="260"/>
        <w:jc w:val="both"/>
        <w:rPr>
          <w:rFonts w:ascii="Arial" w:hAnsi="Arial" w:cs="Arial"/>
        </w:rPr>
      </w:pPr>
    </w:p>
    <w:p w14:paraId="4FFCFF59" w14:textId="7008DC92" w:rsidR="009A2D37" w:rsidRPr="005622EA" w:rsidRDefault="002C75C0" w:rsidP="005622EA">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7DCDAF7" w14:textId="49C7D26D" w:rsidR="003E1FBB" w:rsidRDefault="002C75C0" w:rsidP="008B2AE7">
      <w:pPr>
        <w:spacing w:after="120"/>
        <w:ind w:left="426" w:firstLine="141"/>
        <w:jc w:val="both"/>
        <w:rPr>
          <w:rFonts w:ascii="Arial" w:hAnsi="Arial" w:cs="Arial"/>
        </w:rPr>
      </w:pPr>
      <w:r w:rsidRPr="002C75C0">
        <w:rPr>
          <w:rFonts w:ascii="Arial" w:hAnsi="Arial" w:cs="Arial"/>
          <w:iCs/>
        </w:rPr>
        <w:t xml:space="preserve"> </w:t>
      </w:r>
      <w:r>
        <w:rPr>
          <w:rFonts w:ascii="Arial" w:hAnsi="Arial" w:cs="Arial"/>
          <w:iCs/>
        </w:rPr>
        <w:t>Digital and Lifelong Learning</w:t>
      </w:r>
    </w:p>
    <w:p w14:paraId="2EC90335" w14:textId="77777777" w:rsidR="005622EA" w:rsidRPr="003E1FBB" w:rsidRDefault="005622EA" w:rsidP="008B2AE7">
      <w:pPr>
        <w:spacing w:after="120"/>
        <w:ind w:left="426" w:firstLine="141"/>
        <w:jc w:val="both"/>
        <w:rPr>
          <w:rFonts w:ascii="Arial" w:hAnsi="Arial" w:cs="Arial"/>
        </w:rPr>
      </w:pPr>
    </w:p>
    <w:p w14:paraId="708CDB0C" w14:textId="77777777" w:rsidR="009A2D37" w:rsidRPr="005622EA" w:rsidRDefault="00883204" w:rsidP="005622E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BC508C" w14:textId="77777777" w:rsidR="00154D48" w:rsidRDefault="003E1FBB" w:rsidP="00154D48">
      <w:pPr>
        <w:spacing w:after="120" w:line="240" w:lineRule="auto"/>
        <w:ind w:left="567" w:right="260"/>
        <w:rPr>
          <w:rFonts w:ascii="Arial" w:hAnsi="Arial" w:cs="Arial"/>
          <w:iCs/>
        </w:rPr>
      </w:pPr>
      <w:r>
        <w:rPr>
          <w:rFonts w:ascii="Arial" w:hAnsi="Arial" w:cs="Arial"/>
          <w:iCs/>
        </w:rPr>
        <w:t>Level 4</w:t>
      </w:r>
    </w:p>
    <w:p w14:paraId="616AE7FE" w14:textId="77777777" w:rsidR="005622EA" w:rsidRPr="00154D48" w:rsidRDefault="005622EA" w:rsidP="00154D48">
      <w:pPr>
        <w:spacing w:after="120" w:line="240" w:lineRule="auto"/>
        <w:ind w:left="567" w:right="260"/>
        <w:rPr>
          <w:rFonts w:ascii="Arial" w:hAnsi="Arial" w:cs="Arial"/>
          <w:iCs/>
        </w:rPr>
      </w:pPr>
    </w:p>
    <w:p w14:paraId="5D52F3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41779B" w14:textId="77777777" w:rsidR="009A2D37" w:rsidRPr="00154D48" w:rsidRDefault="003E1FBB" w:rsidP="00154D48">
      <w:pPr>
        <w:spacing w:after="120" w:line="240" w:lineRule="auto"/>
        <w:ind w:left="567" w:right="260"/>
        <w:rPr>
          <w:rFonts w:ascii="Arial" w:hAnsi="Arial" w:cs="Arial"/>
        </w:rPr>
      </w:pPr>
      <w:r>
        <w:rPr>
          <w:rFonts w:ascii="Arial" w:hAnsi="Arial" w:cs="Arial"/>
        </w:rPr>
        <w:t xml:space="preserve">15 </w:t>
      </w:r>
      <w:r w:rsidR="008B2AE7">
        <w:rPr>
          <w:rFonts w:ascii="Arial" w:hAnsi="Arial" w:cs="Arial"/>
        </w:rPr>
        <w:t>Credits (</w:t>
      </w:r>
      <w:r w:rsidR="006D003F">
        <w:rPr>
          <w:rFonts w:ascii="Arial" w:hAnsi="Arial" w:cs="Arial"/>
        </w:rPr>
        <w:t>7.5 ECTS)</w:t>
      </w:r>
    </w:p>
    <w:p w14:paraId="34965405" w14:textId="77777777" w:rsidR="00154D48" w:rsidRPr="00154D48" w:rsidRDefault="00154D48" w:rsidP="00154D48">
      <w:pPr>
        <w:spacing w:after="120" w:line="240" w:lineRule="auto"/>
        <w:ind w:left="567" w:right="260"/>
        <w:rPr>
          <w:rFonts w:ascii="Arial" w:hAnsi="Arial" w:cs="Arial"/>
        </w:rPr>
      </w:pPr>
    </w:p>
    <w:p w14:paraId="06220E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82A29A" w14:textId="77777777" w:rsidR="006D003F" w:rsidRPr="00EC5335" w:rsidRDefault="003E1FBB" w:rsidP="006D003F">
      <w:pPr>
        <w:spacing w:after="120" w:line="240" w:lineRule="auto"/>
        <w:ind w:left="567" w:right="260"/>
        <w:jc w:val="both"/>
        <w:rPr>
          <w:rFonts w:ascii="Arial" w:hAnsi="Arial" w:cs="Arial"/>
        </w:rPr>
      </w:pPr>
      <w:r>
        <w:rPr>
          <w:rFonts w:ascii="Arial" w:hAnsi="Arial" w:cs="Arial"/>
          <w:iCs/>
        </w:rPr>
        <w:t xml:space="preserve">This module is part of the FdSc and BSc (Hons) in Applied </w:t>
      </w:r>
      <w:r w:rsidR="008B2AE7">
        <w:rPr>
          <w:rFonts w:ascii="Arial" w:hAnsi="Arial" w:cs="Arial"/>
          <w:iCs/>
        </w:rPr>
        <w:t>Chemical Sciences</w:t>
      </w:r>
      <w:r>
        <w:rPr>
          <w:rFonts w:ascii="Arial" w:hAnsi="Arial" w:cs="Arial"/>
          <w:iCs/>
        </w:rPr>
        <w:t xml:space="preserve"> </w:t>
      </w:r>
      <w:r w:rsidR="006D003F">
        <w:rPr>
          <w:rFonts w:ascii="Arial" w:hAnsi="Arial" w:cs="Arial"/>
        </w:rPr>
        <w:t>being delivered through a part-</w:t>
      </w:r>
      <w:r w:rsidR="006D003F" w:rsidRPr="00EC5335">
        <w:rPr>
          <w:rFonts w:ascii="Arial" w:hAnsi="Arial" w:cs="Arial"/>
        </w:rPr>
        <w:t xml:space="preserve">time </w:t>
      </w:r>
      <w:r w:rsidR="006D003F">
        <w:rPr>
          <w:rFonts w:ascii="Arial" w:hAnsi="Arial" w:cs="Arial"/>
        </w:rPr>
        <w:t>distance</w:t>
      </w:r>
      <w:r w:rsidR="006D003F" w:rsidRPr="00EC5335">
        <w:rPr>
          <w:rFonts w:ascii="Arial" w:hAnsi="Arial" w:cs="Arial"/>
        </w:rPr>
        <w:t xml:space="preserve"> learning approach</w:t>
      </w:r>
      <w:r w:rsidR="006D003F">
        <w:rPr>
          <w:rFonts w:ascii="Arial" w:hAnsi="Arial" w:cs="Arial"/>
        </w:rPr>
        <w:t>.</w:t>
      </w:r>
    </w:p>
    <w:p w14:paraId="25A4D486" w14:textId="77777777" w:rsidR="00154D48" w:rsidRPr="00154D48" w:rsidRDefault="00154D48" w:rsidP="00154D48">
      <w:pPr>
        <w:spacing w:after="120" w:line="240" w:lineRule="auto"/>
        <w:ind w:left="567" w:right="260"/>
        <w:rPr>
          <w:rFonts w:ascii="Arial" w:hAnsi="Arial" w:cs="Arial"/>
          <w:iCs/>
        </w:rPr>
      </w:pPr>
    </w:p>
    <w:p w14:paraId="3F79E5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6E201A" w14:textId="77777777" w:rsidR="009A2D37" w:rsidRPr="00154D48" w:rsidRDefault="003E1FBB" w:rsidP="00154D48">
      <w:pPr>
        <w:spacing w:after="120" w:line="240" w:lineRule="auto"/>
        <w:ind w:left="567" w:right="260"/>
        <w:rPr>
          <w:rFonts w:ascii="Arial" w:hAnsi="Arial" w:cs="Arial"/>
          <w:iCs/>
        </w:rPr>
      </w:pPr>
      <w:r>
        <w:rPr>
          <w:rFonts w:ascii="Arial" w:hAnsi="Arial" w:cs="Arial"/>
          <w:iCs/>
        </w:rPr>
        <w:t>None</w:t>
      </w:r>
    </w:p>
    <w:p w14:paraId="15D26D00" w14:textId="77777777" w:rsidR="00154D48" w:rsidRPr="00154D48" w:rsidRDefault="00154D48" w:rsidP="00154D48">
      <w:pPr>
        <w:spacing w:after="120" w:line="240" w:lineRule="auto"/>
        <w:ind w:left="567" w:right="260"/>
        <w:rPr>
          <w:rFonts w:ascii="Arial" w:hAnsi="Arial" w:cs="Arial"/>
          <w:iCs/>
        </w:rPr>
      </w:pPr>
    </w:p>
    <w:p w14:paraId="44AC4D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26F42F" w14:textId="77777777" w:rsidR="009A2D37" w:rsidRPr="003E1FBB" w:rsidRDefault="003E1FBB" w:rsidP="00FE0B8E">
      <w:pPr>
        <w:spacing w:after="120" w:line="240" w:lineRule="auto"/>
        <w:ind w:left="567" w:right="260"/>
        <w:rPr>
          <w:rFonts w:ascii="Arial" w:hAnsi="Arial" w:cs="Arial"/>
          <w:iCs/>
        </w:rPr>
      </w:pPr>
      <w:r w:rsidRPr="003E1FBB">
        <w:rPr>
          <w:rFonts w:ascii="Arial" w:hAnsi="Arial" w:cs="Arial"/>
        </w:rPr>
        <w:t xml:space="preserve">FdSc and BSc (Hons) in Applied </w:t>
      </w:r>
      <w:r w:rsidR="00FE0B8E">
        <w:rPr>
          <w:rFonts w:ascii="Arial" w:hAnsi="Arial" w:cs="Arial"/>
          <w:iCs/>
        </w:rPr>
        <w:t>Chemical Sciences</w:t>
      </w:r>
    </w:p>
    <w:p w14:paraId="6E727521" w14:textId="77777777" w:rsidR="00154D48" w:rsidRPr="00154D48" w:rsidRDefault="00154D48" w:rsidP="00154D48">
      <w:pPr>
        <w:spacing w:after="120" w:line="240" w:lineRule="auto"/>
        <w:ind w:left="567" w:right="260"/>
        <w:rPr>
          <w:rFonts w:ascii="Arial" w:hAnsi="Arial" w:cs="Arial"/>
          <w:iCs/>
        </w:rPr>
      </w:pPr>
    </w:p>
    <w:p w14:paraId="38046CD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CF9B9E" w14:textId="77777777" w:rsidR="00380FBD" w:rsidRPr="00380FBD" w:rsidRDefault="00380FBD" w:rsidP="00380FBD">
      <w:pPr>
        <w:pStyle w:val="ListParagraph"/>
        <w:numPr>
          <w:ilvl w:val="0"/>
          <w:numId w:val="25"/>
        </w:numPr>
        <w:spacing w:after="120" w:line="360" w:lineRule="auto"/>
        <w:ind w:right="260"/>
        <w:rPr>
          <w:rFonts w:ascii="Arial" w:hAnsi="Arial" w:cs="Arial"/>
        </w:rPr>
      </w:pPr>
      <w:r w:rsidRPr="00380FBD">
        <w:rPr>
          <w:rFonts w:ascii="Arial" w:hAnsi="Arial" w:cs="Arial"/>
        </w:rPr>
        <w:t xml:space="preserve">Identify common monomers and polymers and name major classes of polymers. </w:t>
      </w:r>
    </w:p>
    <w:p w14:paraId="6391C261" w14:textId="77777777" w:rsidR="00380FBD" w:rsidRPr="00380FBD" w:rsidRDefault="00380FBD" w:rsidP="00380FBD">
      <w:pPr>
        <w:pStyle w:val="ListParagraph"/>
        <w:numPr>
          <w:ilvl w:val="0"/>
          <w:numId w:val="25"/>
        </w:numPr>
        <w:spacing w:after="120" w:line="360" w:lineRule="auto"/>
        <w:ind w:right="260"/>
        <w:rPr>
          <w:rFonts w:ascii="Arial" w:hAnsi="Arial" w:cs="Arial"/>
        </w:rPr>
      </w:pPr>
      <w:r w:rsidRPr="00380FBD">
        <w:rPr>
          <w:rFonts w:ascii="Arial" w:hAnsi="Arial" w:cs="Arial"/>
        </w:rPr>
        <w:t>Understand and calculate molecular weight averages</w:t>
      </w:r>
      <w:r>
        <w:rPr>
          <w:rFonts w:ascii="Arial" w:hAnsi="Arial" w:cs="Arial"/>
        </w:rPr>
        <w:t>.</w:t>
      </w:r>
    </w:p>
    <w:p w14:paraId="69DAF61A" w14:textId="77777777" w:rsidR="00380FBD" w:rsidRPr="00D75603"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Understand basic principles of step-growth &amp; chain-growth polymerisation</w:t>
      </w:r>
      <w:r>
        <w:rPr>
          <w:rFonts w:ascii="Arial" w:hAnsi="Arial" w:cs="Arial"/>
        </w:rPr>
        <w:t>.</w:t>
      </w:r>
    </w:p>
    <w:p w14:paraId="10202EBF" w14:textId="77777777" w:rsidR="00380FBD" w:rsidRPr="00D75603"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Discuss the different types of polymerisation</w:t>
      </w:r>
      <w:r>
        <w:rPr>
          <w:rFonts w:ascii="Arial" w:hAnsi="Arial" w:cs="Arial"/>
        </w:rPr>
        <w:t>.</w:t>
      </w:r>
    </w:p>
    <w:p w14:paraId="3DAE0D0F" w14:textId="77777777" w:rsidR="00380FBD" w:rsidRPr="00D75603"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Discuss the basic methods used to characterise polymers</w:t>
      </w:r>
      <w:r>
        <w:rPr>
          <w:rFonts w:ascii="Arial" w:hAnsi="Arial" w:cs="Arial"/>
        </w:rPr>
        <w:t>.</w:t>
      </w:r>
    </w:p>
    <w:p w14:paraId="5937D0B7" w14:textId="77777777" w:rsidR="00380FBD" w:rsidRPr="001719E0" w:rsidRDefault="00380FBD" w:rsidP="00380FBD">
      <w:pPr>
        <w:pStyle w:val="ListParagraph"/>
        <w:numPr>
          <w:ilvl w:val="0"/>
          <w:numId w:val="25"/>
        </w:numPr>
        <w:spacing w:after="120" w:line="360" w:lineRule="auto"/>
        <w:ind w:right="260"/>
        <w:rPr>
          <w:rFonts w:ascii="Arial" w:hAnsi="Arial" w:cs="Arial"/>
        </w:rPr>
      </w:pPr>
      <w:r w:rsidRPr="00D75603">
        <w:rPr>
          <w:rFonts w:ascii="Arial" w:hAnsi="Arial" w:cs="Arial"/>
        </w:rPr>
        <w:t>Understand glass transition and discuss the different types of polymer morphologies/structures</w:t>
      </w:r>
      <w:r>
        <w:rPr>
          <w:rFonts w:ascii="Arial" w:hAnsi="Arial" w:cs="Arial"/>
        </w:rPr>
        <w:t>.</w:t>
      </w:r>
    </w:p>
    <w:p w14:paraId="4D4ED545" w14:textId="77777777" w:rsidR="00126D97" w:rsidRPr="00126D97" w:rsidRDefault="00126D97" w:rsidP="00126D97">
      <w:pPr>
        <w:pStyle w:val="ListParagraph"/>
        <w:spacing w:after="120" w:line="360" w:lineRule="auto"/>
        <w:ind w:left="928" w:right="260"/>
        <w:rPr>
          <w:rFonts w:ascii="Arial" w:hAnsi="Arial" w:cs="Arial"/>
        </w:rPr>
      </w:pPr>
    </w:p>
    <w:p w14:paraId="64589B45" w14:textId="77777777" w:rsidR="00C729D7" w:rsidRPr="00380FBD" w:rsidRDefault="009A2D37" w:rsidP="00380FBD">
      <w:pPr>
        <w:pStyle w:val="ListParagraph"/>
        <w:numPr>
          <w:ilvl w:val="0"/>
          <w:numId w:val="1"/>
        </w:numPr>
        <w:spacing w:after="120" w:line="240" w:lineRule="auto"/>
        <w:ind w:left="567" w:right="260" w:hanging="425"/>
        <w:rPr>
          <w:rFonts w:ascii="Arial" w:hAnsi="Arial" w:cs="Arial"/>
          <w:b/>
        </w:rPr>
      </w:pPr>
      <w:r w:rsidRPr="00380FBD">
        <w:rPr>
          <w:rFonts w:ascii="Arial" w:hAnsi="Arial" w:cs="Arial"/>
          <w:b/>
        </w:rPr>
        <w:t>The intended generic learning outcomes</w:t>
      </w:r>
      <w:r w:rsidR="00C729D7" w:rsidRPr="00380FBD">
        <w:rPr>
          <w:rFonts w:ascii="Arial" w:hAnsi="Arial" w:cs="Arial"/>
          <w:b/>
        </w:rPr>
        <w:t>.</w:t>
      </w:r>
      <w:r w:rsidR="00C729D7" w:rsidRPr="00380FBD">
        <w:rPr>
          <w:rFonts w:ascii="Arial" w:hAnsi="Arial" w:cs="Arial"/>
          <w:b/>
        </w:rPr>
        <w:br/>
        <w:t>On successfully completing the module students will be able to:</w:t>
      </w:r>
    </w:p>
    <w:p w14:paraId="364992CA" w14:textId="77777777" w:rsidR="00027D38" w:rsidRDefault="00027D38" w:rsidP="00027D38">
      <w:pPr>
        <w:pStyle w:val="Default"/>
        <w:numPr>
          <w:ilvl w:val="0"/>
          <w:numId w:val="28"/>
        </w:numPr>
        <w:spacing w:after="120" w:line="360" w:lineRule="auto"/>
        <w:ind w:right="260"/>
        <w:rPr>
          <w:color w:val="auto"/>
          <w:sz w:val="22"/>
          <w:szCs w:val="22"/>
        </w:rPr>
      </w:pPr>
      <w:r>
        <w:rPr>
          <w:color w:val="auto"/>
          <w:sz w:val="22"/>
          <w:szCs w:val="22"/>
        </w:rPr>
        <w:t>Demonstrate the development of practical/technical skills.</w:t>
      </w:r>
    </w:p>
    <w:p w14:paraId="3F91185D" w14:textId="77777777" w:rsidR="00027D38" w:rsidRDefault="00027D38" w:rsidP="00027D38">
      <w:pPr>
        <w:pStyle w:val="Default"/>
        <w:numPr>
          <w:ilvl w:val="0"/>
          <w:numId w:val="28"/>
        </w:numPr>
        <w:spacing w:after="120" w:line="360" w:lineRule="auto"/>
        <w:ind w:right="260"/>
        <w:rPr>
          <w:color w:val="auto"/>
          <w:sz w:val="22"/>
          <w:szCs w:val="22"/>
        </w:rPr>
      </w:pPr>
      <w:r>
        <w:rPr>
          <w:color w:val="auto"/>
          <w:sz w:val="22"/>
          <w:szCs w:val="22"/>
        </w:rPr>
        <w:t>Demonstrate an ability to analyse, evaluate and correctly interpret data.</w:t>
      </w:r>
    </w:p>
    <w:p w14:paraId="3C607E7A" w14:textId="77777777" w:rsidR="00027D38" w:rsidRDefault="00027D38" w:rsidP="00027D38">
      <w:pPr>
        <w:pStyle w:val="Default"/>
        <w:numPr>
          <w:ilvl w:val="0"/>
          <w:numId w:val="28"/>
        </w:numPr>
        <w:spacing w:after="120" w:line="360" w:lineRule="auto"/>
        <w:ind w:right="260"/>
        <w:rPr>
          <w:color w:val="auto"/>
          <w:sz w:val="22"/>
          <w:szCs w:val="22"/>
        </w:rPr>
      </w:pPr>
      <w:r>
        <w:rPr>
          <w:color w:val="auto"/>
          <w:sz w:val="22"/>
          <w:szCs w:val="22"/>
        </w:rPr>
        <w:t>Demonstrate an ability to present and communicate data.</w:t>
      </w:r>
    </w:p>
    <w:p w14:paraId="5CE0EE3A" w14:textId="77777777" w:rsidR="00027D38" w:rsidRPr="00027D38" w:rsidRDefault="00027D38" w:rsidP="00027D38">
      <w:pPr>
        <w:pStyle w:val="ListParagraph"/>
        <w:numPr>
          <w:ilvl w:val="0"/>
          <w:numId w:val="28"/>
        </w:numPr>
        <w:spacing w:after="120" w:line="360" w:lineRule="auto"/>
        <w:ind w:right="260"/>
        <w:jc w:val="both"/>
        <w:rPr>
          <w:rFonts w:ascii="Arial" w:hAnsi="Arial" w:cs="Arial"/>
          <w:b/>
        </w:rPr>
      </w:pPr>
      <w:r w:rsidRPr="00027D38">
        <w:rPr>
          <w:rFonts w:ascii="Arial" w:hAnsi="Arial" w:cs="Arial"/>
        </w:rPr>
        <w:lastRenderedPageBreak/>
        <w:t>Demonstrate an ability to obtain and use information from a variety of sources as part of self-directed learning.</w:t>
      </w:r>
    </w:p>
    <w:p w14:paraId="3C201417" w14:textId="77777777" w:rsidR="00027D38" w:rsidRPr="00027D38" w:rsidRDefault="00027D38" w:rsidP="00027D38">
      <w:pPr>
        <w:pStyle w:val="ListParagraph"/>
        <w:numPr>
          <w:ilvl w:val="0"/>
          <w:numId w:val="28"/>
        </w:numPr>
        <w:spacing w:after="120" w:line="360" w:lineRule="auto"/>
        <w:ind w:right="260"/>
        <w:jc w:val="both"/>
        <w:rPr>
          <w:rFonts w:ascii="Arial" w:hAnsi="Arial" w:cs="Arial"/>
          <w:b/>
        </w:rPr>
      </w:pPr>
      <w:r w:rsidRPr="00027D38">
        <w:rPr>
          <w:rFonts w:ascii="Arial" w:hAnsi="Arial" w:cs="Arial"/>
        </w:rPr>
        <w:t>Demonstrate time-management and organisational skills within the context of self-directed learning.</w:t>
      </w:r>
    </w:p>
    <w:p w14:paraId="35AF9B36" w14:textId="77777777" w:rsidR="009A2D37" w:rsidRPr="00027D38" w:rsidRDefault="009A2D37" w:rsidP="00027D38">
      <w:pPr>
        <w:pStyle w:val="ListParagraph"/>
        <w:numPr>
          <w:ilvl w:val="0"/>
          <w:numId w:val="1"/>
        </w:numPr>
        <w:spacing w:after="120" w:line="240" w:lineRule="auto"/>
        <w:ind w:left="709" w:right="260" w:hanging="567"/>
        <w:jc w:val="both"/>
        <w:rPr>
          <w:rFonts w:ascii="Arial" w:hAnsi="Arial" w:cs="Arial"/>
          <w:b/>
        </w:rPr>
      </w:pPr>
      <w:r w:rsidRPr="00027D38">
        <w:rPr>
          <w:rFonts w:ascii="Arial" w:hAnsi="Arial" w:cs="Arial"/>
          <w:b/>
        </w:rPr>
        <w:t>A synopsis of the curriculum</w:t>
      </w:r>
    </w:p>
    <w:p w14:paraId="2CE22CD4" w14:textId="77777777" w:rsidR="002D249C" w:rsidRPr="00FE0B8E" w:rsidRDefault="002D249C" w:rsidP="002D249C">
      <w:pPr>
        <w:pStyle w:val="ListParagraph"/>
        <w:spacing w:after="120" w:line="240" w:lineRule="auto"/>
        <w:ind w:left="567" w:right="260"/>
        <w:jc w:val="both"/>
        <w:rPr>
          <w:rFonts w:ascii="Arial" w:hAnsi="Arial" w:cs="Arial"/>
          <w:b/>
        </w:rPr>
      </w:pPr>
    </w:p>
    <w:p w14:paraId="7BDE7C0E" w14:textId="77777777" w:rsidR="00380FBD" w:rsidRPr="004D62FA" w:rsidRDefault="00380FBD" w:rsidP="00380FBD">
      <w:pPr>
        <w:pStyle w:val="ListParagraph"/>
        <w:suppressAutoHyphens/>
        <w:spacing w:after="0" w:line="360" w:lineRule="auto"/>
        <w:contextualSpacing w:val="0"/>
        <w:jc w:val="both"/>
        <w:rPr>
          <w:rFonts w:ascii="Arial" w:hAnsi="Arial" w:cs="Arial"/>
          <w:spacing w:val="-3"/>
        </w:rPr>
      </w:pPr>
      <w:r w:rsidRPr="004D62FA">
        <w:rPr>
          <w:rFonts w:ascii="Arial" w:hAnsi="Arial" w:cs="Arial"/>
          <w:spacing w:val="-3"/>
        </w:rPr>
        <w:t xml:space="preserve">Introduction to polymers (e.g. size, properties, nomenclature). </w:t>
      </w:r>
    </w:p>
    <w:p w14:paraId="214A2A63" w14:textId="77777777" w:rsidR="00380FBD" w:rsidRPr="004D62FA" w:rsidRDefault="00380FBD" w:rsidP="00380FBD">
      <w:pPr>
        <w:pStyle w:val="ListParagraph"/>
        <w:suppressAutoHyphens/>
        <w:spacing w:after="0" w:line="360" w:lineRule="auto"/>
        <w:contextualSpacing w:val="0"/>
        <w:jc w:val="both"/>
        <w:rPr>
          <w:rFonts w:ascii="Arial" w:hAnsi="Arial" w:cs="Arial"/>
          <w:spacing w:val="-3"/>
        </w:rPr>
      </w:pPr>
      <w:r w:rsidRPr="004D62FA">
        <w:rPr>
          <w:rFonts w:ascii="Arial" w:hAnsi="Arial" w:cs="Arial"/>
          <w:spacing w:val="-3"/>
        </w:rPr>
        <w:t xml:space="preserve">Step-growth polymerisation (e.g. nylons, polyesters, polycarbonates). </w:t>
      </w:r>
    </w:p>
    <w:p w14:paraId="3548D0D6" w14:textId="77777777" w:rsidR="00380FBD" w:rsidRPr="00E4670B" w:rsidRDefault="00380FBD" w:rsidP="00380FBD">
      <w:pPr>
        <w:pStyle w:val="ListParagraph"/>
        <w:suppressAutoHyphens/>
        <w:spacing w:after="0" w:line="360" w:lineRule="auto"/>
        <w:contextualSpacing w:val="0"/>
        <w:jc w:val="both"/>
        <w:rPr>
          <w:rFonts w:ascii="Arial" w:hAnsi="Arial" w:cs="Arial"/>
          <w:spacing w:val="-3"/>
          <w:lang w:val="fr-FR"/>
        </w:rPr>
      </w:pPr>
      <w:r w:rsidRPr="00E4670B">
        <w:rPr>
          <w:rFonts w:ascii="Arial" w:hAnsi="Arial" w:cs="Arial"/>
          <w:spacing w:val="-3"/>
          <w:lang w:val="fr-FR"/>
        </w:rPr>
        <w:t xml:space="preserve">Radical chain polymerisation (e.g. polystyrene, polyacrylates, PVC). </w:t>
      </w:r>
    </w:p>
    <w:p w14:paraId="45807669" w14:textId="77777777" w:rsidR="00380FBD" w:rsidRPr="00E4670B" w:rsidRDefault="00380FBD" w:rsidP="00380FBD">
      <w:pPr>
        <w:pStyle w:val="ListParagraph"/>
        <w:suppressAutoHyphens/>
        <w:spacing w:after="0" w:line="360" w:lineRule="auto"/>
        <w:contextualSpacing w:val="0"/>
        <w:jc w:val="both"/>
        <w:rPr>
          <w:rFonts w:ascii="Arial" w:hAnsi="Arial" w:cs="Arial"/>
          <w:spacing w:val="-3"/>
          <w:lang w:val="fr-FR"/>
        </w:rPr>
      </w:pPr>
      <w:r w:rsidRPr="00E4670B">
        <w:rPr>
          <w:rFonts w:ascii="Arial" w:hAnsi="Arial" w:cs="Arial"/>
          <w:spacing w:val="-3"/>
          <w:lang w:val="fr-FR"/>
        </w:rPr>
        <w:t>Ionic polymerizations (e.g. polystyrene, poly (vinyl ethers), synthetic rubber).</w:t>
      </w:r>
    </w:p>
    <w:p w14:paraId="6C4B7DB9" w14:textId="77777777" w:rsidR="00380FBD" w:rsidRPr="004D62FA" w:rsidRDefault="00380FBD" w:rsidP="00380FBD">
      <w:pPr>
        <w:pStyle w:val="ListParagraph"/>
        <w:suppressAutoHyphens/>
        <w:spacing w:after="0" w:line="360" w:lineRule="auto"/>
        <w:contextualSpacing w:val="0"/>
        <w:jc w:val="both"/>
        <w:rPr>
          <w:rFonts w:ascii="Arial" w:hAnsi="Arial" w:cs="Arial"/>
          <w:spacing w:val="-3"/>
        </w:rPr>
      </w:pPr>
      <w:r w:rsidRPr="004D62FA">
        <w:rPr>
          <w:rFonts w:ascii="Arial" w:hAnsi="Arial" w:cs="Arial"/>
          <w:spacing w:val="-3"/>
        </w:rPr>
        <w:t>Characterization techniques (e.g. SEC, DSC, NMR, DMA).</w:t>
      </w:r>
    </w:p>
    <w:p w14:paraId="27230B68" w14:textId="77777777" w:rsidR="00154D48" w:rsidRPr="00154D48" w:rsidRDefault="00154D48" w:rsidP="00154D48">
      <w:pPr>
        <w:spacing w:after="120" w:line="240" w:lineRule="auto"/>
        <w:ind w:left="567" w:right="260"/>
        <w:rPr>
          <w:rFonts w:ascii="Arial" w:hAnsi="Arial" w:cs="Arial"/>
          <w:iCs/>
        </w:rPr>
      </w:pPr>
    </w:p>
    <w:p w14:paraId="06796F86" w14:textId="77777777" w:rsidR="009A2D37" w:rsidRPr="00302082" w:rsidRDefault="00883204" w:rsidP="6B4D7F8D">
      <w:pPr>
        <w:numPr>
          <w:ilvl w:val="0"/>
          <w:numId w:val="1"/>
        </w:numPr>
        <w:spacing w:after="120" w:line="240" w:lineRule="auto"/>
        <w:ind w:left="567" w:right="260" w:hanging="567"/>
        <w:jc w:val="both"/>
        <w:rPr>
          <w:rFonts w:ascii="Arial" w:hAnsi="Arial" w:cs="Arial"/>
          <w:b/>
          <w:bCs/>
        </w:rPr>
      </w:pPr>
      <w:r w:rsidRPr="6B4D7F8D">
        <w:rPr>
          <w:rFonts w:ascii="Arial" w:hAnsi="Arial" w:cs="Arial"/>
          <w:b/>
          <w:bCs/>
        </w:rPr>
        <w:t>Reading l</w:t>
      </w:r>
      <w:r w:rsidR="009A2D37" w:rsidRPr="6B4D7F8D">
        <w:rPr>
          <w:rFonts w:ascii="Arial" w:hAnsi="Arial" w:cs="Arial"/>
          <w:b/>
          <w:bCs/>
        </w:rPr>
        <w:t xml:space="preserve">ist </w:t>
      </w:r>
      <w:r w:rsidR="00274ED7" w:rsidRPr="6B4D7F8D">
        <w:rPr>
          <w:rFonts w:ascii="Arial" w:hAnsi="Arial" w:cs="Arial"/>
          <w:b/>
          <w:bCs/>
        </w:rPr>
        <w:t>(Indicative list, current at time of publication. Reading lists will be published annually)</w:t>
      </w:r>
    </w:p>
    <w:p w14:paraId="1A40B2DF" w14:textId="5EFC9893" w:rsidR="6B4D7F8D" w:rsidRDefault="6B4D7F8D" w:rsidP="6B4D7F8D">
      <w:pPr>
        <w:spacing w:after="120" w:line="240" w:lineRule="auto"/>
        <w:ind w:right="260"/>
        <w:jc w:val="both"/>
        <w:rPr>
          <w:rFonts w:ascii="Calibri" w:hAnsi="Calibri"/>
          <w:b/>
          <w:bCs/>
        </w:rPr>
      </w:pPr>
    </w:p>
    <w:p w14:paraId="623914EF" w14:textId="4318E188" w:rsidR="01151942" w:rsidRDefault="01151942" w:rsidP="00644F41">
      <w:pPr>
        <w:ind w:left="567" w:right="685"/>
        <w:jc w:val="both"/>
        <w:rPr>
          <w:rFonts w:ascii="Arial" w:eastAsia="Arial" w:hAnsi="Arial" w:cs="Arial"/>
        </w:rPr>
      </w:pPr>
      <w:r w:rsidRPr="6B4D7F8D">
        <w:rPr>
          <w:rFonts w:ascii="Arial" w:eastAsia="Arial" w:hAnsi="Arial" w:cs="Arial"/>
        </w:rPr>
        <w:t xml:space="preserve">Kricheldorf, H.R., Nuyken, O. and Swift, G. (2005) </w:t>
      </w:r>
      <w:r w:rsidRPr="6B4D7F8D">
        <w:rPr>
          <w:rFonts w:ascii="Arial" w:eastAsia="Arial" w:hAnsi="Arial" w:cs="Arial"/>
          <w:i/>
          <w:iCs/>
        </w:rPr>
        <w:t>Handbook of polymer synthesis</w:t>
      </w:r>
      <w:r w:rsidRPr="6B4D7F8D">
        <w:rPr>
          <w:rFonts w:ascii="Arial" w:eastAsia="Arial" w:hAnsi="Arial" w:cs="Arial"/>
        </w:rPr>
        <w:t>. 2nd edn. New York: Marcel Dekker.</w:t>
      </w:r>
    </w:p>
    <w:p w14:paraId="26982E74" w14:textId="5C228954" w:rsidR="01151942" w:rsidRDefault="01151942" w:rsidP="00644F41">
      <w:pPr>
        <w:ind w:left="567" w:right="685"/>
        <w:jc w:val="both"/>
        <w:rPr>
          <w:rFonts w:ascii="Arial" w:eastAsia="Arial" w:hAnsi="Arial" w:cs="Arial"/>
        </w:rPr>
      </w:pPr>
      <w:r w:rsidRPr="6B4D7F8D">
        <w:rPr>
          <w:rFonts w:ascii="Arial" w:eastAsia="Arial" w:hAnsi="Arial" w:cs="Arial"/>
        </w:rPr>
        <w:t xml:space="preserve">Mark, J.E. (2007) </w:t>
      </w:r>
      <w:r w:rsidRPr="6B4D7F8D">
        <w:rPr>
          <w:rFonts w:ascii="Arial" w:eastAsia="Arial" w:hAnsi="Arial" w:cs="Arial"/>
          <w:i/>
          <w:iCs/>
        </w:rPr>
        <w:t>Physical properties of polymer handbook</w:t>
      </w:r>
      <w:r w:rsidRPr="6B4D7F8D">
        <w:rPr>
          <w:rFonts w:ascii="Arial" w:eastAsia="Arial" w:hAnsi="Arial" w:cs="Arial"/>
        </w:rPr>
        <w:t>. 2nd edn. New York: Springer.</w:t>
      </w:r>
    </w:p>
    <w:p w14:paraId="02416E5C" w14:textId="2C90E7C3" w:rsidR="01151942" w:rsidRDefault="01151942" w:rsidP="00644F41">
      <w:pPr>
        <w:ind w:left="567" w:right="685"/>
        <w:jc w:val="both"/>
        <w:rPr>
          <w:rFonts w:ascii="Arial" w:eastAsia="Arial" w:hAnsi="Arial" w:cs="Arial"/>
        </w:rPr>
      </w:pPr>
      <w:r w:rsidRPr="6B4D7F8D">
        <w:rPr>
          <w:rFonts w:ascii="Arial" w:eastAsia="Arial" w:hAnsi="Arial" w:cs="Arial"/>
        </w:rPr>
        <w:t xml:space="preserve">Rudin, A. and Choi, P. (2013) </w:t>
      </w:r>
      <w:r w:rsidRPr="6B4D7F8D">
        <w:rPr>
          <w:rFonts w:ascii="Arial" w:eastAsia="Arial" w:hAnsi="Arial" w:cs="Arial"/>
          <w:i/>
          <w:iCs/>
        </w:rPr>
        <w:t>The elements of polymer science and engineering</w:t>
      </w:r>
      <w:r w:rsidRPr="6B4D7F8D">
        <w:rPr>
          <w:rFonts w:ascii="Arial" w:eastAsia="Arial" w:hAnsi="Arial" w:cs="Arial"/>
        </w:rPr>
        <w:t xml:space="preserve">. Waltham, Mass.: Academic. </w:t>
      </w:r>
    </w:p>
    <w:p w14:paraId="24C35D27" w14:textId="4E17F702" w:rsidR="01151942" w:rsidRDefault="01151942" w:rsidP="00644F41">
      <w:pPr>
        <w:ind w:left="567" w:right="685"/>
        <w:jc w:val="both"/>
        <w:rPr>
          <w:rFonts w:ascii="Arial" w:eastAsia="Arial" w:hAnsi="Arial" w:cs="Arial"/>
        </w:rPr>
      </w:pPr>
      <w:r w:rsidRPr="6B4D7F8D">
        <w:rPr>
          <w:rFonts w:ascii="Arial" w:eastAsia="Arial" w:hAnsi="Arial" w:cs="Arial"/>
        </w:rPr>
        <w:t xml:space="preserve">Brazel, C.S. and Rosen, S.L. (2012) </w:t>
      </w:r>
      <w:r w:rsidRPr="6B4D7F8D">
        <w:rPr>
          <w:rFonts w:ascii="Arial" w:eastAsia="Arial" w:hAnsi="Arial" w:cs="Arial"/>
          <w:i/>
          <w:iCs/>
        </w:rPr>
        <w:t>Fundamental principles of polymeric materials</w:t>
      </w:r>
      <w:r w:rsidRPr="6B4D7F8D">
        <w:rPr>
          <w:rFonts w:ascii="Arial" w:eastAsia="Arial" w:hAnsi="Arial" w:cs="Arial"/>
        </w:rPr>
        <w:t>. Hoboken N.J.: John Wiley &amp; Sons Inc.</w:t>
      </w:r>
    </w:p>
    <w:p w14:paraId="0B1F9D09" w14:textId="314B6039" w:rsidR="01151942" w:rsidRDefault="01151942" w:rsidP="00644F41">
      <w:pPr>
        <w:ind w:left="567" w:right="685"/>
        <w:jc w:val="both"/>
        <w:rPr>
          <w:rFonts w:ascii="Arial" w:eastAsia="Arial" w:hAnsi="Arial" w:cs="Arial"/>
        </w:rPr>
      </w:pPr>
      <w:r w:rsidRPr="6B4D7F8D">
        <w:rPr>
          <w:rFonts w:ascii="Arial" w:eastAsia="Arial" w:hAnsi="Arial" w:cs="Arial"/>
        </w:rPr>
        <w:t xml:space="preserve">Cowie, J.M.G. and Arrighi, V. (2008) </w:t>
      </w:r>
      <w:r w:rsidRPr="6B4D7F8D">
        <w:rPr>
          <w:rFonts w:ascii="Arial" w:eastAsia="Arial" w:hAnsi="Arial" w:cs="Arial"/>
          <w:i/>
          <w:iCs/>
        </w:rPr>
        <w:t>Polymers: Chemistry and physics of modern materials</w:t>
      </w:r>
      <w:r w:rsidRPr="6B4D7F8D">
        <w:rPr>
          <w:rFonts w:ascii="Arial" w:eastAsia="Arial" w:hAnsi="Arial" w:cs="Arial"/>
        </w:rPr>
        <w:t>. Boca Raton: CRC Press.</w:t>
      </w:r>
    </w:p>
    <w:p w14:paraId="58B0460B" w14:textId="33B73DF4" w:rsidR="01151942" w:rsidRDefault="01151942" w:rsidP="00644F41">
      <w:pPr>
        <w:ind w:left="567" w:right="685"/>
        <w:jc w:val="both"/>
        <w:rPr>
          <w:rFonts w:ascii="Arial" w:eastAsia="Arial" w:hAnsi="Arial" w:cs="Arial"/>
        </w:rPr>
      </w:pPr>
      <w:r w:rsidRPr="6B4D7F8D">
        <w:rPr>
          <w:rFonts w:ascii="Arial" w:eastAsia="Arial" w:hAnsi="Arial" w:cs="Arial"/>
        </w:rPr>
        <w:t xml:space="preserve">Peacock, A.J. and Calhoun, A.R. (2006) </w:t>
      </w:r>
      <w:r w:rsidRPr="6B4D7F8D">
        <w:rPr>
          <w:rFonts w:ascii="Arial" w:eastAsia="Arial" w:hAnsi="Arial" w:cs="Arial"/>
          <w:i/>
          <w:iCs/>
        </w:rPr>
        <w:t xml:space="preserve">Polymer chemistry: Properties and applications. </w:t>
      </w:r>
      <w:r w:rsidRPr="6B4D7F8D">
        <w:rPr>
          <w:rFonts w:ascii="Arial" w:eastAsia="Arial" w:hAnsi="Arial" w:cs="Arial"/>
        </w:rPr>
        <w:t xml:space="preserve">Munich: </w:t>
      </w:r>
      <w:r>
        <w:tab/>
      </w:r>
      <w:r w:rsidRPr="6B4D7F8D">
        <w:rPr>
          <w:rFonts w:ascii="Arial" w:eastAsia="Arial" w:hAnsi="Arial" w:cs="Arial"/>
        </w:rPr>
        <w:t>Hanser Gardner Publications.</w:t>
      </w:r>
    </w:p>
    <w:p w14:paraId="4731C7CE" w14:textId="77A74CD3" w:rsidR="6B4D7F8D" w:rsidRDefault="6B4D7F8D" w:rsidP="6B4D7F8D">
      <w:pPr>
        <w:spacing w:after="120" w:line="240" w:lineRule="auto"/>
        <w:ind w:right="260"/>
        <w:jc w:val="both"/>
        <w:rPr>
          <w:rFonts w:ascii="Calibri" w:hAnsi="Calibri"/>
          <w:b/>
          <w:bCs/>
        </w:rPr>
      </w:pPr>
    </w:p>
    <w:p w14:paraId="6DEEB031" w14:textId="77777777" w:rsidR="00883204" w:rsidRPr="00DC70B0" w:rsidRDefault="009A2D37" w:rsidP="6B4D7F8D">
      <w:pPr>
        <w:numPr>
          <w:ilvl w:val="0"/>
          <w:numId w:val="1"/>
        </w:numPr>
        <w:spacing w:after="120" w:line="240" w:lineRule="auto"/>
        <w:ind w:left="567" w:right="260" w:hanging="567"/>
        <w:rPr>
          <w:rFonts w:ascii="Arial" w:hAnsi="Arial" w:cs="Arial"/>
          <w:i/>
          <w:iCs/>
        </w:rPr>
      </w:pPr>
      <w:r w:rsidRPr="6B4D7F8D">
        <w:rPr>
          <w:rFonts w:ascii="Arial" w:hAnsi="Arial" w:cs="Arial"/>
          <w:b/>
          <w:bCs/>
        </w:rPr>
        <w:t>Learning</w:t>
      </w:r>
      <w:r w:rsidR="00883204" w:rsidRPr="6B4D7F8D">
        <w:rPr>
          <w:rFonts w:ascii="Arial" w:hAnsi="Arial" w:cs="Arial"/>
          <w:b/>
          <w:bCs/>
        </w:rPr>
        <w:t xml:space="preserve"> and t</w:t>
      </w:r>
      <w:r w:rsidR="006F3F8B" w:rsidRPr="6B4D7F8D">
        <w:rPr>
          <w:rFonts w:ascii="Arial" w:hAnsi="Arial" w:cs="Arial"/>
          <w:b/>
          <w:bCs/>
        </w:rPr>
        <w:t>eaching m</w:t>
      </w:r>
      <w:r w:rsidRPr="6B4D7F8D">
        <w:rPr>
          <w:rFonts w:ascii="Arial" w:hAnsi="Arial" w:cs="Arial"/>
          <w:b/>
          <w:bCs/>
        </w:rPr>
        <w:t>ethods</w:t>
      </w:r>
    </w:p>
    <w:p w14:paraId="78EA4620" w14:textId="77777777" w:rsidR="00505E81" w:rsidRPr="00505E81" w:rsidRDefault="00505E81" w:rsidP="006D2A4D">
      <w:pPr>
        <w:pStyle w:val="ListParagraph"/>
        <w:numPr>
          <w:ilvl w:val="0"/>
          <w:numId w:val="29"/>
        </w:numPr>
        <w:spacing w:after="120" w:line="360" w:lineRule="auto"/>
        <w:ind w:right="260"/>
        <w:rPr>
          <w:rFonts w:ascii="Arial" w:eastAsia="Times New Roman" w:hAnsi="Arial" w:cs="Arial"/>
          <w:color w:val="000000"/>
          <w:lang w:eastAsia="en-US"/>
        </w:rPr>
      </w:pPr>
      <w:r w:rsidRPr="6B4D7F8D">
        <w:rPr>
          <w:rFonts w:ascii="Arial" w:eastAsia="Times New Roman" w:hAnsi="Arial" w:cs="Arial"/>
          <w:color w:val="000000" w:themeColor="text1"/>
          <w:lang w:eastAsia="en-US"/>
        </w:rPr>
        <w:t>Total Contact Hours: 120</w:t>
      </w:r>
    </w:p>
    <w:p w14:paraId="4E91436B" w14:textId="77777777" w:rsidR="00505E81" w:rsidRPr="00505E81" w:rsidRDefault="00505E81" w:rsidP="006D2A4D">
      <w:pPr>
        <w:pStyle w:val="ListParagraph"/>
        <w:numPr>
          <w:ilvl w:val="0"/>
          <w:numId w:val="29"/>
        </w:numPr>
        <w:spacing w:after="120" w:line="360" w:lineRule="auto"/>
        <w:ind w:right="260"/>
        <w:rPr>
          <w:rFonts w:ascii="Arial" w:eastAsia="Times New Roman" w:hAnsi="Arial" w:cs="Arial"/>
          <w:color w:val="000000"/>
          <w:lang w:eastAsia="en-US"/>
        </w:rPr>
      </w:pPr>
      <w:r w:rsidRPr="6B4D7F8D">
        <w:rPr>
          <w:rFonts w:ascii="Arial" w:eastAsia="Times New Roman" w:hAnsi="Arial" w:cs="Arial"/>
          <w:color w:val="000000" w:themeColor="text1"/>
          <w:lang w:eastAsia="en-US"/>
        </w:rPr>
        <w:t>Private Study Hours: 30</w:t>
      </w:r>
    </w:p>
    <w:p w14:paraId="35D43B36" w14:textId="77777777" w:rsidR="00505E81" w:rsidRPr="00505E81" w:rsidRDefault="00505E81" w:rsidP="006D2A4D">
      <w:pPr>
        <w:pStyle w:val="ListParagraph"/>
        <w:numPr>
          <w:ilvl w:val="0"/>
          <w:numId w:val="29"/>
        </w:numPr>
        <w:spacing w:after="120" w:line="360" w:lineRule="auto"/>
        <w:ind w:right="260"/>
        <w:rPr>
          <w:rFonts w:ascii="Arial" w:eastAsia="Times New Roman" w:hAnsi="Arial" w:cs="Arial"/>
          <w:color w:val="000000"/>
          <w:lang w:eastAsia="en-US"/>
        </w:rPr>
      </w:pPr>
      <w:r w:rsidRPr="6B4D7F8D">
        <w:rPr>
          <w:rFonts w:ascii="Arial" w:eastAsia="Times New Roman" w:hAnsi="Arial" w:cs="Arial"/>
          <w:color w:val="000000" w:themeColor="text1"/>
          <w:lang w:eastAsia="en-US"/>
        </w:rPr>
        <w:t>Total Study Hours: 150</w:t>
      </w:r>
    </w:p>
    <w:p w14:paraId="29F04A34" w14:textId="449298EF" w:rsidR="006D003F" w:rsidRDefault="006D003F" w:rsidP="00154D48">
      <w:pPr>
        <w:spacing w:after="120" w:line="240" w:lineRule="auto"/>
        <w:ind w:left="567" w:right="260"/>
        <w:rPr>
          <w:rFonts w:ascii="Arial" w:hAnsi="Arial" w:cs="Arial"/>
          <w:iCs/>
        </w:rPr>
      </w:pPr>
    </w:p>
    <w:p w14:paraId="4701E104" w14:textId="2E222847" w:rsidR="006D2A4D" w:rsidRDefault="006D2A4D" w:rsidP="00154D48">
      <w:pPr>
        <w:spacing w:after="120" w:line="240" w:lineRule="auto"/>
        <w:ind w:left="567" w:right="260"/>
        <w:rPr>
          <w:rFonts w:ascii="Arial" w:hAnsi="Arial" w:cs="Arial"/>
          <w:iCs/>
        </w:rPr>
      </w:pPr>
    </w:p>
    <w:p w14:paraId="6F6FECC1" w14:textId="33DA9476" w:rsidR="006D2A4D" w:rsidRDefault="006D2A4D" w:rsidP="00154D48">
      <w:pPr>
        <w:spacing w:after="120" w:line="240" w:lineRule="auto"/>
        <w:ind w:left="567" w:right="260"/>
        <w:rPr>
          <w:rFonts w:ascii="Arial" w:hAnsi="Arial" w:cs="Arial"/>
          <w:iCs/>
        </w:rPr>
      </w:pPr>
    </w:p>
    <w:p w14:paraId="637E3F84" w14:textId="77777777" w:rsidR="006D2A4D" w:rsidRPr="00154D48" w:rsidRDefault="006D2A4D" w:rsidP="00154D48">
      <w:pPr>
        <w:spacing w:after="120" w:line="240" w:lineRule="auto"/>
        <w:ind w:left="567" w:right="260"/>
        <w:rPr>
          <w:rFonts w:ascii="Arial" w:hAnsi="Arial" w:cs="Arial"/>
          <w:iCs/>
        </w:rPr>
      </w:pPr>
    </w:p>
    <w:p w14:paraId="025B8097" w14:textId="77777777" w:rsidR="00883204" w:rsidRPr="00883204" w:rsidRDefault="00EF4933" w:rsidP="6B4D7F8D">
      <w:pPr>
        <w:numPr>
          <w:ilvl w:val="0"/>
          <w:numId w:val="1"/>
        </w:numPr>
        <w:spacing w:after="120" w:line="240" w:lineRule="auto"/>
        <w:ind w:left="567" w:right="260" w:hanging="567"/>
        <w:rPr>
          <w:rFonts w:ascii="Arial" w:hAnsi="Arial" w:cs="Arial"/>
          <w:i/>
          <w:iCs/>
        </w:rPr>
      </w:pPr>
      <w:r w:rsidRPr="6B4D7F8D">
        <w:rPr>
          <w:rFonts w:ascii="Arial" w:hAnsi="Arial" w:cs="Arial"/>
          <w:b/>
          <w:bCs/>
        </w:rPr>
        <w:t>Assessment methods</w:t>
      </w:r>
    </w:p>
    <w:p w14:paraId="0B60D037" w14:textId="4AC9E600"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r w:rsidR="00A91815">
        <w:rPr>
          <w:rFonts w:ascii="Arial" w:hAnsi="Arial" w:cs="Arial"/>
          <w:iCs/>
        </w:rPr>
        <w:t xml:space="preserve"> </w:t>
      </w:r>
    </w:p>
    <w:p w14:paraId="5AED239B" w14:textId="6A82FC29" w:rsidR="003948A1" w:rsidRPr="003948A1" w:rsidRDefault="002C75C0" w:rsidP="003948A1">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Essay</w:t>
      </w:r>
      <w:r w:rsidR="003948A1" w:rsidRPr="003948A1">
        <w:rPr>
          <w:rFonts w:ascii="Arial" w:eastAsia="Times New Roman" w:hAnsi="Arial" w:cs="Arial"/>
          <w:bdr w:val="none" w:sz="0" w:space="0" w:color="auto" w:frame="1"/>
          <w:shd w:val="clear" w:color="auto" w:fill="FFFFFF"/>
          <w:lang w:eastAsia="en-US"/>
        </w:rPr>
        <w:t xml:space="preserve"> assignment/s (</w:t>
      </w:r>
      <w:r>
        <w:rPr>
          <w:rFonts w:ascii="Arial" w:eastAsia="Times New Roman" w:hAnsi="Arial" w:cs="Arial"/>
          <w:bdr w:val="none" w:sz="0" w:space="0" w:color="auto" w:frame="1"/>
          <w:shd w:val="clear" w:color="auto" w:fill="FFFFFF"/>
          <w:lang w:eastAsia="en-US"/>
        </w:rPr>
        <w:t>7</w:t>
      </w:r>
      <w:r w:rsidR="003948A1" w:rsidRPr="003948A1">
        <w:rPr>
          <w:rFonts w:ascii="Arial" w:eastAsia="Times New Roman" w:hAnsi="Arial" w:cs="Arial"/>
          <w:bdr w:val="none" w:sz="0" w:space="0" w:color="auto" w:frame="1"/>
          <w:shd w:val="clear" w:color="auto" w:fill="FFFFFF"/>
          <w:lang w:eastAsia="en-US"/>
        </w:rPr>
        <w:t>0%) - 1600 words.</w:t>
      </w:r>
    </w:p>
    <w:p w14:paraId="567BE991" w14:textId="5F40399A" w:rsidR="003948A1" w:rsidRPr="003948A1" w:rsidRDefault="002C75C0" w:rsidP="003948A1">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Moodle Quiz</w:t>
      </w:r>
      <w:r w:rsidR="003948A1" w:rsidRPr="003948A1">
        <w:rPr>
          <w:rFonts w:ascii="Arial" w:eastAsia="Times New Roman" w:hAnsi="Arial" w:cs="Arial"/>
          <w:bdr w:val="none" w:sz="0" w:space="0" w:color="auto" w:frame="1"/>
          <w:shd w:val="clear" w:color="auto" w:fill="FFFFFF"/>
          <w:lang w:eastAsia="en-US"/>
        </w:rPr>
        <w:t xml:space="preserve"> (</w:t>
      </w:r>
      <w:r>
        <w:rPr>
          <w:rFonts w:ascii="Arial" w:eastAsia="Times New Roman" w:hAnsi="Arial" w:cs="Arial"/>
          <w:bdr w:val="none" w:sz="0" w:space="0" w:color="auto" w:frame="1"/>
          <w:shd w:val="clear" w:color="auto" w:fill="FFFFFF"/>
          <w:lang w:eastAsia="en-US"/>
        </w:rPr>
        <w:t>3</w:t>
      </w:r>
      <w:r w:rsidR="003948A1" w:rsidRPr="003948A1">
        <w:rPr>
          <w:rFonts w:ascii="Arial" w:eastAsia="Times New Roman" w:hAnsi="Arial" w:cs="Arial"/>
          <w:bdr w:val="none" w:sz="0" w:space="0" w:color="auto" w:frame="1"/>
          <w:shd w:val="clear" w:color="auto" w:fill="FFFFFF"/>
          <w:lang w:eastAsia="en-US"/>
        </w:rPr>
        <w:t>0%)</w:t>
      </w:r>
      <w:r>
        <w:rPr>
          <w:rFonts w:ascii="Arial" w:eastAsia="Times New Roman" w:hAnsi="Arial" w:cs="Arial"/>
          <w:bdr w:val="none" w:sz="0" w:space="0" w:color="auto" w:frame="1"/>
          <w:shd w:val="clear" w:color="auto" w:fill="FFFFFF"/>
          <w:lang w:eastAsia="en-US"/>
        </w:rPr>
        <w:t>.</w:t>
      </w:r>
      <w:r w:rsidR="003948A1" w:rsidRPr="003948A1">
        <w:rPr>
          <w:rFonts w:ascii="Arial" w:eastAsia="Times New Roman" w:hAnsi="Arial" w:cs="Arial"/>
          <w:bdr w:val="none" w:sz="0" w:space="0" w:color="auto" w:frame="1"/>
          <w:shd w:val="clear" w:color="auto" w:fill="FFFFFF"/>
          <w:lang w:eastAsia="en-US"/>
        </w:rPr>
        <w:t xml:space="preserve"> </w:t>
      </w:r>
    </w:p>
    <w:p w14:paraId="3A9F8601" w14:textId="469EFE3E" w:rsidR="002C75C0" w:rsidRPr="007759AC" w:rsidRDefault="002C75C0" w:rsidP="002C75C0">
      <w:pPr>
        <w:spacing w:after="120" w:line="360" w:lineRule="auto"/>
        <w:ind w:left="567" w:right="260"/>
        <w:rPr>
          <w:rFonts w:ascii="Arial" w:hAnsi="Arial" w:cs="Arial"/>
          <w:iCs/>
        </w:rPr>
      </w:pPr>
      <w:r w:rsidRPr="002C75C0">
        <w:rPr>
          <w:rFonts w:ascii="Arial" w:hAnsi="Arial" w:cs="Arial"/>
          <w:bCs/>
          <w:color w:val="000000" w:themeColor="text1"/>
        </w:rPr>
        <w:t xml:space="preserve"> </w:t>
      </w: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r>
        <w:rPr>
          <w:rFonts w:ascii="Arial" w:hAnsi="Arial" w:cs="Arial"/>
          <w:bCs/>
          <w:color w:val="000000" w:themeColor="text1"/>
        </w:rPr>
        <w:t>.</w:t>
      </w:r>
    </w:p>
    <w:p w14:paraId="510A20FA" w14:textId="56D6E8B4" w:rsidR="009F1C7C" w:rsidRDefault="009F1C7C" w:rsidP="003948A1">
      <w:pPr>
        <w:spacing w:after="120" w:line="240" w:lineRule="auto"/>
        <w:ind w:left="567" w:right="260"/>
        <w:rPr>
          <w:rFonts w:ascii="Arial" w:eastAsia="Times New Roman" w:hAnsi="Arial" w:cs="Arial"/>
          <w:bdr w:val="none" w:sz="0" w:space="0" w:color="auto" w:frame="1"/>
          <w:shd w:val="clear" w:color="auto" w:fill="FFFFFF"/>
          <w:lang w:eastAsia="en-US"/>
        </w:rPr>
      </w:pPr>
    </w:p>
    <w:p w14:paraId="0CA0054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F84CF0" w14:textId="77777777" w:rsidR="00B72470" w:rsidRPr="00154D48" w:rsidRDefault="0049034C" w:rsidP="00154D48">
      <w:pPr>
        <w:spacing w:after="120" w:line="240" w:lineRule="auto"/>
        <w:ind w:left="567" w:right="260"/>
        <w:rPr>
          <w:rFonts w:ascii="Arial" w:hAnsi="Arial" w:cs="Arial"/>
          <w:iCs/>
        </w:rPr>
      </w:pPr>
      <w:r>
        <w:rPr>
          <w:rFonts w:ascii="Arial" w:hAnsi="Arial" w:cs="Arial"/>
          <w:iCs/>
        </w:rPr>
        <w:t>Like for Like</w:t>
      </w:r>
    </w:p>
    <w:p w14:paraId="5DAC7797" w14:textId="77777777" w:rsidR="00154D48" w:rsidRPr="00154D48" w:rsidRDefault="00154D48" w:rsidP="00154D48">
      <w:pPr>
        <w:spacing w:after="120" w:line="240" w:lineRule="auto"/>
        <w:ind w:left="567" w:right="260"/>
        <w:rPr>
          <w:rFonts w:ascii="Arial" w:hAnsi="Arial" w:cs="Arial"/>
          <w:iCs/>
        </w:rPr>
      </w:pPr>
    </w:p>
    <w:p w14:paraId="3C74C4FB" w14:textId="77777777" w:rsidR="00380FBD" w:rsidRPr="00380FBD" w:rsidRDefault="006F3F8B" w:rsidP="6B4D7F8D">
      <w:pPr>
        <w:numPr>
          <w:ilvl w:val="0"/>
          <w:numId w:val="1"/>
        </w:numPr>
        <w:spacing w:after="120" w:line="240" w:lineRule="auto"/>
        <w:ind w:left="567" w:right="261" w:hanging="567"/>
        <w:jc w:val="both"/>
        <w:rPr>
          <w:rFonts w:ascii="Arial" w:hAnsi="Arial" w:cs="Arial"/>
          <w:b/>
          <w:bCs/>
          <w:i/>
          <w:iCs/>
        </w:rPr>
      </w:pPr>
      <w:r w:rsidRPr="6B4D7F8D">
        <w:rPr>
          <w:rFonts w:ascii="Arial" w:hAnsi="Arial" w:cs="Arial"/>
          <w:b/>
          <w:bCs/>
          <w:i/>
          <w:iCs/>
        </w:rPr>
        <w:t xml:space="preserve">Map of </w:t>
      </w:r>
      <w:r w:rsidR="00883204" w:rsidRPr="6B4D7F8D">
        <w:rPr>
          <w:rFonts w:ascii="Arial" w:hAnsi="Arial" w:cs="Arial"/>
          <w:b/>
          <w:bCs/>
          <w:i/>
          <w:iCs/>
        </w:rPr>
        <w:t xml:space="preserve">module learning outcomes </w:t>
      </w:r>
      <w:r w:rsidR="00B30E07" w:rsidRPr="6B4D7F8D">
        <w:rPr>
          <w:rFonts w:ascii="Arial" w:hAnsi="Arial" w:cs="Arial"/>
          <w:b/>
          <w:bCs/>
          <w:i/>
          <w:iCs/>
        </w:rPr>
        <w:t>(sections 8 &amp; 9)</w:t>
      </w:r>
      <w:r w:rsidR="00883204" w:rsidRPr="6B4D7F8D">
        <w:rPr>
          <w:rFonts w:ascii="Arial" w:hAnsi="Arial" w:cs="Arial"/>
          <w:b/>
          <w:bCs/>
          <w:i/>
          <w:iCs/>
        </w:rPr>
        <w:t xml:space="preserve"> to l</w:t>
      </w:r>
      <w:r w:rsidRPr="6B4D7F8D">
        <w:rPr>
          <w:rFonts w:ascii="Arial" w:hAnsi="Arial" w:cs="Arial"/>
          <w:b/>
          <w:bCs/>
          <w:i/>
          <w:iCs/>
        </w:rPr>
        <w:t>earning</w:t>
      </w:r>
      <w:r w:rsidR="00B30E07" w:rsidRPr="6B4D7F8D">
        <w:rPr>
          <w:rFonts w:ascii="Arial" w:hAnsi="Arial" w:cs="Arial"/>
          <w:b/>
          <w:bCs/>
          <w:i/>
          <w:iCs/>
        </w:rPr>
        <w:t xml:space="preserve"> and </w:t>
      </w:r>
      <w:r w:rsidR="00883204" w:rsidRPr="6B4D7F8D">
        <w:rPr>
          <w:rFonts w:ascii="Arial" w:hAnsi="Arial" w:cs="Arial"/>
          <w:b/>
          <w:bCs/>
          <w:i/>
          <w:iCs/>
        </w:rPr>
        <w:t>teaching m</w:t>
      </w:r>
      <w:r w:rsidR="00B30E07" w:rsidRPr="6B4D7F8D">
        <w:rPr>
          <w:rFonts w:ascii="Arial" w:hAnsi="Arial" w:cs="Arial"/>
          <w:b/>
          <w:bCs/>
          <w:i/>
          <w:iCs/>
        </w:rPr>
        <w:t>ethods (section12</w:t>
      </w:r>
      <w:r w:rsidRPr="6B4D7F8D">
        <w:rPr>
          <w:rFonts w:ascii="Arial" w:hAnsi="Arial" w:cs="Arial"/>
          <w:b/>
          <w:bCs/>
          <w:i/>
          <w:iCs/>
        </w:rPr>
        <w:t>) and m</w:t>
      </w:r>
      <w:r w:rsidR="00883204" w:rsidRPr="6B4D7F8D">
        <w:rPr>
          <w:rFonts w:ascii="Arial" w:hAnsi="Arial" w:cs="Arial"/>
          <w:b/>
          <w:bCs/>
          <w:i/>
          <w:iCs/>
        </w:rPr>
        <w:t>ethods of a</w:t>
      </w:r>
      <w:r w:rsidR="00B30E07" w:rsidRPr="6B4D7F8D">
        <w:rPr>
          <w:rFonts w:ascii="Arial" w:hAnsi="Arial" w:cs="Arial"/>
          <w:b/>
          <w:bCs/>
          <w:i/>
          <w:iCs/>
        </w:rPr>
        <w:t>ssessment (section 13</w:t>
      </w:r>
      <w:r w:rsidR="00EF4933" w:rsidRPr="6B4D7F8D">
        <w:rPr>
          <w:rFonts w:ascii="Arial" w:hAnsi="Arial" w:cs="Arial"/>
          <w:b/>
          <w:bCs/>
          <w:i/>
          <w:iCs/>
        </w:rPr>
        <w:t>)</w:t>
      </w:r>
    </w:p>
    <w:p w14:paraId="66B5A4F4" w14:textId="77777777" w:rsidR="00380FBD" w:rsidRDefault="00380FBD" w:rsidP="00380FBD">
      <w:pPr>
        <w:spacing w:after="120" w:line="240" w:lineRule="auto"/>
        <w:ind w:left="567" w:right="261"/>
        <w:jc w:val="both"/>
        <w:rPr>
          <w:rFonts w:ascii="Arial" w:hAnsi="Arial" w:cs="Arial"/>
          <w:b/>
          <w:i/>
          <w:iCs/>
        </w:rPr>
      </w:pPr>
    </w:p>
    <w:p w14:paraId="61860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590" w:type="dxa"/>
        <w:tblInd w:w="520" w:type="dxa"/>
        <w:tblLayout w:type="fixed"/>
        <w:tblLook w:val="04A0" w:firstRow="1" w:lastRow="0" w:firstColumn="1" w:lastColumn="0" w:noHBand="0" w:noVBand="1"/>
      </w:tblPr>
      <w:tblGrid>
        <w:gridCol w:w="2951"/>
        <w:gridCol w:w="599"/>
        <w:gridCol w:w="604"/>
        <w:gridCol w:w="604"/>
        <w:gridCol w:w="604"/>
        <w:gridCol w:w="604"/>
        <w:gridCol w:w="604"/>
        <w:gridCol w:w="604"/>
        <w:gridCol w:w="604"/>
        <w:gridCol w:w="604"/>
        <w:gridCol w:w="604"/>
        <w:gridCol w:w="604"/>
      </w:tblGrid>
      <w:tr w:rsidR="00027D38" w:rsidRPr="00302082" w14:paraId="5766191D" w14:textId="77777777" w:rsidTr="00541CE5">
        <w:trPr>
          <w:trHeight w:val="749"/>
        </w:trPr>
        <w:tc>
          <w:tcPr>
            <w:tcW w:w="2951" w:type="dxa"/>
            <w:shd w:val="clear" w:color="auto" w:fill="D9D9D9" w:themeFill="background1" w:themeFillShade="D9"/>
          </w:tcPr>
          <w:p w14:paraId="6CEDC170" w14:textId="77777777" w:rsidR="00027D38" w:rsidRPr="00302082" w:rsidRDefault="00027D38" w:rsidP="00302082">
            <w:pPr>
              <w:spacing w:after="120"/>
              <w:ind w:left="33"/>
              <w:rPr>
                <w:rFonts w:ascii="Arial" w:hAnsi="Arial" w:cs="Arial"/>
                <w:b/>
              </w:rPr>
            </w:pPr>
            <w:r w:rsidRPr="00302082">
              <w:rPr>
                <w:rFonts w:ascii="Arial" w:hAnsi="Arial" w:cs="Arial"/>
                <w:b/>
              </w:rPr>
              <w:t>Module learning outcome</w:t>
            </w:r>
          </w:p>
        </w:tc>
        <w:tc>
          <w:tcPr>
            <w:tcW w:w="599" w:type="dxa"/>
          </w:tcPr>
          <w:p w14:paraId="7822E24A" w14:textId="77777777" w:rsidR="00027D38" w:rsidRDefault="00027D38" w:rsidP="00302082">
            <w:pPr>
              <w:spacing w:after="120"/>
              <w:rPr>
                <w:rFonts w:ascii="Arial" w:hAnsi="Arial" w:cs="Arial"/>
              </w:rPr>
            </w:pPr>
            <w:r>
              <w:rPr>
                <w:rFonts w:ascii="Arial" w:hAnsi="Arial" w:cs="Arial"/>
              </w:rPr>
              <w:t>8.1</w:t>
            </w:r>
          </w:p>
          <w:p w14:paraId="6D5033C8" w14:textId="77777777" w:rsidR="00027D38" w:rsidRPr="002302FD" w:rsidRDefault="00027D38" w:rsidP="00302082">
            <w:pPr>
              <w:spacing w:after="120"/>
              <w:rPr>
                <w:rFonts w:ascii="Arial" w:hAnsi="Arial" w:cs="Arial"/>
              </w:rPr>
            </w:pPr>
          </w:p>
        </w:tc>
        <w:tc>
          <w:tcPr>
            <w:tcW w:w="604" w:type="dxa"/>
          </w:tcPr>
          <w:p w14:paraId="38DF6616" w14:textId="77777777" w:rsidR="00027D38" w:rsidRPr="002302FD" w:rsidRDefault="00027D38" w:rsidP="00302082">
            <w:pPr>
              <w:spacing w:after="120"/>
              <w:rPr>
                <w:rFonts w:ascii="Arial" w:hAnsi="Arial" w:cs="Arial"/>
              </w:rPr>
            </w:pPr>
            <w:r w:rsidRPr="002302FD">
              <w:rPr>
                <w:rFonts w:ascii="Arial" w:hAnsi="Arial" w:cs="Arial"/>
              </w:rPr>
              <w:t>8.2</w:t>
            </w:r>
          </w:p>
        </w:tc>
        <w:tc>
          <w:tcPr>
            <w:tcW w:w="604" w:type="dxa"/>
          </w:tcPr>
          <w:p w14:paraId="6D5C1928" w14:textId="77777777" w:rsidR="00027D38" w:rsidRPr="002302FD" w:rsidRDefault="00027D38" w:rsidP="00302082">
            <w:pPr>
              <w:spacing w:after="120"/>
              <w:rPr>
                <w:rFonts w:ascii="Arial" w:hAnsi="Arial" w:cs="Arial"/>
              </w:rPr>
            </w:pPr>
            <w:r w:rsidRPr="002302FD">
              <w:rPr>
                <w:rFonts w:ascii="Arial" w:hAnsi="Arial" w:cs="Arial"/>
              </w:rPr>
              <w:t>8.3</w:t>
            </w:r>
          </w:p>
        </w:tc>
        <w:tc>
          <w:tcPr>
            <w:tcW w:w="604" w:type="dxa"/>
          </w:tcPr>
          <w:p w14:paraId="013DF218" w14:textId="77777777" w:rsidR="00027D38" w:rsidRPr="002302FD" w:rsidRDefault="00027D38" w:rsidP="00302082">
            <w:pPr>
              <w:spacing w:after="120"/>
              <w:rPr>
                <w:rFonts w:ascii="Arial" w:hAnsi="Arial" w:cs="Arial"/>
              </w:rPr>
            </w:pPr>
            <w:r w:rsidRPr="002302FD">
              <w:rPr>
                <w:rFonts w:ascii="Arial" w:hAnsi="Arial" w:cs="Arial"/>
              </w:rPr>
              <w:t>8.4</w:t>
            </w:r>
          </w:p>
        </w:tc>
        <w:tc>
          <w:tcPr>
            <w:tcW w:w="604" w:type="dxa"/>
          </w:tcPr>
          <w:p w14:paraId="407D3F30" w14:textId="77777777" w:rsidR="00027D38" w:rsidRPr="002302FD" w:rsidRDefault="00027D38" w:rsidP="00302082">
            <w:pPr>
              <w:spacing w:after="120"/>
              <w:rPr>
                <w:rFonts w:ascii="Arial" w:hAnsi="Arial" w:cs="Arial"/>
              </w:rPr>
            </w:pPr>
            <w:r>
              <w:rPr>
                <w:rFonts w:ascii="Arial" w:hAnsi="Arial" w:cs="Arial"/>
              </w:rPr>
              <w:t>8.5</w:t>
            </w:r>
          </w:p>
        </w:tc>
        <w:tc>
          <w:tcPr>
            <w:tcW w:w="604" w:type="dxa"/>
          </w:tcPr>
          <w:p w14:paraId="1FEDDE52" w14:textId="77777777" w:rsidR="00027D38" w:rsidRPr="002302FD" w:rsidRDefault="00027D38" w:rsidP="00302082">
            <w:pPr>
              <w:spacing w:after="120"/>
              <w:rPr>
                <w:rFonts w:ascii="Arial" w:hAnsi="Arial" w:cs="Arial"/>
              </w:rPr>
            </w:pPr>
            <w:r>
              <w:rPr>
                <w:rFonts w:ascii="Arial" w:hAnsi="Arial" w:cs="Arial"/>
              </w:rPr>
              <w:t>8.6</w:t>
            </w:r>
          </w:p>
        </w:tc>
        <w:tc>
          <w:tcPr>
            <w:tcW w:w="604" w:type="dxa"/>
          </w:tcPr>
          <w:p w14:paraId="0376B27B" w14:textId="77777777" w:rsidR="00027D38" w:rsidRPr="002302FD" w:rsidRDefault="00027D38" w:rsidP="00302082">
            <w:pPr>
              <w:spacing w:after="120"/>
              <w:rPr>
                <w:rFonts w:ascii="Arial" w:hAnsi="Arial" w:cs="Arial"/>
              </w:rPr>
            </w:pPr>
            <w:r w:rsidRPr="002302FD">
              <w:rPr>
                <w:rFonts w:ascii="Arial" w:hAnsi="Arial" w:cs="Arial"/>
              </w:rPr>
              <w:t>9.1</w:t>
            </w:r>
          </w:p>
        </w:tc>
        <w:tc>
          <w:tcPr>
            <w:tcW w:w="604" w:type="dxa"/>
          </w:tcPr>
          <w:p w14:paraId="7BA9BF1E" w14:textId="77777777" w:rsidR="00027D38" w:rsidRPr="002302FD" w:rsidRDefault="00027D38" w:rsidP="00302082">
            <w:pPr>
              <w:spacing w:after="120"/>
              <w:rPr>
                <w:rFonts w:ascii="Arial" w:hAnsi="Arial" w:cs="Arial"/>
              </w:rPr>
            </w:pPr>
            <w:r w:rsidRPr="002302FD">
              <w:rPr>
                <w:rFonts w:ascii="Arial" w:hAnsi="Arial" w:cs="Arial"/>
              </w:rPr>
              <w:t>9.2</w:t>
            </w:r>
          </w:p>
        </w:tc>
        <w:tc>
          <w:tcPr>
            <w:tcW w:w="604" w:type="dxa"/>
          </w:tcPr>
          <w:p w14:paraId="3A15E912" w14:textId="77777777" w:rsidR="00027D38" w:rsidRPr="002302FD" w:rsidRDefault="00027D38" w:rsidP="00302082">
            <w:pPr>
              <w:spacing w:after="120"/>
              <w:rPr>
                <w:rFonts w:ascii="Arial" w:hAnsi="Arial" w:cs="Arial"/>
              </w:rPr>
            </w:pPr>
            <w:r w:rsidRPr="002302FD">
              <w:rPr>
                <w:rFonts w:ascii="Arial" w:hAnsi="Arial" w:cs="Arial"/>
              </w:rPr>
              <w:t>9.3</w:t>
            </w:r>
          </w:p>
        </w:tc>
        <w:tc>
          <w:tcPr>
            <w:tcW w:w="604" w:type="dxa"/>
          </w:tcPr>
          <w:p w14:paraId="759B2516" w14:textId="77777777" w:rsidR="00027D38" w:rsidRPr="002302FD" w:rsidRDefault="00027D38" w:rsidP="00302082">
            <w:pPr>
              <w:spacing w:after="120"/>
              <w:rPr>
                <w:rFonts w:ascii="Arial" w:hAnsi="Arial" w:cs="Arial"/>
              </w:rPr>
            </w:pPr>
            <w:r w:rsidRPr="002302FD">
              <w:rPr>
                <w:rFonts w:ascii="Arial" w:hAnsi="Arial" w:cs="Arial"/>
              </w:rPr>
              <w:t>9.4</w:t>
            </w:r>
          </w:p>
        </w:tc>
        <w:tc>
          <w:tcPr>
            <w:tcW w:w="604" w:type="dxa"/>
          </w:tcPr>
          <w:p w14:paraId="5BEABD1E" w14:textId="77777777" w:rsidR="00027D38" w:rsidRPr="002302FD" w:rsidRDefault="00027D38" w:rsidP="00302082">
            <w:pPr>
              <w:spacing w:after="120"/>
              <w:rPr>
                <w:rFonts w:ascii="Arial" w:hAnsi="Arial" w:cs="Arial"/>
              </w:rPr>
            </w:pPr>
            <w:r>
              <w:rPr>
                <w:rFonts w:ascii="Arial" w:hAnsi="Arial" w:cs="Arial"/>
              </w:rPr>
              <w:t>9.5</w:t>
            </w:r>
          </w:p>
        </w:tc>
      </w:tr>
      <w:tr w:rsidR="00027D38" w:rsidRPr="00302082" w14:paraId="1D3585F3" w14:textId="77777777" w:rsidTr="00541CE5">
        <w:trPr>
          <w:trHeight w:val="382"/>
        </w:trPr>
        <w:tc>
          <w:tcPr>
            <w:tcW w:w="2951" w:type="dxa"/>
            <w:shd w:val="clear" w:color="auto" w:fill="D9D9D9" w:themeFill="background1" w:themeFillShade="D9"/>
          </w:tcPr>
          <w:p w14:paraId="02DE58FD" w14:textId="77777777" w:rsidR="00027D38" w:rsidRPr="00302082" w:rsidRDefault="00027D38" w:rsidP="00302082">
            <w:pPr>
              <w:spacing w:after="120"/>
              <w:rPr>
                <w:rFonts w:ascii="Arial" w:hAnsi="Arial" w:cs="Arial"/>
                <w:b/>
              </w:rPr>
            </w:pPr>
            <w:r w:rsidRPr="00302082">
              <w:rPr>
                <w:rFonts w:ascii="Arial" w:hAnsi="Arial" w:cs="Arial"/>
                <w:b/>
              </w:rPr>
              <w:t>Learning/ teaching method</w:t>
            </w:r>
          </w:p>
        </w:tc>
        <w:tc>
          <w:tcPr>
            <w:tcW w:w="599" w:type="dxa"/>
          </w:tcPr>
          <w:p w14:paraId="27088128" w14:textId="77777777" w:rsidR="00027D38" w:rsidRPr="00115BA5" w:rsidRDefault="00027D38" w:rsidP="004355D4">
            <w:pPr>
              <w:spacing w:after="120"/>
              <w:jc w:val="center"/>
              <w:rPr>
                <w:rFonts w:ascii="Arial" w:hAnsi="Arial" w:cs="Arial"/>
                <w:b/>
                <w:sz w:val="16"/>
                <w:szCs w:val="16"/>
              </w:rPr>
            </w:pPr>
          </w:p>
        </w:tc>
        <w:tc>
          <w:tcPr>
            <w:tcW w:w="604" w:type="dxa"/>
          </w:tcPr>
          <w:p w14:paraId="0C4FAB8F" w14:textId="77777777" w:rsidR="00027D38" w:rsidRPr="00302082" w:rsidRDefault="00027D38" w:rsidP="004355D4">
            <w:pPr>
              <w:spacing w:after="120"/>
              <w:jc w:val="center"/>
              <w:rPr>
                <w:rFonts w:ascii="Arial" w:hAnsi="Arial" w:cs="Arial"/>
                <w:b/>
              </w:rPr>
            </w:pPr>
          </w:p>
        </w:tc>
        <w:tc>
          <w:tcPr>
            <w:tcW w:w="604" w:type="dxa"/>
          </w:tcPr>
          <w:p w14:paraId="67755720" w14:textId="77777777" w:rsidR="00027D38" w:rsidRPr="00302082" w:rsidRDefault="00027D38" w:rsidP="004355D4">
            <w:pPr>
              <w:spacing w:after="120"/>
              <w:jc w:val="center"/>
              <w:rPr>
                <w:rFonts w:ascii="Arial" w:hAnsi="Arial" w:cs="Arial"/>
                <w:b/>
              </w:rPr>
            </w:pPr>
          </w:p>
        </w:tc>
        <w:tc>
          <w:tcPr>
            <w:tcW w:w="604" w:type="dxa"/>
          </w:tcPr>
          <w:p w14:paraId="1B9C6016" w14:textId="77777777" w:rsidR="00027D38" w:rsidRPr="00302082" w:rsidRDefault="00027D38" w:rsidP="004355D4">
            <w:pPr>
              <w:spacing w:after="120"/>
              <w:jc w:val="center"/>
              <w:rPr>
                <w:rFonts w:ascii="Arial" w:hAnsi="Arial" w:cs="Arial"/>
                <w:b/>
              </w:rPr>
            </w:pPr>
          </w:p>
        </w:tc>
        <w:tc>
          <w:tcPr>
            <w:tcW w:w="604" w:type="dxa"/>
          </w:tcPr>
          <w:p w14:paraId="591EF053" w14:textId="77777777" w:rsidR="00027D38" w:rsidRPr="00302082" w:rsidRDefault="00027D38" w:rsidP="004355D4">
            <w:pPr>
              <w:spacing w:after="120"/>
              <w:jc w:val="center"/>
              <w:rPr>
                <w:rFonts w:ascii="Arial" w:hAnsi="Arial" w:cs="Arial"/>
                <w:b/>
              </w:rPr>
            </w:pPr>
          </w:p>
        </w:tc>
        <w:tc>
          <w:tcPr>
            <w:tcW w:w="604" w:type="dxa"/>
          </w:tcPr>
          <w:p w14:paraId="12F6932C" w14:textId="77777777" w:rsidR="00027D38" w:rsidRPr="00302082" w:rsidRDefault="00027D38" w:rsidP="004355D4">
            <w:pPr>
              <w:spacing w:after="120"/>
              <w:jc w:val="center"/>
              <w:rPr>
                <w:rFonts w:ascii="Arial" w:hAnsi="Arial" w:cs="Arial"/>
                <w:b/>
              </w:rPr>
            </w:pPr>
          </w:p>
        </w:tc>
        <w:tc>
          <w:tcPr>
            <w:tcW w:w="604" w:type="dxa"/>
          </w:tcPr>
          <w:p w14:paraId="1878AB7F" w14:textId="77777777" w:rsidR="00027D38" w:rsidRPr="00302082" w:rsidRDefault="00027D38" w:rsidP="004355D4">
            <w:pPr>
              <w:spacing w:after="120"/>
              <w:jc w:val="center"/>
              <w:rPr>
                <w:rFonts w:ascii="Arial" w:hAnsi="Arial" w:cs="Arial"/>
                <w:b/>
              </w:rPr>
            </w:pPr>
          </w:p>
        </w:tc>
        <w:tc>
          <w:tcPr>
            <w:tcW w:w="604" w:type="dxa"/>
          </w:tcPr>
          <w:p w14:paraId="6857D690" w14:textId="77777777" w:rsidR="00027D38" w:rsidRPr="00302082" w:rsidRDefault="00027D38" w:rsidP="004355D4">
            <w:pPr>
              <w:spacing w:after="120"/>
              <w:jc w:val="center"/>
              <w:rPr>
                <w:rFonts w:ascii="Arial" w:hAnsi="Arial" w:cs="Arial"/>
                <w:b/>
              </w:rPr>
            </w:pPr>
          </w:p>
        </w:tc>
        <w:tc>
          <w:tcPr>
            <w:tcW w:w="604" w:type="dxa"/>
          </w:tcPr>
          <w:p w14:paraId="0CCF51B2" w14:textId="77777777" w:rsidR="00027D38" w:rsidRPr="00302082" w:rsidRDefault="00027D38" w:rsidP="004355D4">
            <w:pPr>
              <w:spacing w:after="120"/>
              <w:jc w:val="center"/>
              <w:rPr>
                <w:rFonts w:ascii="Arial" w:hAnsi="Arial" w:cs="Arial"/>
                <w:b/>
              </w:rPr>
            </w:pPr>
          </w:p>
        </w:tc>
        <w:tc>
          <w:tcPr>
            <w:tcW w:w="604" w:type="dxa"/>
          </w:tcPr>
          <w:p w14:paraId="087DC50D" w14:textId="77777777" w:rsidR="00027D38" w:rsidRPr="00302082" w:rsidRDefault="00027D38" w:rsidP="004355D4">
            <w:pPr>
              <w:spacing w:after="120"/>
              <w:jc w:val="center"/>
              <w:rPr>
                <w:rFonts w:ascii="Arial" w:hAnsi="Arial" w:cs="Arial"/>
                <w:b/>
              </w:rPr>
            </w:pPr>
          </w:p>
        </w:tc>
        <w:tc>
          <w:tcPr>
            <w:tcW w:w="604" w:type="dxa"/>
          </w:tcPr>
          <w:p w14:paraId="5BFD3DB7" w14:textId="77777777" w:rsidR="00027D38" w:rsidRPr="00302082" w:rsidRDefault="00027D38" w:rsidP="004355D4">
            <w:pPr>
              <w:spacing w:after="120"/>
              <w:jc w:val="center"/>
              <w:rPr>
                <w:rFonts w:ascii="Arial" w:hAnsi="Arial" w:cs="Arial"/>
                <w:b/>
              </w:rPr>
            </w:pPr>
          </w:p>
        </w:tc>
      </w:tr>
      <w:tr w:rsidR="00027D38" w:rsidRPr="00302082" w14:paraId="1C6950AE" w14:textId="77777777" w:rsidTr="00541CE5">
        <w:trPr>
          <w:trHeight w:val="367"/>
        </w:trPr>
        <w:tc>
          <w:tcPr>
            <w:tcW w:w="2951" w:type="dxa"/>
          </w:tcPr>
          <w:p w14:paraId="29608768" w14:textId="77777777" w:rsidR="00027D38" w:rsidRPr="00302082" w:rsidRDefault="00027D38" w:rsidP="00302082">
            <w:pPr>
              <w:spacing w:after="120"/>
              <w:rPr>
                <w:rFonts w:ascii="Arial" w:hAnsi="Arial" w:cs="Arial"/>
                <w:b/>
              </w:rPr>
            </w:pPr>
            <w:r>
              <w:rPr>
                <w:rFonts w:ascii="Arial" w:hAnsi="Arial" w:cs="Arial"/>
                <w:b/>
              </w:rPr>
              <w:t>Teaching</w:t>
            </w:r>
          </w:p>
        </w:tc>
        <w:tc>
          <w:tcPr>
            <w:tcW w:w="599" w:type="dxa"/>
          </w:tcPr>
          <w:p w14:paraId="7737693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3CD1570"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DBC403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9F8E96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D1F09AF"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AC33C5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EEDBCAD" w14:textId="77777777" w:rsidR="00027D38" w:rsidRPr="00302082" w:rsidRDefault="00027D38" w:rsidP="004355D4">
            <w:pPr>
              <w:spacing w:after="120"/>
              <w:jc w:val="center"/>
              <w:rPr>
                <w:rFonts w:ascii="Arial" w:hAnsi="Arial" w:cs="Arial"/>
                <w:b/>
              </w:rPr>
            </w:pPr>
          </w:p>
        </w:tc>
        <w:tc>
          <w:tcPr>
            <w:tcW w:w="604" w:type="dxa"/>
          </w:tcPr>
          <w:p w14:paraId="116C1D1B"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7BA549A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F06A7DE"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D62A53A"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0C0751E1" w14:textId="77777777" w:rsidTr="00541CE5">
        <w:trPr>
          <w:trHeight w:val="382"/>
        </w:trPr>
        <w:tc>
          <w:tcPr>
            <w:tcW w:w="2951" w:type="dxa"/>
          </w:tcPr>
          <w:p w14:paraId="0F48D5F1" w14:textId="77777777" w:rsidR="00027D38" w:rsidRPr="00154D48" w:rsidRDefault="00027D38" w:rsidP="00302082">
            <w:pPr>
              <w:spacing w:after="120"/>
              <w:rPr>
                <w:rFonts w:ascii="Arial" w:hAnsi="Arial" w:cs="Arial"/>
              </w:rPr>
            </w:pPr>
            <w:r>
              <w:rPr>
                <w:rFonts w:ascii="Arial" w:hAnsi="Arial" w:cs="Arial"/>
              </w:rPr>
              <w:t>Private Study</w:t>
            </w:r>
          </w:p>
        </w:tc>
        <w:tc>
          <w:tcPr>
            <w:tcW w:w="599" w:type="dxa"/>
          </w:tcPr>
          <w:p w14:paraId="784430E6"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6B14EA27"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C67CB16"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54E6DAA4"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75EA2A4"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449237FB"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387A802F"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E94696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E9CAEE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BEF5C0A"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8AAD056"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38B6F77A" w14:textId="77777777" w:rsidTr="00541CE5">
        <w:trPr>
          <w:trHeight w:val="382"/>
        </w:trPr>
        <w:tc>
          <w:tcPr>
            <w:tcW w:w="2951" w:type="dxa"/>
          </w:tcPr>
          <w:p w14:paraId="0FDCE807" w14:textId="77777777" w:rsidR="00027D38" w:rsidRPr="00154D48" w:rsidRDefault="00027D38" w:rsidP="00302082">
            <w:pPr>
              <w:spacing w:after="120"/>
              <w:rPr>
                <w:rFonts w:ascii="Arial" w:hAnsi="Arial" w:cs="Arial"/>
              </w:rPr>
            </w:pPr>
            <w:r>
              <w:rPr>
                <w:rFonts w:ascii="Arial" w:hAnsi="Arial" w:cs="Arial"/>
              </w:rPr>
              <w:t>Work-based experience</w:t>
            </w:r>
          </w:p>
        </w:tc>
        <w:tc>
          <w:tcPr>
            <w:tcW w:w="599" w:type="dxa"/>
          </w:tcPr>
          <w:p w14:paraId="28BE0C5E" w14:textId="77777777" w:rsidR="00027D38" w:rsidRPr="00302082" w:rsidRDefault="00027D38" w:rsidP="004355D4">
            <w:pPr>
              <w:spacing w:after="120"/>
              <w:jc w:val="center"/>
              <w:rPr>
                <w:rFonts w:ascii="Arial" w:hAnsi="Arial" w:cs="Arial"/>
                <w:b/>
              </w:rPr>
            </w:pPr>
          </w:p>
        </w:tc>
        <w:tc>
          <w:tcPr>
            <w:tcW w:w="604" w:type="dxa"/>
          </w:tcPr>
          <w:p w14:paraId="1DED31FD" w14:textId="77777777" w:rsidR="00027D38" w:rsidRPr="00302082" w:rsidRDefault="00027D38" w:rsidP="004355D4">
            <w:pPr>
              <w:spacing w:after="120"/>
              <w:jc w:val="center"/>
              <w:rPr>
                <w:rFonts w:ascii="Arial" w:hAnsi="Arial" w:cs="Arial"/>
                <w:b/>
              </w:rPr>
            </w:pPr>
          </w:p>
        </w:tc>
        <w:tc>
          <w:tcPr>
            <w:tcW w:w="604" w:type="dxa"/>
          </w:tcPr>
          <w:p w14:paraId="2FA38776" w14:textId="77777777" w:rsidR="00027D38" w:rsidRPr="00302082" w:rsidRDefault="00027D38" w:rsidP="004355D4">
            <w:pPr>
              <w:spacing w:after="120"/>
              <w:jc w:val="center"/>
              <w:rPr>
                <w:rFonts w:ascii="Arial" w:hAnsi="Arial" w:cs="Arial"/>
                <w:b/>
              </w:rPr>
            </w:pPr>
          </w:p>
        </w:tc>
        <w:tc>
          <w:tcPr>
            <w:tcW w:w="604" w:type="dxa"/>
          </w:tcPr>
          <w:p w14:paraId="2F907776" w14:textId="77777777" w:rsidR="00027D38" w:rsidRPr="00302082" w:rsidRDefault="00027D38" w:rsidP="004355D4">
            <w:pPr>
              <w:spacing w:after="120"/>
              <w:jc w:val="center"/>
              <w:rPr>
                <w:rFonts w:ascii="Arial" w:hAnsi="Arial" w:cs="Arial"/>
                <w:b/>
              </w:rPr>
            </w:pPr>
          </w:p>
        </w:tc>
        <w:tc>
          <w:tcPr>
            <w:tcW w:w="604" w:type="dxa"/>
          </w:tcPr>
          <w:p w14:paraId="5443A92E" w14:textId="77777777" w:rsidR="00027D38" w:rsidRDefault="00027D38" w:rsidP="004355D4">
            <w:pPr>
              <w:spacing w:after="120"/>
              <w:jc w:val="center"/>
              <w:rPr>
                <w:rFonts w:ascii="Arial" w:hAnsi="Arial" w:cs="Arial"/>
                <w:b/>
              </w:rPr>
            </w:pPr>
          </w:p>
        </w:tc>
        <w:tc>
          <w:tcPr>
            <w:tcW w:w="604" w:type="dxa"/>
          </w:tcPr>
          <w:p w14:paraId="42BE3635" w14:textId="77777777" w:rsidR="00027D38" w:rsidRDefault="00027D38" w:rsidP="004355D4">
            <w:pPr>
              <w:spacing w:after="120"/>
              <w:jc w:val="center"/>
              <w:rPr>
                <w:rFonts w:ascii="Arial" w:hAnsi="Arial" w:cs="Arial"/>
                <w:b/>
              </w:rPr>
            </w:pPr>
          </w:p>
        </w:tc>
        <w:tc>
          <w:tcPr>
            <w:tcW w:w="604" w:type="dxa"/>
          </w:tcPr>
          <w:p w14:paraId="163269B2"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70D8E5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E1B17D8"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06E8AB2"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BCB7E3F"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1D5EF593" w14:textId="77777777" w:rsidTr="00541CE5">
        <w:trPr>
          <w:trHeight w:val="367"/>
        </w:trPr>
        <w:tc>
          <w:tcPr>
            <w:tcW w:w="2951" w:type="dxa"/>
            <w:shd w:val="clear" w:color="auto" w:fill="D9D9D9" w:themeFill="background1" w:themeFillShade="D9"/>
          </w:tcPr>
          <w:p w14:paraId="5E40D853" w14:textId="77777777" w:rsidR="00027D38" w:rsidRPr="00302082" w:rsidRDefault="00027D38" w:rsidP="00302082">
            <w:pPr>
              <w:spacing w:after="120"/>
              <w:rPr>
                <w:rFonts w:ascii="Arial" w:hAnsi="Arial" w:cs="Arial"/>
                <w:b/>
              </w:rPr>
            </w:pPr>
            <w:r w:rsidRPr="00302082">
              <w:rPr>
                <w:rFonts w:ascii="Arial" w:hAnsi="Arial" w:cs="Arial"/>
                <w:b/>
              </w:rPr>
              <w:t>Assessment method</w:t>
            </w:r>
          </w:p>
        </w:tc>
        <w:tc>
          <w:tcPr>
            <w:tcW w:w="599" w:type="dxa"/>
          </w:tcPr>
          <w:p w14:paraId="78B7D7F1" w14:textId="77777777" w:rsidR="00027D38" w:rsidRPr="00302082" w:rsidRDefault="00027D38" w:rsidP="004355D4">
            <w:pPr>
              <w:spacing w:after="120"/>
              <w:jc w:val="center"/>
              <w:rPr>
                <w:rFonts w:ascii="Arial" w:hAnsi="Arial" w:cs="Arial"/>
                <w:b/>
              </w:rPr>
            </w:pPr>
          </w:p>
        </w:tc>
        <w:tc>
          <w:tcPr>
            <w:tcW w:w="604" w:type="dxa"/>
          </w:tcPr>
          <w:p w14:paraId="3FE4390E" w14:textId="77777777" w:rsidR="00027D38" w:rsidRPr="00302082" w:rsidRDefault="00027D38" w:rsidP="004355D4">
            <w:pPr>
              <w:spacing w:after="120"/>
              <w:jc w:val="center"/>
              <w:rPr>
                <w:rFonts w:ascii="Arial" w:hAnsi="Arial" w:cs="Arial"/>
                <w:b/>
              </w:rPr>
            </w:pPr>
          </w:p>
        </w:tc>
        <w:tc>
          <w:tcPr>
            <w:tcW w:w="604" w:type="dxa"/>
          </w:tcPr>
          <w:p w14:paraId="316D9558" w14:textId="77777777" w:rsidR="00027D38" w:rsidRPr="00302082" w:rsidRDefault="00027D38" w:rsidP="004355D4">
            <w:pPr>
              <w:spacing w:after="120"/>
              <w:jc w:val="center"/>
              <w:rPr>
                <w:rFonts w:ascii="Arial" w:hAnsi="Arial" w:cs="Arial"/>
                <w:b/>
              </w:rPr>
            </w:pPr>
          </w:p>
        </w:tc>
        <w:tc>
          <w:tcPr>
            <w:tcW w:w="604" w:type="dxa"/>
          </w:tcPr>
          <w:p w14:paraId="540720D7" w14:textId="77777777" w:rsidR="00027D38" w:rsidRPr="00302082" w:rsidRDefault="00027D38" w:rsidP="004355D4">
            <w:pPr>
              <w:spacing w:after="120"/>
              <w:jc w:val="center"/>
              <w:rPr>
                <w:rFonts w:ascii="Arial" w:hAnsi="Arial" w:cs="Arial"/>
                <w:b/>
              </w:rPr>
            </w:pPr>
          </w:p>
        </w:tc>
        <w:tc>
          <w:tcPr>
            <w:tcW w:w="604" w:type="dxa"/>
          </w:tcPr>
          <w:p w14:paraId="3083CA13" w14:textId="77777777" w:rsidR="00027D38" w:rsidRPr="00302082" w:rsidRDefault="00027D38" w:rsidP="004355D4">
            <w:pPr>
              <w:spacing w:after="120"/>
              <w:jc w:val="center"/>
              <w:rPr>
                <w:rFonts w:ascii="Arial" w:hAnsi="Arial" w:cs="Arial"/>
                <w:b/>
              </w:rPr>
            </w:pPr>
          </w:p>
        </w:tc>
        <w:tc>
          <w:tcPr>
            <w:tcW w:w="604" w:type="dxa"/>
          </w:tcPr>
          <w:p w14:paraId="4AEBF8F1" w14:textId="77777777" w:rsidR="00027D38" w:rsidRPr="00302082" w:rsidRDefault="00027D38" w:rsidP="004355D4">
            <w:pPr>
              <w:spacing w:after="120"/>
              <w:jc w:val="center"/>
              <w:rPr>
                <w:rFonts w:ascii="Arial" w:hAnsi="Arial" w:cs="Arial"/>
                <w:b/>
              </w:rPr>
            </w:pPr>
          </w:p>
        </w:tc>
        <w:tc>
          <w:tcPr>
            <w:tcW w:w="604" w:type="dxa"/>
          </w:tcPr>
          <w:p w14:paraId="59BA1EAD" w14:textId="77777777" w:rsidR="00027D38" w:rsidRPr="00302082" w:rsidRDefault="00027D38" w:rsidP="004355D4">
            <w:pPr>
              <w:spacing w:after="120"/>
              <w:jc w:val="center"/>
              <w:rPr>
                <w:rFonts w:ascii="Arial" w:hAnsi="Arial" w:cs="Arial"/>
                <w:b/>
              </w:rPr>
            </w:pPr>
          </w:p>
        </w:tc>
        <w:tc>
          <w:tcPr>
            <w:tcW w:w="604" w:type="dxa"/>
          </w:tcPr>
          <w:p w14:paraId="5437A69E" w14:textId="77777777" w:rsidR="00027D38" w:rsidRPr="00302082" w:rsidRDefault="00027D38" w:rsidP="004355D4">
            <w:pPr>
              <w:spacing w:after="120"/>
              <w:jc w:val="center"/>
              <w:rPr>
                <w:rFonts w:ascii="Arial" w:hAnsi="Arial" w:cs="Arial"/>
                <w:b/>
              </w:rPr>
            </w:pPr>
          </w:p>
        </w:tc>
        <w:tc>
          <w:tcPr>
            <w:tcW w:w="604" w:type="dxa"/>
          </w:tcPr>
          <w:p w14:paraId="75FFD815" w14:textId="77777777" w:rsidR="00027D38" w:rsidRPr="00302082" w:rsidRDefault="00027D38" w:rsidP="004355D4">
            <w:pPr>
              <w:spacing w:after="120"/>
              <w:jc w:val="center"/>
              <w:rPr>
                <w:rFonts w:ascii="Arial" w:hAnsi="Arial" w:cs="Arial"/>
                <w:b/>
              </w:rPr>
            </w:pPr>
          </w:p>
        </w:tc>
        <w:tc>
          <w:tcPr>
            <w:tcW w:w="604" w:type="dxa"/>
          </w:tcPr>
          <w:p w14:paraId="731191EA" w14:textId="77777777" w:rsidR="00027D38" w:rsidRPr="00302082" w:rsidRDefault="00027D38" w:rsidP="004355D4">
            <w:pPr>
              <w:spacing w:after="120"/>
              <w:jc w:val="center"/>
              <w:rPr>
                <w:rFonts w:ascii="Arial" w:hAnsi="Arial" w:cs="Arial"/>
                <w:b/>
              </w:rPr>
            </w:pPr>
          </w:p>
        </w:tc>
        <w:tc>
          <w:tcPr>
            <w:tcW w:w="604" w:type="dxa"/>
          </w:tcPr>
          <w:p w14:paraId="0417BA9E" w14:textId="77777777" w:rsidR="00027D38" w:rsidRPr="00302082" w:rsidRDefault="00027D38" w:rsidP="004355D4">
            <w:pPr>
              <w:spacing w:after="120"/>
              <w:jc w:val="center"/>
              <w:rPr>
                <w:rFonts w:ascii="Arial" w:hAnsi="Arial" w:cs="Arial"/>
                <w:b/>
              </w:rPr>
            </w:pPr>
          </w:p>
        </w:tc>
      </w:tr>
      <w:tr w:rsidR="00027D38" w:rsidRPr="00302082" w14:paraId="3CC76114" w14:textId="77777777" w:rsidTr="00541CE5">
        <w:trPr>
          <w:trHeight w:val="367"/>
        </w:trPr>
        <w:tc>
          <w:tcPr>
            <w:tcW w:w="2951" w:type="dxa"/>
          </w:tcPr>
          <w:p w14:paraId="0C18FF1E" w14:textId="3B419D2F" w:rsidR="00027D38" w:rsidRPr="00154D48" w:rsidRDefault="00541CE5" w:rsidP="00154D48">
            <w:pPr>
              <w:spacing w:after="120"/>
              <w:rPr>
                <w:rFonts w:ascii="Arial" w:hAnsi="Arial" w:cs="Arial"/>
              </w:rPr>
            </w:pPr>
            <w:r>
              <w:rPr>
                <w:rFonts w:ascii="Arial" w:eastAsia="Times New Roman" w:hAnsi="Arial" w:cs="Arial"/>
                <w:bdr w:val="none" w:sz="0" w:space="0" w:color="auto" w:frame="1"/>
                <w:shd w:val="clear" w:color="auto" w:fill="FFFFFF"/>
                <w:lang w:eastAsia="en-US"/>
              </w:rPr>
              <w:t>Essay</w:t>
            </w:r>
            <w:r w:rsidRPr="003948A1">
              <w:rPr>
                <w:rFonts w:ascii="Arial" w:eastAsia="Times New Roman" w:hAnsi="Arial" w:cs="Arial"/>
                <w:bdr w:val="none" w:sz="0" w:space="0" w:color="auto" w:frame="1"/>
                <w:shd w:val="clear" w:color="auto" w:fill="FFFFFF"/>
                <w:lang w:eastAsia="en-US"/>
              </w:rPr>
              <w:t xml:space="preserve"> assignment/s</w:t>
            </w:r>
          </w:p>
        </w:tc>
        <w:tc>
          <w:tcPr>
            <w:tcW w:w="599" w:type="dxa"/>
          </w:tcPr>
          <w:p w14:paraId="35FFEAE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5E2906E"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FCBABDE"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538D50AB"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6F5C94F9"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4DCC0107" w14:textId="77777777" w:rsidR="00027D38" w:rsidRDefault="00027D38" w:rsidP="004355D4">
            <w:pPr>
              <w:spacing w:after="120"/>
              <w:jc w:val="center"/>
              <w:rPr>
                <w:rFonts w:ascii="Arial" w:hAnsi="Arial" w:cs="Arial"/>
                <w:b/>
              </w:rPr>
            </w:pPr>
            <w:r>
              <w:rPr>
                <w:rFonts w:ascii="Arial" w:hAnsi="Arial" w:cs="Arial"/>
                <w:b/>
              </w:rPr>
              <w:t>x</w:t>
            </w:r>
          </w:p>
        </w:tc>
        <w:tc>
          <w:tcPr>
            <w:tcW w:w="604" w:type="dxa"/>
          </w:tcPr>
          <w:p w14:paraId="26504B07"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715B0B14"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CC4FFAB"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C911146"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24506F37" w14:textId="77777777" w:rsidR="00027D38" w:rsidRDefault="00027D38" w:rsidP="004355D4">
            <w:pPr>
              <w:spacing w:after="120"/>
              <w:jc w:val="center"/>
              <w:rPr>
                <w:rFonts w:ascii="Arial" w:hAnsi="Arial" w:cs="Arial"/>
                <w:b/>
              </w:rPr>
            </w:pPr>
            <w:r>
              <w:rPr>
                <w:rFonts w:ascii="Arial" w:hAnsi="Arial" w:cs="Arial"/>
                <w:b/>
              </w:rPr>
              <w:t>x</w:t>
            </w:r>
          </w:p>
        </w:tc>
      </w:tr>
      <w:tr w:rsidR="00027D38" w:rsidRPr="00302082" w14:paraId="169ABA19" w14:textId="77777777" w:rsidTr="00541CE5">
        <w:trPr>
          <w:trHeight w:val="367"/>
        </w:trPr>
        <w:tc>
          <w:tcPr>
            <w:tcW w:w="2951" w:type="dxa"/>
          </w:tcPr>
          <w:p w14:paraId="47E41CC6" w14:textId="63CE2987" w:rsidR="00027D38" w:rsidRPr="00154D48" w:rsidRDefault="002C75C0" w:rsidP="001C1787">
            <w:pPr>
              <w:spacing w:after="120"/>
              <w:rPr>
                <w:rFonts w:ascii="Arial" w:hAnsi="Arial" w:cs="Arial"/>
              </w:rPr>
            </w:pPr>
            <w:r>
              <w:rPr>
                <w:rFonts w:ascii="Arial" w:hAnsi="Arial" w:cs="Arial"/>
              </w:rPr>
              <w:t>Moodle Quiz</w:t>
            </w:r>
          </w:p>
        </w:tc>
        <w:tc>
          <w:tcPr>
            <w:tcW w:w="599" w:type="dxa"/>
          </w:tcPr>
          <w:p w14:paraId="1530AFF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07DBA759"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0AFA42D"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3D3A1795"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78A782AC"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4D4CEEA1" w14:textId="77777777" w:rsidR="00027D38" w:rsidRPr="00302082" w:rsidRDefault="00027D38" w:rsidP="004355D4">
            <w:pPr>
              <w:spacing w:after="120"/>
              <w:jc w:val="center"/>
              <w:rPr>
                <w:rFonts w:ascii="Arial" w:hAnsi="Arial" w:cs="Arial"/>
                <w:b/>
              </w:rPr>
            </w:pPr>
            <w:r>
              <w:rPr>
                <w:rFonts w:ascii="Arial" w:hAnsi="Arial" w:cs="Arial"/>
                <w:b/>
              </w:rPr>
              <w:t>x</w:t>
            </w:r>
          </w:p>
        </w:tc>
        <w:tc>
          <w:tcPr>
            <w:tcW w:w="604" w:type="dxa"/>
          </w:tcPr>
          <w:p w14:paraId="1B6B70EE" w14:textId="77777777" w:rsidR="00027D38" w:rsidRPr="00302082" w:rsidRDefault="00027D38" w:rsidP="004355D4">
            <w:pPr>
              <w:spacing w:after="120"/>
              <w:jc w:val="center"/>
              <w:rPr>
                <w:rFonts w:ascii="Arial" w:hAnsi="Arial" w:cs="Arial"/>
                <w:b/>
              </w:rPr>
            </w:pPr>
          </w:p>
        </w:tc>
        <w:tc>
          <w:tcPr>
            <w:tcW w:w="604" w:type="dxa"/>
          </w:tcPr>
          <w:p w14:paraId="03D81728" w14:textId="77777777" w:rsidR="00027D38" w:rsidRPr="00302082" w:rsidRDefault="00027D38" w:rsidP="004355D4">
            <w:pPr>
              <w:spacing w:after="120"/>
              <w:jc w:val="center"/>
              <w:rPr>
                <w:rFonts w:ascii="Arial" w:hAnsi="Arial" w:cs="Arial"/>
                <w:b/>
              </w:rPr>
            </w:pPr>
          </w:p>
        </w:tc>
        <w:tc>
          <w:tcPr>
            <w:tcW w:w="604" w:type="dxa"/>
          </w:tcPr>
          <w:p w14:paraId="13FD11F5" w14:textId="77777777" w:rsidR="00027D38" w:rsidRPr="00302082" w:rsidRDefault="00027D38" w:rsidP="004355D4">
            <w:pPr>
              <w:spacing w:after="120"/>
              <w:jc w:val="center"/>
              <w:rPr>
                <w:rFonts w:ascii="Arial" w:hAnsi="Arial" w:cs="Arial"/>
                <w:b/>
              </w:rPr>
            </w:pPr>
          </w:p>
        </w:tc>
        <w:tc>
          <w:tcPr>
            <w:tcW w:w="604" w:type="dxa"/>
          </w:tcPr>
          <w:p w14:paraId="6EA68EDC" w14:textId="77777777" w:rsidR="00027D38" w:rsidRPr="00302082" w:rsidRDefault="00027D38" w:rsidP="004355D4">
            <w:pPr>
              <w:spacing w:after="120"/>
              <w:jc w:val="center"/>
              <w:rPr>
                <w:rFonts w:ascii="Arial" w:hAnsi="Arial" w:cs="Arial"/>
                <w:b/>
              </w:rPr>
            </w:pPr>
          </w:p>
        </w:tc>
        <w:tc>
          <w:tcPr>
            <w:tcW w:w="604" w:type="dxa"/>
          </w:tcPr>
          <w:p w14:paraId="06C38A3B" w14:textId="77777777" w:rsidR="00027D38" w:rsidRPr="00302082" w:rsidRDefault="00027D38" w:rsidP="004355D4">
            <w:pPr>
              <w:spacing w:after="120"/>
              <w:jc w:val="center"/>
              <w:rPr>
                <w:rFonts w:ascii="Arial" w:hAnsi="Arial" w:cs="Arial"/>
                <w:b/>
              </w:rPr>
            </w:pPr>
          </w:p>
        </w:tc>
      </w:tr>
    </w:tbl>
    <w:p w14:paraId="48E2218E" w14:textId="77777777" w:rsidR="007A6245" w:rsidRDefault="007A6245" w:rsidP="00302082">
      <w:pPr>
        <w:spacing w:after="120" w:line="240" w:lineRule="auto"/>
        <w:ind w:left="426" w:right="260"/>
        <w:rPr>
          <w:rFonts w:ascii="Arial" w:hAnsi="Arial" w:cs="Arial"/>
          <w:b/>
          <w:iCs/>
        </w:rPr>
      </w:pPr>
    </w:p>
    <w:p w14:paraId="262E2193" w14:textId="77777777" w:rsidR="00883204" w:rsidRPr="00D50113" w:rsidRDefault="00883204" w:rsidP="6B4D7F8D">
      <w:pPr>
        <w:numPr>
          <w:ilvl w:val="0"/>
          <w:numId w:val="1"/>
        </w:numPr>
        <w:spacing w:after="120" w:line="240" w:lineRule="auto"/>
        <w:ind w:left="567" w:right="260" w:hanging="567"/>
        <w:jc w:val="both"/>
        <w:rPr>
          <w:rFonts w:ascii="Arial" w:hAnsi="Arial" w:cs="Arial"/>
        </w:rPr>
      </w:pPr>
      <w:r w:rsidRPr="6B4D7F8D">
        <w:rPr>
          <w:rFonts w:ascii="Arial" w:hAnsi="Arial" w:cs="Arial"/>
          <w:b/>
          <w:bCs/>
        </w:rPr>
        <w:t xml:space="preserve">Inclusive module design </w:t>
      </w:r>
    </w:p>
    <w:p w14:paraId="52CAC7D6" w14:textId="7A165B0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41CE5">
        <w:rPr>
          <w:rFonts w:ascii="Arial" w:hAnsi="Arial" w:cs="Arial"/>
          <w:i/>
        </w:rPr>
        <w:t xml:space="preserve">division </w:t>
      </w:r>
      <w:r w:rsidR="00541CE5" w:rsidRPr="00D50113">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6148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3524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BC562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4325FC" w14:textId="77777777" w:rsidR="00883204" w:rsidRDefault="00883204" w:rsidP="00696FF5">
      <w:pPr>
        <w:spacing w:after="120" w:line="240" w:lineRule="auto"/>
        <w:ind w:left="567" w:right="260"/>
        <w:rPr>
          <w:rFonts w:ascii="Arial" w:hAnsi="Arial" w:cs="Arial"/>
          <w:i/>
          <w:iCs/>
        </w:rPr>
      </w:pPr>
    </w:p>
    <w:p w14:paraId="332EAE1E" w14:textId="77777777" w:rsidR="009A2D37" w:rsidRPr="00302082" w:rsidRDefault="00883204" w:rsidP="6B4D7F8D">
      <w:pPr>
        <w:numPr>
          <w:ilvl w:val="0"/>
          <w:numId w:val="1"/>
        </w:numPr>
        <w:spacing w:after="120" w:line="240" w:lineRule="auto"/>
        <w:ind w:left="567" w:right="260" w:hanging="567"/>
        <w:jc w:val="both"/>
        <w:rPr>
          <w:rFonts w:ascii="Arial" w:hAnsi="Arial" w:cs="Arial"/>
          <w:b/>
          <w:bCs/>
        </w:rPr>
      </w:pPr>
      <w:r w:rsidRPr="6B4D7F8D">
        <w:rPr>
          <w:rFonts w:ascii="Arial" w:hAnsi="Arial" w:cs="Arial"/>
          <w:b/>
          <w:bCs/>
        </w:rPr>
        <w:t>Campus(es) or c</w:t>
      </w:r>
      <w:r w:rsidR="009A2D37" w:rsidRPr="6B4D7F8D">
        <w:rPr>
          <w:rFonts w:ascii="Arial" w:hAnsi="Arial" w:cs="Arial"/>
          <w:b/>
          <w:bCs/>
        </w:rPr>
        <w:t>entre(s)</w:t>
      </w:r>
      <w:r w:rsidRPr="6B4D7F8D">
        <w:rPr>
          <w:rFonts w:ascii="Arial" w:hAnsi="Arial" w:cs="Arial"/>
          <w:b/>
          <w:bCs/>
        </w:rPr>
        <w:t xml:space="preserve"> where module will be delivered</w:t>
      </w:r>
    </w:p>
    <w:p w14:paraId="20DA927C" w14:textId="77777777" w:rsidR="009A2D37" w:rsidRPr="00154D48" w:rsidRDefault="00B712E8" w:rsidP="00154D48">
      <w:pPr>
        <w:spacing w:after="120" w:line="240" w:lineRule="auto"/>
        <w:ind w:left="567" w:right="260"/>
        <w:rPr>
          <w:rFonts w:ascii="Arial" w:hAnsi="Arial" w:cs="Arial"/>
        </w:rPr>
      </w:pPr>
      <w:r>
        <w:rPr>
          <w:rFonts w:ascii="Arial" w:hAnsi="Arial" w:cs="Arial"/>
        </w:rPr>
        <w:lastRenderedPageBreak/>
        <w:t>Distance</w:t>
      </w:r>
      <w:r w:rsidR="00505E81">
        <w:rPr>
          <w:rFonts w:ascii="Arial" w:hAnsi="Arial" w:cs="Arial"/>
        </w:rPr>
        <w:t xml:space="preserve">, Medway </w:t>
      </w:r>
    </w:p>
    <w:p w14:paraId="7C3273DD" w14:textId="77777777" w:rsidR="00154D48" w:rsidRPr="00154D48" w:rsidRDefault="00154D48" w:rsidP="00154D48">
      <w:pPr>
        <w:spacing w:after="120" w:line="240" w:lineRule="auto"/>
        <w:ind w:left="567" w:right="260"/>
        <w:rPr>
          <w:rFonts w:ascii="Arial" w:hAnsi="Arial" w:cs="Arial"/>
          <w:iCs/>
        </w:rPr>
      </w:pPr>
    </w:p>
    <w:p w14:paraId="3693D6CD" w14:textId="77777777" w:rsidR="00883204" w:rsidRPr="002A7F48" w:rsidRDefault="00883204" w:rsidP="6B4D7F8D">
      <w:pPr>
        <w:numPr>
          <w:ilvl w:val="0"/>
          <w:numId w:val="1"/>
        </w:numPr>
        <w:spacing w:after="120" w:line="240" w:lineRule="auto"/>
        <w:ind w:left="567" w:right="261" w:hanging="568"/>
        <w:jc w:val="both"/>
        <w:rPr>
          <w:rFonts w:ascii="Arial" w:hAnsi="Arial" w:cs="Arial"/>
          <w:b/>
          <w:bCs/>
        </w:rPr>
      </w:pPr>
      <w:r w:rsidRPr="6B4D7F8D">
        <w:rPr>
          <w:rFonts w:ascii="Arial" w:hAnsi="Arial" w:cs="Arial"/>
          <w:b/>
          <w:bCs/>
        </w:rPr>
        <w:t xml:space="preserve">Internationalisation </w:t>
      </w:r>
    </w:p>
    <w:p w14:paraId="60A45781" w14:textId="77777777" w:rsidR="00922E9E" w:rsidRPr="00154D48" w:rsidRDefault="006177E7" w:rsidP="00154D48">
      <w:pPr>
        <w:spacing w:after="120" w:line="240" w:lineRule="auto"/>
        <w:ind w:left="567" w:right="260"/>
        <w:rPr>
          <w:rFonts w:ascii="Arial" w:hAnsi="Arial" w:cs="Arial"/>
          <w:iCs/>
        </w:rPr>
      </w:pPr>
      <w:r w:rsidRPr="004E2200">
        <w:rPr>
          <w:rFonts w:ascii="Arial" w:hAnsi="Arial" w:cs="Arial"/>
        </w:rPr>
        <w:t>Introduction to Polymer Chemistry</w:t>
      </w:r>
      <w:r>
        <w:rPr>
          <w:rFonts w:ascii="Arial" w:hAnsi="Arial" w:cs="Arial"/>
          <w:iCs/>
        </w:rPr>
        <w:t xml:space="preserve"> </w:t>
      </w:r>
      <w:r w:rsidR="00417BAD">
        <w:rPr>
          <w:rFonts w:ascii="Arial" w:hAnsi="Arial" w:cs="Arial"/>
          <w:iCs/>
        </w:rPr>
        <w:t>is a core comp</w:t>
      </w:r>
      <w:r w:rsidR="00C10D97">
        <w:rPr>
          <w:rFonts w:ascii="Arial" w:hAnsi="Arial" w:cs="Arial"/>
          <w:iCs/>
        </w:rPr>
        <w:t>onent of the Pharmaceutic R &amp; D industry and reflects international aspects.</w:t>
      </w:r>
    </w:p>
    <w:p w14:paraId="1BBDD252" w14:textId="77777777" w:rsidR="00883204" w:rsidRPr="00883204" w:rsidRDefault="00883204" w:rsidP="00B712E8">
      <w:pPr>
        <w:spacing w:after="120" w:line="240" w:lineRule="auto"/>
        <w:ind w:left="567" w:right="260"/>
        <w:rPr>
          <w:rFonts w:ascii="Arial" w:hAnsi="Arial" w:cs="Arial"/>
          <w:b/>
        </w:rPr>
      </w:pPr>
    </w:p>
    <w:p w14:paraId="5C3A6130" w14:textId="77777777" w:rsidR="00641D6D" w:rsidRPr="00302082" w:rsidRDefault="00641D6D" w:rsidP="00302082">
      <w:pPr>
        <w:pBdr>
          <w:bottom w:val="single" w:sz="6" w:space="1" w:color="auto"/>
        </w:pBdr>
        <w:spacing w:after="120" w:line="240" w:lineRule="auto"/>
        <w:ind w:right="260"/>
        <w:rPr>
          <w:rFonts w:ascii="Arial" w:hAnsi="Arial" w:cs="Arial"/>
        </w:rPr>
      </w:pPr>
    </w:p>
    <w:p w14:paraId="46AF60A1" w14:textId="1076CA1E" w:rsidR="00441E76" w:rsidRPr="00BA453C" w:rsidRDefault="002C75C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1AD36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2E2617" w14:textId="77777777" w:rsidR="00422B69" w:rsidRPr="00302082" w:rsidRDefault="00422B69" w:rsidP="00302082">
      <w:pPr>
        <w:spacing w:after="120" w:line="240" w:lineRule="auto"/>
        <w:ind w:right="-330"/>
        <w:rPr>
          <w:rFonts w:ascii="Arial" w:hAnsi="Arial" w:cs="Arial"/>
          <w:b/>
        </w:rPr>
      </w:pPr>
    </w:p>
    <w:tbl>
      <w:tblPr>
        <w:tblStyle w:val="TableGrid"/>
        <w:tblW w:w="10077" w:type="dxa"/>
        <w:tblInd w:w="137" w:type="dxa"/>
        <w:tblLook w:val="04A0" w:firstRow="1" w:lastRow="0" w:firstColumn="1" w:lastColumn="0" w:noHBand="0" w:noVBand="1"/>
      </w:tblPr>
      <w:tblGrid>
        <w:gridCol w:w="1322"/>
        <w:gridCol w:w="1626"/>
        <w:gridCol w:w="1789"/>
        <w:gridCol w:w="2440"/>
        <w:gridCol w:w="2900"/>
      </w:tblGrid>
      <w:tr w:rsidR="00302082" w:rsidRPr="00BA453C" w14:paraId="6EE1DD5E" w14:textId="77777777" w:rsidTr="006D2A4D">
        <w:trPr>
          <w:trHeight w:val="331"/>
        </w:trPr>
        <w:tc>
          <w:tcPr>
            <w:tcW w:w="1322" w:type="dxa"/>
          </w:tcPr>
          <w:p w14:paraId="3E77EE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626" w:type="dxa"/>
          </w:tcPr>
          <w:p w14:paraId="1A144C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789" w:type="dxa"/>
          </w:tcPr>
          <w:p w14:paraId="17CAF35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40" w:type="dxa"/>
          </w:tcPr>
          <w:p w14:paraId="5FE5B9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900" w:type="dxa"/>
          </w:tcPr>
          <w:p w14:paraId="0B058C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47F090" w14:textId="77777777" w:rsidTr="006D2A4D">
        <w:trPr>
          <w:trHeight w:val="319"/>
        </w:trPr>
        <w:tc>
          <w:tcPr>
            <w:tcW w:w="1322" w:type="dxa"/>
          </w:tcPr>
          <w:p w14:paraId="69F65DDA" w14:textId="38348E4E" w:rsidR="00422B69" w:rsidRPr="00302082" w:rsidRDefault="00422B69" w:rsidP="00302082">
            <w:pPr>
              <w:spacing w:after="120"/>
              <w:ind w:right="-330"/>
              <w:rPr>
                <w:rFonts w:ascii="Arial" w:hAnsi="Arial" w:cs="Arial"/>
              </w:rPr>
            </w:pPr>
          </w:p>
        </w:tc>
        <w:tc>
          <w:tcPr>
            <w:tcW w:w="1626" w:type="dxa"/>
          </w:tcPr>
          <w:p w14:paraId="2B7B5408" w14:textId="53442305" w:rsidR="00422B69" w:rsidRPr="00302082" w:rsidRDefault="00422B69" w:rsidP="00302082">
            <w:pPr>
              <w:spacing w:after="120"/>
              <w:ind w:right="-330"/>
              <w:rPr>
                <w:rFonts w:ascii="Arial" w:hAnsi="Arial" w:cs="Arial"/>
              </w:rPr>
            </w:pPr>
          </w:p>
        </w:tc>
        <w:tc>
          <w:tcPr>
            <w:tcW w:w="1789" w:type="dxa"/>
          </w:tcPr>
          <w:p w14:paraId="35537699" w14:textId="78006B1A" w:rsidR="00422B69" w:rsidRPr="00302082" w:rsidRDefault="00422B69" w:rsidP="00302082">
            <w:pPr>
              <w:spacing w:after="120"/>
              <w:ind w:right="-330"/>
              <w:rPr>
                <w:rFonts w:ascii="Arial" w:hAnsi="Arial" w:cs="Arial"/>
              </w:rPr>
            </w:pPr>
          </w:p>
        </w:tc>
        <w:tc>
          <w:tcPr>
            <w:tcW w:w="2440" w:type="dxa"/>
          </w:tcPr>
          <w:p w14:paraId="5DF98E31" w14:textId="4319C10D" w:rsidR="00422B69" w:rsidRPr="00302082" w:rsidRDefault="00422B69" w:rsidP="00302082">
            <w:pPr>
              <w:spacing w:after="120"/>
              <w:ind w:right="-330"/>
              <w:rPr>
                <w:rFonts w:ascii="Arial" w:hAnsi="Arial" w:cs="Arial"/>
              </w:rPr>
            </w:pPr>
          </w:p>
        </w:tc>
        <w:tc>
          <w:tcPr>
            <w:tcW w:w="2900" w:type="dxa"/>
          </w:tcPr>
          <w:p w14:paraId="49D0D9FF" w14:textId="4E0FEC42" w:rsidR="00422B69" w:rsidRPr="00302082" w:rsidRDefault="00422B69" w:rsidP="00302082">
            <w:pPr>
              <w:spacing w:after="120"/>
              <w:ind w:right="-330"/>
              <w:rPr>
                <w:rFonts w:ascii="Arial" w:hAnsi="Arial" w:cs="Arial"/>
              </w:rPr>
            </w:pPr>
          </w:p>
        </w:tc>
      </w:tr>
      <w:tr w:rsidR="00302082" w:rsidRPr="00302082" w14:paraId="4EEE56C2" w14:textId="77777777" w:rsidTr="006D2A4D">
        <w:trPr>
          <w:trHeight w:val="319"/>
        </w:trPr>
        <w:tc>
          <w:tcPr>
            <w:tcW w:w="1322" w:type="dxa"/>
          </w:tcPr>
          <w:p w14:paraId="1EE4B7DB" w14:textId="77777777" w:rsidR="00422B69" w:rsidRPr="00302082" w:rsidRDefault="00422B69" w:rsidP="00302082">
            <w:pPr>
              <w:spacing w:after="120"/>
              <w:ind w:right="-330"/>
              <w:rPr>
                <w:rFonts w:ascii="Arial" w:hAnsi="Arial" w:cs="Arial"/>
              </w:rPr>
            </w:pPr>
          </w:p>
        </w:tc>
        <w:tc>
          <w:tcPr>
            <w:tcW w:w="1626" w:type="dxa"/>
          </w:tcPr>
          <w:p w14:paraId="476E03A1" w14:textId="77777777" w:rsidR="00422B69" w:rsidRPr="00302082" w:rsidRDefault="00422B69" w:rsidP="00302082">
            <w:pPr>
              <w:spacing w:after="120"/>
              <w:ind w:right="-330"/>
              <w:rPr>
                <w:rFonts w:ascii="Arial" w:hAnsi="Arial" w:cs="Arial"/>
              </w:rPr>
            </w:pPr>
          </w:p>
        </w:tc>
        <w:tc>
          <w:tcPr>
            <w:tcW w:w="1789" w:type="dxa"/>
          </w:tcPr>
          <w:p w14:paraId="628E24BB" w14:textId="77777777" w:rsidR="00422B69" w:rsidRPr="00302082" w:rsidRDefault="00422B69" w:rsidP="00302082">
            <w:pPr>
              <w:spacing w:after="120"/>
              <w:ind w:right="-330"/>
              <w:rPr>
                <w:rFonts w:ascii="Arial" w:hAnsi="Arial" w:cs="Arial"/>
              </w:rPr>
            </w:pPr>
          </w:p>
        </w:tc>
        <w:tc>
          <w:tcPr>
            <w:tcW w:w="2440" w:type="dxa"/>
          </w:tcPr>
          <w:p w14:paraId="022413B2" w14:textId="77777777" w:rsidR="00422B69" w:rsidRPr="00302082" w:rsidRDefault="00422B69" w:rsidP="00302082">
            <w:pPr>
              <w:spacing w:after="120"/>
              <w:ind w:right="-330"/>
              <w:rPr>
                <w:rFonts w:ascii="Arial" w:hAnsi="Arial" w:cs="Arial"/>
              </w:rPr>
            </w:pPr>
          </w:p>
        </w:tc>
        <w:tc>
          <w:tcPr>
            <w:tcW w:w="2900" w:type="dxa"/>
          </w:tcPr>
          <w:p w14:paraId="3D144D82" w14:textId="77777777" w:rsidR="00422B69" w:rsidRPr="00302082" w:rsidRDefault="00422B69" w:rsidP="00302082">
            <w:pPr>
              <w:spacing w:after="120"/>
              <w:ind w:right="-330"/>
              <w:rPr>
                <w:rFonts w:ascii="Arial" w:hAnsi="Arial" w:cs="Arial"/>
              </w:rPr>
            </w:pPr>
          </w:p>
        </w:tc>
      </w:tr>
    </w:tbl>
    <w:p w14:paraId="28833BD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CEA0" w14:textId="77777777" w:rsidR="0008464C" w:rsidRDefault="0008464C" w:rsidP="009A2D37">
      <w:pPr>
        <w:spacing w:after="0" w:line="240" w:lineRule="auto"/>
      </w:pPr>
      <w:r>
        <w:separator/>
      </w:r>
    </w:p>
  </w:endnote>
  <w:endnote w:type="continuationSeparator" w:id="0">
    <w:p w14:paraId="2F4E4D07" w14:textId="77777777" w:rsidR="0008464C" w:rsidRDefault="0008464C" w:rsidP="009A2D37">
      <w:pPr>
        <w:spacing w:after="0" w:line="240" w:lineRule="auto"/>
      </w:pPr>
      <w:r>
        <w:continuationSeparator/>
      </w:r>
    </w:p>
  </w:endnote>
  <w:endnote w:type="continuationNotice" w:id="1">
    <w:p w14:paraId="628627F7" w14:textId="77777777" w:rsidR="0008464C" w:rsidRDefault="00084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8BEA73" w14:textId="498305DA" w:rsidR="008B2543" w:rsidRDefault="0019787E" w:rsidP="009A2D37">
        <w:pPr>
          <w:pStyle w:val="Footer"/>
          <w:jc w:val="center"/>
        </w:pPr>
        <w:r>
          <w:fldChar w:fldCharType="begin"/>
        </w:r>
        <w:r>
          <w:instrText xml:space="preserve"> PAGE   \* MERGEFORMAT </w:instrText>
        </w:r>
        <w:r>
          <w:fldChar w:fldCharType="separate"/>
        </w:r>
        <w:r w:rsidR="00381219">
          <w:rPr>
            <w:noProof/>
          </w:rPr>
          <w:t>6</w:t>
        </w:r>
        <w:r>
          <w:rPr>
            <w:noProof/>
          </w:rPr>
          <w:fldChar w:fldCharType="end"/>
        </w:r>
      </w:p>
    </w:sdtContent>
  </w:sdt>
  <w:p w14:paraId="45AE28E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FB8E" w14:textId="77777777" w:rsidR="0008464C" w:rsidRDefault="0008464C" w:rsidP="009A2D37">
      <w:pPr>
        <w:spacing w:after="0" w:line="240" w:lineRule="auto"/>
      </w:pPr>
      <w:r>
        <w:separator/>
      </w:r>
    </w:p>
  </w:footnote>
  <w:footnote w:type="continuationSeparator" w:id="0">
    <w:p w14:paraId="0DAA3D5E" w14:textId="77777777" w:rsidR="0008464C" w:rsidRDefault="0008464C" w:rsidP="009A2D37">
      <w:pPr>
        <w:spacing w:after="0" w:line="240" w:lineRule="auto"/>
      </w:pPr>
      <w:r>
        <w:continuationSeparator/>
      </w:r>
    </w:p>
  </w:footnote>
  <w:footnote w:type="continuationNotice" w:id="1">
    <w:p w14:paraId="5B9F27D4" w14:textId="77777777" w:rsidR="0008464C" w:rsidRDefault="00084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3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D31A5B" wp14:editId="22A6E8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B4D7F8D" w:rsidRPr="6B4D7F8D">
      <w:rPr>
        <w:rFonts w:ascii="Arial" w:hAnsi="Arial" w:cs="Arial"/>
        <w:b/>
        <w:bCs/>
        <w:sz w:val="28"/>
        <w:szCs w:val="28"/>
      </w:rPr>
      <w:t>MODULE SPECIFICATION</w:t>
    </w:r>
  </w:p>
  <w:p w14:paraId="70FB7BED" w14:textId="77777777" w:rsidR="008B2543" w:rsidRPr="008C00F8" w:rsidRDefault="008B2543" w:rsidP="005E6D38">
    <w:pPr>
      <w:pStyle w:val="Heading1"/>
      <w:spacing w:before="60" w:after="60"/>
      <w:rPr>
        <w:rFonts w:ascii="Arial" w:hAnsi="Arial" w:cs="Arial"/>
      </w:rPr>
    </w:pPr>
  </w:p>
  <w:p w14:paraId="7ACE19D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4AA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364A16" wp14:editId="55C52E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B4D7F8D" w:rsidRPr="6B4D7F8D">
      <w:rPr>
        <w:rFonts w:ascii="Arial" w:hAnsi="Arial" w:cs="Arial"/>
        <w:b/>
        <w:bCs/>
        <w:sz w:val="28"/>
        <w:szCs w:val="28"/>
      </w:rPr>
      <w:t xml:space="preserve">MODULE SPECIFICATION </w:t>
    </w:r>
  </w:p>
  <w:p w14:paraId="0E1D808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B72B7"/>
    <w:multiLevelType w:val="hybridMultilevel"/>
    <w:tmpl w:val="6F4046C0"/>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FC5D33"/>
    <w:multiLevelType w:val="hybridMultilevel"/>
    <w:tmpl w:val="7322845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5C77E7"/>
    <w:multiLevelType w:val="hybridMultilevel"/>
    <w:tmpl w:val="16C87D62"/>
    <w:lvl w:ilvl="0" w:tplc="A4CCAB2E">
      <w:start w:val="1"/>
      <w:numFmt w:val="decimal"/>
      <w:lvlText w:val="%1."/>
      <w:lvlJc w:val="left"/>
      <w:pPr>
        <w:ind w:left="1070" w:hanging="360"/>
      </w:pPr>
      <w:rPr>
        <w:b w:val="0"/>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15:restartNumberingAfterBreak="0">
    <w:nsid w:val="24730FE8"/>
    <w:multiLevelType w:val="hybridMultilevel"/>
    <w:tmpl w:val="DC4255CC"/>
    <w:lvl w:ilvl="0" w:tplc="38CEBAB2">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3E4F286B"/>
    <w:multiLevelType w:val="hybridMultilevel"/>
    <w:tmpl w:val="9F6A169E"/>
    <w:lvl w:ilvl="0" w:tplc="EBA6D67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5E101B4"/>
    <w:multiLevelType w:val="hybridMultilevel"/>
    <w:tmpl w:val="050ABA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FD95475"/>
    <w:multiLevelType w:val="hybridMultilevel"/>
    <w:tmpl w:val="BD200ED6"/>
    <w:lvl w:ilvl="0" w:tplc="8CE6F512">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E1209CC"/>
    <w:multiLevelType w:val="hybridMultilevel"/>
    <w:tmpl w:val="BD9ECD08"/>
    <w:lvl w:ilvl="0" w:tplc="70FCCE4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59D556C"/>
    <w:multiLevelType w:val="hybridMultilevel"/>
    <w:tmpl w:val="C07CC8E4"/>
    <w:lvl w:ilvl="0" w:tplc="08090001">
      <w:start w:val="1"/>
      <w:numFmt w:val="bullet"/>
      <w:lvlText w:val=""/>
      <w:lvlJc w:val="left"/>
      <w:pPr>
        <w:ind w:left="107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E6011"/>
    <w:multiLevelType w:val="hybridMultilevel"/>
    <w:tmpl w:val="80582C32"/>
    <w:lvl w:ilvl="0" w:tplc="08090001">
      <w:start w:val="1"/>
      <w:numFmt w:val="bullet"/>
      <w:lvlText w:val=""/>
      <w:lvlJc w:val="left"/>
      <w:pPr>
        <w:ind w:left="1068"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0"/>
  </w:num>
  <w:num w:numId="6">
    <w:abstractNumId w:val="17"/>
  </w:num>
  <w:num w:numId="7">
    <w:abstractNumId w:val="26"/>
  </w:num>
  <w:num w:numId="8">
    <w:abstractNumId w:val="18"/>
  </w:num>
  <w:num w:numId="9">
    <w:abstractNumId w:val="11"/>
  </w:num>
  <w:num w:numId="10">
    <w:abstractNumId w:val="19"/>
  </w:num>
  <w:num w:numId="11">
    <w:abstractNumId w:val="13"/>
  </w:num>
  <w:num w:numId="12">
    <w:abstractNumId w:val="22"/>
  </w:num>
  <w:num w:numId="13">
    <w:abstractNumId w:val="2"/>
  </w:num>
  <w:num w:numId="14">
    <w:abstractNumId w:val="5"/>
  </w:num>
  <w:num w:numId="15">
    <w:abstractNumId w:val="24"/>
  </w:num>
  <w:num w:numId="16">
    <w:abstractNumId w:val="28"/>
  </w:num>
  <w:num w:numId="17">
    <w:abstractNumId w:val="6"/>
  </w:num>
  <w:num w:numId="18">
    <w:abstractNumId w:val="16"/>
  </w:num>
  <w:num w:numId="19">
    <w:abstractNumId w:val="12"/>
  </w:num>
  <w:num w:numId="20">
    <w:abstractNumId w:val="9"/>
  </w:num>
  <w:num w:numId="21">
    <w:abstractNumId w:val="15"/>
  </w:num>
  <w:num w:numId="22">
    <w:abstractNumId w:val="23"/>
  </w:num>
  <w:num w:numId="23">
    <w:abstractNumId w:val="27"/>
  </w:num>
  <w:num w:numId="24">
    <w:abstractNumId w:val="1"/>
  </w:num>
  <w:num w:numId="25">
    <w:abstractNumId w:val="14"/>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WyMDS2NDcxMTdT0lEKTi0uzszPAykwqQUAtW/xRiwAAAA="/>
  </w:docVars>
  <w:rsids>
    <w:rsidRoot w:val="009A2D37"/>
    <w:rsid w:val="00000C8C"/>
    <w:rsid w:val="000017F2"/>
    <w:rsid w:val="00005661"/>
    <w:rsid w:val="00010A16"/>
    <w:rsid w:val="0001243F"/>
    <w:rsid w:val="00021EA0"/>
    <w:rsid w:val="00025992"/>
    <w:rsid w:val="00027937"/>
    <w:rsid w:val="00027D38"/>
    <w:rsid w:val="00030C9E"/>
    <w:rsid w:val="00031E67"/>
    <w:rsid w:val="000408CC"/>
    <w:rsid w:val="00045373"/>
    <w:rsid w:val="00060C81"/>
    <w:rsid w:val="000628C2"/>
    <w:rsid w:val="00063A2F"/>
    <w:rsid w:val="000678D3"/>
    <w:rsid w:val="0008464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26D97"/>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B73"/>
    <w:rsid w:val="00240642"/>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C75C0"/>
    <w:rsid w:val="002D249C"/>
    <w:rsid w:val="002E02B7"/>
    <w:rsid w:val="002E71C0"/>
    <w:rsid w:val="002F05F4"/>
    <w:rsid w:val="002F0CE4"/>
    <w:rsid w:val="002F23EF"/>
    <w:rsid w:val="002F2626"/>
    <w:rsid w:val="00302082"/>
    <w:rsid w:val="00306620"/>
    <w:rsid w:val="003262B9"/>
    <w:rsid w:val="00334A02"/>
    <w:rsid w:val="00335875"/>
    <w:rsid w:val="00335FBE"/>
    <w:rsid w:val="003411EC"/>
    <w:rsid w:val="00351D4F"/>
    <w:rsid w:val="00352D8E"/>
    <w:rsid w:val="00356B68"/>
    <w:rsid w:val="0035702D"/>
    <w:rsid w:val="003604D4"/>
    <w:rsid w:val="003627B0"/>
    <w:rsid w:val="00374DF6"/>
    <w:rsid w:val="003759B0"/>
    <w:rsid w:val="00375F84"/>
    <w:rsid w:val="00376E34"/>
    <w:rsid w:val="003804E7"/>
    <w:rsid w:val="00380FBD"/>
    <w:rsid w:val="00381219"/>
    <w:rsid w:val="003934D2"/>
    <w:rsid w:val="003948A1"/>
    <w:rsid w:val="003973A1"/>
    <w:rsid w:val="003A5DA0"/>
    <w:rsid w:val="003A5EEB"/>
    <w:rsid w:val="003A6143"/>
    <w:rsid w:val="003A6B46"/>
    <w:rsid w:val="003B35F4"/>
    <w:rsid w:val="003B7C76"/>
    <w:rsid w:val="003C3E0C"/>
    <w:rsid w:val="003C776B"/>
    <w:rsid w:val="003D4A1C"/>
    <w:rsid w:val="003D7AA0"/>
    <w:rsid w:val="003E1FBB"/>
    <w:rsid w:val="003E1FF7"/>
    <w:rsid w:val="003E311D"/>
    <w:rsid w:val="003E5B22"/>
    <w:rsid w:val="003E7894"/>
    <w:rsid w:val="003F3578"/>
    <w:rsid w:val="003F4470"/>
    <w:rsid w:val="003F5A04"/>
    <w:rsid w:val="003F67CD"/>
    <w:rsid w:val="00402ED7"/>
    <w:rsid w:val="004114F8"/>
    <w:rsid w:val="00417BAD"/>
    <w:rsid w:val="00420A29"/>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D62FA"/>
    <w:rsid w:val="004F3C18"/>
    <w:rsid w:val="004F4328"/>
    <w:rsid w:val="005005E4"/>
    <w:rsid w:val="00505E81"/>
    <w:rsid w:val="00513689"/>
    <w:rsid w:val="0051375A"/>
    <w:rsid w:val="00521097"/>
    <w:rsid w:val="0053059E"/>
    <w:rsid w:val="00532F6F"/>
    <w:rsid w:val="00533663"/>
    <w:rsid w:val="00541CE5"/>
    <w:rsid w:val="005460C2"/>
    <w:rsid w:val="005526FB"/>
    <w:rsid w:val="0055280A"/>
    <w:rsid w:val="005548E1"/>
    <w:rsid w:val="0055585D"/>
    <w:rsid w:val="0056127B"/>
    <w:rsid w:val="00561D26"/>
    <w:rsid w:val="005622EA"/>
    <w:rsid w:val="00564738"/>
    <w:rsid w:val="00567EC9"/>
    <w:rsid w:val="00571630"/>
    <w:rsid w:val="005754D2"/>
    <w:rsid w:val="005759F4"/>
    <w:rsid w:val="005779D1"/>
    <w:rsid w:val="0058041A"/>
    <w:rsid w:val="0058743D"/>
    <w:rsid w:val="00587BF7"/>
    <w:rsid w:val="00592034"/>
    <w:rsid w:val="0059477B"/>
    <w:rsid w:val="00596884"/>
    <w:rsid w:val="005A14B5"/>
    <w:rsid w:val="005A49D8"/>
    <w:rsid w:val="005B5A98"/>
    <w:rsid w:val="005C1A4F"/>
    <w:rsid w:val="005C1D53"/>
    <w:rsid w:val="005C27D7"/>
    <w:rsid w:val="005D7CD0"/>
    <w:rsid w:val="005E1A3A"/>
    <w:rsid w:val="005E6ADC"/>
    <w:rsid w:val="005E6D10"/>
    <w:rsid w:val="005E6D38"/>
    <w:rsid w:val="005E7B3F"/>
    <w:rsid w:val="005E7D9A"/>
    <w:rsid w:val="005F040F"/>
    <w:rsid w:val="005F0C75"/>
    <w:rsid w:val="005F2C42"/>
    <w:rsid w:val="006043FC"/>
    <w:rsid w:val="006050CF"/>
    <w:rsid w:val="0061766F"/>
    <w:rsid w:val="006177E7"/>
    <w:rsid w:val="0062219E"/>
    <w:rsid w:val="006253AA"/>
    <w:rsid w:val="00626023"/>
    <w:rsid w:val="00633150"/>
    <w:rsid w:val="00637A50"/>
    <w:rsid w:val="00641D6D"/>
    <w:rsid w:val="0064364E"/>
    <w:rsid w:val="006438F3"/>
    <w:rsid w:val="00644F41"/>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2A4D"/>
    <w:rsid w:val="006D41AB"/>
    <w:rsid w:val="006D444F"/>
    <w:rsid w:val="006E3FA6"/>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A42"/>
    <w:rsid w:val="008B2543"/>
    <w:rsid w:val="008B2AE7"/>
    <w:rsid w:val="008B4B6E"/>
    <w:rsid w:val="008D66C0"/>
    <w:rsid w:val="008D7401"/>
    <w:rsid w:val="00903DF6"/>
    <w:rsid w:val="00917E92"/>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C7C"/>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1815"/>
    <w:rsid w:val="00A9299F"/>
    <w:rsid w:val="00A97038"/>
    <w:rsid w:val="00A97CB8"/>
    <w:rsid w:val="00AA3C15"/>
    <w:rsid w:val="00AA6330"/>
    <w:rsid w:val="00AC7501"/>
    <w:rsid w:val="00AD748B"/>
    <w:rsid w:val="00AE4865"/>
    <w:rsid w:val="00AF50EE"/>
    <w:rsid w:val="00B01775"/>
    <w:rsid w:val="00B0591D"/>
    <w:rsid w:val="00B13402"/>
    <w:rsid w:val="00B14BC2"/>
    <w:rsid w:val="00B17024"/>
    <w:rsid w:val="00B17CD2"/>
    <w:rsid w:val="00B213D2"/>
    <w:rsid w:val="00B248BA"/>
    <w:rsid w:val="00B24B56"/>
    <w:rsid w:val="00B30E07"/>
    <w:rsid w:val="00B34ADD"/>
    <w:rsid w:val="00B36FE2"/>
    <w:rsid w:val="00B52FF5"/>
    <w:rsid w:val="00B5484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A64B6"/>
    <w:rsid w:val="00DB5C9D"/>
    <w:rsid w:val="00DC70B0"/>
    <w:rsid w:val="00DD02E6"/>
    <w:rsid w:val="00DF665B"/>
    <w:rsid w:val="00E0152A"/>
    <w:rsid w:val="00E03394"/>
    <w:rsid w:val="00E066E5"/>
    <w:rsid w:val="00E22F03"/>
    <w:rsid w:val="00E233C1"/>
    <w:rsid w:val="00E31483"/>
    <w:rsid w:val="00E4625A"/>
    <w:rsid w:val="00E4670B"/>
    <w:rsid w:val="00E51404"/>
    <w:rsid w:val="00E52B2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4CDB"/>
    <w:rsid w:val="00F454E2"/>
    <w:rsid w:val="00F527CB"/>
    <w:rsid w:val="00F562AA"/>
    <w:rsid w:val="00F66975"/>
    <w:rsid w:val="00F7105A"/>
    <w:rsid w:val="00F7710E"/>
    <w:rsid w:val="00F77676"/>
    <w:rsid w:val="00F8197C"/>
    <w:rsid w:val="00F82B4E"/>
    <w:rsid w:val="00F85958"/>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 w:val="01151942"/>
    <w:rsid w:val="053E41B6"/>
    <w:rsid w:val="0DF94E8F"/>
    <w:rsid w:val="567E41ED"/>
    <w:rsid w:val="6B4D7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175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2D249C"/>
  </w:style>
  <w:style w:type="table" w:styleId="LightList">
    <w:name w:val="Light List"/>
    <w:basedOn w:val="TableNormal"/>
    <w:uiPriority w:val="61"/>
    <w:rsid w:val="00060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23850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1391043">
      <w:bodyDiv w:val="1"/>
      <w:marLeft w:val="0"/>
      <w:marRight w:val="0"/>
      <w:marTop w:val="0"/>
      <w:marBottom w:val="0"/>
      <w:divBdr>
        <w:top w:val="none" w:sz="0" w:space="0" w:color="auto"/>
        <w:left w:val="none" w:sz="0" w:space="0" w:color="auto"/>
        <w:bottom w:val="none" w:sz="0" w:space="0" w:color="auto"/>
        <w:right w:val="none" w:sz="0" w:space="0" w:color="auto"/>
      </w:divBdr>
    </w:div>
    <w:div w:id="168501501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439A4-5B2F-487D-94E6-830045B689B8}">
  <ds:schemaRefs>
    <ds:schemaRef ds:uri="http://schemas.openxmlformats.org/officeDocument/2006/bibliography"/>
  </ds:schemaRefs>
</ds:datastoreItem>
</file>

<file path=customXml/itemProps2.xml><?xml version="1.0" encoding="utf-8"?>
<ds:datastoreItem xmlns:ds="http://schemas.openxmlformats.org/officeDocument/2006/customXml" ds:itemID="{3ACB2C6A-032A-4A3A-A942-CFA72DD1363A}"/>
</file>

<file path=customXml/itemProps3.xml><?xml version="1.0" encoding="utf-8"?>
<ds:datastoreItem xmlns:ds="http://schemas.openxmlformats.org/officeDocument/2006/customXml" ds:itemID="{2A9D9841-C7C3-4A8C-A7FD-691B6F109FD3}"/>
</file>

<file path=customXml/itemProps4.xml><?xml version="1.0" encoding="utf-8"?>
<ds:datastoreItem xmlns:ds="http://schemas.openxmlformats.org/officeDocument/2006/customXml" ds:itemID="{A58DBCD2-9F85-4DFA-A74E-80B1E1242A77}"/>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5</cp:revision>
  <cp:lastPrinted>2015-09-09T08:37:00Z</cp:lastPrinted>
  <dcterms:created xsi:type="dcterms:W3CDTF">2021-09-13T11:58:00Z</dcterms:created>
  <dcterms:modified xsi:type="dcterms:W3CDTF">2022-03-02T17:04:00Z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1341100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