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Title of the module</w:t>
      </w:r>
    </w:p>
    <w:p w14:paraId="06CE008D" w14:textId="77777777" w:rsidR="00041651" w:rsidRPr="003F671A" w:rsidRDefault="00041651" w:rsidP="00D72511">
      <w:pPr>
        <w:pStyle w:val="ListParagraph"/>
        <w:spacing w:after="120" w:line="360" w:lineRule="auto"/>
        <w:ind w:left="567" w:right="260"/>
        <w:jc w:val="both"/>
        <w:rPr>
          <w:rFonts w:ascii="Arial" w:hAnsi="Arial" w:cs="Arial"/>
        </w:rPr>
      </w:pPr>
      <w:r w:rsidRPr="003F671A">
        <w:rPr>
          <w:rFonts w:ascii="Arial" w:hAnsi="Arial" w:cs="Arial"/>
        </w:rPr>
        <w:t>LABS403 Microbiology</w:t>
      </w:r>
    </w:p>
    <w:p w14:paraId="635C9693" w14:textId="77777777" w:rsidR="00154D48" w:rsidRPr="00D72511" w:rsidRDefault="00154D48" w:rsidP="00D72511">
      <w:pPr>
        <w:spacing w:after="120" w:line="360" w:lineRule="auto"/>
        <w:ind w:left="567" w:right="260"/>
        <w:jc w:val="both"/>
        <w:rPr>
          <w:rFonts w:ascii="Arial" w:hAnsi="Arial" w:cs="Arial"/>
          <w:sz w:val="22"/>
          <w:szCs w:val="22"/>
        </w:rPr>
      </w:pPr>
    </w:p>
    <w:p w14:paraId="72096382" w14:textId="3A71F313" w:rsidR="009A2D37" w:rsidRPr="00D72511" w:rsidRDefault="00E56C4F" w:rsidP="00D72511">
      <w:pPr>
        <w:numPr>
          <w:ilvl w:val="0"/>
          <w:numId w:val="1"/>
        </w:numPr>
        <w:spacing w:after="120" w:line="360" w:lineRule="auto"/>
        <w:ind w:left="567" w:right="260" w:hanging="567"/>
        <w:jc w:val="both"/>
        <w:rPr>
          <w:rFonts w:ascii="Arial" w:hAnsi="Arial" w:cs="Arial"/>
          <w:b/>
          <w:sz w:val="22"/>
          <w:szCs w:val="22"/>
        </w:rPr>
      </w:pPr>
      <w:r>
        <w:rPr>
          <w:rFonts w:ascii="Arial" w:hAnsi="Arial" w:cs="Arial"/>
          <w:b/>
          <w:sz w:val="22"/>
          <w:szCs w:val="22"/>
        </w:rPr>
        <w:t>Division</w:t>
      </w:r>
      <w:r w:rsidR="009A2D37" w:rsidRPr="00D72511">
        <w:rPr>
          <w:rFonts w:ascii="Arial" w:hAnsi="Arial" w:cs="Arial"/>
          <w:b/>
          <w:sz w:val="22"/>
          <w:szCs w:val="22"/>
        </w:rPr>
        <w:t xml:space="preserve"> or partner institution which will be responsible for management of the module</w:t>
      </w:r>
    </w:p>
    <w:p w14:paraId="7A6D3BF4" w14:textId="408704D5" w:rsidR="00B8473E" w:rsidRPr="00D72511" w:rsidRDefault="00596B56" w:rsidP="00D72511">
      <w:pPr>
        <w:spacing w:after="120" w:line="360" w:lineRule="auto"/>
        <w:ind w:right="260" w:firstLine="567"/>
        <w:rPr>
          <w:rFonts w:ascii="Arial" w:hAnsi="Arial" w:cs="Arial"/>
          <w:iCs/>
          <w:sz w:val="22"/>
          <w:szCs w:val="22"/>
        </w:rPr>
      </w:pPr>
      <w:r>
        <w:rPr>
          <w:rFonts w:ascii="Arial" w:hAnsi="Arial" w:cs="Arial"/>
          <w:iCs/>
          <w:sz w:val="22"/>
          <w:szCs w:val="22"/>
        </w:rPr>
        <w:t>Digital and Lifelong Learning</w:t>
      </w:r>
    </w:p>
    <w:p w14:paraId="1D70AE66" w14:textId="77777777" w:rsidR="00154D48" w:rsidRPr="00D72511" w:rsidRDefault="00154D48" w:rsidP="00D72511">
      <w:pPr>
        <w:spacing w:after="120" w:line="360" w:lineRule="auto"/>
        <w:ind w:left="567" w:right="260"/>
        <w:rPr>
          <w:rFonts w:ascii="Arial" w:hAnsi="Arial" w:cs="Arial"/>
          <w:iCs/>
          <w:sz w:val="22"/>
          <w:szCs w:val="22"/>
        </w:rPr>
      </w:pPr>
    </w:p>
    <w:p w14:paraId="06DF4351"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level of the module (</w:t>
      </w:r>
      <w:r w:rsidR="00D83563" w:rsidRPr="00D72511">
        <w:rPr>
          <w:rFonts w:ascii="Arial" w:hAnsi="Arial" w:cs="Arial"/>
          <w:b/>
          <w:sz w:val="22"/>
          <w:szCs w:val="22"/>
        </w:rPr>
        <w:t>Level</w:t>
      </w:r>
      <w:r w:rsidR="00441E76" w:rsidRPr="00D72511">
        <w:rPr>
          <w:rFonts w:ascii="Arial" w:hAnsi="Arial" w:cs="Arial"/>
          <w:b/>
          <w:sz w:val="22"/>
          <w:szCs w:val="22"/>
        </w:rPr>
        <w:t xml:space="preserve"> 4</w:t>
      </w:r>
      <w:r w:rsidR="001D0C7D" w:rsidRPr="00D72511">
        <w:rPr>
          <w:rFonts w:ascii="Arial" w:hAnsi="Arial" w:cs="Arial"/>
          <w:b/>
          <w:sz w:val="22"/>
          <w:szCs w:val="22"/>
        </w:rPr>
        <w:t xml:space="preserve">, </w:t>
      </w:r>
      <w:r w:rsidR="00441E76" w:rsidRPr="00D72511">
        <w:rPr>
          <w:rFonts w:ascii="Arial" w:hAnsi="Arial" w:cs="Arial"/>
          <w:b/>
          <w:sz w:val="22"/>
          <w:szCs w:val="22"/>
        </w:rPr>
        <w:t>Level 5</w:t>
      </w:r>
      <w:r w:rsidR="001D0C7D" w:rsidRPr="00D72511">
        <w:rPr>
          <w:rFonts w:ascii="Arial" w:hAnsi="Arial" w:cs="Arial"/>
          <w:b/>
          <w:sz w:val="22"/>
          <w:szCs w:val="22"/>
        </w:rPr>
        <w:t xml:space="preserve">, </w:t>
      </w:r>
      <w:r w:rsidR="00441E76" w:rsidRPr="00D72511">
        <w:rPr>
          <w:rFonts w:ascii="Arial" w:hAnsi="Arial" w:cs="Arial"/>
          <w:b/>
          <w:sz w:val="22"/>
          <w:szCs w:val="22"/>
        </w:rPr>
        <w:t>Level 6</w:t>
      </w:r>
      <w:r w:rsidR="001D0C7D" w:rsidRPr="00D72511">
        <w:rPr>
          <w:rFonts w:ascii="Arial" w:hAnsi="Arial" w:cs="Arial"/>
          <w:b/>
          <w:sz w:val="22"/>
          <w:szCs w:val="22"/>
        </w:rPr>
        <w:t xml:space="preserve"> or </w:t>
      </w:r>
      <w:r w:rsidR="00C612A8" w:rsidRPr="00D72511">
        <w:rPr>
          <w:rFonts w:ascii="Arial" w:hAnsi="Arial" w:cs="Arial"/>
          <w:b/>
          <w:sz w:val="22"/>
          <w:szCs w:val="22"/>
        </w:rPr>
        <w:t>L</w:t>
      </w:r>
      <w:r w:rsidR="00441E76" w:rsidRPr="00D72511">
        <w:rPr>
          <w:rFonts w:ascii="Arial" w:hAnsi="Arial" w:cs="Arial"/>
          <w:b/>
          <w:sz w:val="22"/>
          <w:szCs w:val="22"/>
        </w:rPr>
        <w:t>evel 7</w:t>
      </w:r>
      <w:r w:rsidR="009A2D37" w:rsidRPr="00D72511">
        <w:rPr>
          <w:rFonts w:ascii="Arial" w:hAnsi="Arial" w:cs="Arial"/>
          <w:b/>
          <w:sz w:val="22"/>
          <w:szCs w:val="22"/>
        </w:rPr>
        <w:t>)</w:t>
      </w:r>
    </w:p>
    <w:p w14:paraId="3E26401C" w14:textId="436E8214"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Level 4</w:t>
      </w:r>
    </w:p>
    <w:p w14:paraId="5C76492A" w14:textId="77777777" w:rsidR="00154D48" w:rsidRPr="00D72511" w:rsidRDefault="00154D48" w:rsidP="00D72511">
      <w:pPr>
        <w:spacing w:after="120" w:line="360" w:lineRule="auto"/>
        <w:ind w:left="567" w:right="260"/>
        <w:rPr>
          <w:rFonts w:ascii="Arial" w:hAnsi="Arial" w:cs="Arial"/>
          <w:iCs/>
          <w:sz w:val="22"/>
          <w:szCs w:val="22"/>
        </w:rPr>
      </w:pPr>
    </w:p>
    <w:p w14:paraId="40E1A5A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 xml:space="preserve">The number of credits and the ECTS value which the module represents </w:t>
      </w:r>
    </w:p>
    <w:p w14:paraId="2B9DBA63" w14:textId="2D65AB5B"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15 credits</w:t>
      </w:r>
      <w:r w:rsidR="006D1BD3" w:rsidRPr="00D72511">
        <w:rPr>
          <w:rFonts w:ascii="Arial" w:hAnsi="Arial" w:cs="Arial"/>
          <w:sz w:val="22"/>
          <w:szCs w:val="22"/>
        </w:rPr>
        <w:t xml:space="preserve"> (7.5 ECTs)</w:t>
      </w:r>
    </w:p>
    <w:p w14:paraId="5D0427F4" w14:textId="77777777" w:rsidR="00154D48" w:rsidRPr="00D72511" w:rsidRDefault="00154D48" w:rsidP="00D72511">
      <w:pPr>
        <w:spacing w:after="120" w:line="360" w:lineRule="auto"/>
        <w:ind w:left="567" w:right="260"/>
        <w:rPr>
          <w:rFonts w:ascii="Arial" w:hAnsi="Arial" w:cs="Arial"/>
          <w:sz w:val="22"/>
          <w:szCs w:val="22"/>
        </w:rPr>
      </w:pPr>
    </w:p>
    <w:p w14:paraId="037D9A21"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Which term(s) the module is to be taught in (or other teaching pattern)</w:t>
      </w:r>
    </w:p>
    <w:p w14:paraId="048E9957" w14:textId="72578348" w:rsidR="009A2D37" w:rsidRPr="00D72511" w:rsidRDefault="00E01D6B" w:rsidP="00D72511">
      <w:pPr>
        <w:spacing w:after="120" w:line="360" w:lineRule="auto"/>
        <w:ind w:left="567" w:right="260"/>
        <w:rPr>
          <w:rFonts w:ascii="Arial" w:hAnsi="Arial" w:cs="Arial"/>
          <w:iCs/>
          <w:sz w:val="22"/>
          <w:szCs w:val="22"/>
        </w:rPr>
      </w:pPr>
      <w:r w:rsidRPr="00D72511">
        <w:rPr>
          <w:rFonts w:ascii="Arial" w:hAnsi="Arial" w:cs="Arial"/>
          <w:iCs/>
          <w:sz w:val="22"/>
          <w:szCs w:val="22"/>
        </w:rPr>
        <w:t>Flexible delivery model</w:t>
      </w:r>
    </w:p>
    <w:p w14:paraId="04289512" w14:textId="60B9EE5A" w:rsidR="0036325D" w:rsidRPr="00D72511" w:rsidRDefault="0036325D" w:rsidP="00D72511">
      <w:pPr>
        <w:spacing w:after="120" w:line="360" w:lineRule="auto"/>
        <w:ind w:left="567" w:right="260"/>
        <w:rPr>
          <w:rFonts w:ascii="Arial" w:hAnsi="Arial" w:cs="Arial"/>
          <w:iCs/>
          <w:sz w:val="22"/>
          <w:szCs w:val="22"/>
        </w:rPr>
      </w:pPr>
      <w:r w:rsidRPr="00D72511">
        <w:rPr>
          <w:rFonts w:ascii="Arial" w:hAnsi="Arial" w:cs="Arial"/>
          <w:iCs/>
          <w:sz w:val="22"/>
          <w:szCs w:val="22"/>
        </w:rPr>
        <w:t>Autumn</w:t>
      </w:r>
      <w:r w:rsidR="00DB6789" w:rsidRPr="00D72511">
        <w:rPr>
          <w:rFonts w:ascii="Arial" w:hAnsi="Arial" w:cs="Arial"/>
          <w:iCs/>
          <w:sz w:val="22"/>
          <w:szCs w:val="22"/>
        </w:rPr>
        <w:t xml:space="preserve"> and/or</w:t>
      </w:r>
      <w:r w:rsidRPr="00D72511">
        <w:rPr>
          <w:rFonts w:ascii="Arial" w:hAnsi="Arial" w:cs="Arial"/>
          <w:iCs/>
          <w:sz w:val="22"/>
          <w:szCs w:val="22"/>
        </w:rPr>
        <w:t xml:space="preserve"> Spring and</w:t>
      </w:r>
      <w:r w:rsidR="00DB6789" w:rsidRPr="00D72511">
        <w:rPr>
          <w:rFonts w:ascii="Arial" w:hAnsi="Arial" w:cs="Arial"/>
          <w:iCs/>
          <w:sz w:val="22"/>
          <w:szCs w:val="22"/>
        </w:rPr>
        <w:t>/or</w:t>
      </w:r>
      <w:r w:rsidRPr="00D72511">
        <w:rPr>
          <w:rFonts w:ascii="Arial" w:hAnsi="Arial" w:cs="Arial"/>
          <w:iCs/>
          <w:sz w:val="22"/>
          <w:szCs w:val="22"/>
        </w:rPr>
        <w:t xml:space="preserve"> Summer</w:t>
      </w:r>
    </w:p>
    <w:p w14:paraId="6D9D5EAB" w14:textId="77777777" w:rsidR="00154D48" w:rsidRPr="00D72511" w:rsidRDefault="00154D48" w:rsidP="00D72511">
      <w:pPr>
        <w:spacing w:after="120" w:line="360" w:lineRule="auto"/>
        <w:ind w:left="567" w:right="260"/>
        <w:rPr>
          <w:rFonts w:ascii="Arial" w:hAnsi="Arial" w:cs="Arial"/>
          <w:iCs/>
          <w:sz w:val="22"/>
          <w:szCs w:val="22"/>
        </w:rPr>
      </w:pPr>
    </w:p>
    <w:p w14:paraId="4945AB93"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Prerequisite and co-requisite modules</w:t>
      </w:r>
    </w:p>
    <w:p w14:paraId="10D3FE26" w14:textId="6BA3E6ED" w:rsidR="009A2D37" w:rsidRPr="001416AF" w:rsidRDefault="00B557BA" w:rsidP="00D72511">
      <w:pPr>
        <w:pStyle w:val="BodyText"/>
        <w:spacing w:before="123" w:line="360" w:lineRule="auto"/>
        <w:ind w:left="567"/>
      </w:pPr>
      <w:r w:rsidRPr="003F671A">
        <w:t>N/A</w:t>
      </w:r>
    </w:p>
    <w:p w14:paraId="2FC99FD1" w14:textId="77777777" w:rsidR="00154D48" w:rsidRPr="00D72511" w:rsidRDefault="00154D48" w:rsidP="00D72511">
      <w:pPr>
        <w:spacing w:after="120" w:line="360" w:lineRule="auto"/>
        <w:ind w:left="567" w:right="260"/>
        <w:rPr>
          <w:rFonts w:ascii="Arial" w:hAnsi="Arial" w:cs="Arial"/>
          <w:iCs/>
          <w:sz w:val="22"/>
          <w:szCs w:val="22"/>
        </w:rPr>
      </w:pPr>
    </w:p>
    <w:p w14:paraId="6504EE9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programmes of study to which the module contributes</w:t>
      </w:r>
    </w:p>
    <w:p w14:paraId="223F7E42"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Bioscience </w:t>
      </w:r>
    </w:p>
    <w:p w14:paraId="78DB6C49"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Chemical Sciences </w:t>
      </w:r>
    </w:p>
    <w:p w14:paraId="66A9E4FB" w14:textId="77777777" w:rsidR="00154D48" w:rsidRPr="00D72511" w:rsidRDefault="00154D48" w:rsidP="00D72511">
      <w:pPr>
        <w:spacing w:after="120" w:line="360" w:lineRule="auto"/>
        <w:ind w:left="567" w:right="260"/>
        <w:rPr>
          <w:rFonts w:ascii="Arial" w:hAnsi="Arial" w:cs="Arial"/>
          <w:iCs/>
          <w:sz w:val="22"/>
          <w:szCs w:val="22"/>
        </w:rPr>
      </w:pPr>
    </w:p>
    <w:p w14:paraId="7C5445BC" w14:textId="77777777" w:rsidR="00E01D6B" w:rsidRPr="00D72511" w:rsidRDefault="009A2D37" w:rsidP="00D72511">
      <w:pPr>
        <w:numPr>
          <w:ilvl w:val="0"/>
          <w:numId w:val="1"/>
        </w:numPr>
        <w:spacing w:after="120" w:line="360" w:lineRule="auto"/>
        <w:ind w:left="567" w:right="260" w:hanging="567"/>
        <w:rPr>
          <w:rFonts w:ascii="Arial" w:hAnsi="Arial" w:cs="Arial"/>
          <w:b/>
          <w:sz w:val="22"/>
          <w:szCs w:val="22"/>
        </w:rPr>
      </w:pPr>
      <w:r w:rsidRPr="00D72511">
        <w:rPr>
          <w:rFonts w:ascii="Arial" w:hAnsi="Arial" w:cs="Arial"/>
          <w:b/>
          <w:sz w:val="22"/>
          <w:szCs w:val="22"/>
        </w:rPr>
        <w:t>The intended subject specific learning outcomes</w:t>
      </w:r>
      <w:r w:rsidR="00C729D7" w:rsidRPr="00D72511">
        <w:rPr>
          <w:rFonts w:ascii="Arial" w:hAnsi="Arial" w:cs="Arial"/>
          <w:b/>
          <w:sz w:val="22"/>
          <w:szCs w:val="22"/>
        </w:rPr>
        <w:t>.</w:t>
      </w:r>
      <w:r w:rsidR="00C729D7" w:rsidRPr="00D72511">
        <w:rPr>
          <w:rFonts w:ascii="Arial" w:hAnsi="Arial" w:cs="Arial"/>
          <w:b/>
          <w:sz w:val="22"/>
          <w:szCs w:val="22"/>
        </w:rPr>
        <w:br/>
        <w:t>On successfully completing the module students will be able to:</w:t>
      </w:r>
    </w:p>
    <w:p w14:paraId="6A98D6FD" w14:textId="16D12C8F" w:rsidR="00041651" w:rsidRPr="00202E8E" w:rsidRDefault="00706A59" w:rsidP="00202E8E">
      <w:pPr>
        <w:widowControl w:val="0"/>
        <w:tabs>
          <w:tab w:val="left" w:pos="1388"/>
        </w:tabs>
        <w:spacing w:before="116" w:after="40" w:line="360" w:lineRule="auto"/>
        <w:ind w:left="567" w:right="2012"/>
        <w:jc w:val="both"/>
        <w:rPr>
          <w:rFonts w:ascii="Arial" w:eastAsia="Arial" w:hAnsi="Arial" w:cs="Arial"/>
          <w:sz w:val="22"/>
          <w:szCs w:val="22"/>
        </w:rPr>
      </w:pPr>
      <w:r w:rsidRPr="00596B56">
        <w:rPr>
          <w:rFonts w:ascii="Arial" w:hAnsi="Arial" w:cs="Arial"/>
          <w:sz w:val="22"/>
          <w:szCs w:val="22"/>
        </w:rPr>
        <w:t xml:space="preserve">8.1 </w:t>
      </w:r>
      <w:r w:rsidR="00596B56" w:rsidRPr="00596B56">
        <w:rPr>
          <w:rFonts w:ascii="Arial" w:hAnsi="Arial" w:cs="Arial"/>
          <w:sz w:val="22"/>
          <w:szCs w:val="22"/>
        </w:rPr>
        <w:t>Understand</w:t>
      </w:r>
      <w:r w:rsidR="00041651" w:rsidRPr="00596B56">
        <w:rPr>
          <w:rFonts w:ascii="Arial" w:hAnsi="Arial" w:cs="Arial"/>
          <w:sz w:val="22"/>
          <w:szCs w:val="22"/>
        </w:rPr>
        <w:t xml:space="preserve"> the diversity and </w:t>
      </w:r>
      <w:r w:rsidR="00596B56" w:rsidRPr="00596B56">
        <w:rPr>
          <w:rFonts w:ascii="Arial" w:hAnsi="Arial" w:cs="Arial"/>
          <w:sz w:val="22"/>
          <w:szCs w:val="22"/>
        </w:rPr>
        <w:t xml:space="preserve">principles of </w:t>
      </w:r>
      <w:r w:rsidR="00041651" w:rsidRPr="00596B56">
        <w:rPr>
          <w:rFonts w:ascii="Arial" w:hAnsi="Arial" w:cs="Arial"/>
          <w:sz w:val="22"/>
          <w:szCs w:val="22"/>
        </w:rPr>
        <w:t>classification of micro-organisms.</w:t>
      </w:r>
      <w:r w:rsidR="00041651" w:rsidRPr="00596B56">
        <w:rPr>
          <w:rFonts w:ascii="Arial" w:hAnsi="Arial" w:cs="Arial"/>
          <w:spacing w:val="22"/>
          <w:sz w:val="22"/>
          <w:szCs w:val="22"/>
        </w:rPr>
        <w:t xml:space="preserve"> </w:t>
      </w:r>
    </w:p>
    <w:p w14:paraId="047C8DF7" w14:textId="670B4CE2" w:rsidR="00041651" w:rsidRPr="00202E8E" w:rsidRDefault="00706A59" w:rsidP="00202E8E">
      <w:pPr>
        <w:spacing w:after="40" w:line="360" w:lineRule="auto"/>
        <w:ind w:left="567"/>
        <w:jc w:val="both"/>
        <w:rPr>
          <w:rFonts w:ascii="Arial" w:eastAsiaTheme="minorHAnsi" w:hAnsi="Arial" w:cs="Arial"/>
          <w:sz w:val="22"/>
          <w:szCs w:val="22"/>
          <w:lang w:val="en-US"/>
        </w:rPr>
      </w:pPr>
      <w:r w:rsidRPr="00596B56">
        <w:rPr>
          <w:rFonts w:ascii="Arial" w:hAnsi="Arial" w:cs="Arial"/>
          <w:sz w:val="22"/>
          <w:szCs w:val="22"/>
        </w:rPr>
        <w:t xml:space="preserve">8.2 </w:t>
      </w:r>
      <w:r w:rsidR="00041651" w:rsidRPr="00596B56">
        <w:rPr>
          <w:rFonts w:ascii="Arial" w:hAnsi="Arial" w:cs="Arial"/>
          <w:sz w:val="22"/>
          <w:szCs w:val="22"/>
        </w:rPr>
        <w:t xml:space="preserve">Demonstrate an understanding </w:t>
      </w:r>
      <w:r w:rsidR="00895D9E">
        <w:rPr>
          <w:rFonts w:ascii="Arial" w:hAnsi="Arial" w:cs="Arial"/>
          <w:sz w:val="22"/>
          <w:szCs w:val="22"/>
        </w:rPr>
        <w:t>of</w:t>
      </w:r>
      <w:r w:rsidR="00596B56" w:rsidRPr="00202E8E">
        <w:rPr>
          <w:rFonts w:ascii="Arial" w:eastAsiaTheme="minorHAnsi" w:hAnsi="Arial" w:cs="Arial"/>
          <w:sz w:val="22"/>
          <w:szCs w:val="22"/>
          <w:lang w:val="en-US"/>
        </w:rPr>
        <w:t xml:space="preserve"> the use and importance of health and safety, including risk assessment, </w:t>
      </w:r>
      <w:r w:rsidR="00596B56" w:rsidRPr="00596B56">
        <w:rPr>
          <w:rFonts w:ascii="Arial" w:eastAsiaTheme="minorHAnsi" w:hAnsi="Arial" w:cs="Arial"/>
          <w:sz w:val="22"/>
          <w:szCs w:val="22"/>
          <w:lang w:val="en-US"/>
        </w:rPr>
        <w:t>aseptic</w:t>
      </w:r>
      <w:r w:rsidR="00596B56" w:rsidRPr="00202E8E">
        <w:rPr>
          <w:rFonts w:ascii="Arial" w:eastAsiaTheme="minorHAnsi" w:hAnsi="Arial" w:cs="Arial"/>
          <w:sz w:val="22"/>
          <w:szCs w:val="22"/>
          <w:lang w:val="en-US"/>
        </w:rPr>
        <w:t xml:space="preserve"> </w:t>
      </w:r>
      <w:r w:rsidR="00596B56" w:rsidRPr="00596B56">
        <w:rPr>
          <w:rFonts w:ascii="Arial" w:eastAsiaTheme="minorHAnsi" w:hAnsi="Arial" w:cs="Arial"/>
          <w:sz w:val="22"/>
          <w:szCs w:val="22"/>
          <w:lang w:val="en-US"/>
        </w:rPr>
        <w:t>techniques,</w:t>
      </w:r>
      <w:r w:rsidR="00596B56" w:rsidRPr="00202E8E">
        <w:rPr>
          <w:rFonts w:ascii="Arial" w:eastAsiaTheme="minorHAnsi" w:hAnsi="Arial" w:cs="Arial"/>
          <w:sz w:val="22"/>
          <w:szCs w:val="22"/>
          <w:lang w:val="en-US"/>
        </w:rPr>
        <w:t xml:space="preserve"> and disinfectants</w:t>
      </w:r>
      <w:r w:rsidR="00895D9E">
        <w:rPr>
          <w:rFonts w:ascii="Arial" w:eastAsiaTheme="minorHAnsi" w:hAnsi="Arial" w:cs="Arial"/>
          <w:sz w:val="22"/>
          <w:szCs w:val="22"/>
          <w:lang w:val="en-US"/>
        </w:rPr>
        <w:t>, within the working microbiological environment</w:t>
      </w:r>
      <w:r w:rsidR="00596B56" w:rsidRPr="00202E8E">
        <w:rPr>
          <w:rFonts w:ascii="Arial" w:eastAsiaTheme="minorHAnsi" w:hAnsi="Arial" w:cs="Arial"/>
          <w:sz w:val="22"/>
          <w:szCs w:val="22"/>
          <w:lang w:val="en-US"/>
        </w:rPr>
        <w:t>.</w:t>
      </w:r>
    </w:p>
    <w:p w14:paraId="395EFF58" w14:textId="606492A8" w:rsidR="00041651" w:rsidRPr="00202E8E" w:rsidRDefault="00706A59" w:rsidP="00202E8E">
      <w:pPr>
        <w:widowControl w:val="0"/>
        <w:tabs>
          <w:tab w:val="left" w:pos="1330"/>
        </w:tabs>
        <w:spacing w:before="125" w:after="40" w:line="360" w:lineRule="auto"/>
        <w:ind w:left="567" w:right="2019"/>
        <w:jc w:val="both"/>
        <w:rPr>
          <w:rFonts w:ascii="Arial" w:eastAsia="Arial" w:hAnsi="Arial" w:cs="Arial"/>
          <w:sz w:val="22"/>
          <w:szCs w:val="22"/>
        </w:rPr>
      </w:pPr>
      <w:r w:rsidRPr="00D72511">
        <w:rPr>
          <w:rFonts w:ascii="Arial" w:hAnsi="Arial" w:cs="Arial"/>
          <w:sz w:val="22"/>
          <w:szCs w:val="22"/>
        </w:rPr>
        <w:t>8</w:t>
      </w:r>
      <w:r w:rsidRPr="00886064">
        <w:rPr>
          <w:rFonts w:ascii="Arial" w:hAnsi="Arial" w:cs="Arial"/>
          <w:sz w:val="22"/>
          <w:szCs w:val="22"/>
        </w:rPr>
        <w:t xml:space="preserve">.3 </w:t>
      </w:r>
      <w:r w:rsidR="00596B56" w:rsidRPr="00886064">
        <w:rPr>
          <w:rFonts w:ascii="Arial" w:hAnsi="Arial" w:cs="Arial"/>
          <w:sz w:val="22"/>
          <w:szCs w:val="22"/>
        </w:rPr>
        <w:t>Understand</w:t>
      </w:r>
      <w:r w:rsidR="00C851C7" w:rsidRPr="00886064">
        <w:rPr>
          <w:rFonts w:ascii="Arial" w:hAnsi="Arial" w:cs="Arial"/>
          <w:sz w:val="22"/>
          <w:szCs w:val="22"/>
        </w:rPr>
        <w:t xml:space="preserve"> the underlying concepts and principles associated with</w:t>
      </w:r>
      <w:r w:rsidR="00C851C7" w:rsidRPr="00886064" w:rsidDel="00C851C7">
        <w:rPr>
          <w:rFonts w:ascii="Arial" w:hAnsi="Arial" w:cs="Arial"/>
          <w:sz w:val="22"/>
          <w:szCs w:val="22"/>
        </w:rPr>
        <w:t xml:space="preserve"> </w:t>
      </w:r>
      <w:r w:rsidR="00041651" w:rsidRPr="00886064">
        <w:rPr>
          <w:rFonts w:ascii="Arial" w:hAnsi="Arial" w:cs="Arial"/>
          <w:sz w:val="22"/>
          <w:szCs w:val="22"/>
        </w:rPr>
        <w:t xml:space="preserve">microbial structure and function. </w:t>
      </w:r>
    </w:p>
    <w:p w14:paraId="0C7698CE" w14:textId="7C354F11" w:rsidR="00041651" w:rsidRPr="00202E8E" w:rsidRDefault="00706A59" w:rsidP="00202E8E">
      <w:pPr>
        <w:spacing w:line="360" w:lineRule="auto"/>
        <w:ind w:left="567"/>
        <w:jc w:val="both"/>
        <w:rPr>
          <w:rFonts w:ascii="Arial" w:eastAsiaTheme="minorHAnsi" w:hAnsi="Arial" w:cs="Arial"/>
          <w:sz w:val="22"/>
          <w:szCs w:val="22"/>
          <w:lang w:val="en-US"/>
        </w:rPr>
      </w:pPr>
      <w:r w:rsidRPr="00886064">
        <w:rPr>
          <w:rFonts w:ascii="Arial" w:hAnsi="Arial" w:cs="Arial"/>
          <w:sz w:val="22"/>
          <w:szCs w:val="22"/>
        </w:rPr>
        <w:t xml:space="preserve">8.4 </w:t>
      </w:r>
      <w:r w:rsidR="00886064" w:rsidRPr="00202E8E">
        <w:rPr>
          <w:rFonts w:ascii="Arial" w:eastAsiaTheme="minorHAnsi" w:hAnsi="Arial" w:cs="Arial"/>
          <w:sz w:val="22"/>
          <w:szCs w:val="22"/>
          <w:lang w:val="en-US"/>
        </w:rPr>
        <w:t xml:space="preserve">Apply an understanding of culturing techniques to the growth and maintenance microorganisms. </w:t>
      </w:r>
    </w:p>
    <w:p w14:paraId="254EC18B" w14:textId="242727ED" w:rsidR="000915BA" w:rsidRPr="00D72511" w:rsidRDefault="00706A59">
      <w:pPr>
        <w:widowControl w:val="0"/>
        <w:tabs>
          <w:tab w:val="left" w:pos="993"/>
        </w:tabs>
        <w:spacing w:before="123" w:after="120" w:line="360" w:lineRule="auto"/>
        <w:ind w:left="567" w:right="260"/>
        <w:jc w:val="both"/>
        <w:rPr>
          <w:rFonts w:ascii="Arial" w:eastAsiaTheme="minorHAnsi" w:hAnsi="Arial" w:cs="Arial"/>
          <w:lang w:val="en-US"/>
        </w:rPr>
      </w:pPr>
      <w:r w:rsidRPr="00D72511">
        <w:rPr>
          <w:rFonts w:ascii="Arial" w:hAnsi="Arial" w:cs="Arial"/>
          <w:sz w:val="22"/>
          <w:szCs w:val="22"/>
        </w:rPr>
        <w:lastRenderedPageBreak/>
        <w:t xml:space="preserve">8.5 </w:t>
      </w:r>
      <w:r w:rsidR="00041651" w:rsidRPr="00D72511">
        <w:rPr>
          <w:rFonts w:ascii="Arial" w:hAnsi="Arial" w:cs="Arial"/>
          <w:sz w:val="22"/>
          <w:szCs w:val="22"/>
        </w:rPr>
        <w:t xml:space="preserve">Demonstrate </w:t>
      </w:r>
      <w:r w:rsidR="00895D9E">
        <w:rPr>
          <w:rFonts w:ascii="Arial" w:hAnsi="Arial" w:cs="Arial"/>
          <w:sz w:val="22"/>
          <w:szCs w:val="22"/>
        </w:rPr>
        <w:t>an understanding of the identification and isolation of</w:t>
      </w:r>
      <w:r w:rsidR="00041651" w:rsidRPr="00D72511">
        <w:rPr>
          <w:rFonts w:ascii="Arial" w:hAnsi="Arial" w:cs="Arial"/>
          <w:sz w:val="22"/>
          <w:szCs w:val="22"/>
        </w:rPr>
        <w:t xml:space="preserve"> bacteria (to species level) using</w:t>
      </w:r>
      <w:r w:rsidR="00041651" w:rsidRPr="00D72511">
        <w:rPr>
          <w:rFonts w:ascii="Arial" w:hAnsi="Arial" w:cs="Arial"/>
          <w:spacing w:val="51"/>
          <w:sz w:val="22"/>
          <w:szCs w:val="22"/>
        </w:rPr>
        <w:t xml:space="preserve"> </w:t>
      </w:r>
      <w:r w:rsidR="00041651" w:rsidRPr="00D72511">
        <w:rPr>
          <w:rFonts w:ascii="Arial" w:hAnsi="Arial" w:cs="Arial"/>
          <w:sz w:val="22"/>
          <w:szCs w:val="22"/>
        </w:rPr>
        <w:t>appropriate</w:t>
      </w:r>
      <w:r w:rsidR="00041651" w:rsidRPr="00D72511">
        <w:rPr>
          <w:rFonts w:ascii="Arial" w:hAnsi="Arial" w:cs="Arial"/>
          <w:w w:val="96"/>
          <w:sz w:val="22"/>
          <w:szCs w:val="22"/>
        </w:rPr>
        <w:t xml:space="preserve"> </w:t>
      </w:r>
      <w:r w:rsidR="00041651" w:rsidRPr="00D72511">
        <w:rPr>
          <w:rFonts w:ascii="Arial" w:hAnsi="Arial" w:cs="Arial"/>
          <w:sz w:val="22"/>
          <w:szCs w:val="22"/>
        </w:rPr>
        <w:t>culture and diagnostic techniques.</w:t>
      </w:r>
    </w:p>
    <w:p w14:paraId="2483C511" w14:textId="77777777" w:rsidR="000915BA" w:rsidRPr="003F671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3F671A" w:rsidRDefault="009A2D37">
      <w:pPr>
        <w:pStyle w:val="ListParagraph"/>
        <w:numPr>
          <w:ilvl w:val="0"/>
          <w:numId w:val="1"/>
        </w:numPr>
        <w:spacing w:after="120" w:line="360" w:lineRule="auto"/>
        <w:ind w:right="260"/>
        <w:rPr>
          <w:rFonts w:ascii="Arial" w:hAnsi="Arial" w:cs="Arial"/>
          <w:b/>
        </w:rPr>
      </w:pPr>
      <w:r w:rsidRPr="003F671A">
        <w:rPr>
          <w:rFonts w:ascii="Arial" w:hAnsi="Arial" w:cs="Arial"/>
          <w:b/>
        </w:rPr>
        <w:t>The intended generic learning outcomes</w:t>
      </w:r>
      <w:r w:rsidR="00C729D7" w:rsidRPr="003F671A">
        <w:rPr>
          <w:rFonts w:ascii="Arial" w:hAnsi="Arial" w:cs="Arial"/>
          <w:b/>
        </w:rPr>
        <w:t>.</w:t>
      </w:r>
      <w:r w:rsidR="00C729D7" w:rsidRPr="003F671A">
        <w:rPr>
          <w:rFonts w:ascii="Arial" w:hAnsi="Arial" w:cs="Arial"/>
          <w:b/>
        </w:rPr>
        <w:br/>
        <w:t>On successfully completing the module students will be able to:</w:t>
      </w:r>
    </w:p>
    <w:p w14:paraId="10335500" w14:textId="2352C0AF"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9.1 </w:t>
      </w:r>
      <w:r w:rsidR="005D1755" w:rsidRPr="00D72511">
        <w:rPr>
          <w:rFonts w:ascii="Arial" w:hAnsi="Arial" w:cs="Arial"/>
          <w:sz w:val="22"/>
          <w:szCs w:val="22"/>
        </w:rPr>
        <w:t>Demonstrate the development of practical/technical skills</w:t>
      </w:r>
      <w:r w:rsidR="00980944">
        <w:rPr>
          <w:rFonts w:ascii="Arial" w:hAnsi="Arial" w:cs="Arial"/>
          <w:sz w:val="22"/>
          <w:szCs w:val="22"/>
        </w:rPr>
        <w:t>.</w:t>
      </w:r>
      <w:r w:rsidR="005D1755" w:rsidRPr="00D72511">
        <w:rPr>
          <w:rFonts w:ascii="Arial" w:hAnsi="Arial" w:cs="Arial"/>
          <w:sz w:val="22"/>
          <w:szCs w:val="22"/>
        </w:rPr>
        <w:t xml:space="preserve"> </w:t>
      </w:r>
    </w:p>
    <w:p w14:paraId="1C50A87C" w14:textId="2C2C7628"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9.2 </w:t>
      </w:r>
      <w:r w:rsidR="00980944">
        <w:rPr>
          <w:rFonts w:ascii="Arial" w:hAnsi="Arial" w:cs="Arial"/>
          <w:sz w:val="22"/>
          <w:szCs w:val="22"/>
        </w:rPr>
        <w:t>A</w:t>
      </w:r>
      <w:r w:rsidR="005D1755" w:rsidRPr="00D72511">
        <w:rPr>
          <w:rFonts w:ascii="Arial" w:hAnsi="Arial" w:cs="Arial"/>
          <w:sz w:val="22"/>
          <w:szCs w:val="22"/>
        </w:rPr>
        <w:t>nalyse, evaluate and correctly interpret data</w:t>
      </w:r>
      <w:r w:rsidR="00980944">
        <w:rPr>
          <w:rFonts w:ascii="Arial" w:hAnsi="Arial" w:cs="Arial"/>
          <w:sz w:val="22"/>
          <w:szCs w:val="22"/>
        </w:rPr>
        <w:t>.</w:t>
      </w:r>
      <w:r w:rsidR="005D1755" w:rsidRPr="00D72511">
        <w:rPr>
          <w:rFonts w:ascii="Arial" w:hAnsi="Arial" w:cs="Arial"/>
          <w:sz w:val="22"/>
          <w:szCs w:val="22"/>
        </w:rPr>
        <w:t xml:space="preserve"> </w:t>
      </w:r>
    </w:p>
    <w:p w14:paraId="46C22C67" w14:textId="39E6F5EA" w:rsidR="003F671A" w:rsidRPr="00D72511" w:rsidRDefault="00980944" w:rsidP="00D72511">
      <w:pPr>
        <w:spacing w:after="120" w:line="360" w:lineRule="auto"/>
        <w:ind w:left="709"/>
        <w:jc w:val="both"/>
        <w:rPr>
          <w:rFonts w:ascii="Arial" w:hAnsi="Arial" w:cs="Arial"/>
          <w:sz w:val="22"/>
          <w:szCs w:val="22"/>
        </w:rPr>
      </w:pPr>
      <w:r>
        <w:rPr>
          <w:rFonts w:ascii="Arial" w:hAnsi="Arial" w:cs="Arial"/>
          <w:sz w:val="22"/>
          <w:szCs w:val="22"/>
        </w:rPr>
        <w:t xml:space="preserve">9.3 </w:t>
      </w:r>
      <w:r w:rsidR="003F671A" w:rsidRPr="00D72511">
        <w:rPr>
          <w:rFonts w:ascii="Arial" w:hAnsi="Arial" w:cs="Arial"/>
          <w:sz w:val="22"/>
          <w:szCs w:val="22"/>
        </w:rPr>
        <w:t>Communicate and present data effectively</w:t>
      </w:r>
      <w:r>
        <w:rPr>
          <w:rFonts w:ascii="Arial" w:hAnsi="Arial" w:cs="Arial"/>
          <w:sz w:val="22"/>
          <w:szCs w:val="22"/>
        </w:rPr>
        <w:t>.</w:t>
      </w:r>
    </w:p>
    <w:p w14:paraId="222E4855" w14:textId="77777777"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9.4 Obtain and use information from a variety of sources as part of self-directed learning. </w:t>
      </w:r>
    </w:p>
    <w:p w14:paraId="6499A158" w14:textId="51A704CF"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9.5 Manage time and use organisation skills within the context of self-directed learning. </w:t>
      </w:r>
    </w:p>
    <w:p w14:paraId="32337B2C" w14:textId="77777777" w:rsidR="005B70DE" w:rsidRPr="003F671A" w:rsidRDefault="005B70DE">
      <w:pPr>
        <w:pStyle w:val="ListParagraph"/>
        <w:spacing w:after="120" w:line="360" w:lineRule="auto"/>
        <w:ind w:left="502"/>
        <w:jc w:val="both"/>
        <w:rPr>
          <w:rFonts w:ascii="Arial" w:hAnsi="Arial" w:cs="Arial"/>
        </w:rPr>
      </w:pPr>
    </w:p>
    <w:p w14:paraId="0F461B52" w14:textId="59EFC809" w:rsidR="009A2D37" w:rsidRPr="003F671A" w:rsidRDefault="009A2D37" w:rsidP="00D72511">
      <w:pPr>
        <w:pStyle w:val="ListParagraph"/>
        <w:numPr>
          <w:ilvl w:val="0"/>
          <w:numId w:val="1"/>
        </w:numPr>
        <w:spacing w:after="120" w:line="360" w:lineRule="auto"/>
        <w:ind w:right="260"/>
        <w:jc w:val="both"/>
        <w:rPr>
          <w:rFonts w:ascii="Arial" w:hAnsi="Arial" w:cs="Arial"/>
          <w:b/>
        </w:rPr>
      </w:pPr>
      <w:r w:rsidRPr="003F671A">
        <w:rPr>
          <w:rFonts w:ascii="Arial" w:hAnsi="Arial" w:cs="Arial"/>
          <w:b/>
        </w:rPr>
        <w:t>A synopsis of the curriculum</w:t>
      </w:r>
    </w:p>
    <w:p w14:paraId="3BA280CB" w14:textId="6564BED3" w:rsidR="00041651" w:rsidRPr="003F671A" w:rsidRDefault="00886064" w:rsidP="00202E8E">
      <w:pPr>
        <w:pStyle w:val="Heading1"/>
        <w:keepNext w:val="0"/>
        <w:widowControl w:val="0"/>
        <w:tabs>
          <w:tab w:val="left" w:pos="1402"/>
        </w:tabs>
        <w:spacing w:before="127" w:line="360" w:lineRule="auto"/>
        <w:ind w:left="709" w:right="341"/>
        <w:jc w:val="left"/>
        <w:rPr>
          <w:rFonts w:ascii="Arial" w:hAnsi="Arial" w:cs="Arial"/>
          <w:b w:val="0"/>
          <w:bCs/>
          <w:sz w:val="22"/>
          <w:szCs w:val="22"/>
        </w:rPr>
      </w:pPr>
      <w:r>
        <w:rPr>
          <w:rFonts w:ascii="Arial" w:hAnsi="Arial" w:cs="Arial"/>
          <w:b w:val="0"/>
          <w:sz w:val="22"/>
          <w:szCs w:val="22"/>
        </w:rPr>
        <w:t xml:space="preserve">The module will cover the structure and function of microbial cells and how this leads to the classification and identification of microbes. This will include multiple techniques that can be used to observe and identify microbes, including culturing and aseptic technique. </w:t>
      </w:r>
      <w:r w:rsidR="00041651" w:rsidRPr="003F671A">
        <w:rPr>
          <w:rFonts w:ascii="Arial" w:hAnsi="Arial" w:cs="Arial"/>
          <w:b w:val="0"/>
          <w:sz w:val="22"/>
          <w:szCs w:val="22"/>
        </w:rPr>
        <w:t>Microbial diversity classification</w:t>
      </w:r>
      <w:r>
        <w:rPr>
          <w:rFonts w:ascii="Arial" w:hAnsi="Arial" w:cs="Arial"/>
          <w:b w:val="0"/>
          <w:sz w:val="22"/>
          <w:szCs w:val="22"/>
        </w:rPr>
        <w:t xml:space="preserve">. This will also cover culture collections, microbial growth dynamics, and </w:t>
      </w:r>
      <w:r w:rsidR="00FB52B6">
        <w:rPr>
          <w:rFonts w:ascii="Arial" w:hAnsi="Arial" w:cs="Arial"/>
          <w:b w:val="0"/>
          <w:sz w:val="22"/>
          <w:szCs w:val="22"/>
        </w:rPr>
        <w:t>safe handling of microbes</w:t>
      </w:r>
      <w:r>
        <w:rPr>
          <w:rFonts w:ascii="Arial" w:hAnsi="Arial" w:cs="Arial"/>
          <w:b w:val="0"/>
          <w:sz w:val="22"/>
          <w:szCs w:val="22"/>
        </w:rPr>
        <w:t xml:space="preserve">, and how these are involved in the growing and maintaining microbial cells. </w:t>
      </w:r>
    </w:p>
    <w:p w14:paraId="0D631FFC" w14:textId="345F007D" w:rsidR="006D091D" w:rsidRPr="003F671A" w:rsidRDefault="006D091D" w:rsidP="00D72511">
      <w:pPr>
        <w:pStyle w:val="ListParagraph"/>
        <w:spacing w:after="120" w:line="360" w:lineRule="auto"/>
        <w:ind w:left="1222"/>
        <w:rPr>
          <w:rFonts w:ascii="Arial" w:eastAsiaTheme="minorHAnsi" w:hAnsi="Arial" w:cs="Arial"/>
          <w:lang w:val="en-US"/>
        </w:rPr>
      </w:pPr>
    </w:p>
    <w:p w14:paraId="138F54B4" w14:textId="6799AA85" w:rsidR="00FB52B6" w:rsidRPr="00D72511" w:rsidRDefault="140FE707" w:rsidP="00D72511">
      <w:pPr>
        <w:numPr>
          <w:ilvl w:val="0"/>
          <w:numId w:val="1"/>
        </w:numPr>
        <w:spacing w:after="120" w:line="360" w:lineRule="auto"/>
        <w:ind w:left="567" w:right="260" w:hanging="567"/>
        <w:jc w:val="both"/>
        <w:rPr>
          <w:rFonts w:ascii="Arial" w:hAnsi="Arial" w:cs="Arial"/>
          <w:b/>
          <w:bCs/>
          <w:sz w:val="22"/>
          <w:szCs w:val="22"/>
        </w:rPr>
      </w:pPr>
      <w:r w:rsidRPr="00D72511">
        <w:rPr>
          <w:rFonts w:ascii="Arial" w:hAnsi="Arial" w:cs="Arial"/>
          <w:b/>
          <w:bCs/>
          <w:sz w:val="22"/>
          <w:szCs w:val="22"/>
        </w:rPr>
        <w:t>Reading list (Indicative list, current at time of publication. Reading lists will be published annually)</w:t>
      </w:r>
    </w:p>
    <w:p w14:paraId="0792B80D" w14:textId="2D5F52D6" w:rsidR="00954ED2" w:rsidRPr="00202E8E" w:rsidRDefault="00FB52B6">
      <w:pPr>
        <w:pStyle w:val="Heading1"/>
        <w:spacing w:line="360" w:lineRule="auto"/>
        <w:ind w:left="567"/>
        <w:jc w:val="both"/>
        <w:rPr>
          <w:rFonts w:asciiTheme="minorHAnsi" w:hAnsiTheme="minorHAnsi" w:cstheme="minorHAnsi"/>
          <w:b w:val="0"/>
          <w:color w:val="000000" w:themeColor="text1"/>
          <w:sz w:val="22"/>
          <w:szCs w:val="22"/>
        </w:rPr>
      </w:pPr>
      <w:r w:rsidRPr="00202E8E">
        <w:rPr>
          <w:rFonts w:asciiTheme="minorHAnsi" w:hAnsiTheme="minorHAnsi" w:cstheme="minorHAnsi"/>
          <w:b w:val="0"/>
          <w:bCs/>
          <w:sz w:val="22"/>
          <w:szCs w:val="22"/>
        </w:rPr>
        <w:t>Hogg, S (2013) Essential Microbiology. 2</w:t>
      </w:r>
      <w:r w:rsidRPr="00202E8E">
        <w:rPr>
          <w:rFonts w:asciiTheme="minorHAnsi" w:hAnsiTheme="minorHAnsi" w:cstheme="minorHAnsi"/>
          <w:b w:val="0"/>
          <w:bCs/>
          <w:sz w:val="22"/>
          <w:szCs w:val="22"/>
          <w:vertAlign w:val="superscript"/>
        </w:rPr>
        <w:t>nd</w:t>
      </w:r>
      <w:r w:rsidRPr="00202E8E">
        <w:rPr>
          <w:rFonts w:asciiTheme="minorHAnsi" w:hAnsiTheme="minorHAnsi" w:cstheme="minorHAnsi"/>
          <w:b w:val="0"/>
          <w:bCs/>
          <w:sz w:val="22"/>
          <w:szCs w:val="22"/>
        </w:rPr>
        <w:t xml:space="preserve"> edition. </w:t>
      </w:r>
      <w:r w:rsidRPr="00202E8E">
        <w:rPr>
          <w:rFonts w:asciiTheme="minorHAnsi" w:hAnsiTheme="minorHAnsi" w:cstheme="minorHAnsi"/>
          <w:b w:val="0"/>
          <w:color w:val="000000" w:themeColor="text1"/>
          <w:sz w:val="22"/>
          <w:szCs w:val="22"/>
        </w:rPr>
        <w:t>Wiley-Blackwell.</w:t>
      </w:r>
    </w:p>
    <w:p w14:paraId="107C059D" w14:textId="12A0B4A8" w:rsidR="00FB52B6" w:rsidRPr="00202E8E" w:rsidRDefault="00FB52B6" w:rsidP="00202E8E">
      <w:pPr>
        <w:ind w:left="567"/>
        <w:jc w:val="both"/>
        <w:rPr>
          <w:rFonts w:asciiTheme="minorHAnsi" w:hAnsiTheme="minorHAnsi" w:cstheme="minorHAnsi"/>
          <w:sz w:val="22"/>
          <w:szCs w:val="22"/>
          <w:lang w:eastAsia="en-GB"/>
        </w:rPr>
      </w:pPr>
      <w:proofErr w:type="spellStart"/>
      <w:r w:rsidRPr="00202E8E">
        <w:rPr>
          <w:rFonts w:asciiTheme="minorHAnsi" w:hAnsiTheme="minorHAnsi" w:cstheme="minorHAnsi"/>
          <w:sz w:val="22"/>
          <w:szCs w:val="22"/>
        </w:rPr>
        <w:t>Sandle</w:t>
      </w:r>
      <w:proofErr w:type="spellEnd"/>
      <w:r w:rsidRPr="00202E8E">
        <w:rPr>
          <w:rFonts w:asciiTheme="minorHAnsi" w:hAnsiTheme="minorHAnsi" w:cstheme="minorHAnsi"/>
          <w:sz w:val="22"/>
          <w:szCs w:val="22"/>
        </w:rPr>
        <w:t xml:space="preserve">, T (2016) </w:t>
      </w:r>
      <w:r w:rsidRPr="00202E8E">
        <w:rPr>
          <w:rFonts w:asciiTheme="minorHAnsi" w:hAnsiTheme="minorHAnsi" w:cstheme="minorHAnsi"/>
          <w:color w:val="222222"/>
          <w:sz w:val="22"/>
          <w:szCs w:val="22"/>
          <w:shd w:val="clear" w:color="auto" w:fill="FFFFFF"/>
          <w:lang w:eastAsia="en-GB"/>
        </w:rPr>
        <w:t>Pharmaceutical microbiology : essentials for quality assurance and quality control. Woodhead Publishing Limited.</w:t>
      </w:r>
      <w:r w:rsidRPr="00202E8E">
        <w:rPr>
          <w:rFonts w:asciiTheme="minorHAnsi" w:hAnsiTheme="minorHAnsi" w:cstheme="minorHAnsi"/>
          <w:b/>
          <w:bCs/>
          <w:color w:val="222222"/>
          <w:sz w:val="22"/>
          <w:szCs w:val="22"/>
          <w:shd w:val="clear" w:color="auto" w:fill="FFFFFF"/>
          <w:lang w:eastAsia="en-GB"/>
        </w:rPr>
        <w:t xml:space="preserve"> </w:t>
      </w:r>
    </w:p>
    <w:p w14:paraId="4632388E" w14:textId="0F0E6C5B" w:rsidR="00DB6789" w:rsidRPr="00202E8E" w:rsidRDefault="00DB6789">
      <w:pPr>
        <w:pStyle w:val="TableParagraph"/>
        <w:spacing w:line="360" w:lineRule="auto"/>
        <w:ind w:left="567"/>
        <w:jc w:val="both"/>
        <w:rPr>
          <w:rFonts w:cstheme="minorHAnsi"/>
          <w:color w:val="000000" w:themeColor="text1"/>
          <w:w w:val="95"/>
        </w:rPr>
      </w:pPr>
      <w:r w:rsidRPr="00202E8E">
        <w:rPr>
          <w:rFonts w:cstheme="minorHAnsi"/>
          <w:color w:val="000000" w:themeColor="text1"/>
        </w:rPr>
        <w:t>Madigan, M.</w:t>
      </w:r>
      <w:r w:rsidRPr="00202E8E">
        <w:rPr>
          <w:rFonts w:cstheme="minorHAnsi"/>
          <w:color w:val="000000" w:themeColor="text1"/>
          <w:spacing w:val="-4"/>
        </w:rPr>
        <w:t xml:space="preserve"> </w:t>
      </w:r>
      <w:r w:rsidRPr="00202E8E">
        <w:rPr>
          <w:rFonts w:cstheme="minorHAnsi"/>
          <w:color w:val="000000" w:themeColor="text1"/>
        </w:rPr>
        <w:t>et al. (20</w:t>
      </w:r>
      <w:r w:rsidR="00895D9E" w:rsidRPr="00202E8E">
        <w:rPr>
          <w:rFonts w:cstheme="minorHAnsi"/>
          <w:color w:val="000000" w:themeColor="text1"/>
        </w:rPr>
        <w:t>19</w:t>
      </w:r>
      <w:r w:rsidRPr="00202E8E">
        <w:rPr>
          <w:rFonts w:cstheme="minorHAnsi"/>
          <w:color w:val="000000" w:themeColor="text1"/>
        </w:rPr>
        <w:t xml:space="preserve">) </w:t>
      </w:r>
      <w:r w:rsidRPr="00202E8E">
        <w:rPr>
          <w:rFonts w:cstheme="minorHAnsi"/>
          <w:color w:val="000000" w:themeColor="text1"/>
          <w:position w:val="1"/>
        </w:rPr>
        <w:t>Brock Biology</w:t>
      </w:r>
      <w:r w:rsidRPr="00202E8E">
        <w:rPr>
          <w:rFonts w:cstheme="minorHAnsi"/>
          <w:color w:val="000000" w:themeColor="text1"/>
          <w:spacing w:val="20"/>
          <w:position w:val="1"/>
        </w:rPr>
        <w:t xml:space="preserve"> </w:t>
      </w:r>
      <w:r w:rsidRPr="00202E8E">
        <w:rPr>
          <w:rFonts w:cstheme="minorHAnsi"/>
          <w:color w:val="000000" w:themeColor="text1"/>
        </w:rPr>
        <w:t>of</w:t>
      </w:r>
      <w:r w:rsidRPr="00202E8E">
        <w:rPr>
          <w:rFonts w:cstheme="minorHAnsi"/>
          <w:color w:val="000000" w:themeColor="text1"/>
          <w:w w:val="97"/>
        </w:rPr>
        <w:t xml:space="preserve"> </w:t>
      </w:r>
      <w:r w:rsidRPr="00202E8E">
        <w:rPr>
          <w:rFonts w:cstheme="minorHAnsi"/>
          <w:color w:val="000000" w:themeColor="text1"/>
          <w:w w:val="95"/>
        </w:rPr>
        <w:t xml:space="preserve">microorganisms. </w:t>
      </w:r>
      <w:r w:rsidR="00895D9E" w:rsidRPr="00202E8E">
        <w:rPr>
          <w:rFonts w:cstheme="minorHAnsi"/>
          <w:color w:val="000000" w:themeColor="text1"/>
          <w:w w:val="95"/>
        </w:rPr>
        <w:t>15</w:t>
      </w:r>
      <w:r w:rsidR="00895D9E" w:rsidRPr="00202E8E">
        <w:rPr>
          <w:rFonts w:cstheme="minorHAnsi"/>
          <w:color w:val="000000" w:themeColor="text1"/>
          <w:w w:val="95"/>
          <w:vertAlign w:val="superscript"/>
        </w:rPr>
        <w:t>th</w:t>
      </w:r>
      <w:r w:rsidR="00895D9E" w:rsidRPr="00202E8E">
        <w:rPr>
          <w:rFonts w:cstheme="minorHAnsi"/>
          <w:color w:val="000000" w:themeColor="text1"/>
          <w:w w:val="95"/>
        </w:rPr>
        <w:t xml:space="preserve"> edition. </w:t>
      </w:r>
      <w:r w:rsidRPr="00202E8E">
        <w:rPr>
          <w:rFonts w:cstheme="minorHAnsi"/>
          <w:color w:val="000000" w:themeColor="text1"/>
        </w:rPr>
        <w:t>Pearson</w:t>
      </w:r>
      <w:r w:rsidRPr="00202E8E">
        <w:rPr>
          <w:rFonts w:cstheme="minorHAnsi"/>
          <w:color w:val="000000" w:themeColor="text1"/>
          <w:w w:val="97"/>
        </w:rPr>
        <w:t xml:space="preserve"> </w:t>
      </w:r>
      <w:r w:rsidRPr="00202E8E">
        <w:rPr>
          <w:rFonts w:cstheme="minorHAnsi"/>
          <w:color w:val="000000" w:themeColor="text1"/>
          <w:w w:val="95"/>
        </w:rPr>
        <w:t>International.</w:t>
      </w:r>
    </w:p>
    <w:p w14:paraId="74533DB1" w14:textId="77777777" w:rsidR="00DB6789" w:rsidRPr="00D72511" w:rsidRDefault="00DB6789" w:rsidP="00D72511">
      <w:pPr>
        <w:spacing w:line="360" w:lineRule="auto"/>
        <w:rPr>
          <w:rFonts w:ascii="Arial" w:eastAsia="Arial" w:hAnsi="Arial" w:cs="Arial"/>
          <w:sz w:val="22"/>
          <w:szCs w:val="22"/>
        </w:rPr>
      </w:pPr>
    </w:p>
    <w:p w14:paraId="7200633B" w14:textId="69FBFD4A" w:rsidR="00154D48" w:rsidRPr="00D72511" w:rsidRDefault="00154D48" w:rsidP="00D72511">
      <w:pPr>
        <w:spacing w:line="360" w:lineRule="auto"/>
        <w:rPr>
          <w:rFonts w:ascii="Arial" w:hAnsi="Arial" w:cs="Arial"/>
          <w:sz w:val="22"/>
          <w:szCs w:val="22"/>
        </w:rPr>
      </w:pPr>
    </w:p>
    <w:p w14:paraId="13EBC20D" w14:textId="77777777" w:rsidR="00883204" w:rsidRPr="00D72511" w:rsidRDefault="009A2D37"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t>Learning</w:t>
      </w:r>
      <w:r w:rsidR="00883204" w:rsidRPr="00D72511">
        <w:rPr>
          <w:rFonts w:ascii="Arial" w:hAnsi="Arial" w:cs="Arial"/>
          <w:b/>
          <w:sz w:val="22"/>
          <w:szCs w:val="22"/>
        </w:rPr>
        <w:t xml:space="preserve"> and t</w:t>
      </w:r>
      <w:r w:rsidR="006F3F8B" w:rsidRPr="00D72511">
        <w:rPr>
          <w:rFonts w:ascii="Arial" w:hAnsi="Arial" w:cs="Arial"/>
          <w:b/>
          <w:sz w:val="22"/>
          <w:szCs w:val="22"/>
        </w:rPr>
        <w:t>eaching m</w:t>
      </w:r>
      <w:r w:rsidRPr="00D72511">
        <w:rPr>
          <w:rFonts w:ascii="Arial" w:hAnsi="Arial" w:cs="Arial"/>
          <w:b/>
          <w:sz w:val="22"/>
          <w:szCs w:val="22"/>
        </w:rPr>
        <w:t>ethods</w:t>
      </w:r>
    </w:p>
    <w:p w14:paraId="63D093DF" w14:textId="07B9960A" w:rsidR="00C246C9" w:rsidRPr="003F671A" w:rsidRDefault="00073C2C" w:rsidP="00D72511">
      <w:pPr>
        <w:pStyle w:val="ListParagraph"/>
        <w:spacing w:after="120" w:line="360" w:lineRule="auto"/>
        <w:ind w:left="567" w:right="260"/>
        <w:rPr>
          <w:rFonts w:ascii="Arial" w:hAnsi="Arial" w:cs="Arial"/>
          <w:iCs/>
        </w:rPr>
      </w:pPr>
      <w:r w:rsidRPr="003F671A">
        <w:rPr>
          <w:rFonts w:ascii="Arial" w:hAnsi="Arial" w:cs="Arial"/>
          <w:iCs/>
        </w:rPr>
        <w:t>Blended d</w:t>
      </w:r>
      <w:r w:rsidR="00C246C9" w:rsidRPr="003F671A">
        <w:rPr>
          <w:rFonts w:ascii="Arial" w:hAnsi="Arial" w:cs="Arial"/>
          <w:iCs/>
        </w:rPr>
        <w:t>istance learning:</w:t>
      </w:r>
    </w:p>
    <w:p w14:paraId="73CC60C1" w14:textId="0DDDF205"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w:t>
      </w:r>
      <w:r w:rsidR="00DB6789" w:rsidRPr="00D72511">
        <w:rPr>
          <w:rFonts w:ascii="Arial" w:hAnsi="Arial" w:cs="Arial"/>
          <w:sz w:val="22"/>
          <w:szCs w:val="22"/>
        </w:rPr>
        <w:t>Contact hours</w:t>
      </w:r>
      <w:r w:rsidRPr="00D72511">
        <w:rPr>
          <w:rFonts w:ascii="Arial" w:hAnsi="Arial" w:cs="Arial"/>
          <w:sz w:val="22"/>
          <w:szCs w:val="22"/>
        </w:rPr>
        <w:t>: 1</w:t>
      </w:r>
      <w:r w:rsidR="0016675F" w:rsidRPr="00D72511">
        <w:rPr>
          <w:rFonts w:ascii="Arial" w:hAnsi="Arial" w:cs="Arial"/>
          <w:sz w:val="22"/>
          <w:szCs w:val="22"/>
        </w:rPr>
        <w:t>2</w:t>
      </w:r>
      <w:r w:rsidRPr="00D72511">
        <w:rPr>
          <w:rFonts w:ascii="Arial" w:hAnsi="Arial" w:cs="Arial"/>
          <w:sz w:val="22"/>
          <w:szCs w:val="22"/>
        </w:rPr>
        <w:t>0 hours</w:t>
      </w:r>
    </w:p>
    <w:p w14:paraId="02A8BE02" w14:textId="6A3ABB0C"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Private Study Time: </w:t>
      </w:r>
      <w:r w:rsidR="0016675F" w:rsidRPr="00D72511">
        <w:rPr>
          <w:rFonts w:ascii="Arial" w:hAnsi="Arial" w:cs="Arial"/>
          <w:sz w:val="22"/>
          <w:szCs w:val="22"/>
        </w:rPr>
        <w:t>3</w:t>
      </w:r>
      <w:r w:rsidRPr="00D72511">
        <w:rPr>
          <w:rFonts w:ascii="Arial" w:hAnsi="Arial" w:cs="Arial"/>
          <w:sz w:val="22"/>
          <w:szCs w:val="22"/>
        </w:rPr>
        <w:t>0 hours</w:t>
      </w:r>
    </w:p>
    <w:p w14:paraId="1E8E09CD" w14:textId="080A47DF"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w:t>
      </w:r>
      <w:r w:rsidR="00DB6789" w:rsidRPr="00D72511">
        <w:rPr>
          <w:rFonts w:ascii="Arial" w:hAnsi="Arial" w:cs="Arial"/>
          <w:sz w:val="22"/>
          <w:szCs w:val="22"/>
        </w:rPr>
        <w:t>Total Learning Time</w:t>
      </w:r>
      <w:r w:rsidRPr="00D72511">
        <w:rPr>
          <w:rFonts w:ascii="Arial" w:hAnsi="Arial" w:cs="Arial"/>
          <w:sz w:val="22"/>
          <w:szCs w:val="22"/>
        </w:rPr>
        <w:t>: 150 hours</w:t>
      </w:r>
    </w:p>
    <w:p w14:paraId="0DF28419" w14:textId="77777777" w:rsidR="00154D48" w:rsidRPr="00D72511" w:rsidRDefault="00154D48" w:rsidP="00D72511">
      <w:pPr>
        <w:spacing w:after="120" w:line="360" w:lineRule="auto"/>
        <w:ind w:left="567" w:right="260"/>
        <w:rPr>
          <w:rFonts w:ascii="Arial" w:hAnsi="Arial" w:cs="Arial"/>
          <w:iCs/>
          <w:sz w:val="22"/>
          <w:szCs w:val="22"/>
        </w:rPr>
      </w:pPr>
    </w:p>
    <w:p w14:paraId="2BC2649C" w14:textId="77777777" w:rsidR="00883204" w:rsidRPr="00D72511" w:rsidRDefault="00EF4933"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lastRenderedPageBreak/>
        <w:t>Assessment methods</w:t>
      </w:r>
    </w:p>
    <w:p w14:paraId="5B9A90FB" w14:textId="2E321331" w:rsidR="00696FF5" w:rsidRPr="003F671A" w:rsidRDefault="00696FF5" w:rsidP="00D72511">
      <w:pPr>
        <w:pStyle w:val="ListParagraph"/>
        <w:numPr>
          <w:ilvl w:val="1"/>
          <w:numId w:val="22"/>
        </w:numPr>
        <w:spacing w:after="120" w:line="360" w:lineRule="auto"/>
        <w:ind w:left="993"/>
        <w:jc w:val="both"/>
        <w:rPr>
          <w:rFonts w:ascii="Arial" w:hAnsi="Arial" w:cs="Arial"/>
          <w:iCs/>
        </w:rPr>
      </w:pPr>
      <w:r w:rsidRPr="003F671A">
        <w:rPr>
          <w:rFonts w:ascii="Arial" w:hAnsi="Arial" w:cs="Arial"/>
          <w:iCs/>
        </w:rPr>
        <w:t>Main assessment methods</w:t>
      </w:r>
    </w:p>
    <w:p w14:paraId="1C0A047F" w14:textId="2FA0A2B4" w:rsidR="007B3186" w:rsidRPr="00202E8E" w:rsidRDefault="007B3186" w:rsidP="00202E8E">
      <w:pPr>
        <w:spacing w:after="120"/>
        <w:ind w:left="993" w:right="543"/>
        <w:rPr>
          <w:rFonts w:ascii="Arial" w:hAnsi="Arial" w:cs="Arial"/>
          <w:iCs/>
        </w:rPr>
      </w:pPr>
      <w:r>
        <w:rPr>
          <w:rFonts w:ascii="Arial" w:hAnsi="Arial" w:cs="Arial"/>
          <w:iCs/>
        </w:rPr>
        <w:t xml:space="preserve">Essay </w:t>
      </w:r>
      <w:r w:rsidR="009D350C">
        <w:rPr>
          <w:rFonts w:ascii="Arial" w:hAnsi="Arial" w:cs="Arial"/>
          <w:iCs/>
        </w:rPr>
        <w:t>assignment</w:t>
      </w:r>
      <w:r w:rsidRPr="00202E8E">
        <w:rPr>
          <w:rFonts w:ascii="Arial" w:hAnsi="Arial" w:cs="Arial"/>
          <w:iCs/>
        </w:rPr>
        <w:t xml:space="preserve"> (1, 600 words</w:t>
      </w:r>
      <w:r>
        <w:rPr>
          <w:rFonts w:ascii="Arial" w:hAnsi="Arial" w:cs="Arial"/>
          <w:iCs/>
        </w:rPr>
        <w:t xml:space="preserve">; </w:t>
      </w:r>
      <w:r w:rsidRPr="00202E8E">
        <w:rPr>
          <w:rFonts w:ascii="Arial" w:hAnsi="Arial" w:cs="Arial"/>
          <w:iCs/>
        </w:rPr>
        <w:t>70%</w:t>
      </w:r>
      <w:r>
        <w:rPr>
          <w:rFonts w:ascii="Arial" w:hAnsi="Arial" w:cs="Arial"/>
          <w:iCs/>
        </w:rPr>
        <w:t>)</w:t>
      </w:r>
    </w:p>
    <w:p w14:paraId="475B3335" w14:textId="58C753C6" w:rsidR="007B3186" w:rsidRDefault="007B3186" w:rsidP="007B3186">
      <w:pPr>
        <w:spacing w:after="120"/>
        <w:ind w:left="993" w:right="543"/>
        <w:rPr>
          <w:rFonts w:ascii="Arial" w:hAnsi="Arial" w:cs="Arial"/>
          <w:iCs/>
        </w:rPr>
      </w:pPr>
      <w:r>
        <w:rPr>
          <w:rFonts w:ascii="Arial" w:hAnsi="Arial" w:cs="Arial"/>
          <w:iCs/>
        </w:rPr>
        <w:t xml:space="preserve">Moodle </w:t>
      </w:r>
      <w:r w:rsidRPr="00202E8E">
        <w:rPr>
          <w:rFonts w:ascii="Arial" w:hAnsi="Arial" w:cs="Arial"/>
          <w:iCs/>
        </w:rPr>
        <w:t xml:space="preserve">quiz </w:t>
      </w:r>
      <w:r>
        <w:rPr>
          <w:rFonts w:ascii="Arial" w:hAnsi="Arial" w:cs="Arial"/>
          <w:iCs/>
        </w:rPr>
        <w:t>(</w:t>
      </w:r>
      <w:r w:rsidRPr="00202E8E">
        <w:rPr>
          <w:rFonts w:ascii="Arial" w:hAnsi="Arial" w:cs="Arial"/>
          <w:iCs/>
        </w:rPr>
        <w:t>30%</w:t>
      </w:r>
      <w:r>
        <w:rPr>
          <w:rFonts w:ascii="Arial" w:hAnsi="Arial" w:cs="Arial"/>
          <w:iCs/>
        </w:rPr>
        <w:t>)</w:t>
      </w:r>
    </w:p>
    <w:p w14:paraId="71E5ABB8" w14:textId="77777777" w:rsidR="007B3186" w:rsidRPr="00202E8E" w:rsidRDefault="007B3186" w:rsidP="00202E8E">
      <w:pPr>
        <w:spacing w:after="120"/>
        <w:ind w:left="993" w:right="543"/>
        <w:rPr>
          <w:rFonts w:ascii="Arial" w:hAnsi="Arial" w:cs="Arial"/>
          <w:iCs/>
        </w:rPr>
      </w:pPr>
    </w:p>
    <w:p w14:paraId="10E7EC37" w14:textId="1265EBCA" w:rsidR="00D47953" w:rsidRPr="00CF3437" w:rsidRDefault="00D47953" w:rsidP="00D47953">
      <w:pPr>
        <w:spacing w:line="360" w:lineRule="auto"/>
        <w:ind w:left="426"/>
        <w:jc w:val="both"/>
        <w:rPr>
          <w:rFonts w:ascii="Arial" w:hAnsi="Arial" w:cs="Arial"/>
          <w:color w:val="000000" w:themeColor="text1"/>
        </w:rPr>
      </w:pPr>
      <w:r>
        <w:rPr>
          <w:rFonts w:ascii="Arial" w:hAnsi="Arial" w:cs="Arial"/>
          <w:bCs/>
          <w:color w:val="000000" w:themeColor="text1"/>
        </w:rPr>
        <w:t xml:space="preserve">Both assessments must be passed to pass the module. The pass mark for this module is 40%. </w:t>
      </w:r>
    </w:p>
    <w:p w14:paraId="7C712D85" w14:textId="77777777" w:rsidR="005D1755" w:rsidRPr="00D72511" w:rsidRDefault="005D1755" w:rsidP="007B3186">
      <w:pPr>
        <w:spacing w:after="120" w:line="360" w:lineRule="auto"/>
        <w:ind w:right="260"/>
        <w:rPr>
          <w:rFonts w:ascii="Arial" w:hAnsi="Arial" w:cs="Arial"/>
          <w:iCs/>
          <w:sz w:val="22"/>
          <w:szCs w:val="22"/>
        </w:rPr>
      </w:pPr>
    </w:p>
    <w:p w14:paraId="6657B2D9" w14:textId="526D3887" w:rsidR="00696FF5" w:rsidRPr="00D72511" w:rsidRDefault="00E9275A" w:rsidP="00D72511">
      <w:pPr>
        <w:spacing w:after="120" w:line="360" w:lineRule="auto"/>
        <w:ind w:left="567" w:hanging="567"/>
        <w:rPr>
          <w:rFonts w:ascii="Arial" w:hAnsi="Arial" w:cs="Arial"/>
          <w:iCs/>
          <w:sz w:val="22"/>
          <w:szCs w:val="22"/>
        </w:rPr>
      </w:pPr>
      <w:r w:rsidRPr="00D72511">
        <w:rPr>
          <w:rFonts w:ascii="Arial" w:hAnsi="Arial" w:cs="Arial"/>
          <w:iCs/>
          <w:sz w:val="22"/>
          <w:szCs w:val="22"/>
        </w:rPr>
        <w:t>1</w:t>
      </w:r>
      <w:r w:rsidR="00041651" w:rsidRPr="00D72511">
        <w:rPr>
          <w:rFonts w:ascii="Arial" w:hAnsi="Arial" w:cs="Arial"/>
          <w:iCs/>
          <w:sz w:val="22"/>
          <w:szCs w:val="22"/>
        </w:rPr>
        <w:t>3</w:t>
      </w:r>
      <w:r w:rsidR="00696FF5" w:rsidRPr="00D72511">
        <w:rPr>
          <w:rFonts w:ascii="Arial" w:hAnsi="Arial" w:cs="Arial"/>
          <w:iCs/>
          <w:sz w:val="22"/>
          <w:szCs w:val="22"/>
        </w:rPr>
        <w:t>.2</w:t>
      </w:r>
      <w:r w:rsidR="00696FF5" w:rsidRPr="00D72511">
        <w:rPr>
          <w:rFonts w:ascii="Arial" w:hAnsi="Arial" w:cs="Arial"/>
          <w:iCs/>
          <w:sz w:val="22"/>
          <w:szCs w:val="22"/>
        </w:rPr>
        <w:tab/>
        <w:t xml:space="preserve">Reassessment methods </w:t>
      </w:r>
    </w:p>
    <w:p w14:paraId="4D751FE6" w14:textId="253A37C7" w:rsidR="00B72470" w:rsidRPr="00D72511" w:rsidRDefault="007B0C91" w:rsidP="00D72511">
      <w:pPr>
        <w:spacing w:after="120" w:line="360" w:lineRule="auto"/>
        <w:ind w:left="567" w:right="260"/>
        <w:rPr>
          <w:rFonts w:ascii="Arial" w:hAnsi="Arial" w:cs="Arial"/>
          <w:iCs/>
          <w:sz w:val="22"/>
          <w:szCs w:val="22"/>
        </w:rPr>
      </w:pPr>
      <w:r w:rsidRPr="00D72511">
        <w:rPr>
          <w:rFonts w:ascii="Arial" w:hAnsi="Arial" w:cs="Arial"/>
          <w:iCs/>
          <w:sz w:val="22"/>
          <w:szCs w:val="22"/>
        </w:rPr>
        <w:t>Like for like</w:t>
      </w:r>
    </w:p>
    <w:p w14:paraId="3852B785" w14:textId="58572CD3" w:rsidR="00745218" w:rsidRPr="00D72511" w:rsidRDefault="00745218" w:rsidP="00D72511">
      <w:pPr>
        <w:spacing w:after="120" w:line="360" w:lineRule="auto"/>
        <w:ind w:right="260"/>
        <w:rPr>
          <w:rFonts w:ascii="Arial" w:hAnsi="Arial" w:cs="Arial"/>
          <w:iCs/>
          <w:sz w:val="22"/>
          <w:szCs w:val="22"/>
        </w:rPr>
      </w:pPr>
    </w:p>
    <w:p w14:paraId="235F8DBF" w14:textId="77777777" w:rsidR="00745218" w:rsidRPr="00D72511" w:rsidRDefault="00745218" w:rsidP="00D72511">
      <w:pPr>
        <w:spacing w:after="120" w:line="360" w:lineRule="auto"/>
        <w:ind w:left="567" w:right="260"/>
        <w:rPr>
          <w:rFonts w:ascii="Arial" w:hAnsi="Arial" w:cs="Arial"/>
          <w:iCs/>
          <w:sz w:val="22"/>
          <w:szCs w:val="22"/>
        </w:rPr>
      </w:pPr>
    </w:p>
    <w:p w14:paraId="24BF8229" w14:textId="59F4CA38" w:rsidR="00260051" w:rsidRPr="00D72511" w:rsidRDefault="006F3F8B" w:rsidP="00D72511">
      <w:pPr>
        <w:numPr>
          <w:ilvl w:val="0"/>
          <w:numId w:val="1"/>
        </w:numPr>
        <w:spacing w:after="120" w:line="360" w:lineRule="auto"/>
        <w:ind w:left="567" w:right="261" w:hanging="567"/>
        <w:jc w:val="both"/>
        <w:rPr>
          <w:rFonts w:ascii="Arial" w:hAnsi="Arial" w:cs="Arial"/>
          <w:b/>
          <w:i/>
          <w:iCs/>
          <w:sz w:val="22"/>
          <w:szCs w:val="22"/>
        </w:rPr>
      </w:pPr>
      <w:r w:rsidRPr="00D72511">
        <w:rPr>
          <w:rFonts w:ascii="Arial" w:hAnsi="Arial" w:cs="Arial"/>
          <w:b/>
          <w:i/>
          <w:iCs/>
          <w:sz w:val="22"/>
          <w:szCs w:val="22"/>
        </w:rPr>
        <w:t xml:space="preserve">Map of </w:t>
      </w:r>
      <w:r w:rsidR="00883204" w:rsidRPr="00D72511">
        <w:rPr>
          <w:rFonts w:ascii="Arial" w:hAnsi="Arial" w:cs="Arial"/>
          <w:b/>
          <w:i/>
          <w:iCs/>
          <w:sz w:val="22"/>
          <w:szCs w:val="22"/>
        </w:rPr>
        <w:t xml:space="preserve">module learning outcomes </w:t>
      </w:r>
      <w:r w:rsidR="00B30E07" w:rsidRPr="00D72511">
        <w:rPr>
          <w:rFonts w:ascii="Arial" w:hAnsi="Arial" w:cs="Arial"/>
          <w:b/>
          <w:i/>
          <w:iCs/>
          <w:sz w:val="22"/>
          <w:szCs w:val="22"/>
        </w:rPr>
        <w:t>(sections 8 &amp; 9)</w:t>
      </w:r>
      <w:r w:rsidR="00883204" w:rsidRPr="00D72511">
        <w:rPr>
          <w:rFonts w:ascii="Arial" w:hAnsi="Arial" w:cs="Arial"/>
          <w:b/>
          <w:i/>
          <w:iCs/>
          <w:sz w:val="22"/>
          <w:szCs w:val="22"/>
        </w:rPr>
        <w:t xml:space="preserve"> to l</w:t>
      </w:r>
      <w:r w:rsidRPr="00D72511">
        <w:rPr>
          <w:rFonts w:ascii="Arial" w:hAnsi="Arial" w:cs="Arial"/>
          <w:b/>
          <w:i/>
          <w:iCs/>
          <w:sz w:val="22"/>
          <w:szCs w:val="22"/>
        </w:rPr>
        <w:t>earning</w:t>
      </w:r>
      <w:r w:rsidR="00B30E07" w:rsidRPr="00D72511">
        <w:rPr>
          <w:rFonts w:ascii="Arial" w:hAnsi="Arial" w:cs="Arial"/>
          <w:b/>
          <w:i/>
          <w:iCs/>
          <w:sz w:val="22"/>
          <w:szCs w:val="22"/>
        </w:rPr>
        <w:t xml:space="preserve"> and </w:t>
      </w:r>
      <w:r w:rsidR="00883204" w:rsidRPr="00D72511">
        <w:rPr>
          <w:rFonts w:ascii="Arial" w:hAnsi="Arial" w:cs="Arial"/>
          <w:b/>
          <w:i/>
          <w:iCs/>
          <w:sz w:val="22"/>
          <w:szCs w:val="22"/>
        </w:rPr>
        <w:t>teaching m</w:t>
      </w:r>
      <w:r w:rsidR="00B30E07" w:rsidRPr="00D72511">
        <w:rPr>
          <w:rFonts w:ascii="Arial" w:hAnsi="Arial" w:cs="Arial"/>
          <w:b/>
          <w:i/>
          <w:iCs/>
          <w:sz w:val="22"/>
          <w:szCs w:val="22"/>
        </w:rPr>
        <w:t>ethods (section12</w:t>
      </w:r>
      <w:r w:rsidRPr="00D72511">
        <w:rPr>
          <w:rFonts w:ascii="Arial" w:hAnsi="Arial" w:cs="Arial"/>
          <w:b/>
          <w:i/>
          <w:iCs/>
          <w:sz w:val="22"/>
          <w:szCs w:val="22"/>
        </w:rPr>
        <w:t>) and m</w:t>
      </w:r>
      <w:r w:rsidR="00883204" w:rsidRPr="00D72511">
        <w:rPr>
          <w:rFonts w:ascii="Arial" w:hAnsi="Arial" w:cs="Arial"/>
          <w:b/>
          <w:i/>
          <w:iCs/>
          <w:sz w:val="22"/>
          <w:szCs w:val="22"/>
        </w:rPr>
        <w:t>ethods of a</w:t>
      </w:r>
      <w:r w:rsidR="00B30E07" w:rsidRPr="00D72511">
        <w:rPr>
          <w:rFonts w:ascii="Arial" w:hAnsi="Arial" w:cs="Arial"/>
          <w:b/>
          <w:i/>
          <w:iCs/>
          <w:sz w:val="22"/>
          <w:szCs w:val="22"/>
        </w:rPr>
        <w:t>ssessment (section 13</w:t>
      </w:r>
      <w:r w:rsidR="00EF4933" w:rsidRPr="00D72511">
        <w:rPr>
          <w:rFonts w:ascii="Arial" w:hAnsi="Arial" w:cs="Arial"/>
          <w:b/>
          <w:i/>
          <w:iCs/>
          <w:sz w:val="22"/>
          <w:szCs w:val="22"/>
        </w:rPr>
        <w:t>)</w:t>
      </w:r>
    </w:p>
    <w:p w14:paraId="7C69E5D0" w14:textId="77777777" w:rsidR="001C1787" w:rsidRPr="00D72511" w:rsidRDefault="001C1787" w:rsidP="00D72511">
      <w:pPr>
        <w:spacing w:after="120" w:line="360" w:lineRule="auto"/>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3F671A" w14:paraId="562427B5" w14:textId="0CB11BE5" w:rsidTr="005D1755">
        <w:tc>
          <w:tcPr>
            <w:tcW w:w="2439" w:type="dxa"/>
            <w:shd w:val="clear" w:color="auto" w:fill="D9D9D9" w:themeFill="background1" w:themeFillShade="D9"/>
          </w:tcPr>
          <w:p w14:paraId="05A263A9" w14:textId="77777777" w:rsidR="005D1755" w:rsidRPr="00D72511" w:rsidRDefault="005D1755" w:rsidP="00D72511">
            <w:pPr>
              <w:spacing w:after="120" w:line="360" w:lineRule="auto"/>
              <w:ind w:left="33"/>
              <w:rPr>
                <w:rFonts w:ascii="Arial" w:hAnsi="Arial" w:cs="Arial"/>
                <w:b/>
                <w:sz w:val="22"/>
                <w:szCs w:val="22"/>
              </w:rPr>
            </w:pPr>
            <w:r w:rsidRPr="00D72511">
              <w:rPr>
                <w:rFonts w:ascii="Arial" w:hAnsi="Arial" w:cs="Arial"/>
                <w:b/>
                <w:sz w:val="22"/>
                <w:szCs w:val="22"/>
              </w:rPr>
              <w:t>Module learning outcome</w:t>
            </w:r>
          </w:p>
        </w:tc>
        <w:tc>
          <w:tcPr>
            <w:tcW w:w="567" w:type="dxa"/>
          </w:tcPr>
          <w:p w14:paraId="41D6110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8.1</w:t>
            </w:r>
          </w:p>
        </w:tc>
        <w:tc>
          <w:tcPr>
            <w:tcW w:w="567" w:type="dxa"/>
          </w:tcPr>
          <w:p w14:paraId="4C590493"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8.2</w:t>
            </w:r>
          </w:p>
        </w:tc>
        <w:tc>
          <w:tcPr>
            <w:tcW w:w="567" w:type="dxa"/>
          </w:tcPr>
          <w:p w14:paraId="0E1167FA"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8.3</w:t>
            </w:r>
          </w:p>
        </w:tc>
        <w:tc>
          <w:tcPr>
            <w:tcW w:w="567" w:type="dxa"/>
          </w:tcPr>
          <w:p w14:paraId="4CCE9CD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8.4</w:t>
            </w:r>
          </w:p>
        </w:tc>
        <w:tc>
          <w:tcPr>
            <w:tcW w:w="567" w:type="dxa"/>
          </w:tcPr>
          <w:p w14:paraId="2D64A939"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8.5</w:t>
            </w:r>
          </w:p>
        </w:tc>
        <w:tc>
          <w:tcPr>
            <w:tcW w:w="567" w:type="dxa"/>
          </w:tcPr>
          <w:p w14:paraId="09BCA882" w14:textId="488A3E2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9.1</w:t>
            </w:r>
          </w:p>
        </w:tc>
        <w:tc>
          <w:tcPr>
            <w:tcW w:w="567" w:type="dxa"/>
          </w:tcPr>
          <w:p w14:paraId="25992A91"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9.2</w:t>
            </w:r>
          </w:p>
        </w:tc>
        <w:tc>
          <w:tcPr>
            <w:tcW w:w="567" w:type="dxa"/>
          </w:tcPr>
          <w:p w14:paraId="0002BE04"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9.3</w:t>
            </w:r>
          </w:p>
        </w:tc>
        <w:tc>
          <w:tcPr>
            <w:tcW w:w="567" w:type="dxa"/>
          </w:tcPr>
          <w:p w14:paraId="044061EB"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9.4</w:t>
            </w:r>
          </w:p>
        </w:tc>
        <w:tc>
          <w:tcPr>
            <w:tcW w:w="567" w:type="dxa"/>
          </w:tcPr>
          <w:p w14:paraId="0187CF40" w14:textId="28156072"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9.5</w:t>
            </w:r>
          </w:p>
        </w:tc>
      </w:tr>
      <w:tr w:rsidR="005D1755" w:rsidRPr="003F671A" w14:paraId="53567E27" w14:textId="5226806C" w:rsidTr="005D1755">
        <w:tc>
          <w:tcPr>
            <w:tcW w:w="2439" w:type="dxa"/>
            <w:shd w:val="clear" w:color="auto" w:fill="D9D9D9" w:themeFill="background1" w:themeFillShade="D9"/>
          </w:tcPr>
          <w:p w14:paraId="441426EA"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Learning/ teaching method</w:t>
            </w:r>
          </w:p>
        </w:tc>
        <w:tc>
          <w:tcPr>
            <w:tcW w:w="567" w:type="dxa"/>
          </w:tcPr>
          <w:p w14:paraId="5425C8E1" w14:textId="77777777" w:rsidR="005D1755" w:rsidRPr="00D72511" w:rsidRDefault="005D1755" w:rsidP="00D72511">
            <w:pPr>
              <w:spacing w:after="120" w:line="360" w:lineRule="auto"/>
              <w:rPr>
                <w:rFonts w:ascii="Arial" w:hAnsi="Arial" w:cs="Arial"/>
                <w:b/>
                <w:sz w:val="22"/>
                <w:szCs w:val="22"/>
              </w:rPr>
            </w:pPr>
          </w:p>
        </w:tc>
        <w:tc>
          <w:tcPr>
            <w:tcW w:w="567" w:type="dxa"/>
          </w:tcPr>
          <w:p w14:paraId="489852D4" w14:textId="77777777" w:rsidR="005D1755" w:rsidRPr="00D72511" w:rsidRDefault="005D1755" w:rsidP="00D72511">
            <w:pPr>
              <w:spacing w:after="120" w:line="360" w:lineRule="auto"/>
              <w:rPr>
                <w:rFonts w:ascii="Arial" w:hAnsi="Arial" w:cs="Arial"/>
                <w:b/>
                <w:sz w:val="22"/>
                <w:szCs w:val="22"/>
              </w:rPr>
            </w:pPr>
          </w:p>
        </w:tc>
        <w:tc>
          <w:tcPr>
            <w:tcW w:w="567" w:type="dxa"/>
          </w:tcPr>
          <w:p w14:paraId="16AE68DC" w14:textId="77777777" w:rsidR="005D1755" w:rsidRPr="00D72511" w:rsidRDefault="005D1755" w:rsidP="00D72511">
            <w:pPr>
              <w:spacing w:after="120" w:line="360" w:lineRule="auto"/>
              <w:rPr>
                <w:rFonts w:ascii="Arial" w:hAnsi="Arial" w:cs="Arial"/>
                <w:b/>
                <w:sz w:val="22"/>
                <w:szCs w:val="22"/>
              </w:rPr>
            </w:pPr>
          </w:p>
        </w:tc>
        <w:tc>
          <w:tcPr>
            <w:tcW w:w="567" w:type="dxa"/>
          </w:tcPr>
          <w:p w14:paraId="3BF96B3B" w14:textId="77777777" w:rsidR="005D1755" w:rsidRPr="00D72511" w:rsidRDefault="005D1755" w:rsidP="00D72511">
            <w:pPr>
              <w:spacing w:after="120" w:line="360" w:lineRule="auto"/>
              <w:rPr>
                <w:rFonts w:ascii="Arial" w:hAnsi="Arial" w:cs="Arial"/>
                <w:b/>
                <w:sz w:val="22"/>
                <w:szCs w:val="22"/>
              </w:rPr>
            </w:pPr>
          </w:p>
        </w:tc>
        <w:tc>
          <w:tcPr>
            <w:tcW w:w="567" w:type="dxa"/>
          </w:tcPr>
          <w:p w14:paraId="6A938FD2" w14:textId="77777777" w:rsidR="005D1755" w:rsidRPr="00D72511" w:rsidRDefault="005D1755" w:rsidP="00D72511">
            <w:pPr>
              <w:spacing w:after="120" w:line="360" w:lineRule="auto"/>
              <w:rPr>
                <w:rFonts w:ascii="Arial" w:hAnsi="Arial" w:cs="Arial"/>
                <w:b/>
                <w:sz w:val="22"/>
                <w:szCs w:val="22"/>
              </w:rPr>
            </w:pPr>
          </w:p>
        </w:tc>
        <w:tc>
          <w:tcPr>
            <w:tcW w:w="567" w:type="dxa"/>
          </w:tcPr>
          <w:p w14:paraId="3A015FE1" w14:textId="6A137709" w:rsidR="005D1755" w:rsidRPr="00D72511" w:rsidRDefault="005D1755" w:rsidP="00D72511">
            <w:pPr>
              <w:spacing w:after="120" w:line="360" w:lineRule="auto"/>
              <w:rPr>
                <w:rFonts w:ascii="Arial" w:hAnsi="Arial" w:cs="Arial"/>
                <w:b/>
                <w:sz w:val="22"/>
                <w:szCs w:val="22"/>
              </w:rPr>
            </w:pPr>
          </w:p>
        </w:tc>
        <w:tc>
          <w:tcPr>
            <w:tcW w:w="567" w:type="dxa"/>
          </w:tcPr>
          <w:p w14:paraId="61C8067D" w14:textId="77777777" w:rsidR="005D1755" w:rsidRPr="00D72511" w:rsidRDefault="005D1755" w:rsidP="00D72511">
            <w:pPr>
              <w:spacing w:after="120" w:line="360" w:lineRule="auto"/>
              <w:rPr>
                <w:rFonts w:ascii="Arial" w:hAnsi="Arial" w:cs="Arial"/>
                <w:b/>
                <w:sz w:val="22"/>
                <w:szCs w:val="22"/>
              </w:rPr>
            </w:pPr>
          </w:p>
        </w:tc>
        <w:tc>
          <w:tcPr>
            <w:tcW w:w="567" w:type="dxa"/>
          </w:tcPr>
          <w:p w14:paraId="51ADDBC0" w14:textId="77777777" w:rsidR="005D1755" w:rsidRPr="00D72511" w:rsidRDefault="005D1755" w:rsidP="00D72511">
            <w:pPr>
              <w:spacing w:after="120" w:line="360" w:lineRule="auto"/>
              <w:rPr>
                <w:rFonts w:ascii="Arial" w:hAnsi="Arial" w:cs="Arial"/>
                <w:b/>
                <w:sz w:val="22"/>
                <w:szCs w:val="22"/>
              </w:rPr>
            </w:pPr>
          </w:p>
        </w:tc>
        <w:tc>
          <w:tcPr>
            <w:tcW w:w="567" w:type="dxa"/>
          </w:tcPr>
          <w:p w14:paraId="15D435A3" w14:textId="77777777" w:rsidR="005D1755" w:rsidRPr="00D72511" w:rsidRDefault="005D1755" w:rsidP="00D72511">
            <w:pPr>
              <w:spacing w:after="120" w:line="360" w:lineRule="auto"/>
              <w:rPr>
                <w:rFonts w:ascii="Arial" w:hAnsi="Arial" w:cs="Arial"/>
                <w:b/>
                <w:sz w:val="22"/>
                <w:szCs w:val="22"/>
              </w:rPr>
            </w:pPr>
          </w:p>
        </w:tc>
        <w:tc>
          <w:tcPr>
            <w:tcW w:w="567" w:type="dxa"/>
          </w:tcPr>
          <w:p w14:paraId="2A199597" w14:textId="77777777" w:rsidR="005D1755" w:rsidRPr="00D72511" w:rsidRDefault="005D1755" w:rsidP="00D72511">
            <w:pPr>
              <w:spacing w:after="120" w:line="360" w:lineRule="auto"/>
              <w:rPr>
                <w:rFonts w:ascii="Arial" w:hAnsi="Arial" w:cs="Arial"/>
                <w:b/>
                <w:sz w:val="22"/>
                <w:szCs w:val="22"/>
              </w:rPr>
            </w:pPr>
          </w:p>
        </w:tc>
      </w:tr>
      <w:tr w:rsidR="005D1755" w:rsidRPr="003F671A" w14:paraId="01A4BDDD" w14:textId="328C8571" w:rsidTr="005D1755">
        <w:tc>
          <w:tcPr>
            <w:tcW w:w="2439" w:type="dxa"/>
          </w:tcPr>
          <w:p w14:paraId="38328F9C"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Private Study</w:t>
            </w:r>
          </w:p>
        </w:tc>
        <w:tc>
          <w:tcPr>
            <w:tcW w:w="567" w:type="dxa"/>
          </w:tcPr>
          <w:p w14:paraId="06BC2DAA" w14:textId="2D44E81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308C00" w14:textId="4787828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77D382" w14:textId="34A86C2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8FA17A4" w14:textId="3C49396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D69BA55" w14:textId="602D0C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1E1ADA" w14:textId="607D6469"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F92471" w14:textId="5ECE1F1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5F7D7A5" w14:textId="248CA14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018B18E" w14:textId="26F3F7F3"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3E813BF" w14:textId="4536B341"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2EFE7FD1" w14:textId="094A5C1C" w:rsidTr="005D1755">
        <w:tc>
          <w:tcPr>
            <w:tcW w:w="2439" w:type="dxa"/>
          </w:tcPr>
          <w:p w14:paraId="28147D29" w14:textId="0CC670DA"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Teaching</w:t>
            </w:r>
          </w:p>
        </w:tc>
        <w:tc>
          <w:tcPr>
            <w:tcW w:w="567" w:type="dxa"/>
          </w:tcPr>
          <w:p w14:paraId="35125860" w14:textId="3B3509F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BD52EFC" w14:textId="7CCB68F8"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C783C0B" w14:textId="2286ED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0BA466ED" w14:textId="2D40E86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D0D43B3" w14:textId="2E20D2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0EB0D4F" w14:textId="6F7AA46B" w:rsidR="005D1755" w:rsidRPr="00D72511" w:rsidRDefault="005D1755" w:rsidP="00D72511">
            <w:pPr>
              <w:spacing w:after="120" w:line="360" w:lineRule="auto"/>
              <w:rPr>
                <w:rFonts w:ascii="Arial" w:hAnsi="Arial" w:cs="Arial"/>
                <w:b/>
                <w:sz w:val="22"/>
                <w:szCs w:val="22"/>
              </w:rPr>
            </w:pPr>
          </w:p>
        </w:tc>
        <w:tc>
          <w:tcPr>
            <w:tcW w:w="567" w:type="dxa"/>
          </w:tcPr>
          <w:p w14:paraId="146A5D07" w14:textId="466C4A0B"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7F9A67" w14:textId="6E4D265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53387B" w14:textId="4581FDD7" w:rsidR="005D1755" w:rsidRPr="00D72511" w:rsidRDefault="005D1755" w:rsidP="00D72511">
            <w:pPr>
              <w:spacing w:after="120" w:line="360" w:lineRule="auto"/>
              <w:rPr>
                <w:rFonts w:ascii="Arial" w:hAnsi="Arial" w:cs="Arial"/>
                <w:b/>
                <w:sz w:val="22"/>
                <w:szCs w:val="22"/>
              </w:rPr>
            </w:pPr>
          </w:p>
        </w:tc>
        <w:tc>
          <w:tcPr>
            <w:tcW w:w="567" w:type="dxa"/>
          </w:tcPr>
          <w:p w14:paraId="04BC49DC" w14:textId="787BECC1" w:rsidR="005D1755" w:rsidRPr="00D72511" w:rsidRDefault="005D1755" w:rsidP="00D72511">
            <w:pPr>
              <w:spacing w:after="120" w:line="360" w:lineRule="auto"/>
              <w:rPr>
                <w:rFonts w:ascii="Arial" w:hAnsi="Arial" w:cs="Arial"/>
                <w:b/>
                <w:sz w:val="22"/>
                <w:szCs w:val="22"/>
              </w:rPr>
            </w:pPr>
          </w:p>
        </w:tc>
      </w:tr>
      <w:tr w:rsidR="005D1755" w:rsidRPr="003F671A" w14:paraId="3114D008" w14:textId="466A2C6D" w:rsidTr="005D1755">
        <w:tc>
          <w:tcPr>
            <w:tcW w:w="2439" w:type="dxa"/>
          </w:tcPr>
          <w:p w14:paraId="747A3C41" w14:textId="0D50DC9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Work based experience</w:t>
            </w:r>
          </w:p>
        </w:tc>
        <w:tc>
          <w:tcPr>
            <w:tcW w:w="567" w:type="dxa"/>
          </w:tcPr>
          <w:p w14:paraId="106686D2" w14:textId="3993D4D4" w:rsidR="005D1755" w:rsidRPr="00D72511" w:rsidRDefault="005D1755" w:rsidP="00D72511">
            <w:pPr>
              <w:spacing w:after="120" w:line="360" w:lineRule="auto"/>
              <w:rPr>
                <w:rFonts w:ascii="Arial" w:hAnsi="Arial" w:cs="Arial"/>
                <w:b/>
                <w:sz w:val="22"/>
                <w:szCs w:val="22"/>
              </w:rPr>
            </w:pPr>
          </w:p>
        </w:tc>
        <w:tc>
          <w:tcPr>
            <w:tcW w:w="567" w:type="dxa"/>
          </w:tcPr>
          <w:p w14:paraId="484EEDD8" w14:textId="37119BD4" w:rsidR="005D1755" w:rsidRPr="00D72511" w:rsidRDefault="005D1755" w:rsidP="00D72511">
            <w:pPr>
              <w:spacing w:after="120" w:line="360" w:lineRule="auto"/>
              <w:rPr>
                <w:rFonts w:ascii="Arial" w:hAnsi="Arial" w:cs="Arial"/>
                <w:b/>
                <w:sz w:val="22"/>
                <w:szCs w:val="22"/>
              </w:rPr>
            </w:pPr>
          </w:p>
        </w:tc>
        <w:tc>
          <w:tcPr>
            <w:tcW w:w="567" w:type="dxa"/>
          </w:tcPr>
          <w:p w14:paraId="17076338" w14:textId="0A854E18" w:rsidR="005D1755" w:rsidRPr="00D72511" w:rsidRDefault="005D1755" w:rsidP="00D72511">
            <w:pPr>
              <w:spacing w:after="120" w:line="360" w:lineRule="auto"/>
              <w:rPr>
                <w:rFonts w:ascii="Arial" w:hAnsi="Arial" w:cs="Arial"/>
                <w:b/>
                <w:sz w:val="22"/>
                <w:szCs w:val="22"/>
              </w:rPr>
            </w:pPr>
          </w:p>
        </w:tc>
        <w:tc>
          <w:tcPr>
            <w:tcW w:w="567" w:type="dxa"/>
          </w:tcPr>
          <w:p w14:paraId="11761677" w14:textId="62D117A7" w:rsidR="005D1755" w:rsidRPr="00D72511" w:rsidRDefault="005D1755" w:rsidP="00D72511">
            <w:pPr>
              <w:spacing w:after="120" w:line="360" w:lineRule="auto"/>
              <w:rPr>
                <w:rFonts w:ascii="Arial" w:hAnsi="Arial" w:cs="Arial"/>
                <w:b/>
                <w:sz w:val="22"/>
                <w:szCs w:val="22"/>
              </w:rPr>
            </w:pPr>
          </w:p>
        </w:tc>
        <w:tc>
          <w:tcPr>
            <w:tcW w:w="567" w:type="dxa"/>
          </w:tcPr>
          <w:p w14:paraId="7A4892C4" w14:textId="6578B553" w:rsidR="005D1755" w:rsidRPr="00D72511" w:rsidRDefault="005D1755" w:rsidP="00D72511">
            <w:pPr>
              <w:spacing w:after="120" w:line="360" w:lineRule="auto"/>
              <w:rPr>
                <w:rFonts w:ascii="Arial" w:hAnsi="Arial" w:cs="Arial"/>
                <w:b/>
                <w:sz w:val="22"/>
                <w:szCs w:val="22"/>
              </w:rPr>
            </w:pPr>
          </w:p>
        </w:tc>
        <w:tc>
          <w:tcPr>
            <w:tcW w:w="567" w:type="dxa"/>
          </w:tcPr>
          <w:p w14:paraId="4D336A9B" w14:textId="64FBA0C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88D8A75" w14:textId="13905A3A"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90595A6" w14:textId="23E213A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64AF7C4" w14:textId="3317AF9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2373194" w14:textId="0C7143B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0D7E0E45" w14:textId="4A75EEC1" w:rsidTr="005D1755">
        <w:tc>
          <w:tcPr>
            <w:tcW w:w="2439" w:type="dxa"/>
            <w:shd w:val="clear" w:color="auto" w:fill="D9D9D9" w:themeFill="background1" w:themeFillShade="D9"/>
          </w:tcPr>
          <w:p w14:paraId="433A51A5"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Assessment method</w:t>
            </w:r>
          </w:p>
        </w:tc>
        <w:tc>
          <w:tcPr>
            <w:tcW w:w="567" w:type="dxa"/>
          </w:tcPr>
          <w:p w14:paraId="2F5B05A7" w14:textId="77777777" w:rsidR="005D1755" w:rsidRPr="00D72511" w:rsidRDefault="005D1755" w:rsidP="00D72511">
            <w:pPr>
              <w:spacing w:after="120" w:line="360" w:lineRule="auto"/>
              <w:rPr>
                <w:rFonts w:ascii="Arial" w:hAnsi="Arial" w:cs="Arial"/>
                <w:b/>
                <w:sz w:val="22"/>
                <w:szCs w:val="22"/>
              </w:rPr>
            </w:pPr>
          </w:p>
        </w:tc>
        <w:tc>
          <w:tcPr>
            <w:tcW w:w="567" w:type="dxa"/>
          </w:tcPr>
          <w:p w14:paraId="51F4A1EC" w14:textId="77777777" w:rsidR="005D1755" w:rsidRPr="00D72511" w:rsidRDefault="005D1755" w:rsidP="00D72511">
            <w:pPr>
              <w:spacing w:after="120" w:line="360" w:lineRule="auto"/>
              <w:rPr>
                <w:rFonts w:ascii="Arial" w:hAnsi="Arial" w:cs="Arial"/>
                <w:b/>
                <w:sz w:val="22"/>
                <w:szCs w:val="22"/>
              </w:rPr>
            </w:pPr>
          </w:p>
        </w:tc>
        <w:tc>
          <w:tcPr>
            <w:tcW w:w="567" w:type="dxa"/>
          </w:tcPr>
          <w:p w14:paraId="30F4B4CD" w14:textId="77777777" w:rsidR="005D1755" w:rsidRPr="00D72511" w:rsidRDefault="005D1755" w:rsidP="00D72511">
            <w:pPr>
              <w:spacing w:after="120" w:line="360" w:lineRule="auto"/>
              <w:rPr>
                <w:rFonts w:ascii="Arial" w:hAnsi="Arial" w:cs="Arial"/>
                <w:b/>
                <w:sz w:val="22"/>
                <w:szCs w:val="22"/>
              </w:rPr>
            </w:pPr>
          </w:p>
        </w:tc>
        <w:tc>
          <w:tcPr>
            <w:tcW w:w="567" w:type="dxa"/>
          </w:tcPr>
          <w:p w14:paraId="36C8DCB0" w14:textId="77777777" w:rsidR="005D1755" w:rsidRPr="00D72511" w:rsidRDefault="005D1755" w:rsidP="00D72511">
            <w:pPr>
              <w:spacing w:after="120" w:line="360" w:lineRule="auto"/>
              <w:rPr>
                <w:rFonts w:ascii="Arial" w:hAnsi="Arial" w:cs="Arial"/>
                <w:b/>
                <w:sz w:val="22"/>
                <w:szCs w:val="22"/>
              </w:rPr>
            </w:pPr>
          </w:p>
        </w:tc>
        <w:tc>
          <w:tcPr>
            <w:tcW w:w="567" w:type="dxa"/>
          </w:tcPr>
          <w:p w14:paraId="52C718F7" w14:textId="77777777" w:rsidR="005D1755" w:rsidRPr="00D72511" w:rsidRDefault="005D1755" w:rsidP="00D72511">
            <w:pPr>
              <w:spacing w:after="120" w:line="360" w:lineRule="auto"/>
              <w:rPr>
                <w:rFonts w:ascii="Arial" w:hAnsi="Arial" w:cs="Arial"/>
                <w:b/>
                <w:sz w:val="22"/>
                <w:szCs w:val="22"/>
              </w:rPr>
            </w:pPr>
          </w:p>
        </w:tc>
        <w:tc>
          <w:tcPr>
            <w:tcW w:w="567" w:type="dxa"/>
          </w:tcPr>
          <w:p w14:paraId="3B158B15" w14:textId="69B24C5B" w:rsidR="005D1755" w:rsidRPr="00D72511" w:rsidRDefault="005D1755" w:rsidP="00D72511">
            <w:pPr>
              <w:spacing w:after="120" w:line="360" w:lineRule="auto"/>
              <w:rPr>
                <w:rFonts w:ascii="Arial" w:hAnsi="Arial" w:cs="Arial"/>
                <w:b/>
                <w:sz w:val="22"/>
                <w:szCs w:val="22"/>
              </w:rPr>
            </w:pPr>
          </w:p>
        </w:tc>
        <w:tc>
          <w:tcPr>
            <w:tcW w:w="567" w:type="dxa"/>
          </w:tcPr>
          <w:p w14:paraId="448565D1" w14:textId="77777777" w:rsidR="005D1755" w:rsidRPr="00D72511" w:rsidRDefault="005D1755" w:rsidP="00D72511">
            <w:pPr>
              <w:spacing w:after="120" w:line="360" w:lineRule="auto"/>
              <w:rPr>
                <w:rFonts w:ascii="Arial" w:hAnsi="Arial" w:cs="Arial"/>
                <w:b/>
                <w:sz w:val="22"/>
                <w:szCs w:val="22"/>
              </w:rPr>
            </w:pPr>
          </w:p>
        </w:tc>
        <w:tc>
          <w:tcPr>
            <w:tcW w:w="567" w:type="dxa"/>
          </w:tcPr>
          <w:p w14:paraId="4C9FDDD0" w14:textId="77777777" w:rsidR="005D1755" w:rsidRPr="00D72511" w:rsidRDefault="005D1755" w:rsidP="00D72511">
            <w:pPr>
              <w:spacing w:after="120" w:line="360" w:lineRule="auto"/>
              <w:rPr>
                <w:rFonts w:ascii="Arial" w:hAnsi="Arial" w:cs="Arial"/>
                <w:b/>
                <w:sz w:val="22"/>
                <w:szCs w:val="22"/>
              </w:rPr>
            </w:pPr>
          </w:p>
        </w:tc>
        <w:tc>
          <w:tcPr>
            <w:tcW w:w="567" w:type="dxa"/>
          </w:tcPr>
          <w:p w14:paraId="2C0D5B11" w14:textId="77777777" w:rsidR="005D1755" w:rsidRPr="00D72511" w:rsidRDefault="005D1755" w:rsidP="00D72511">
            <w:pPr>
              <w:spacing w:after="120" w:line="360" w:lineRule="auto"/>
              <w:rPr>
                <w:rFonts w:ascii="Arial" w:hAnsi="Arial" w:cs="Arial"/>
                <w:b/>
                <w:sz w:val="22"/>
                <w:szCs w:val="22"/>
              </w:rPr>
            </w:pPr>
          </w:p>
        </w:tc>
        <w:tc>
          <w:tcPr>
            <w:tcW w:w="567" w:type="dxa"/>
          </w:tcPr>
          <w:p w14:paraId="295542D9" w14:textId="77777777" w:rsidR="005D1755" w:rsidRPr="00D72511" w:rsidRDefault="005D1755" w:rsidP="00D72511">
            <w:pPr>
              <w:spacing w:after="120" w:line="360" w:lineRule="auto"/>
              <w:rPr>
                <w:rFonts w:ascii="Arial" w:hAnsi="Arial" w:cs="Arial"/>
                <w:b/>
                <w:sz w:val="22"/>
                <w:szCs w:val="22"/>
              </w:rPr>
            </w:pPr>
          </w:p>
        </w:tc>
      </w:tr>
      <w:tr w:rsidR="005D1755" w:rsidRPr="003F671A" w14:paraId="258118B7" w14:textId="46F2456A" w:rsidTr="005D1755">
        <w:tc>
          <w:tcPr>
            <w:tcW w:w="2439" w:type="dxa"/>
          </w:tcPr>
          <w:p w14:paraId="37F62DE1" w14:textId="49FA74B8" w:rsidR="005D1755" w:rsidRPr="00D72511" w:rsidRDefault="00DB6A5D" w:rsidP="00D72511">
            <w:pPr>
              <w:spacing w:after="120" w:line="360" w:lineRule="auto"/>
              <w:rPr>
                <w:rFonts w:ascii="Arial" w:hAnsi="Arial" w:cs="Arial"/>
                <w:sz w:val="22"/>
                <w:szCs w:val="22"/>
              </w:rPr>
            </w:pPr>
            <w:r w:rsidRPr="00D72511">
              <w:rPr>
                <w:rFonts w:ascii="Arial" w:hAnsi="Arial" w:cs="Arial"/>
                <w:sz w:val="22"/>
                <w:szCs w:val="22"/>
              </w:rPr>
              <w:t>Assignment</w:t>
            </w:r>
          </w:p>
        </w:tc>
        <w:tc>
          <w:tcPr>
            <w:tcW w:w="567" w:type="dxa"/>
          </w:tcPr>
          <w:p w14:paraId="7A4AEF25" w14:textId="285C8B84" w:rsidR="005D1755" w:rsidRPr="00D72511" w:rsidRDefault="005D1755" w:rsidP="00D72511">
            <w:pPr>
              <w:spacing w:after="120" w:line="360" w:lineRule="auto"/>
              <w:rPr>
                <w:rFonts w:ascii="Arial" w:hAnsi="Arial" w:cs="Arial"/>
                <w:b/>
                <w:sz w:val="22"/>
                <w:szCs w:val="22"/>
              </w:rPr>
            </w:pPr>
          </w:p>
        </w:tc>
        <w:tc>
          <w:tcPr>
            <w:tcW w:w="567" w:type="dxa"/>
          </w:tcPr>
          <w:p w14:paraId="27C5598D" w14:textId="0161042C" w:rsidR="005D1755"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9093A7B" w14:textId="01E9CED3" w:rsidR="005D1755" w:rsidRPr="00D72511" w:rsidRDefault="005D1755" w:rsidP="00D72511">
            <w:pPr>
              <w:spacing w:after="120" w:line="360" w:lineRule="auto"/>
              <w:rPr>
                <w:rFonts w:ascii="Arial" w:hAnsi="Arial" w:cs="Arial"/>
                <w:b/>
                <w:sz w:val="22"/>
                <w:szCs w:val="22"/>
              </w:rPr>
            </w:pPr>
          </w:p>
        </w:tc>
        <w:tc>
          <w:tcPr>
            <w:tcW w:w="567" w:type="dxa"/>
          </w:tcPr>
          <w:p w14:paraId="52156CBB" w14:textId="01B02908" w:rsidR="005D1755"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1AF918EE" w14:textId="42FB69FD"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13E1184" w14:textId="347AB87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532D17E" w14:textId="48EB4EC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9B8EC4" w14:textId="7015A5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C0AD53" w14:textId="096A98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75DD164" w14:textId="421DE98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DB6A5D" w:rsidRPr="003F671A" w14:paraId="727D0A4E" w14:textId="77777777" w:rsidTr="005D1755">
        <w:tc>
          <w:tcPr>
            <w:tcW w:w="2439" w:type="dxa"/>
          </w:tcPr>
          <w:p w14:paraId="7D450E8D" w14:textId="796987A0" w:rsidR="00DB6A5D" w:rsidRPr="00D72511" w:rsidRDefault="00895D9E" w:rsidP="00D72511">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5D4C3F71" w14:textId="6084F092"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12AB495" w14:textId="670DFD29"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6E5E8C7F" w14:textId="1EB5EBDB"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3C40D235" w14:textId="442601DB" w:rsidR="00DB6A5D" w:rsidRPr="00D72511" w:rsidRDefault="00DB6A5D" w:rsidP="00D72511">
            <w:pPr>
              <w:spacing w:after="120" w:line="360" w:lineRule="auto"/>
              <w:rPr>
                <w:rFonts w:ascii="Arial" w:hAnsi="Arial" w:cs="Arial"/>
                <w:b/>
                <w:sz w:val="22"/>
                <w:szCs w:val="22"/>
              </w:rPr>
            </w:pPr>
          </w:p>
        </w:tc>
        <w:tc>
          <w:tcPr>
            <w:tcW w:w="567" w:type="dxa"/>
          </w:tcPr>
          <w:p w14:paraId="1DCD0EA7" w14:textId="01220B79"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EB7D683" w14:textId="041C3475" w:rsidR="00DB6A5D" w:rsidRPr="00D72511" w:rsidRDefault="00DB6A5D" w:rsidP="00D72511">
            <w:pPr>
              <w:spacing w:after="120" w:line="360" w:lineRule="auto"/>
              <w:rPr>
                <w:rFonts w:ascii="Arial" w:hAnsi="Arial" w:cs="Arial"/>
                <w:b/>
                <w:sz w:val="22"/>
                <w:szCs w:val="22"/>
              </w:rPr>
            </w:pPr>
          </w:p>
        </w:tc>
        <w:tc>
          <w:tcPr>
            <w:tcW w:w="567" w:type="dxa"/>
          </w:tcPr>
          <w:p w14:paraId="4DAD421F" w14:textId="49151F15" w:rsidR="00DB6A5D" w:rsidRPr="00D72511" w:rsidRDefault="00DB6A5D" w:rsidP="00D72511">
            <w:pPr>
              <w:spacing w:after="120" w:line="360" w:lineRule="auto"/>
              <w:rPr>
                <w:rFonts w:ascii="Arial" w:hAnsi="Arial" w:cs="Arial"/>
                <w:b/>
                <w:sz w:val="22"/>
                <w:szCs w:val="22"/>
              </w:rPr>
            </w:pPr>
          </w:p>
        </w:tc>
        <w:tc>
          <w:tcPr>
            <w:tcW w:w="567" w:type="dxa"/>
          </w:tcPr>
          <w:p w14:paraId="0ACE73A2" w14:textId="4A563368" w:rsidR="00DB6A5D" w:rsidRPr="00D72511" w:rsidRDefault="00DB6A5D" w:rsidP="00D72511">
            <w:pPr>
              <w:spacing w:after="120" w:line="360" w:lineRule="auto"/>
              <w:rPr>
                <w:rFonts w:ascii="Arial" w:hAnsi="Arial" w:cs="Arial"/>
                <w:b/>
                <w:sz w:val="22"/>
                <w:szCs w:val="22"/>
              </w:rPr>
            </w:pPr>
          </w:p>
        </w:tc>
        <w:tc>
          <w:tcPr>
            <w:tcW w:w="567" w:type="dxa"/>
          </w:tcPr>
          <w:p w14:paraId="2D36D58F" w14:textId="67FF0142" w:rsidR="00DB6A5D" w:rsidRPr="00D72511" w:rsidRDefault="00DB6A5D" w:rsidP="00D72511">
            <w:pPr>
              <w:spacing w:after="120" w:line="360" w:lineRule="auto"/>
              <w:rPr>
                <w:rFonts w:ascii="Arial" w:hAnsi="Arial" w:cs="Arial"/>
                <w:b/>
                <w:sz w:val="22"/>
                <w:szCs w:val="22"/>
              </w:rPr>
            </w:pPr>
          </w:p>
        </w:tc>
        <w:tc>
          <w:tcPr>
            <w:tcW w:w="567" w:type="dxa"/>
          </w:tcPr>
          <w:p w14:paraId="2BABA245" w14:textId="7262DF7D"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r>
    </w:tbl>
    <w:p w14:paraId="044F146B" w14:textId="77777777" w:rsidR="007A6245" w:rsidRPr="00D72511" w:rsidRDefault="007A6245" w:rsidP="00D72511">
      <w:pPr>
        <w:spacing w:after="120" w:line="360" w:lineRule="auto"/>
        <w:ind w:left="426" w:right="260"/>
        <w:rPr>
          <w:rFonts w:ascii="Arial" w:hAnsi="Arial" w:cs="Arial"/>
          <w:b/>
          <w:iCs/>
          <w:sz w:val="22"/>
          <w:szCs w:val="22"/>
        </w:rPr>
      </w:pPr>
    </w:p>
    <w:p w14:paraId="68CF03F1" w14:textId="77777777" w:rsidR="00883204" w:rsidRPr="00D72511" w:rsidRDefault="00883204" w:rsidP="00D72511">
      <w:pPr>
        <w:numPr>
          <w:ilvl w:val="0"/>
          <w:numId w:val="1"/>
        </w:numPr>
        <w:spacing w:after="120" w:line="360" w:lineRule="auto"/>
        <w:ind w:left="567" w:right="260" w:hanging="567"/>
        <w:jc w:val="both"/>
        <w:rPr>
          <w:rFonts w:ascii="Arial" w:hAnsi="Arial" w:cs="Arial"/>
          <w:iCs/>
          <w:sz w:val="22"/>
          <w:szCs w:val="22"/>
        </w:rPr>
      </w:pPr>
      <w:r w:rsidRPr="00D72511">
        <w:rPr>
          <w:rFonts w:ascii="Arial" w:hAnsi="Arial" w:cs="Arial"/>
          <w:b/>
          <w:bCs/>
          <w:sz w:val="22"/>
          <w:szCs w:val="22"/>
        </w:rPr>
        <w:t xml:space="preserve">Inclusive module design </w:t>
      </w:r>
    </w:p>
    <w:p w14:paraId="68D721CB" w14:textId="121EDD6D"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t>T</w:t>
      </w:r>
      <w:r w:rsidR="00171802" w:rsidRPr="00D72511">
        <w:rPr>
          <w:rFonts w:ascii="Arial" w:hAnsi="Arial" w:cs="Arial"/>
          <w:sz w:val="22"/>
          <w:szCs w:val="22"/>
        </w:rPr>
        <w:t xml:space="preserve">he </w:t>
      </w:r>
      <w:r w:rsidR="004C2622">
        <w:rPr>
          <w:rFonts w:ascii="Arial" w:hAnsi="Arial" w:cs="Arial"/>
          <w:sz w:val="22"/>
          <w:szCs w:val="22"/>
        </w:rPr>
        <w:t>division</w:t>
      </w:r>
      <w:r w:rsidRPr="00D72511">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lastRenderedPageBreak/>
        <w:t>The inclusive practices in the guidance (see Annex B Appendix A) have been considered in order to support all students in the following areas:</w:t>
      </w:r>
    </w:p>
    <w:p w14:paraId="2E27CF13" w14:textId="77777777" w:rsidR="00883204" w:rsidRPr="00D72511" w:rsidRDefault="00883204" w:rsidP="00D72511">
      <w:pPr>
        <w:autoSpaceDE w:val="0"/>
        <w:autoSpaceDN w:val="0"/>
        <w:adjustRightInd w:val="0"/>
        <w:spacing w:after="120" w:line="360" w:lineRule="auto"/>
        <w:ind w:left="567" w:right="260"/>
        <w:jc w:val="both"/>
        <w:rPr>
          <w:rFonts w:ascii="Arial" w:hAnsi="Arial" w:cs="Arial"/>
          <w:bCs/>
          <w:sz w:val="22"/>
          <w:szCs w:val="22"/>
        </w:rPr>
      </w:pPr>
      <w:r w:rsidRPr="00D72511">
        <w:rPr>
          <w:rFonts w:ascii="Arial" w:hAnsi="Arial" w:cs="Arial"/>
          <w:sz w:val="22"/>
          <w:szCs w:val="22"/>
        </w:rPr>
        <w:t xml:space="preserve">a) </w:t>
      </w:r>
      <w:r w:rsidRPr="00D72511">
        <w:rPr>
          <w:rFonts w:ascii="Arial" w:hAnsi="Arial" w:cs="Arial"/>
          <w:bCs/>
          <w:sz w:val="22"/>
          <w:szCs w:val="22"/>
        </w:rPr>
        <w:t>Accessible resources and curriculum</w:t>
      </w:r>
    </w:p>
    <w:p w14:paraId="483FC812" w14:textId="77777777" w:rsidR="00883204" w:rsidRPr="00D72511" w:rsidRDefault="00883204" w:rsidP="00D72511">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D72511">
        <w:rPr>
          <w:rFonts w:ascii="Arial" w:hAnsi="Arial" w:cs="Arial"/>
          <w:sz w:val="22"/>
          <w:szCs w:val="22"/>
        </w:rPr>
        <w:t xml:space="preserve">b) </w:t>
      </w:r>
      <w:r w:rsidRPr="00D72511">
        <w:rPr>
          <w:rFonts w:ascii="Arial" w:hAnsi="Arial" w:cs="Arial"/>
          <w:bCs/>
          <w:sz w:val="22"/>
          <w:szCs w:val="22"/>
        </w:rPr>
        <w:t>Learning</w:t>
      </w:r>
      <w:r w:rsidR="00BB2045" w:rsidRPr="00D72511">
        <w:rPr>
          <w:rFonts w:ascii="Arial" w:hAnsi="Arial" w:cs="Arial"/>
          <w:bCs/>
          <w:sz w:val="22"/>
          <w:szCs w:val="22"/>
        </w:rPr>
        <w:t>,</w:t>
      </w:r>
      <w:r w:rsidRPr="00D72511">
        <w:rPr>
          <w:rFonts w:ascii="Arial" w:hAnsi="Arial" w:cs="Arial"/>
          <w:bCs/>
          <w:sz w:val="22"/>
          <w:szCs w:val="22"/>
        </w:rPr>
        <w:t xml:space="preserve"> teaching and assessment methods</w:t>
      </w:r>
    </w:p>
    <w:p w14:paraId="4673685A" w14:textId="77777777" w:rsidR="00096DA4" w:rsidRPr="00D72511" w:rsidRDefault="00096DA4" w:rsidP="00D72511">
      <w:pPr>
        <w:spacing w:after="120" w:line="360" w:lineRule="auto"/>
        <w:ind w:right="260"/>
        <w:rPr>
          <w:rFonts w:ascii="Arial" w:hAnsi="Arial" w:cs="Arial"/>
          <w:i/>
          <w:iCs/>
          <w:sz w:val="22"/>
          <w:szCs w:val="22"/>
        </w:rPr>
      </w:pPr>
    </w:p>
    <w:p w14:paraId="54771804"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Campus(es) or c</w:t>
      </w:r>
      <w:r w:rsidR="009A2D37" w:rsidRPr="00D72511">
        <w:rPr>
          <w:rFonts w:ascii="Arial" w:hAnsi="Arial" w:cs="Arial"/>
          <w:b/>
          <w:sz w:val="22"/>
          <w:szCs w:val="22"/>
        </w:rPr>
        <w:t>entre(s)</w:t>
      </w:r>
      <w:r w:rsidRPr="00D72511">
        <w:rPr>
          <w:rFonts w:ascii="Arial" w:hAnsi="Arial" w:cs="Arial"/>
          <w:b/>
          <w:sz w:val="22"/>
          <w:szCs w:val="22"/>
        </w:rPr>
        <w:t xml:space="preserve"> where module will be delivered</w:t>
      </w:r>
    </w:p>
    <w:p w14:paraId="2E6A9AE7" w14:textId="3CE03112" w:rsidR="00171802" w:rsidRPr="003F671A" w:rsidRDefault="00706A59" w:rsidP="00D72511">
      <w:pPr>
        <w:pStyle w:val="ListParagraph"/>
        <w:spacing w:after="120" w:line="360" w:lineRule="auto"/>
        <w:ind w:left="567" w:right="260"/>
        <w:rPr>
          <w:rFonts w:ascii="Arial" w:hAnsi="Arial" w:cs="Arial"/>
        </w:rPr>
      </w:pPr>
      <w:r w:rsidRPr="003F671A">
        <w:rPr>
          <w:rFonts w:ascii="Arial" w:hAnsi="Arial" w:cs="Arial"/>
        </w:rPr>
        <w:t>Blended d</w:t>
      </w:r>
      <w:r w:rsidR="00171802" w:rsidRPr="003F671A">
        <w:rPr>
          <w:rFonts w:ascii="Arial" w:hAnsi="Arial" w:cs="Arial"/>
        </w:rPr>
        <w:t>istance learning</w:t>
      </w:r>
      <w:r w:rsidR="00D46583" w:rsidRPr="003F671A">
        <w:rPr>
          <w:rFonts w:ascii="Arial" w:hAnsi="Arial" w:cs="Arial"/>
        </w:rPr>
        <w:t xml:space="preserve"> – Canterbury or Medway campus</w:t>
      </w:r>
    </w:p>
    <w:p w14:paraId="142FAEF5" w14:textId="77777777" w:rsidR="00154D48" w:rsidRPr="00D72511" w:rsidRDefault="00154D48" w:rsidP="00D72511">
      <w:pPr>
        <w:spacing w:after="120" w:line="360" w:lineRule="auto"/>
        <w:ind w:right="260"/>
        <w:rPr>
          <w:rFonts w:ascii="Arial" w:hAnsi="Arial" w:cs="Arial"/>
          <w:iCs/>
          <w:sz w:val="22"/>
          <w:szCs w:val="22"/>
        </w:rPr>
      </w:pPr>
    </w:p>
    <w:p w14:paraId="04579ACA" w14:textId="77777777" w:rsidR="00883204" w:rsidRPr="00D72511" w:rsidRDefault="00883204" w:rsidP="00D72511">
      <w:pPr>
        <w:numPr>
          <w:ilvl w:val="0"/>
          <w:numId w:val="1"/>
        </w:numPr>
        <w:spacing w:after="120" w:line="360" w:lineRule="auto"/>
        <w:ind w:left="567" w:right="261" w:hanging="568"/>
        <w:jc w:val="both"/>
        <w:rPr>
          <w:rFonts w:ascii="Arial" w:hAnsi="Arial" w:cs="Arial"/>
          <w:b/>
          <w:sz w:val="22"/>
          <w:szCs w:val="22"/>
        </w:rPr>
      </w:pPr>
      <w:r w:rsidRPr="00D72511">
        <w:rPr>
          <w:rFonts w:ascii="Arial" w:hAnsi="Arial" w:cs="Arial"/>
          <w:b/>
          <w:sz w:val="22"/>
          <w:szCs w:val="22"/>
        </w:rPr>
        <w:t xml:space="preserve">Internationalisation </w:t>
      </w:r>
    </w:p>
    <w:p w14:paraId="75F28DEF" w14:textId="03DB88FA" w:rsidR="00E93FDA" w:rsidRPr="00D72511" w:rsidRDefault="00E93FDA" w:rsidP="00D72511">
      <w:pPr>
        <w:spacing w:after="120" w:line="360" w:lineRule="auto"/>
        <w:ind w:left="567" w:right="260"/>
        <w:jc w:val="both"/>
        <w:rPr>
          <w:rFonts w:ascii="Arial" w:hAnsi="Arial" w:cs="Arial"/>
        </w:rPr>
      </w:pPr>
      <w:r w:rsidRPr="00D72511">
        <w:rPr>
          <w:rFonts w:ascii="Arial" w:hAnsi="Arial" w:cs="Arial"/>
          <w:sz w:val="22"/>
          <w:szCs w:val="22"/>
        </w:rPr>
        <w:t>International vocation is an important part of Applied Bioscience. The intended learning outcomes 8.1 and 8.3, for this module cover key universal principles and concepts of microbiology and therefore are core components of Applied Bioscience worldwide. Also, learning outcomes 8.</w:t>
      </w:r>
      <w:r w:rsidR="002B0008" w:rsidRPr="00D72511">
        <w:rPr>
          <w:rFonts w:ascii="Arial" w:hAnsi="Arial" w:cs="Arial"/>
          <w:sz w:val="22"/>
          <w:szCs w:val="22"/>
        </w:rPr>
        <w:t>2, 8.</w:t>
      </w:r>
      <w:r w:rsidRPr="00D72511">
        <w:rPr>
          <w:rFonts w:ascii="Arial" w:hAnsi="Arial" w:cs="Arial"/>
          <w:sz w:val="22"/>
          <w:szCs w:val="22"/>
        </w:rPr>
        <w:t xml:space="preserve">4 and 8.5, cover key universal techniques </w:t>
      </w:r>
      <w:r w:rsidR="002B0008" w:rsidRPr="00D72511">
        <w:rPr>
          <w:rFonts w:ascii="Arial" w:hAnsi="Arial" w:cs="Arial"/>
          <w:sz w:val="22"/>
          <w:szCs w:val="22"/>
        </w:rPr>
        <w:t xml:space="preserve">and principles </w:t>
      </w:r>
      <w:r w:rsidRPr="00D72511">
        <w:rPr>
          <w:rFonts w:ascii="Arial" w:hAnsi="Arial" w:cs="Arial"/>
          <w:sz w:val="22"/>
          <w:szCs w:val="22"/>
        </w:rPr>
        <w:t xml:space="preserve">used in the pharmaceutical R&amp;D industry worldwide. Furthermore, </w:t>
      </w:r>
      <w:r w:rsidR="002B0008" w:rsidRPr="00D72511">
        <w:rPr>
          <w:rFonts w:ascii="Arial" w:hAnsi="Arial" w:cs="Arial"/>
          <w:sz w:val="22"/>
          <w:szCs w:val="22"/>
        </w:rPr>
        <w:t>pathogen classification covered in the learning objectives, and learning objective 8.2 draws on and compares current standards and regulations across Europe.</w:t>
      </w:r>
      <w:r w:rsidRPr="00D72511">
        <w:rPr>
          <w:rFonts w:ascii="Arial" w:hAnsi="Arial" w:cs="Arial"/>
          <w:sz w:val="22"/>
          <w:szCs w:val="22"/>
        </w:rPr>
        <w:t xml:space="preserve"> </w:t>
      </w:r>
    </w:p>
    <w:p w14:paraId="55F9ECC2" w14:textId="77777777" w:rsidR="00154D48" w:rsidRPr="00D72511" w:rsidRDefault="00154D48" w:rsidP="00D72511">
      <w:pPr>
        <w:spacing w:after="120" w:line="360" w:lineRule="auto"/>
        <w:ind w:right="260"/>
        <w:rPr>
          <w:rFonts w:ascii="Arial" w:hAnsi="Arial" w:cs="Arial"/>
          <w:iCs/>
          <w:sz w:val="22"/>
          <w:szCs w:val="22"/>
        </w:rPr>
      </w:pPr>
    </w:p>
    <w:p w14:paraId="2D18B4BA" w14:textId="77777777" w:rsidR="00641D6D" w:rsidRPr="00D72511" w:rsidRDefault="00641D6D" w:rsidP="00D72511">
      <w:pPr>
        <w:pBdr>
          <w:bottom w:val="single" w:sz="6" w:space="1" w:color="auto"/>
        </w:pBdr>
        <w:spacing w:after="120" w:line="360" w:lineRule="auto"/>
        <w:ind w:right="260"/>
        <w:rPr>
          <w:rFonts w:ascii="Arial" w:hAnsi="Arial" w:cs="Arial"/>
          <w:sz w:val="22"/>
          <w:szCs w:val="22"/>
        </w:rPr>
      </w:pPr>
    </w:p>
    <w:p w14:paraId="27DA122C" w14:textId="4521687A" w:rsidR="00441E76" w:rsidRPr="00D72511" w:rsidRDefault="004C2622" w:rsidP="00D72511">
      <w:pPr>
        <w:spacing w:after="120" w:line="360" w:lineRule="auto"/>
        <w:ind w:right="260"/>
        <w:rPr>
          <w:rFonts w:ascii="Arial" w:hAnsi="Arial" w:cs="Arial"/>
          <w:b/>
          <w:sz w:val="22"/>
          <w:szCs w:val="22"/>
        </w:rPr>
      </w:pPr>
      <w:r>
        <w:rPr>
          <w:rFonts w:ascii="Arial" w:hAnsi="Arial" w:cs="Arial"/>
          <w:b/>
          <w:sz w:val="22"/>
          <w:szCs w:val="22"/>
        </w:rPr>
        <w:t>DIVISIONAL</w:t>
      </w:r>
      <w:r w:rsidR="00441E76" w:rsidRPr="00D72511">
        <w:rPr>
          <w:rFonts w:ascii="Arial" w:hAnsi="Arial" w:cs="Arial"/>
          <w:b/>
          <w:sz w:val="22"/>
          <w:szCs w:val="22"/>
        </w:rPr>
        <w:t xml:space="preserve"> USE ONLY</w:t>
      </w:r>
      <w:r w:rsidR="00C612A8" w:rsidRPr="00D72511">
        <w:rPr>
          <w:rFonts w:ascii="Arial" w:hAnsi="Arial" w:cs="Arial"/>
          <w:b/>
          <w:sz w:val="22"/>
          <w:szCs w:val="22"/>
        </w:rPr>
        <w:t xml:space="preserve"> </w:t>
      </w:r>
    </w:p>
    <w:p w14:paraId="73F7EA36" w14:textId="77777777" w:rsidR="00D83563" w:rsidRPr="00D72511" w:rsidRDefault="00D83563" w:rsidP="00D72511">
      <w:pPr>
        <w:spacing w:after="120" w:line="360" w:lineRule="auto"/>
        <w:ind w:right="260"/>
        <w:rPr>
          <w:rFonts w:ascii="Arial" w:hAnsi="Arial" w:cs="Arial"/>
          <w:b/>
          <w:sz w:val="22"/>
          <w:szCs w:val="22"/>
        </w:rPr>
      </w:pPr>
      <w:r w:rsidRPr="00D72511">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D72511" w:rsidRDefault="00422B69" w:rsidP="00D72511">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F671A" w14:paraId="798078B0" w14:textId="77777777" w:rsidTr="00154D48">
        <w:trPr>
          <w:trHeight w:val="317"/>
        </w:trPr>
        <w:tc>
          <w:tcPr>
            <w:tcW w:w="1526" w:type="dxa"/>
          </w:tcPr>
          <w:p w14:paraId="3F3DD850"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Date approved</w:t>
            </w:r>
          </w:p>
        </w:tc>
        <w:tc>
          <w:tcPr>
            <w:tcW w:w="1701" w:type="dxa"/>
          </w:tcPr>
          <w:p w14:paraId="42A03EF1" w14:textId="77777777" w:rsidR="00422B69" w:rsidRPr="00D72511" w:rsidRDefault="00422B69" w:rsidP="00D72511">
            <w:pPr>
              <w:spacing w:after="120" w:line="360" w:lineRule="auto"/>
              <w:rPr>
                <w:rFonts w:ascii="Arial" w:hAnsi="Arial" w:cs="Arial"/>
                <w:sz w:val="22"/>
                <w:szCs w:val="22"/>
              </w:rPr>
            </w:pPr>
            <w:r w:rsidRPr="00D72511">
              <w:rPr>
                <w:rFonts w:ascii="Arial" w:hAnsi="Arial" w:cs="Arial"/>
                <w:sz w:val="22"/>
                <w:szCs w:val="22"/>
              </w:rPr>
              <w:t>Major/minor revision</w:t>
            </w:r>
          </w:p>
        </w:tc>
        <w:tc>
          <w:tcPr>
            <w:tcW w:w="1871" w:type="dxa"/>
          </w:tcPr>
          <w:p w14:paraId="189B8124" w14:textId="77777777" w:rsidR="00422B69" w:rsidRPr="00D72511" w:rsidRDefault="00154D48" w:rsidP="00D72511">
            <w:pPr>
              <w:spacing w:after="120" w:line="360" w:lineRule="auto"/>
              <w:ind w:right="-34"/>
              <w:rPr>
                <w:rFonts w:ascii="Arial" w:hAnsi="Arial" w:cs="Arial"/>
                <w:sz w:val="22"/>
                <w:szCs w:val="22"/>
              </w:rPr>
            </w:pPr>
            <w:r w:rsidRPr="00D72511">
              <w:rPr>
                <w:rFonts w:ascii="Arial" w:hAnsi="Arial" w:cs="Arial"/>
                <w:sz w:val="22"/>
                <w:szCs w:val="22"/>
              </w:rPr>
              <w:t>Start date of delivery of</w:t>
            </w:r>
            <w:r w:rsidR="00422B69" w:rsidRPr="00D72511">
              <w:rPr>
                <w:rFonts w:ascii="Arial" w:hAnsi="Arial" w:cs="Arial"/>
                <w:sz w:val="22"/>
                <w:szCs w:val="22"/>
              </w:rPr>
              <w:t xml:space="preserve"> revised version</w:t>
            </w:r>
          </w:p>
        </w:tc>
        <w:tc>
          <w:tcPr>
            <w:tcW w:w="2552" w:type="dxa"/>
          </w:tcPr>
          <w:p w14:paraId="20B5F089"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Section revised</w:t>
            </w:r>
          </w:p>
        </w:tc>
        <w:tc>
          <w:tcPr>
            <w:tcW w:w="3032" w:type="dxa"/>
          </w:tcPr>
          <w:p w14:paraId="7ED982EB"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Impacts PLOs</w:t>
            </w:r>
            <w:r w:rsidR="00694309" w:rsidRPr="00D72511">
              <w:rPr>
                <w:rFonts w:ascii="Arial" w:hAnsi="Arial" w:cs="Arial"/>
                <w:sz w:val="22"/>
                <w:szCs w:val="22"/>
              </w:rPr>
              <w:t xml:space="preserve"> (</w:t>
            </w:r>
            <w:r w:rsidR="001A425B" w:rsidRPr="00D72511">
              <w:rPr>
                <w:rFonts w:ascii="Arial" w:hAnsi="Arial" w:cs="Arial"/>
                <w:sz w:val="22"/>
                <w:szCs w:val="22"/>
              </w:rPr>
              <w:t>Q6&amp;7 cover sheet)</w:t>
            </w:r>
          </w:p>
        </w:tc>
      </w:tr>
      <w:tr w:rsidR="00302082" w:rsidRPr="003F671A" w14:paraId="4F253B75" w14:textId="77777777" w:rsidTr="00154D48">
        <w:trPr>
          <w:trHeight w:val="305"/>
        </w:trPr>
        <w:tc>
          <w:tcPr>
            <w:tcW w:w="1526" w:type="dxa"/>
          </w:tcPr>
          <w:p w14:paraId="50A2F9F0" w14:textId="2DB1F969" w:rsidR="00422B69" w:rsidRPr="00D72511" w:rsidRDefault="00422B69" w:rsidP="00D72511">
            <w:pPr>
              <w:spacing w:after="120" w:line="360" w:lineRule="auto"/>
              <w:ind w:right="-330"/>
              <w:rPr>
                <w:rFonts w:ascii="Arial" w:hAnsi="Arial" w:cs="Arial"/>
                <w:sz w:val="22"/>
                <w:szCs w:val="22"/>
              </w:rPr>
            </w:pPr>
          </w:p>
        </w:tc>
        <w:tc>
          <w:tcPr>
            <w:tcW w:w="1701" w:type="dxa"/>
          </w:tcPr>
          <w:p w14:paraId="175B4BB9" w14:textId="1FB9EE4A" w:rsidR="00422B69" w:rsidRPr="00D72511" w:rsidRDefault="00422B69" w:rsidP="00D72511">
            <w:pPr>
              <w:spacing w:after="120" w:line="360" w:lineRule="auto"/>
              <w:ind w:right="-330"/>
              <w:rPr>
                <w:rFonts w:ascii="Arial" w:hAnsi="Arial" w:cs="Arial"/>
                <w:sz w:val="22"/>
                <w:szCs w:val="22"/>
              </w:rPr>
            </w:pPr>
          </w:p>
        </w:tc>
        <w:tc>
          <w:tcPr>
            <w:tcW w:w="1871" w:type="dxa"/>
          </w:tcPr>
          <w:p w14:paraId="2474C263" w14:textId="3AF748C0" w:rsidR="00422B69" w:rsidRPr="00D72511" w:rsidRDefault="00422B69" w:rsidP="00D72511">
            <w:pPr>
              <w:spacing w:after="120" w:line="360" w:lineRule="auto"/>
              <w:ind w:right="-330"/>
              <w:rPr>
                <w:rFonts w:ascii="Arial" w:hAnsi="Arial" w:cs="Arial"/>
                <w:sz w:val="22"/>
                <w:szCs w:val="22"/>
              </w:rPr>
            </w:pPr>
          </w:p>
        </w:tc>
        <w:tc>
          <w:tcPr>
            <w:tcW w:w="2552" w:type="dxa"/>
          </w:tcPr>
          <w:p w14:paraId="2E522310" w14:textId="3BAECC9C" w:rsidR="00422B69" w:rsidRPr="00D72511" w:rsidRDefault="00422B69" w:rsidP="00D72511">
            <w:pPr>
              <w:spacing w:after="120" w:line="360" w:lineRule="auto"/>
              <w:ind w:right="-330"/>
              <w:rPr>
                <w:rFonts w:ascii="Arial" w:hAnsi="Arial" w:cs="Arial"/>
                <w:sz w:val="22"/>
                <w:szCs w:val="22"/>
              </w:rPr>
            </w:pPr>
          </w:p>
        </w:tc>
        <w:tc>
          <w:tcPr>
            <w:tcW w:w="3032" w:type="dxa"/>
          </w:tcPr>
          <w:p w14:paraId="2017E126" w14:textId="3BEC54DD" w:rsidR="00422B69" w:rsidRPr="00D72511" w:rsidRDefault="00422B69" w:rsidP="00D72511">
            <w:pPr>
              <w:spacing w:after="120" w:line="360" w:lineRule="auto"/>
              <w:ind w:right="-330"/>
              <w:rPr>
                <w:rFonts w:ascii="Arial" w:hAnsi="Arial" w:cs="Arial"/>
                <w:sz w:val="22"/>
                <w:szCs w:val="22"/>
              </w:rPr>
            </w:pPr>
          </w:p>
        </w:tc>
      </w:tr>
      <w:tr w:rsidR="00302082" w:rsidRPr="003F671A" w14:paraId="4CF2152D" w14:textId="77777777" w:rsidTr="00154D48">
        <w:trPr>
          <w:trHeight w:val="305"/>
        </w:trPr>
        <w:tc>
          <w:tcPr>
            <w:tcW w:w="1526" w:type="dxa"/>
          </w:tcPr>
          <w:p w14:paraId="6266CA5F" w14:textId="77777777" w:rsidR="00422B69" w:rsidRPr="00D72511" w:rsidRDefault="00422B69" w:rsidP="00D72511">
            <w:pPr>
              <w:spacing w:after="120" w:line="360" w:lineRule="auto"/>
              <w:ind w:right="-330"/>
              <w:rPr>
                <w:rFonts w:ascii="Arial" w:hAnsi="Arial" w:cs="Arial"/>
                <w:sz w:val="22"/>
                <w:szCs w:val="22"/>
              </w:rPr>
            </w:pPr>
          </w:p>
        </w:tc>
        <w:tc>
          <w:tcPr>
            <w:tcW w:w="1701" w:type="dxa"/>
          </w:tcPr>
          <w:p w14:paraId="1C6E9AAC" w14:textId="77777777" w:rsidR="00422B69" w:rsidRPr="00D72511" w:rsidRDefault="00422B69" w:rsidP="00D72511">
            <w:pPr>
              <w:spacing w:after="120" w:line="360" w:lineRule="auto"/>
              <w:ind w:right="-330"/>
              <w:rPr>
                <w:rFonts w:ascii="Arial" w:hAnsi="Arial" w:cs="Arial"/>
                <w:sz w:val="22"/>
                <w:szCs w:val="22"/>
              </w:rPr>
            </w:pPr>
          </w:p>
        </w:tc>
        <w:tc>
          <w:tcPr>
            <w:tcW w:w="1871" w:type="dxa"/>
          </w:tcPr>
          <w:p w14:paraId="5A306B22" w14:textId="77777777" w:rsidR="00422B69" w:rsidRPr="00D72511" w:rsidRDefault="00422B69" w:rsidP="00D72511">
            <w:pPr>
              <w:spacing w:after="120" w:line="360" w:lineRule="auto"/>
              <w:ind w:right="-330"/>
              <w:rPr>
                <w:rFonts w:ascii="Arial" w:hAnsi="Arial" w:cs="Arial"/>
                <w:sz w:val="22"/>
                <w:szCs w:val="22"/>
              </w:rPr>
            </w:pPr>
          </w:p>
        </w:tc>
        <w:tc>
          <w:tcPr>
            <w:tcW w:w="2552" w:type="dxa"/>
          </w:tcPr>
          <w:p w14:paraId="0E8AEF77" w14:textId="77777777" w:rsidR="00422B69" w:rsidRPr="00D72511" w:rsidRDefault="00422B69" w:rsidP="00D72511">
            <w:pPr>
              <w:spacing w:after="120" w:line="360" w:lineRule="auto"/>
              <w:ind w:right="-330"/>
              <w:rPr>
                <w:rFonts w:ascii="Arial" w:hAnsi="Arial" w:cs="Arial"/>
                <w:sz w:val="22"/>
                <w:szCs w:val="22"/>
              </w:rPr>
            </w:pPr>
          </w:p>
        </w:tc>
        <w:tc>
          <w:tcPr>
            <w:tcW w:w="3032" w:type="dxa"/>
          </w:tcPr>
          <w:p w14:paraId="0311623B" w14:textId="77777777" w:rsidR="00422B69" w:rsidRPr="00D72511" w:rsidRDefault="00422B69" w:rsidP="00D72511">
            <w:pPr>
              <w:spacing w:after="120" w:line="360" w:lineRule="auto"/>
              <w:ind w:right="-330"/>
              <w:rPr>
                <w:rFonts w:ascii="Arial" w:hAnsi="Arial" w:cs="Arial"/>
                <w:sz w:val="22"/>
                <w:szCs w:val="22"/>
              </w:rPr>
            </w:pPr>
          </w:p>
        </w:tc>
      </w:tr>
    </w:tbl>
    <w:p w14:paraId="7E232B79" w14:textId="77777777" w:rsidR="00D83563" w:rsidRPr="00D72511" w:rsidRDefault="00D83563" w:rsidP="00D72511">
      <w:pPr>
        <w:spacing w:after="120" w:line="360" w:lineRule="auto"/>
        <w:ind w:right="-330"/>
        <w:rPr>
          <w:rFonts w:ascii="Arial" w:hAnsi="Arial" w:cs="Arial"/>
          <w:sz w:val="22"/>
          <w:szCs w:val="22"/>
        </w:rPr>
      </w:pPr>
    </w:p>
    <w:sectPr w:rsidR="00D83563" w:rsidRPr="00D72511"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AB80" w14:textId="77777777" w:rsidR="00BA28F9" w:rsidRDefault="00BA28F9" w:rsidP="009A2D37">
      <w:r>
        <w:separator/>
      </w:r>
    </w:p>
  </w:endnote>
  <w:endnote w:type="continuationSeparator" w:id="0">
    <w:p w14:paraId="31D87E85" w14:textId="77777777" w:rsidR="00BA28F9" w:rsidRDefault="00BA28F9" w:rsidP="009A2D37">
      <w:r>
        <w:continuationSeparator/>
      </w:r>
    </w:p>
  </w:endnote>
  <w:endnote w:type="continuationNotice" w:id="1">
    <w:p w14:paraId="4B0BC477" w14:textId="77777777" w:rsidR="00BA28F9" w:rsidRDefault="00BA2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54D160D"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554D160D"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EB46" w14:textId="77777777" w:rsidR="00BA28F9" w:rsidRDefault="00BA28F9" w:rsidP="009A2D37">
      <w:r>
        <w:separator/>
      </w:r>
    </w:p>
  </w:footnote>
  <w:footnote w:type="continuationSeparator" w:id="0">
    <w:p w14:paraId="3547B697" w14:textId="77777777" w:rsidR="00BA28F9" w:rsidRDefault="00BA28F9" w:rsidP="009A2D37">
      <w:r>
        <w:continuationSeparator/>
      </w:r>
    </w:p>
  </w:footnote>
  <w:footnote w:type="continuationNotice" w:id="1">
    <w:p w14:paraId="4A4BC7ED" w14:textId="77777777" w:rsidR="00BA28F9" w:rsidRDefault="00BA2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0ACEE35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0F7F14">
      <w:rPr>
        <w:rFonts w:ascii="Arial" w:hAnsi="Arial" w:cs="Arial"/>
        <w:b/>
        <w:sz w:val="28"/>
        <w:szCs w:val="28"/>
      </w:rPr>
      <w:t xml:space="preserve">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DE91E8A"/>
    <w:multiLevelType w:val="hybridMultilevel"/>
    <w:tmpl w:val="A8A4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652EFB0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5E72E6"/>
    <w:multiLevelType w:val="hybridMultilevel"/>
    <w:tmpl w:val="79C6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4D320D6"/>
    <w:multiLevelType w:val="hybridMultilevel"/>
    <w:tmpl w:val="E61C7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9"/>
  </w:num>
  <w:num w:numId="6">
    <w:abstractNumId w:val="16"/>
  </w:num>
  <w:num w:numId="7">
    <w:abstractNumId w:val="24"/>
  </w:num>
  <w:num w:numId="8">
    <w:abstractNumId w:val="17"/>
  </w:num>
  <w:num w:numId="9">
    <w:abstractNumId w:val="9"/>
  </w:num>
  <w:num w:numId="10">
    <w:abstractNumId w:val="1"/>
  </w:num>
  <w:num w:numId="11">
    <w:abstractNumId w:val="18"/>
  </w:num>
  <w:num w:numId="12">
    <w:abstractNumId w:val="22"/>
  </w:num>
  <w:num w:numId="13">
    <w:abstractNumId w:val="7"/>
  </w:num>
  <w:num w:numId="14">
    <w:abstractNumId w:val="20"/>
  </w:num>
  <w:num w:numId="15">
    <w:abstractNumId w:val="23"/>
  </w:num>
  <w:num w:numId="16">
    <w:abstractNumId w:val="4"/>
  </w:num>
  <w:num w:numId="17">
    <w:abstractNumId w:val="13"/>
  </w:num>
  <w:num w:numId="18">
    <w:abstractNumId w:val="2"/>
  </w:num>
  <w:num w:numId="19">
    <w:abstractNumId w:val="21"/>
  </w:num>
  <w:num w:numId="20">
    <w:abstractNumId w:val="15"/>
  </w:num>
  <w:num w:numId="21">
    <w:abstractNumId w:val="11"/>
  </w:num>
  <w:num w:numId="22">
    <w:abstractNumId w:val="14"/>
  </w:num>
  <w:num w:numId="23">
    <w:abstractNumId w:val="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1E1"/>
    <w:rsid w:val="000678D3"/>
    <w:rsid w:val="00073C2C"/>
    <w:rsid w:val="0007410A"/>
    <w:rsid w:val="0008252C"/>
    <w:rsid w:val="000915BA"/>
    <w:rsid w:val="00094810"/>
    <w:rsid w:val="00095E50"/>
    <w:rsid w:val="00096DA4"/>
    <w:rsid w:val="000A06B9"/>
    <w:rsid w:val="000C0294"/>
    <w:rsid w:val="000C3A7E"/>
    <w:rsid w:val="000C7A1C"/>
    <w:rsid w:val="000D2A8A"/>
    <w:rsid w:val="000D32AC"/>
    <w:rsid w:val="000E20C1"/>
    <w:rsid w:val="000E3B73"/>
    <w:rsid w:val="000F6C56"/>
    <w:rsid w:val="000F70FE"/>
    <w:rsid w:val="000F7F14"/>
    <w:rsid w:val="000F7FBF"/>
    <w:rsid w:val="001068B9"/>
    <w:rsid w:val="00106BE5"/>
    <w:rsid w:val="00110947"/>
    <w:rsid w:val="00111906"/>
    <w:rsid w:val="00111CB3"/>
    <w:rsid w:val="00117069"/>
    <w:rsid w:val="00117577"/>
    <w:rsid w:val="00117793"/>
    <w:rsid w:val="001206E4"/>
    <w:rsid w:val="001214D3"/>
    <w:rsid w:val="00121BFC"/>
    <w:rsid w:val="00130CDA"/>
    <w:rsid w:val="001402AD"/>
    <w:rsid w:val="001416AF"/>
    <w:rsid w:val="001540CE"/>
    <w:rsid w:val="00154D48"/>
    <w:rsid w:val="00154DFE"/>
    <w:rsid w:val="0015717B"/>
    <w:rsid w:val="00157ACA"/>
    <w:rsid w:val="00160427"/>
    <w:rsid w:val="00162D46"/>
    <w:rsid w:val="0016675F"/>
    <w:rsid w:val="00170B32"/>
    <w:rsid w:val="00171802"/>
    <w:rsid w:val="00172793"/>
    <w:rsid w:val="001766B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0BFA"/>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2E8E"/>
    <w:rsid w:val="00204081"/>
    <w:rsid w:val="0021578E"/>
    <w:rsid w:val="00221D8B"/>
    <w:rsid w:val="00227582"/>
    <w:rsid w:val="002301A6"/>
    <w:rsid w:val="002302FD"/>
    <w:rsid w:val="002308BE"/>
    <w:rsid w:val="002407C0"/>
    <w:rsid w:val="002461AF"/>
    <w:rsid w:val="002465A1"/>
    <w:rsid w:val="00260051"/>
    <w:rsid w:val="00264576"/>
    <w:rsid w:val="0026585A"/>
    <w:rsid w:val="00266735"/>
    <w:rsid w:val="00270E0B"/>
    <w:rsid w:val="00273CF0"/>
    <w:rsid w:val="002748D4"/>
    <w:rsid w:val="00274ED7"/>
    <w:rsid w:val="00277036"/>
    <w:rsid w:val="0028461D"/>
    <w:rsid w:val="0028590C"/>
    <w:rsid w:val="002925B9"/>
    <w:rsid w:val="00292C46"/>
    <w:rsid w:val="002938D6"/>
    <w:rsid w:val="00294B73"/>
    <w:rsid w:val="002A0C18"/>
    <w:rsid w:val="002A219B"/>
    <w:rsid w:val="002A22DB"/>
    <w:rsid w:val="002A495A"/>
    <w:rsid w:val="002B0008"/>
    <w:rsid w:val="002B1873"/>
    <w:rsid w:val="002B20F5"/>
    <w:rsid w:val="002B2A1A"/>
    <w:rsid w:val="002B71F2"/>
    <w:rsid w:val="002B79B2"/>
    <w:rsid w:val="002C6D01"/>
    <w:rsid w:val="002D26CA"/>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1A"/>
    <w:rsid w:val="003F67CD"/>
    <w:rsid w:val="0040133D"/>
    <w:rsid w:val="00402ED7"/>
    <w:rsid w:val="00410FA7"/>
    <w:rsid w:val="004114F8"/>
    <w:rsid w:val="00421379"/>
    <w:rsid w:val="00422B69"/>
    <w:rsid w:val="004230FE"/>
    <w:rsid w:val="00423D86"/>
    <w:rsid w:val="00424C90"/>
    <w:rsid w:val="004264EA"/>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C2622"/>
    <w:rsid w:val="004D035C"/>
    <w:rsid w:val="004E3B4E"/>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96B56"/>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13905"/>
    <w:rsid w:val="0062219E"/>
    <w:rsid w:val="006253AA"/>
    <w:rsid w:val="00626023"/>
    <w:rsid w:val="00633150"/>
    <w:rsid w:val="00637A50"/>
    <w:rsid w:val="00641D6D"/>
    <w:rsid w:val="0064364E"/>
    <w:rsid w:val="006438F3"/>
    <w:rsid w:val="00647907"/>
    <w:rsid w:val="00651A82"/>
    <w:rsid w:val="006525E9"/>
    <w:rsid w:val="0065570B"/>
    <w:rsid w:val="006564D0"/>
    <w:rsid w:val="0066566E"/>
    <w:rsid w:val="0066747B"/>
    <w:rsid w:val="006725EC"/>
    <w:rsid w:val="00674ED0"/>
    <w:rsid w:val="00682650"/>
    <w:rsid w:val="00683609"/>
    <w:rsid w:val="00684851"/>
    <w:rsid w:val="00694309"/>
    <w:rsid w:val="00695285"/>
    <w:rsid w:val="00696FF5"/>
    <w:rsid w:val="006A2A7A"/>
    <w:rsid w:val="006A6BB4"/>
    <w:rsid w:val="006A7FB0"/>
    <w:rsid w:val="006C2A9A"/>
    <w:rsid w:val="006C423D"/>
    <w:rsid w:val="006C46EF"/>
    <w:rsid w:val="006C4C67"/>
    <w:rsid w:val="006D091D"/>
    <w:rsid w:val="006D13C0"/>
    <w:rsid w:val="006D1BD3"/>
    <w:rsid w:val="006D41AB"/>
    <w:rsid w:val="006D444F"/>
    <w:rsid w:val="006D722B"/>
    <w:rsid w:val="006E2FFE"/>
    <w:rsid w:val="006E4FEA"/>
    <w:rsid w:val="006F1A15"/>
    <w:rsid w:val="006F3F8B"/>
    <w:rsid w:val="00700488"/>
    <w:rsid w:val="00703404"/>
    <w:rsid w:val="00703F92"/>
    <w:rsid w:val="00704637"/>
    <w:rsid w:val="00705C97"/>
    <w:rsid w:val="00706A59"/>
    <w:rsid w:val="007105E4"/>
    <w:rsid w:val="00714EE5"/>
    <w:rsid w:val="00720270"/>
    <w:rsid w:val="00724362"/>
    <w:rsid w:val="00727780"/>
    <w:rsid w:val="007348B7"/>
    <w:rsid w:val="00736FA0"/>
    <w:rsid w:val="0073792C"/>
    <w:rsid w:val="00745218"/>
    <w:rsid w:val="007509C0"/>
    <w:rsid w:val="00752710"/>
    <w:rsid w:val="0075324E"/>
    <w:rsid w:val="00754069"/>
    <w:rsid w:val="007667DF"/>
    <w:rsid w:val="0077080B"/>
    <w:rsid w:val="00783C80"/>
    <w:rsid w:val="00787070"/>
    <w:rsid w:val="007906FD"/>
    <w:rsid w:val="00793C9A"/>
    <w:rsid w:val="00797197"/>
    <w:rsid w:val="007972A7"/>
    <w:rsid w:val="00797AF3"/>
    <w:rsid w:val="007A2BA2"/>
    <w:rsid w:val="007A6245"/>
    <w:rsid w:val="007B0C91"/>
    <w:rsid w:val="007B1DB2"/>
    <w:rsid w:val="007B3186"/>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477"/>
    <w:rsid w:val="0082322C"/>
    <w:rsid w:val="00823942"/>
    <w:rsid w:val="00827FFD"/>
    <w:rsid w:val="00833D33"/>
    <w:rsid w:val="008473D4"/>
    <w:rsid w:val="008504C1"/>
    <w:rsid w:val="00854535"/>
    <w:rsid w:val="00856EB3"/>
    <w:rsid w:val="00863C96"/>
    <w:rsid w:val="00864A72"/>
    <w:rsid w:val="00864ECB"/>
    <w:rsid w:val="008674E6"/>
    <w:rsid w:val="00873E9F"/>
    <w:rsid w:val="00874047"/>
    <w:rsid w:val="008754E2"/>
    <w:rsid w:val="008778CB"/>
    <w:rsid w:val="00881545"/>
    <w:rsid w:val="00883204"/>
    <w:rsid w:val="00883A3E"/>
    <w:rsid w:val="00883D65"/>
    <w:rsid w:val="00886064"/>
    <w:rsid w:val="0089148D"/>
    <w:rsid w:val="00891E0D"/>
    <w:rsid w:val="00895D9E"/>
    <w:rsid w:val="008A0F36"/>
    <w:rsid w:val="008B2543"/>
    <w:rsid w:val="008B4B6E"/>
    <w:rsid w:val="008D549F"/>
    <w:rsid w:val="008D7401"/>
    <w:rsid w:val="00903DF6"/>
    <w:rsid w:val="00914F3B"/>
    <w:rsid w:val="00921CF6"/>
    <w:rsid w:val="00922E9E"/>
    <w:rsid w:val="00924EF0"/>
    <w:rsid w:val="00933985"/>
    <w:rsid w:val="00934D7B"/>
    <w:rsid w:val="0094169F"/>
    <w:rsid w:val="00947180"/>
    <w:rsid w:val="00954ED2"/>
    <w:rsid w:val="009567BE"/>
    <w:rsid w:val="0096185E"/>
    <w:rsid w:val="00962C54"/>
    <w:rsid w:val="009676FA"/>
    <w:rsid w:val="009679E0"/>
    <w:rsid w:val="00977632"/>
    <w:rsid w:val="00980944"/>
    <w:rsid w:val="00982A8E"/>
    <w:rsid w:val="00984106"/>
    <w:rsid w:val="00987DB4"/>
    <w:rsid w:val="0099029D"/>
    <w:rsid w:val="00996204"/>
    <w:rsid w:val="009A26CB"/>
    <w:rsid w:val="009A2BC2"/>
    <w:rsid w:val="009A2D37"/>
    <w:rsid w:val="009A7587"/>
    <w:rsid w:val="009B0A69"/>
    <w:rsid w:val="009C1D89"/>
    <w:rsid w:val="009C2474"/>
    <w:rsid w:val="009C4175"/>
    <w:rsid w:val="009C7082"/>
    <w:rsid w:val="009D0006"/>
    <w:rsid w:val="009D068C"/>
    <w:rsid w:val="009D1D23"/>
    <w:rsid w:val="009D350C"/>
    <w:rsid w:val="009E1204"/>
    <w:rsid w:val="009E16D7"/>
    <w:rsid w:val="009E75BF"/>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5F65"/>
    <w:rsid w:val="00AA6330"/>
    <w:rsid w:val="00AA763F"/>
    <w:rsid w:val="00AC7501"/>
    <w:rsid w:val="00AD748B"/>
    <w:rsid w:val="00AE003D"/>
    <w:rsid w:val="00AE4865"/>
    <w:rsid w:val="00AF50EE"/>
    <w:rsid w:val="00B0591D"/>
    <w:rsid w:val="00B13402"/>
    <w:rsid w:val="00B138F4"/>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A28F9"/>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F51AB"/>
    <w:rsid w:val="00BF716B"/>
    <w:rsid w:val="00BF7233"/>
    <w:rsid w:val="00C02AA2"/>
    <w:rsid w:val="00C04C95"/>
    <w:rsid w:val="00C0783A"/>
    <w:rsid w:val="00C12613"/>
    <w:rsid w:val="00C16DEF"/>
    <w:rsid w:val="00C246C9"/>
    <w:rsid w:val="00C2492F"/>
    <w:rsid w:val="00C3744A"/>
    <w:rsid w:val="00C4002A"/>
    <w:rsid w:val="00C46912"/>
    <w:rsid w:val="00C55BA7"/>
    <w:rsid w:val="00C612A8"/>
    <w:rsid w:val="00C618D2"/>
    <w:rsid w:val="00C66054"/>
    <w:rsid w:val="00C67631"/>
    <w:rsid w:val="00C67729"/>
    <w:rsid w:val="00C709C6"/>
    <w:rsid w:val="00C729D7"/>
    <w:rsid w:val="00C7424F"/>
    <w:rsid w:val="00C810F7"/>
    <w:rsid w:val="00C83354"/>
    <w:rsid w:val="00C84004"/>
    <w:rsid w:val="00C843F6"/>
    <w:rsid w:val="00C84507"/>
    <w:rsid w:val="00C851C7"/>
    <w:rsid w:val="00C862C7"/>
    <w:rsid w:val="00CA3254"/>
    <w:rsid w:val="00CB11CE"/>
    <w:rsid w:val="00CB1ADF"/>
    <w:rsid w:val="00CB3D26"/>
    <w:rsid w:val="00CC25A2"/>
    <w:rsid w:val="00CC5453"/>
    <w:rsid w:val="00CD7F07"/>
    <w:rsid w:val="00CE04F3"/>
    <w:rsid w:val="00CE12D8"/>
    <w:rsid w:val="00CE4574"/>
    <w:rsid w:val="00CE70E6"/>
    <w:rsid w:val="00CF0BCA"/>
    <w:rsid w:val="00CF2E1E"/>
    <w:rsid w:val="00D02E99"/>
    <w:rsid w:val="00D05CD4"/>
    <w:rsid w:val="00D13357"/>
    <w:rsid w:val="00D13A13"/>
    <w:rsid w:val="00D25488"/>
    <w:rsid w:val="00D2689A"/>
    <w:rsid w:val="00D352D8"/>
    <w:rsid w:val="00D4368F"/>
    <w:rsid w:val="00D46583"/>
    <w:rsid w:val="00D47953"/>
    <w:rsid w:val="00D65506"/>
    <w:rsid w:val="00D72511"/>
    <w:rsid w:val="00D773CF"/>
    <w:rsid w:val="00D83563"/>
    <w:rsid w:val="00D8448F"/>
    <w:rsid w:val="00DA4824"/>
    <w:rsid w:val="00DA64B6"/>
    <w:rsid w:val="00DB0B6D"/>
    <w:rsid w:val="00DB199F"/>
    <w:rsid w:val="00DB5C9D"/>
    <w:rsid w:val="00DB6789"/>
    <w:rsid w:val="00DB6A5D"/>
    <w:rsid w:val="00DD02E6"/>
    <w:rsid w:val="00DE0257"/>
    <w:rsid w:val="00DE0A3D"/>
    <w:rsid w:val="00DF665B"/>
    <w:rsid w:val="00E0152A"/>
    <w:rsid w:val="00E01D6B"/>
    <w:rsid w:val="00E03289"/>
    <w:rsid w:val="00E03394"/>
    <w:rsid w:val="00E066E5"/>
    <w:rsid w:val="00E22F03"/>
    <w:rsid w:val="00E233C1"/>
    <w:rsid w:val="00E51404"/>
    <w:rsid w:val="00E56C4F"/>
    <w:rsid w:val="00E574C9"/>
    <w:rsid w:val="00E610DE"/>
    <w:rsid w:val="00E63CBD"/>
    <w:rsid w:val="00E6404D"/>
    <w:rsid w:val="00E66167"/>
    <w:rsid w:val="00E71F2F"/>
    <w:rsid w:val="00E77786"/>
    <w:rsid w:val="00E806FB"/>
    <w:rsid w:val="00E9275A"/>
    <w:rsid w:val="00E93FDA"/>
    <w:rsid w:val="00E972BA"/>
    <w:rsid w:val="00EB184C"/>
    <w:rsid w:val="00EB1C2D"/>
    <w:rsid w:val="00EB54BB"/>
    <w:rsid w:val="00EC1810"/>
    <w:rsid w:val="00EC3FCC"/>
    <w:rsid w:val="00ED32FF"/>
    <w:rsid w:val="00EF039B"/>
    <w:rsid w:val="00EF4933"/>
    <w:rsid w:val="00EF5044"/>
    <w:rsid w:val="00F01956"/>
    <w:rsid w:val="00F116CE"/>
    <w:rsid w:val="00F15B1E"/>
    <w:rsid w:val="00F16F93"/>
    <w:rsid w:val="00F176DE"/>
    <w:rsid w:val="00F21C47"/>
    <w:rsid w:val="00F2367E"/>
    <w:rsid w:val="00F24123"/>
    <w:rsid w:val="00F244E2"/>
    <w:rsid w:val="00F254F1"/>
    <w:rsid w:val="00F2693D"/>
    <w:rsid w:val="00F317D7"/>
    <w:rsid w:val="00F340DE"/>
    <w:rsid w:val="00F43542"/>
    <w:rsid w:val="00F44BAB"/>
    <w:rsid w:val="00F454E2"/>
    <w:rsid w:val="00F4585A"/>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2BD5"/>
    <w:rsid w:val="00FA4EE8"/>
    <w:rsid w:val="00FB12CA"/>
    <w:rsid w:val="00FB2E32"/>
    <w:rsid w:val="00FB36EC"/>
    <w:rsid w:val="00FB4E1B"/>
    <w:rsid w:val="00FB52B6"/>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 w:type="table" w:styleId="LightList">
    <w:name w:val="Light List"/>
    <w:basedOn w:val="TableNormal"/>
    <w:uiPriority w:val="61"/>
    <w:rsid w:val="000F7F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99006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5014827">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083377790">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8093218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 w:id="21305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EC821-C5C5-476C-9024-80A021C1448D}">
  <ds:schemaRefs>
    <ds:schemaRef ds:uri="http://schemas.openxmlformats.org/officeDocument/2006/bibliography"/>
  </ds:schemaRefs>
</ds:datastoreItem>
</file>

<file path=customXml/itemProps2.xml><?xml version="1.0" encoding="utf-8"?>
<ds:datastoreItem xmlns:ds="http://schemas.openxmlformats.org/officeDocument/2006/customXml" ds:itemID="{D0959EE1-003B-4C13-AD99-026E6EDA0F58}"/>
</file>

<file path=customXml/itemProps3.xml><?xml version="1.0" encoding="utf-8"?>
<ds:datastoreItem xmlns:ds="http://schemas.openxmlformats.org/officeDocument/2006/customXml" ds:itemID="{394E6E21-4565-48A5-BA96-A1E0141A1598}"/>
</file>

<file path=customXml/itemProps4.xml><?xml version="1.0" encoding="utf-8"?>
<ds:datastoreItem xmlns:ds="http://schemas.openxmlformats.org/officeDocument/2006/customXml" ds:itemID="{6E093ADD-6F39-431A-9F8A-3F21EEF3684F}"/>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2015-09-09T08:37:00Z</cp:lastPrinted>
  <dcterms:created xsi:type="dcterms:W3CDTF">2021-09-10T12:55:00Z</dcterms:created>
  <dcterms:modified xsi:type="dcterms:W3CDTF">2022-03-01T11:20:00Z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