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6BF88AD9" w:rsidR="008B5887" w:rsidRPr="005C511D" w:rsidRDefault="0051032A" w:rsidP="0093641A">
      <w:pPr>
        <w:spacing w:after="120" w:line="240" w:lineRule="auto"/>
        <w:ind w:left="567" w:right="260"/>
        <w:jc w:val="both"/>
        <w:rPr>
          <w:rFonts w:ascii="Arial" w:hAnsi="Arial" w:cs="Arial"/>
        </w:rPr>
      </w:pPr>
      <w:r>
        <w:rPr>
          <w:rFonts w:ascii="Arial" w:hAnsi="Arial" w:cs="Arial"/>
        </w:rPr>
        <w:t>JOUR818</w:t>
      </w:r>
      <w:r w:rsidR="008B5887" w:rsidRPr="008B5887">
        <w:rPr>
          <w:rFonts w:ascii="Arial" w:hAnsi="Arial" w:cs="Arial"/>
        </w:rPr>
        <w:t>0 (JN</w:t>
      </w:r>
      <w:r>
        <w:rPr>
          <w:rFonts w:ascii="Arial" w:hAnsi="Arial" w:cs="Arial"/>
        </w:rPr>
        <w:t>818</w:t>
      </w:r>
      <w:r w:rsidR="009E5FD1">
        <w:rPr>
          <w:rFonts w:ascii="Arial" w:hAnsi="Arial" w:cs="Arial"/>
        </w:rPr>
        <w:t xml:space="preserve">) </w:t>
      </w:r>
      <w:r>
        <w:rPr>
          <w:rFonts w:ascii="Arial" w:hAnsi="Arial" w:cs="Arial"/>
        </w:rPr>
        <w:t>Travel Journalism</w:t>
      </w:r>
    </w:p>
    <w:p w14:paraId="4259704E" w14:textId="77777777" w:rsidR="00FE537D" w:rsidRPr="00302082" w:rsidRDefault="00FE537D" w:rsidP="0093641A">
      <w:pPr>
        <w:spacing w:after="120" w:line="240" w:lineRule="auto"/>
        <w:ind w:left="426" w:right="260"/>
        <w:jc w:val="both"/>
        <w:rPr>
          <w:rFonts w:ascii="Arial" w:hAnsi="Arial" w:cs="Arial"/>
        </w:rPr>
      </w:pPr>
    </w:p>
    <w:p w14:paraId="7C362724" w14:textId="77777777" w:rsidR="009A2D37" w:rsidRPr="00302082"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93641A">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93641A">
      <w:pPr>
        <w:spacing w:after="120" w:line="240" w:lineRule="auto"/>
        <w:ind w:left="426" w:right="260"/>
        <w:jc w:val="both"/>
        <w:rPr>
          <w:rFonts w:ascii="Arial" w:hAnsi="Arial" w:cs="Arial"/>
          <w:i/>
          <w:iCs/>
        </w:rPr>
      </w:pPr>
    </w:p>
    <w:p w14:paraId="6A0EF2F9" w14:textId="77777777" w:rsidR="009A2D37" w:rsidRPr="00302082" w:rsidRDefault="00883204" w:rsidP="009364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93641A">
      <w:pPr>
        <w:spacing w:after="120" w:line="240" w:lineRule="auto"/>
        <w:ind w:left="567" w:right="260"/>
        <w:jc w:val="both"/>
        <w:rPr>
          <w:rFonts w:ascii="Arial" w:hAnsi="Arial" w:cs="Arial"/>
          <w:iCs/>
        </w:rPr>
      </w:pPr>
      <w:r>
        <w:rPr>
          <w:rFonts w:ascii="Arial" w:hAnsi="Arial" w:cs="Arial"/>
          <w:iCs/>
        </w:rPr>
        <w:t>Level 7</w:t>
      </w:r>
    </w:p>
    <w:p w14:paraId="50687A6E" w14:textId="77777777" w:rsidR="009A2D37" w:rsidRPr="00302082" w:rsidRDefault="009A2D37" w:rsidP="0093641A">
      <w:pPr>
        <w:spacing w:after="120" w:line="240" w:lineRule="auto"/>
        <w:ind w:left="426" w:right="260"/>
        <w:jc w:val="both"/>
        <w:rPr>
          <w:rFonts w:ascii="Arial" w:hAnsi="Arial" w:cs="Arial"/>
          <w:i/>
          <w:iCs/>
        </w:rPr>
      </w:pPr>
    </w:p>
    <w:p w14:paraId="532D9F68" w14:textId="77777777" w:rsidR="009A2D37" w:rsidRPr="00302082"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93641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93641A">
      <w:pPr>
        <w:spacing w:after="120" w:line="240" w:lineRule="auto"/>
        <w:ind w:left="426" w:right="260"/>
        <w:jc w:val="both"/>
        <w:rPr>
          <w:rFonts w:ascii="Arial" w:hAnsi="Arial" w:cs="Arial"/>
          <w:i/>
        </w:rPr>
      </w:pPr>
    </w:p>
    <w:p w14:paraId="19BD93E6" w14:textId="77777777" w:rsidR="009A2D37" w:rsidRPr="00302082"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4C6412D8" w:rsidR="009A2D37" w:rsidRPr="003902F0" w:rsidRDefault="0051032A" w:rsidP="0093641A">
      <w:pPr>
        <w:ind w:left="567" w:right="260"/>
        <w:jc w:val="both"/>
        <w:rPr>
          <w:rFonts w:ascii="Arial" w:hAnsi="Arial" w:cs="Arial"/>
        </w:rPr>
      </w:pPr>
      <w:r>
        <w:rPr>
          <w:rFonts w:ascii="Arial" w:hAnsi="Arial" w:cs="Arial"/>
        </w:rPr>
        <w:t>Autumn</w:t>
      </w:r>
    </w:p>
    <w:p w14:paraId="140BE9F8" w14:textId="77777777" w:rsidR="009A2D37" w:rsidRPr="00302082"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93641A">
      <w:pPr>
        <w:spacing w:after="120" w:line="240" w:lineRule="auto"/>
        <w:ind w:left="567" w:right="260"/>
        <w:jc w:val="both"/>
        <w:rPr>
          <w:rFonts w:ascii="Arial" w:hAnsi="Arial" w:cs="Arial"/>
          <w:iCs/>
        </w:rPr>
      </w:pPr>
      <w:r w:rsidRPr="00785479">
        <w:rPr>
          <w:rFonts w:ascii="Arial" w:hAnsi="Arial" w:cs="Arial"/>
          <w:iCs/>
        </w:rPr>
        <w:t>None</w:t>
      </w:r>
    </w:p>
    <w:p w14:paraId="56E5C43B" w14:textId="7782CB82" w:rsidR="00FE537D" w:rsidRPr="00463603"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93641A">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93641A">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93641A" w:rsidRDefault="009A2D37" w:rsidP="0093641A">
      <w:pPr>
        <w:spacing w:after="120" w:line="240" w:lineRule="auto"/>
        <w:ind w:right="260"/>
        <w:jc w:val="both"/>
        <w:rPr>
          <w:rFonts w:ascii="Arial" w:hAnsi="Arial" w:cs="Arial"/>
          <w:i/>
          <w:iCs/>
          <w:lang w:val="it-IT"/>
        </w:rPr>
      </w:pPr>
    </w:p>
    <w:p w14:paraId="42AFBC39" w14:textId="35F7E2C1" w:rsidR="009A2D37" w:rsidRDefault="009A2D37" w:rsidP="0093641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0F8425" w14:textId="1AE1E176"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8.1 </w:t>
      </w:r>
      <w:r w:rsidR="0093641A">
        <w:rPr>
          <w:rFonts w:ascii="Arial" w:hAnsi="Arial" w:cs="Arial"/>
        </w:rPr>
        <w:tab/>
      </w:r>
      <w:r w:rsidRPr="0051032A">
        <w:rPr>
          <w:rFonts w:ascii="Arial" w:hAnsi="Arial" w:cs="Arial"/>
        </w:rPr>
        <w:t>Evaluate and apply key concepts in the study of travel journalism, including the concept of the ‘tourist gaze’ and ‘staged authenticity</w:t>
      </w:r>
    </w:p>
    <w:p w14:paraId="454D5E4D" w14:textId="66933EBC"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8.2 </w:t>
      </w:r>
      <w:r w:rsidR="0093641A">
        <w:rPr>
          <w:rFonts w:ascii="Arial" w:hAnsi="Arial" w:cs="Arial"/>
        </w:rPr>
        <w:tab/>
      </w:r>
      <w:r w:rsidRPr="0051032A">
        <w:rPr>
          <w:rFonts w:ascii="Arial" w:hAnsi="Arial" w:cs="Arial"/>
        </w:rPr>
        <w:t xml:space="preserve">Demonstrate a systematic understanding of theoretical perspectives and concepts </w:t>
      </w:r>
      <w:proofErr w:type="gramStart"/>
      <w:r w:rsidRPr="0051032A">
        <w:rPr>
          <w:rFonts w:ascii="Arial" w:hAnsi="Arial" w:cs="Arial"/>
        </w:rPr>
        <w:t>including;</w:t>
      </w:r>
      <w:proofErr w:type="gramEnd"/>
      <w:r w:rsidRPr="0051032A">
        <w:rPr>
          <w:rFonts w:ascii="Arial" w:hAnsi="Arial" w:cs="Arial"/>
        </w:rPr>
        <w:t xml:space="preserve"> globalisation, postcolonial theory and cultural difference </w:t>
      </w:r>
    </w:p>
    <w:p w14:paraId="4427882A" w14:textId="15637129" w:rsidR="0051032A" w:rsidRPr="0051032A" w:rsidRDefault="0051032A" w:rsidP="0093641A">
      <w:pPr>
        <w:spacing w:after="0" w:line="240" w:lineRule="auto"/>
        <w:ind w:left="1134" w:right="260" w:hanging="567"/>
        <w:jc w:val="both"/>
        <w:rPr>
          <w:rFonts w:ascii="Arial" w:hAnsi="Arial" w:cs="Arial"/>
        </w:rPr>
      </w:pPr>
      <w:r>
        <w:rPr>
          <w:rFonts w:ascii="Arial" w:hAnsi="Arial" w:cs="Arial"/>
        </w:rPr>
        <w:t>8.3</w:t>
      </w:r>
      <w:r w:rsidR="0093641A">
        <w:rPr>
          <w:rFonts w:ascii="Arial" w:hAnsi="Arial" w:cs="Arial"/>
        </w:rPr>
        <w:tab/>
      </w:r>
      <w:r w:rsidRPr="0051032A">
        <w:rPr>
          <w:rFonts w:ascii="Arial" w:hAnsi="Arial" w:cs="Arial"/>
        </w:rPr>
        <w:t xml:space="preserve">Critically apply theoretical perspectives to a range of televisual, </w:t>
      </w:r>
      <w:proofErr w:type="gramStart"/>
      <w:r w:rsidRPr="0051032A">
        <w:rPr>
          <w:rFonts w:ascii="Arial" w:hAnsi="Arial" w:cs="Arial"/>
        </w:rPr>
        <w:t>photographic</w:t>
      </w:r>
      <w:proofErr w:type="gramEnd"/>
      <w:r w:rsidRPr="0051032A">
        <w:rPr>
          <w:rFonts w:ascii="Arial" w:hAnsi="Arial" w:cs="Arial"/>
        </w:rPr>
        <w:t xml:space="preserve"> and written “texts”</w:t>
      </w:r>
    </w:p>
    <w:p w14:paraId="3B9F8515" w14:textId="22F8DD48"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8.4 </w:t>
      </w:r>
      <w:r w:rsidR="0093641A">
        <w:rPr>
          <w:rFonts w:ascii="Arial" w:hAnsi="Arial" w:cs="Arial"/>
        </w:rPr>
        <w:tab/>
      </w:r>
      <w:r w:rsidRPr="0051032A">
        <w:rPr>
          <w:rFonts w:ascii="Arial" w:hAnsi="Arial" w:cs="Arial"/>
        </w:rPr>
        <w:t>Demonstrate a comprehensive understanding of historical and cultural developments in travel and tourism</w:t>
      </w:r>
    </w:p>
    <w:p w14:paraId="71C13797" w14:textId="404DCD27"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8.5 </w:t>
      </w:r>
      <w:r w:rsidR="0093641A">
        <w:rPr>
          <w:rFonts w:ascii="Arial" w:hAnsi="Arial" w:cs="Arial"/>
        </w:rPr>
        <w:tab/>
      </w:r>
      <w:r w:rsidRPr="0051032A">
        <w:rPr>
          <w:rFonts w:ascii="Arial" w:hAnsi="Arial" w:cs="Arial"/>
        </w:rPr>
        <w:t>Demonstrate a comprehensive understanding of the uses and limitations of relevant research methodologies</w:t>
      </w:r>
    </w:p>
    <w:p w14:paraId="1C7E8834" w14:textId="03C41B47"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8.6 </w:t>
      </w:r>
      <w:r w:rsidR="0093641A">
        <w:rPr>
          <w:rFonts w:ascii="Arial" w:hAnsi="Arial" w:cs="Arial"/>
        </w:rPr>
        <w:tab/>
      </w:r>
      <w:r>
        <w:rPr>
          <w:rFonts w:ascii="Arial" w:hAnsi="Arial" w:cs="Arial"/>
        </w:rPr>
        <w:t>R</w:t>
      </w:r>
      <w:r w:rsidRPr="0051032A">
        <w:rPr>
          <w:rFonts w:ascii="Arial" w:hAnsi="Arial" w:cs="Arial"/>
        </w:rPr>
        <w:t>eflect critically on the codes and conventions of different forms of travel journalism</w:t>
      </w:r>
    </w:p>
    <w:p w14:paraId="541F5BA7" w14:textId="1557188F" w:rsidR="00E1493A" w:rsidRDefault="0051032A" w:rsidP="0093641A">
      <w:pPr>
        <w:spacing w:after="0" w:line="240" w:lineRule="auto"/>
        <w:ind w:left="1134" w:right="260" w:hanging="567"/>
        <w:jc w:val="both"/>
        <w:rPr>
          <w:rFonts w:ascii="Arial" w:hAnsi="Arial" w:cs="Arial"/>
        </w:rPr>
      </w:pPr>
      <w:r>
        <w:rPr>
          <w:rFonts w:ascii="Arial" w:hAnsi="Arial" w:cs="Arial"/>
        </w:rPr>
        <w:t xml:space="preserve">8.7 </w:t>
      </w:r>
      <w:r w:rsidR="0093641A">
        <w:rPr>
          <w:rFonts w:ascii="Arial" w:hAnsi="Arial" w:cs="Arial"/>
        </w:rPr>
        <w:tab/>
      </w:r>
      <w:r>
        <w:rPr>
          <w:rFonts w:ascii="Arial" w:hAnsi="Arial" w:cs="Arial"/>
        </w:rPr>
        <w:t>W</w:t>
      </w:r>
      <w:r w:rsidRPr="0051032A">
        <w:rPr>
          <w:rFonts w:ascii="Arial" w:hAnsi="Arial" w:cs="Arial"/>
        </w:rPr>
        <w:t>rite and produce different forms of travel journalism and show critical awareness of their key features</w:t>
      </w:r>
      <w:r>
        <w:rPr>
          <w:rFonts w:ascii="Arial" w:hAnsi="Arial" w:cs="Arial"/>
        </w:rPr>
        <w:t>.</w:t>
      </w:r>
    </w:p>
    <w:p w14:paraId="51A78AB7" w14:textId="77777777" w:rsidR="0051032A" w:rsidRPr="0051032A" w:rsidRDefault="0051032A" w:rsidP="0093641A">
      <w:pPr>
        <w:spacing w:after="0" w:line="240" w:lineRule="auto"/>
        <w:ind w:left="567" w:right="260"/>
        <w:jc w:val="both"/>
        <w:rPr>
          <w:rFonts w:ascii="Arial" w:hAnsi="Arial" w:cs="Arial"/>
        </w:rPr>
      </w:pPr>
    </w:p>
    <w:p w14:paraId="53F1A8C9" w14:textId="1F14BFC0" w:rsidR="00C729D7" w:rsidRDefault="009A2D37" w:rsidP="0093641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435D5A" w14:textId="0D77ACC5"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9.1 </w:t>
      </w:r>
      <w:r w:rsidR="0093641A">
        <w:rPr>
          <w:rFonts w:ascii="Arial" w:hAnsi="Arial" w:cs="Arial"/>
        </w:rPr>
        <w:tab/>
      </w:r>
      <w:r w:rsidRPr="0051032A">
        <w:rPr>
          <w:rFonts w:ascii="Arial" w:hAnsi="Arial" w:cs="Arial"/>
        </w:rPr>
        <w:t>Demonstrate a systematic understanding and critical awareness of the key concepts and theories of the relevant academic literature</w:t>
      </w:r>
    </w:p>
    <w:p w14:paraId="6B60FAE4" w14:textId="432BC527"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9.2 </w:t>
      </w:r>
      <w:r w:rsidR="0093641A">
        <w:rPr>
          <w:rFonts w:ascii="Arial" w:hAnsi="Arial" w:cs="Arial"/>
        </w:rPr>
        <w:tab/>
      </w:r>
      <w:r>
        <w:rPr>
          <w:rFonts w:ascii="Arial" w:hAnsi="Arial" w:cs="Arial"/>
        </w:rPr>
        <w:t>C</w:t>
      </w:r>
      <w:r w:rsidRPr="0051032A">
        <w:rPr>
          <w:rFonts w:ascii="Arial" w:hAnsi="Arial" w:cs="Arial"/>
        </w:rPr>
        <w:t>ritically evaluate and apply knowledge of relevant concepts and theories in the formulation, framing and execution of textual analysis projects</w:t>
      </w:r>
    </w:p>
    <w:p w14:paraId="0285FBB0" w14:textId="01373CDE" w:rsidR="0051032A" w:rsidRPr="0051032A" w:rsidRDefault="0051032A" w:rsidP="0093641A">
      <w:pPr>
        <w:spacing w:after="0" w:line="240" w:lineRule="auto"/>
        <w:ind w:left="1134" w:right="260" w:hanging="567"/>
        <w:jc w:val="both"/>
        <w:rPr>
          <w:rFonts w:ascii="Arial" w:hAnsi="Arial" w:cs="Arial"/>
        </w:rPr>
      </w:pPr>
      <w:r>
        <w:rPr>
          <w:rFonts w:ascii="Arial" w:hAnsi="Arial" w:cs="Arial"/>
        </w:rPr>
        <w:t xml:space="preserve">9.3 </w:t>
      </w:r>
      <w:r w:rsidR="0093641A">
        <w:rPr>
          <w:rFonts w:ascii="Arial" w:hAnsi="Arial" w:cs="Arial"/>
        </w:rPr>
        <w:tab/>
      </w:r>
      <w:r>
        <w:rPr>
          <w:rFonts w:ascii="Arial" w:hAnsi="Arial" w:cs="Arial"/>
        </w:rPr>
        <w:t>C</w:t>
      </w:r>
      <w:r w:rsidRPr="0051032A">
        <w:rPr>
          <w:rFonts w:ascii="Arial" w:hAnsi="Arial" w:cs="Arial"/>
        </w:rPr>
        <w:t>omprehensively implement research and writing skills in individual written work</w:t>
      </w:r>
    </w:p>
    <w:p w14:paraId="69152FFB" w14:textId="3F26C001" w:rsidR="0051032A" w:rsidRPr="0051032A" w:rsidRDefault="0051032A" w:rsidP="0093641A">
      <w:pPr>
        <w:spacing w:after="0" w:line="240" w:lineRule="auto"/>
        <w:ind w:left="1134" w:right="260" w:hanging="567"/>
        <w:jc w:val="both"/>
        <w:rPr>
          <w:rFonts w:ascii="Arial" w:hAnsi="Arial" w:cs="Arial"/>
        </w:rPr>
      </w:pPr>
      <w:r>
        <w:rPr>
          <w:rFonts w:ascii="Arial" w:hAnsi="Arial" w:cs="Arial"/>
        </w:rPr>
        <w:lastRenderedPageBreak/>
        <w:t xml:space="preserve">9.4 </w:t>
      </w:r>
      <w:r w:rsidR="0093641A">
        <w:rPr>
          <w:rFonts w:ascii="Arial" w:hAnsi="Arial" w:cs="Arial"/>
        </w:rPr>
        <w:tab/>
      </w:r>
      <w:r>
        <w:rPr>
          <w:rFonts w:ascii="Arial" w:hAnsi="Arial" w:cs="Arial"/>
        </w:rPr>
        <w:t>C</w:t>
      </w:r>
      <w:r w:rsidRPr="0051032A">
        <w:rPr>
          <w:rFonts w:ascii="Arial" w:hAnsi="Arial" w:cs="Arial"/>
        </w:rPr>
        <w:t>omprehensively implement oral communication skills in group study contexts</w:t>
      </w:r>
    </w:p>
    <w:p w14:paraId="7391E528" w14:textId="7A6CD770" w:rsidR="0051032A" w:rsidRDefault="0051032A" w:rsidP="0093641A">
      <w:pPr>
        <w:spacing w:after="0" w:line="240" w:lineRule="auto"/>
        <w:ind w:left="1134" w:right="260" w:hanging="567"/>
        <w:jc w:val="both"/>
        <w:rPr>
          <w:rFonts w:ascii="Arial" w:hAnsi="Arial" w:cs="Arial"/>
        </w:rPr>
      </w:pPr>
      <w:r>
        <w:rPr>
          <w:rFonts w:ascii="Arial" w:hAnsi="Arial" w:cs="Arial"/>
        </w:rPr>
        <w:t xml:space="preserve">9.5 </w:t>
      </w:r>
      <w:r w:rsidR="0093641A">
        <w:rPr>
          <w:rFonts w:ascii="Arial" w:hAnsi="Arial" w:cs="Arial"/>
        </w:rPr>
        <w:tab/>
      </w:r>
      <w:r>
        <w:rPr>
          <w:rFonts w:ascii="Arial" w:hAnsi="Arial" w:cs="Arial"/>
        </w:rPr>
        <w:t>E</w:t>
      </w:r>
      <w:r w:rsidRPr="0051032A">
        <w:rPr>
          <w:rFonts w:ascii="Arial" w:hAnsi="Arial" w:cs="Arial"/>
        </w:rPr>
        <w:t>xercise independent learning skills and organise their study in an efficient and disciplined manner</w:t>
      </w:r>
      <w:r>
        <w:rPr>
          <w:rFonts w:ascii="Arial" w:hAnsi="Arial" w:cs="Arial"/>
        </w:rPr>
        <w:t>.</w:t>
      </w:r>
    </w:p>
    <w:p w14:paraId="3C91D5CE" w14:textId="77777777" w:rsidR="0093641A" w:rsidRPr="0051032A" w:rsidRDefault="0093641A" w:rsidP="0093641A">
      <w:pPr>
        <w:spacing w:after="0" w:line="240" w:lineRule="auto"/>
        <w:ind w:left="1134" w:right="260" w:hanging="567"/>
        <w:jc w:val="both"/>
        <w:rPr>
          <w:rFonts w:ascii="Arial" w:hAnsi="Arial" w:cs="Arial"/>
        </w:rPr>
      </w:pPr>
    </w:p>
    <w:p w14:paraId="7E04365E" w14:textId="6AA95D96" w:rsidR="009A2D37" w:rsidRDefault="009A2D37" w:rsidP="0093641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9F23B2" w14:textId="77777777" w:rsidR="0051032A" w:rsidRPr="0051032A" w:rsidRDefault="0051032A" w:rsidP="0093641A">
      <w:pPr>
        <w:spacing w:after="0" w:line="240" w:lineRule="auto"/>
        <w:ind w:left="567" w:right="260"/>
        <w:jc w:val="both"/>
        <w:rPr>
          <w:rFonts w:ascii="Arial" w:hAnsi="Arial" w:cs="Arial"/>
          <w:iCs/>
        </w:rPr>
      </w:pPr>
      <w:r w:rsidRPr="0051032A">
        <w:rPr>
          <w:rFonts w:ascii="Arial" w:hAnsi="Arial" w:cs="Arial"/>
          <w:iCs/>
        </w:rPr>
        <w:t>The module will introduce students to some of the key issues and debates in the field of travel and tourism and will principally consider:</w:t>
      </w:r>
    </w:p>
    <w:p w14:paraId="3A295B8D" w14:textId="454B5D25" w:rsidR="0051032A" w:rsidRPr="0051032A" w:rsidRDefault="0051032A" w:rsidP="0093641A">
      <w:pPr>
        <w:pStyle w:val="ListParagraph"/>
        <w:numPr>
          <w:ilvl w:val="1"/>
          <w:numId w:val="41"/>
        </w:numPr>
        <w:spacing w:after="0" w:line="240" w:lineRule="auto"/>
        <w:ind w:right="260"/>
        <w:jc w:val="both"/>
        <w:rPr>
          <w:rFonts w:ascii="Arial" w:hAnsi="Arial" w:cs="Arial"/>
          <w:iCs/>
        </w:rPr>
      </w:pPr>
      <w:r w:rsidRPr="0051032A">
        <w:rPr>
          <w:rFonts w:ascii="Arial" w:hAnsi="Arial" w:cs="Arial"/>
          <w:iCs/>
        </w:rPr>
        <w:t xml:space="preserve">how might we differentiate between travel and tourism? </w:t>
      </w:r>
    </w:p>
    <w:p w14:paraId="5FA9FBAD" w14:textId="3317DA1E" w:rsidR="0051032A" w:rsidRPr="0051032A" w:rsidRDefault="0051032A" w:rsidP="0093641A">
      <w:pPr>
        <w:pStyle w:val="ListParagraph"/>
        <w:numPr>
          <w:ilvl w:val="1"/>
          <w:numId w:val="41"/>
        </w:numPr>
        <w:spacing w:after="0" w:line="240" w:lineRule="auto"/>
        <w:ind w:right="260"/>
        <w:jc w:val="both"/>
        <w:rPr>
          <w:rFonts w:ascii="Arial" w:hAnsi="Arial" w:cs="Arial"/>
          <w:iCs/>
        </w:rPr>
      </w:pPr>
      <w:r w:rsidRPr="0051032A">
        <w:rPr>
          <w:rFonts w:ascii="Arial" w:hAnsi="Arial" w:cs="Arial"/>
          <w:iCs/>
        </w:rPr>
        <w:t xml:space="preserve">how does our cultural experience shape our expectations of travel and tourism? </w:t>
      </w:r>
    </w:p>
    <w:p w14:paraId="1728F251" w14:textId="79F10EE5" w:rsidR="0051032A" w:rsidRPr="0051032A" w:rsidRDefault="0051032A" w:rsidP="0093641A">
      <w:pPr>
        <w:pStyle w:val="ListParagraph"/>
        <w:numPr>
          <w:ilvl w:val="1"/>
          <w:numId w:val="41"/>
        </w:numPr>
        <w:spacing w:after="0" w:line="240" w:lineRule="auto"/>
        <w:ind w:right="260"/>
        <w:jc w:val="both"/>
        <w:rPr>
          <w:rFonts w:ascii="Arial" w:hAnsi="Arial" w:cs="Arial"/>
          <w:iCs/>
        </w:rPr>
      </w:pPr>
      <w:r w:rsidRPr="0051032A">
        <w:rPr>
          <w:rFonts w:ascii="Arial" w:hAnsi="Arial" w:cs="Arial"/>
          <w:iCs/>
        </w:rPr>
        <w:t xml:space="preserve">as travellers and tourists how do we engage with different cultures? </w:t>
      </w:r>
    </w:p>
    <w:p w14:paraId="18E4D86F" w14:textId="100E61DB" w:rsidR="0051032A" w:rsidRPr="0051032A" w:rsidRDefault="0051032A" w:rsidP="0093641A">
      <w:pPr>
        <w:pStyle w:val="ListParagraph"/>
        <w:numPr>
          <w:ilvl w:val="1"/>
          <w:numId w:val="41"/>
        </w:numPr>
        <w:spacing w:after="0" w:line="240" w:lineRule="auto"/>
        <w:ind w:right="260"/>
        <w:jc w:val="both"/>
        <w:rPr>
          <w:rFonts w:ascii="Arial" w:hAnsi="Arial" w:cs="Arial"/>
          <w:iCs/>
        </w:rPr>
      </w:pPr>
      <w:r w:rsidRPr="0051032A">
        <w:rPr>
          <w:rFonts w:ascii="Arial" w:hAnsi="Arial" w:cs="Arial"/>
          <w:iCs/>
        </w:rPr>
        <w:t xml:space="preserve">how does the media influence how we experience and practice travel and tourism? </w:t>
      </w:r>
    </w:p>
    <w:p w14:paraId="38553E9E" w14:textId="4B89A887" w:rsidR="00E1493A" w:rsidRDefault="0051032A" w:rsidP="0093641A">
      <w:pPr>
        <w:spacing w:after="0" w:line="240" w:lineRule="auto"/>
        <w:ind w:left="567" w:right="260"/>
        <w:jc w:val="both"/>
        <w:rPr>
          <w:rFonts w:ascii="Arial" w:hAnsi="Arial" w:cs="Arial"/>
          <w:iCs/>
        </w:rPr>
      </w:pPr>
      <w:r w:rsidRPr="0051032A">
        <w:rPr>
          <w:rFonts w:ascii="Arial" w:hAnsi="Arial" w:cs="Arial"/>
          <w:iCs/>
        </w:rPr>
        <w:t xml:space="preserve">These issues will be explored in relation to a range of media forms such as newspapers, magazines, television and radio programmes, </w:t>
      </w:r>
      <w:proofErr w:type="gramStart"/>
      <w:r w:rsidRPr="0051032A">
        <w:rPr>
          <w:rFonts w:ascii="Arial" w:hAnsi="Arial" w:cs="Arial"/>
          <w:iCs/>
        </w:rPr>
        <w:t>blogs</w:t>
      </w:r>
      <w:proofErr w:type="gramEnd"/>
      <w:r w:rsidRPr="0051032A">
        <w:rPr>
          <w:rFonts w:ascii="Arial" w:hAnsi="Arial" w:cs="Arial"/>
          <w:iCs/>
        </w:rPr>
        <w:t xml:space="preserve"> and social media.</w:t>
      </w:r>
    </w:p>
    <w:p w14:paraId="7B13166F" w14:textId="77777777" w:rsidR="0051032A" w:rsidRPr="00AD5AE8" w:rsidRDefault="0051032A" w:rsidP="0093641A">
      <w:pPr>
        <w:spacing w:after="0" w:line="240" w:lineRule="auto"/>
        <w:ind w:left="567" w:right="260"/>
        <w:jc w:val="both"/>
        <w:rPr>
          <w:rFonts w:ascii="Arial" w:hAnsi="Arial" w:cs="Arial"/>
          <w:iCs/>
        </w:rPr>
      </w:pPr>
    </w:p>
    <w:p w14:paraId="1E05D689" w14:textId="1F09085F" w:rsidR="009A2D37" w:rsidRDefault="00883204" w:rsidP="0093641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034D06" w14:textId="6E39445D" w:rsidR="0051032A" w:rsidRPr="0051032A" w:rsidRDefault="0051032A" w:rsidP="0093641A">
      <w:pPr>
        <w:spacing w:after="0" w:line="240" w:lineRule="auto"/>
        <w:ind w:left="567" w:right="260"/>
        <w:jc w:val="both"/>
        <w:rPr>
          <w:rFonts w:ascii="Arial" w:hAnsi="Arial" w:cs="Arial"/>
        </w:rPr>
      </w:pPr>
      <w:r w:rsidRPr="0051032A">
        <w:rPr>
          <w:rFonts w:ascii="Arial" w:hAnsi="Arial" w:cs="Arial"/>
        </w:rPr>
        <w:t>Berger, A. (2004) Deconstructing travel: Cultural Perspectives on Tourism, Lanham, Maryland: Alta Mira Press</w:t>
      </w:r>
    </w:p>
    <w:p w14:paraId="20AEBE31" w14:textId="4A2F1618" w:rsidR="0051032A" w:rsidRPr="0051032A" w:rsidRDefault="0051032A" w:rsidP="0093641A">
      <w:pPr>
        <w:spacing w:after="0" w:line="240" w:lineRule="auto"/>
        <w:ind w:left="567" w:right="260"/>
        <w:jc w:val="both"/>
        <w:rPr>
          <w:rFonts w:ascii="Arial" w:hAnsi="Arial" w:cs="Arial"/>
        </w:rPr>
      </w:pPr>
      <w:r w:rsidRPr="0051032A">
        <w:rPr>
          <w:rFonts w:ascii="Arial" w:hAnsi="Arial" w:cs="Arial"/>
        </w:rPr>
        <w:t>Crouch, D, Jackson, R &amp; Thompson, F. (eds) (2005) The Media &amp; The Tourist Imagination Converging Cultures, London: Routledge</w:t>
      </w:r>
    </w:p>
    <w:p w14:paraId="6AC31D90" w14:textId="7C1167FC" w:rsidR="0051032A" w:rsidRPr="0051032A" w:rsidRDefault="0051032A" w:rsidP="0093641A">
      <w:pPr>
        <w:spacing w:after="0" w:line="240" w:lineRule="auto"/>
        <w:ind w:left="567" w:right="260"/>
        <w:jc w:val="both"/>
        <w:rPr>
          <w:rFonts w:ascii="Arial" w:hAnsi="Arial" w:cs="Arial"/>
        </w:rPr>
      </w:pPr>
      <w:proofErr w:type="spellStart"/>
      <w:r w:rsidRPr="0051032A">
        <w:rPr>
          <w:rFonts w:ascii="Arial" w:hAnsi="Arial" w:cs="Arial"/>
        </w:rPr>
        <w:t>Hanusch</w:t>
      </w:r>
      <w:proofErr w:type="spellEnd"/>
      <w:r w:rsidRPr="0051032A">
        <w:rPr>
          <w:rFonts w:ascii="Arial" w:hAnsi="Arial" w:cs="Arial"/>
        </w:rPr>
        <w:t xml:space="preserve">, F &amp; </w:t>
      </w:r>
      <w:proofErr w:type="spellStart"/>
      <w:r w:rsidRPr="0051032A">
        <w:rPr>
          <w:rFonts w:ascii="Arial" w:hAnsi="Arial" w:cs="Arial"/>
        </w:rPr>
        <w:t>Fursich</w:t>
      </w:r>
      <w:proofErr w:type="spellEnd"/>
      <w:r w:rsidRPr="0051032A">
        <w:rPr>
          <w:rFonts w:ascii="Arial" w:hAnsi="Arial" w:cs="Arial"/>
        </w:rPr>
        <w:t>, E (eds) (2014) Travel Journalism Exploring Production, Impact and Culture, Basingstoke: Palgrave MacMillan</w:t>
      </w:r>
    </w:p>
    <w:p w14:paraId="5A520D41" w14:textId="21F20EE5" w:rsidR="0051032A" w:rsidRPr="0051032A" w:rsidRDefault="0051032A" w:rsidP="0093641A">
      <w:pPr>
        <w:spacing w:after="0" w:line="240" w:lineRule="auto"/>
        <w:ind w:left="567" w:right="260"/>
        <w:jc w:val="both"/>
        <w:rPr>
          <w:rFonts w:ascii="Arial" w:hAnsi="Arial" w:cs="Arial"/>
        </w:rPr>
      </w:pPr>
      <w:proofErr w:type="spellStart"/>
      <w:r w:rsidRPr="0051032A">
        <w:rPr>
          <w:rFonts w:ascii="Arial" w:hAnsi="Arial" w:cs="Arial"/>
        </w:rPr>
        <w:t>MacCannell</w:t>
      </w:r>
      <w:proofErr w:type="spellEnd"/>
      <w:r w:rsidRPr="0051032A">
        <w:rPr>
          <w:rFonts w:ascii="Arial" w:hAnsi="Arial" w:cs="Arial"/>
        </w:rPr>
        <w:t>, D. (1992) Empty Meeting Grounds: The Tourist Papers, London: Routledge.</w:t>
      </w:r>
    </w:p>
    <w:p w14:paraId="18D35EB1" w14:textId="286A6FF5" w:rsidR="0051032A" w:rsidRPr="0051032A" w:rsidRDefault="0051032A" w:rsidP="0093641A">
      <w:pPr>
        <w:spacing w:after="0" w:line="240" w:lineRule="auto"/>
        <w:ind w:left="567" w:right="260"/>
        <w:jc w:val="both"/>
        <w:rPr>
          <w:rFonts w:ascii="Arial" w:hAnsi="Arial" w:cs="Arial"/>
        </w:rPr>
      </w:pPr>
      <w:proofErr w:type="spellStart"/>
      <w:r w:rsidRPr="0051032A">
        <w:rPr>
          <w:rFonts w:ascii="Arial" w:hAnsi="Arial" w:cs="Arial"/>
        </w:rPr>
        <w:t>Rojek</w:t>
      </w:r>
      <w:proofErr w:type="spellEnd"/>
      <w:r w:rsidRPr="0051032A">
        <w:rPr>
          <w:rFonts w:ascii="Arial" w:hAnsi="Arial" w:cs="Arial"/>
        </w:rPr>
        <w:t xml:space="preserve">, C. &amp; </w:t>
      </w:r>
      <w:proofErr w:type="spellStart"/>
      <w:r w:rsidRPr="0051032A">
        <w:rPr>
          <w:rFonts w:ascii="Arial" w:hAnsi="Arial" w:cs="Arial"/>
        </w:rPr>
        <w:t>Urry</w:t>
      </w:r>
      <w:proofErr w:type="spellEnd"/>
      <w:r w:rsidRPr="0051032A">
        <w:rPr>
          <w:rFonts w:ascii="Arial" w:hAnsi="Arial" w:cs="Arial"/>
        </w:rPr>
        <w:t>, J. (Eds) (1997) Touring Cultures: Transformations of Travel and Theory, London: Routledge</w:t>
      </w:r>
    </w:p>
    <w:p w14:paraId="65A1A339" w14:textId="41C40BE3" w:rsidR="00AD6444" w:rsidRDefault="0051032A" w:rsidP="0093641A">
      <w:pPr>
        <w:spacing w:after="0" w:line="240" w:lineRule="auto"/>
        <w:ind w:left="567" w:right="260"/>
        <w:jc w:val="both"/>
        <w:rPr>
          <w:rFonts w:ascii="Arial" w:hAnsi="Arial" w:cs="Arial"/>
        </w:rPr>
      </w:pPr>
      <w:proofErr w:type="spellStart"/>
      <w:r w:rsidRPr="0051032A">
        <w:rPr>
          <w:rFonts w:ascii="Arial" w:hAnsi="Arial" w:cs="Arial"/>
        </w:rPr>
        <w:t>Urry</w:t>
      </w:r>
      <w:proofErr w:type="spellEnd"/>
      <w:r w:rsidRPr="0051032A">
        <w:rPr>
          <w:rFonts w:ascii="Arial" w:hAnsi="Arial" w:cs="Arial"/>
        </w:rPr>
        <w:t>, J. (2002) (2nd edition) The Tourist Gaze, London: Sage</w:t>
      </w:r>
    </w:p>
    <w:p w14:paraId="1908EB51" w14:textId="77777777" w:rsidR="0093641A" w:rsidRDefault="0093641A" w:rsidP="0093641A">
      <w:pPr>
        <w:spacing w:after="0" w:line="240" w:lineRule="auto"/>
        <w:ind w:left="567" w:right="260"/>
        <w:jc w:val="both"/>
        <w:rPr>
          <w:rFonts w:ascii="Arial" w:hAnsi="Arial" w:cs="Arial"/>
        </w:rPr>
      </w:pPr>
    </w:p>
    <w:p w14:paraId="160D9D15" w14:textId="77777777" w:rsidR="0051032A" w:rsidRPr="0051032A" w:rsidRDefault="0051032A" w:rsidP="0093641A">
      <w:pPr>
        <w:spacing w:after="0" w:line="240" w:lineRule="auto"/>
        <w:ind w:left="567" w:right="260"/>
        <w:jc w:val="both"/>
        <w:rPr>
          <w:rFonts w:ascii="Arial" w:hAnsi="Arial" w:cs="Arial"/>
        </w:rPr>
      </w:pPr>
    </w:p>
    <w:p w14:paraId="6F3A697D" w14:textId="77777777" w:rsidR="00883204" w:rsidRPr="00883204" w:rsidRDefault="009A2D37" w:rsidP="0093641A">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93641A">
      <w:pPr>
        <w:spacing w:after="120" w:line="240" w:lineRule="auto"/>
        <w:ind w:left="567" w:right="260"/>
        <w:jc w:val="both"/>
        <w:rPr>
          <w:rFonts w:ascii="Arial" w:hAnsi="Arial" w:cs="Arial"/>
          <w:iCs/>
        </w:rPr>
      </w:pPr>
      <w:r>
        <w:rPr>
          <w:rFonts w:ascii="Arial" w:hAnsi="Arial" w:cs="Arial"/>
          <w:iCs/>
        </w:rPr>
        <w:t>Total Contact Hours: 24</w:t>
      </w:r>
    </w:p>
    <w:p w14:paraId="0286C85A" w14:textId="135BBB73" w:rsidR="009311DB" w:rsidRDefault="00785479" w:rsidP="0093641A">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93641A">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93641A">
      <w:pPr>
        <w:spacing w:after="120" w:line="240" w:lineRule="auto"/>
        <w:ind w:left="426" w:right="260"/>
        <w:jc w:val="both"/>
        <w:rPr>
          <w:rFonts w:ascii="Arial" w:hAnsi="Arial" w:cs="Arial"/>
          <w:i/>
          <w:iCs/>
        </w:rPr>
      </w:pPr>
    </w:p>
    <w:p w14:paraId="0DCC4D7A" w14:textId="77777777" w:rsidR="00883204" w:rsidRPr="00883204" w:rsidRDefault="00EF4933" w:rsidP="0093641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93641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2FF8B6D" w14:textId="662FBF6E" w:rsidR="00163BF0" w:rsidRPr="00BF7051" w:rsidRDefault="0094647C" w:rsidP="0093641A">
      <w:pPr>
        <w:spacing w:after="120"/>
        <w:ind w:left="567" w:right="260"/>
        <w:jc w:val="both"/>
        <w:rPr>
          <w:rFonts w:ascii="Arial" w:hAnsi="Arial" w:cs="Arial"/>
          <w:iCs/>
        </w:rPr>
      </w:pPr>
      <w:r w:rsidRPr="00BF7051">
        <w:rPr>
          <w:rFonts w:ascii="Arial" w:hAnsi="Arial" w:cs="Arial"/>
          <w:iCs/>
        </w:rPr>
        <w:t>Feature (1500 words) (30</w:t>
      </w:r>
      <w:r w:rsidR="0051032A" w:rsidRPr="00BF7051">
        <w:rPr>
          <w:rFonts w:ascii="Arial" w:hAnsi="Arial" w:cs="Arial"/>
          <w:iCs/>
        </w:rPr>
        <w:t>%)</w:t>
      </w:r>
    </w:p>
    <w:p w14:paraId="71F93FB0" w14:textId="42015F09" w:rsidR="0051032A" w:rsidRPr="00BF7051" w:rsidRDefault="0051032A" w:rsidP="0093641A">
      <w:pPr>
        <w:spacing w:after="120"/>
        <w:ind w:left="567" w:right="260"/>
        <w:jc w:val="both"/>
        <w:rPr>
          <w:rFonts w:ascii="Arial" w:hAnsi="Arial" w:cs="Arial"/>
          <w:iCs/>
        </w:rPr>
      </w:pPr>
      <w:r w:rsidRPr="00BF7051">
        <w:rPr>
          <w:rFonts w:ascii="Arial" w:hAnsi="Arial" w:cs="Arial"/>
          <w:iCs/>
        </w:rPr>
        <w:t>Essay (3000 words) (30%)</w:t>
      </w:r>
    </w:p>
    <w:p w14:paraId="14E74D89" w14:textId="063852D4" w:rsidR="00012596" w:rsidRDefault="00012596" w:rsidP="0093641A">
      <w:pPr>
        <w:spacing w:after="120"/>
        <w:ind w:left="567" w:right="260"/>
        <w:jc w:val="both"/>
        <w:rPr>
          <w:rFonts w:ascii="Arial" w:hAnsi="Arial" w:cs="Arial"/>
          <w:iCs/>
        </w:rPr>
      </w:pPr>
      <w:r w:rsidRPr="00BF7051">
        <w:rPr>
          <w:rFonts w:ascii="Arial" w:hAnsi="Arial" w:cs="Arial"/>
          <w:iCs/>
        </w:rPr>
        <w:t>Examination</w:t>
      </w:r>
      <w:r w:rsidR="0051032A" w:rsidRPr="00BF7051">
        <w:rPr>
          <w:rFonts w:ascii="Arial" w:hAnsi="Arial" w:cs="Arial"/>
          <w:iCs/>
        </w:rPr>
        <w:t>, 2</w:t>
      </w:r>
      <w:r w:rsidR="00AD6444" w:rsidRPr="00BF7051">
        <w:rPr>
          <w:rFonts w:ascii="Arial" w:hAnsi="Arial" w:cs="Arial"/>
          <w:iCs/>
        </w:rPr>
        <w:t xml:space="preserve"> hour</w:t>
      </w:r>
      <w:r w:rsidR="0063014F" w:rsidRPr="00BF7051">
        <w:rPr>
          <w:rFonts w:ascii="Arial" w:hAnsi="Arial" w:cs="Arial"/>
          <w:iCs/>
        </w:rPr>
        <w:t xml:space="preserve"> (4</w:t>
      </w:r>
      <w:r w:rsidRPr="00BF7051">
        <w:rPr>
          <w:rFonts w:ascii="Arial" w:hAnsi="Arial" w:cs="Arial"/>
          <w:iCs/>
        </w:rPr>
        <w:t>0%)</w:t>
      </w:r>
    </w:p>
    <w:p w14:paraId="39CE3EAC" w14:textId="77777777" w:rsidR="0093641A" w:rsidRPr="00BF7051" w:rsidRDefault="0093641A" w:rsidP="0093641A">
      <w:pPr>
        <w:spacing w:after="120"/>
        <w:ind w:left="567" w:right="260"/>
        <w:jc w:val="both"/>
        <w:rPr>
          <w:rFonts w:ascii="Arial" w:hAnsi="Arial" w:cs="Arial"/>
          <w:iCs/>
        </w:rPr>
      </w:pPr>
    </w:p>
    <w:p w14:paraId="5F77FD80" w14:textId="77777777" w:rsidR="00696FF5" w:rsidRPr="00696FF5" w:rsidRDefault="00696FF5" w:rsidP="0093641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3867E4F0" w:rsidR="00696FF5" w:rsidRPr="00D41A4A" w:rsidRDefault="0051032A" w:rsidP="0093641A">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93641A">
      <w:pPr>
        <w:spacing w:after="120" w:line="240" w:lineRule="auto"/>
        <w:ind w:left="426" w:right="260"/>
        <w:jc w:val="both"/>
        <w:rPr>
          <w:rFonts w:ascii="Arial" w:hAnsi="Arial" w:cs="Arial"/>
          <w:b/>
          <w:i/>
          <w:iCs/>
        </w:rPr>
      </w:pPr>
    </w:p>
    <w:p w14:paraId="20822B89" w14:textId="3847140B" w:rsidR="00274ED7" w:rsidRPr="0093641A" w:rsidRDefault="006F3F8B" w:rsidP="0093641A">
      <w:pPr>
        <w:numPr>
          <w:ilvl w:val="0"/>
          <w:numId w:val="1"/>
        </w:numPr>
        <w:spacing w:after="120" w:line="240" w:lineRule="auto"/>
        <w:ind w:left="567" w:right="260" w:hanging="567"/>
        <w:jc w:val="both"/>
        <w:rPr>
          <w:rFonts w:ascii="Arial" w:hAnsi="Arial" w:cs="Arial"/>
          <w:b/>
        </w:rPr>
      </w:pPr>
      <w:r w:rsidRPr="0093641A">
        <w:rPr>
          <w:rFonts w:ascii="Arial" w:hAnsi="Arial" w:cs="Arial"/>
          <w:b/>
        </w:rPr>
        <w:t xml:space="preserve">Map of </w:t>
      </w:r>
      <w:r w:rsidR="00883204" w:rsidRPr="0093641A">
        <w:rPr>
          <w:rFonts w:ascii="Arial" w:hAnsi="Arial" w:cs="Arial"/>
          <w:b/>
        </w:rPr>
        <w:t xml:space="preserve">module learning outcomes </w:t>
      </w:r>
      <w:r w:rsidR="00B30E07" w:rsidRPr="0093641A">
        <w:rPr>
          <w:rFonts w:ascii="Arial" w:hAnsi="Arial" w:cs="Arial"/>
          <w:b/>
        </w:rPr>
        <w:t>(sections 8 &amp; 9)</w:t>
      </w:r>
      <w:r w:rsidR="00883204" w:rsidRPr="0093641A">
        <w:rPr>
          <w:rFonts w:ascii="Arial" w:hAnsi="Arial" w:cs="Arial"/>
          <w:b/>
        </w:rPr>
        <w:t xml:space="preserve"> to l</w:t>
      </w:r>
      <w:r w:rsidRPr="0093641A">
        <w:rPr>
          <w:rFonts w:ascii="Arial" w:hAnsi="Arial" w:cs="Arial"/>
          <w:b/>
        </w:rPr>
        <w:t>earning</w:t>
      </w:r>
      <w:r w:rsidR="00B30E07" w:rsidRPr="0093641A">
        <w:rPr>
          <w:rFonts w:ascii="Arial" w:hAnsi="Arial" w:cs="Arial"/>
          <w:b/>
        </w:rPr>
        <w:t xml:space="preserve"> and </w:t>
      </w:r>
      <w:r w:rsidR="00883204" w:rsidRPr="0093641A">
        <w:rPr>
          <w:rFonts w:ascii="Arial" w:hAnsi="Arial" w:cs="Arial"/>
          <w:b/>
        </w:rPr>
        <w:t>teaching m</w:t>
      </w:r>
      <w:r w:rsidR="00B30E07" w:rsidRPr="0093641A">
        <w:rPr>
          <w:rFonts w:ascii="Arial" w:hAnsi="Arial" w:cs="Arial"/>
          <w:b/>
        </w:rPr>
        <w:t>ethods (section</w:t>
      </w:r>
      <w:r w:rsidR="0093641A" w:rsidRPr="0093641A">
        <w:rPr>
          <w:rFonts w:ascii="Arial" w:hAnsi="Arial" w:cs="Arial"/>
          <w:b/>
        </w:rPr>
        <w:t xml:space="preserve"> </w:t>
      </w:r>
      <w:r w:rsidR="00B30E07" w:rsidRPr="0093641A">
        <w:rPr>
          <w:rFonts w:ascii="Arial" w:hAnsi="Arial" w:cs="Arial"/>
          <w:b/>
        </w:rPr>
        <w:t>12</w:t>
      </w:r>
      <w:r w:rsidRPr="0093641A">
        <w:rPr>
          <w:rFonts w:ascii="Arial" w:hAnsi="Arial" w:cs="Arial"/>
          <w:b/>
        </w:rPr>
        <w:t>) and m</w:t>
      </w:r>
      <w:r w:rsidR="00883204" w:rsidRPr="0093641A">
        <w:rPr>
          <w:rFonts w:ascii="Arial" w:hAnsi="Arial" w:cs="Arial"/>
          <w:b/>
        </w:rPr>
        <w:t>ethods of a</w:t>
      </w:r>
      <w:r w:rsidR="00B30E07" w:rsidRPr="0093641A">
        <w:rPr>
          <w:rFonts w:ascii="Arial" w:hAnsi="Arial" w:cs="Arial"/>
          <w:b/>
        </w:rPr>
        <w:t>ssessment (section 13</w:t>
      </w:r>
      <w:r w:rsidR="00EF4933" w:rsidRPr="0093641A">
        <w:rPr>
          <w:rFonts w:ascii="Arial" w:hAnsi="Arial" w:cs="Arial"/>
          <w:b/>
        </w:rPr>
        <w:t>)</w:t>
      </w:r>
    </w:p>
    <w:tbl>
      <w:tblPr>
        <w:tblStyle w:val="TableGrid"/>
        <w:tblW w:w="8681"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67"/>
      </w:tblGrid>
      <w:tr w:rsidR="0051032A" w:rsidRPr="00302082" w14:paraId="7EF69649" w14:textId="77777777" w:rsidTr="0093641A">
        <w:trPr>
          <w:jc w:val="center"/>
        </w:trPr>
        <w:tc>
          <w:tcPr>
            <w:tcW w:w="1877" w:type="dxa"/>
            <w:shd w:val="clear" w:color="auto" w:fill="D9D9D9" w:themeFill="background1" w:themeFillShade="D9"/>
          </w:tcPr>
          <w:p w14:paraId="78550868" w14:textId="77777777" w:rsidR="0051032A" w:rsidRPr="0093641A" w:rsidRDefault="0051032A" w:rsidP="0093641A">
            <w:pPr>
              <w:spacing w:after="120"/>
              <w:ind w:left="33" w:right="260"/>
              <w:jc w:val="both"/>
              <w:rPr>
                <w:rFonts w:ascii="Arial" w:hAnsi="Arial" w:cs="Arial"/>
                <w:b/>
              </w:rPr>
            </w:pPr>
            <w:r w:rsidRPr="0093641A">
              <w:rPr>
                <w:rFonts w:ascii="Arial" w:hAnsi="Arial" w:cs="Arial"/>
                <w:b/>
              </w:rPr>
              <w:lastRenderedPageBreak/>
              <w:t>Module learning outcome</w:t>
            </w:r>
          </w:p>
        </w:tc>
        <w:tc>
          <w:tcPr>
            <w:tcW w:w="567" w:type="dxa"/>
          </w:tcPr>
          <w:p w14:paraId="6A80D3C2" w14:textId="77777777" w:rsidR="0051032A" w:rsidRPr="0093641A" w:rsidRDefault="0051032A" w:rsidP="0093641A">
            <w:pPr>
              <w:spacing w:after="120"/>
              <w:jc w:val="center"/>
              <w:rPr>
                <w:rFonts w:ascii="Arial" w:hAnsi="Arial" w:cs="Arial"/>
                <w:iCs/>
              </w:rPr>
            </w:pPr>
            <w:r w:rsidRPr="0093641A">
              <w:rPr>
                <w:rFonts w:ascii="Arial" w:hAnsi="Arial" w:cs="Arial"/>
                <w:iCs/>
              </w:rPr>
              <w:t>8.1</w:t>
            </w:r>
          </w:p>
        </w:tc>
        <w:tc>
          <w:tcPr>
            <w:tcW w:w="567" w:type="dxa"/>
          </w:tcPr>
          <w:p w14:paraId="6B48B9D4" w14:textId="77777777" w:rsidR="0051032A" w:rsidRPr="0093641A" w:rsidRDefault="0051032A" w:rsidP="0093641A">
            <w:pPr>
              <w:spacing w:after="120"/>
              <w:jc w:val="center"/>
              <w:rPr>
                <w:rFonts w:ascii="Arial" w:hAnsi="Arial" w:cs="Arial"/>
                <w:iCs/>
              </w:rPr>
            </w:pPr>
            <w:r w:rsidRPr="0093641A">
              <w:rPr>
                <w:rFonts w:ascii="Arial" w:hAnsi="Arial" w:cs="Arial"/>
                <w:iCs/>
              </w:rPr>
              <w:t>8.2</w:t>
            </w:r>
          </w:p>
        </w:tc>
        <w:tc>
          <w:tcPr>
            <w:tcW w:w="567" w:type="dxa"/>
          </w:tcPr>
          <w:p w14:paraId="600DD99F" w14:textId="77777777" w:rsidR="0051032A" w:rsidRPr="0093641A" w:rsidRDefault="0051032A" w:rsidP="0093641A">
            <w:pPr>
              <w:spacing w:after="120"/>
              <w:jc w:val="center"/>
              <w:rPr>
                <w:rFonts w:ascii="Arial" w:hAnsi="Arial" w:cs="Arial"/>
                <w:iCs/>
              </w:rPr>
            </w:pPr>
            <w:r w:rsidRPr="0093641A">
              <w:rPr>
                <w:rFonts w:ascii="Arial" w:hAnsi="Arial" w:cs="Arial"/>
                <w:iCs/>
              </w:rPr>
              <w:t>8.3</w:t>
            </w:r>
          </w:p>
        </w:tc>
        <w:tc>
          <w:tcPr>
            <w:tcW w:w="567" w:type="dxa"/>
          </w:tcPr>
          <w:p w14:paraId="0E62A047" w14:textId="77777777" w:rsidR="0051032A" w:rsidRPr="0093641A" w:rsidRDefault="0051032A" w:rsidP="0093641A">
            <w:pPr>
              <w:spacing w:after="120"/>
              <w:jc w:val="center"/>
              <w:rPr>
                <w:rFonts w:ascii="Arial" w:hAnsi="Arial" w:cs="Arial"/>
                <w:iCs/>
              </w:rPr>
            </w:pPr>
            <w:r w:rsidRPr="0093641A">
              <w:rPr>
                <w:rFonts w:ascii="Arial" w:hAnsi="Arial" w:cs="Arial"/>
                <w:iCs/>
              </w:rPr>
              <w:t>8.4</w:t>
            </w:r>
          </w:p>
        </w:tc>
        <w:tc>
          <w:tcPr>
            <w:tcW w:w="567" w:type="dxa"/>
          </w:tcPr>
          <w:p w14:paraId="78AB6C67" w14:textId="77777777" w:rsidR="0051032A" w:rsidRPr="0093641A" w:rsidRDefault="0051032A" w:rsidP="0093641A">
            <w:pPr>
              <w:spacing w:after="120"/>
              <w:jc w:val="center"/>
              <w:rPr>
                <w:rFonts w:ascii="Arial" w:hAnsi="Arial" w:cs="Arial"/>
                <w:iCs/>
              </w:rPr>
            </w:pPr>
            <w:r w:rsidRPr="0093641A">
              <w:rPr>
                <w:rFonts w:ascii="Arial" w:hAnsi="Arial" w:cs="Arial"/>
                <w:iCs/>
              </w:rPr>
              <w:t>8.5</w:t>
            </w:r>
          </w:p>
        </w:tc>
        <w:tc>
          <w:tcPr>
            <w:tcW w:w="567" w:type="dxa"/>
          </w:tcPr>
          <w:p w14:paraId="636A967D" w14:textId="77777777" w:rsidR="0051032A" w:rsidRPr="0093641A" w:rsidRDefault="0051032A" w:rsidP="0093641A">
            <w:pPr>
              <w:spacing w:after="120"/>
              <w:jc w:val="center"/>
              <w:rPr>
                <w:rFonts w:ascii="Arial" w:hAnsi="Arial" w:cs="Arial"/>
                <w:iCs/>
              </w:rPr>
            </w:pPr>
            <w:r w:rsidRPr="0093641A">
              <w:rPr>
                <w:rFonts w:ascii="Arial" w:hAnsi="Arial" w:cs="Arial"/>
                <w:iCs/>
              </w:rPr>
              <w:t>8.6</w:t>
            </w:r>
          </w:p>
        </w:tc>
        <w:tc>
          <w:tcPr>
            <w:tcW w:w="567" w:type="dxa"/>
          </w:tcPr>
          <w:p w14:paraId="0B1C28FB" w14:textId="77777777" w:rsidR="0051032A" w:rsidRPr="0093641A" w:rsidRDefault="0051032A" w:rsidP="0093641A">
            <w:pPr>
              <w:spacing w:after="120"/>
              <w:jc w:val="center"/>
              <w:rPr>
                <w:rFonts w:ascii="Arial" w:hAnsi="Arial" w:cs="Arial"/>
                <w:iCs/>
              </w:rPr>
            </w:pPr>
            <w:r w:rsidRPr="0093641A">
              <w:rPr>
                <w:rFonts w:ascii="Arial" w:hAnsi="Arial" w:cs="Arial"/>
                <w:iCs/>
              </w:rPr>
              <w:t>8.7</w:t>
            </w:r>
          </w:p>
        </w:tc>
        <w:tc>
          <w:tcPr>
            <w:tcW w:w="567" w:type="dxa"/>
          </w:tcPr>
          <w:p w14:paraId="525CEA6B" w14:textId="77777777" w:rsidR="0051032A" w:rsidRPr="0093641A" w:rsidRDefault="0051032A" w:rsidP="0093641A">
            <w:pPr>
              <w:spacing w:after="120"/>
              <w:jc w:val="center"/>
              <w:rPr>
                <w:rFonts w:ascii="Arial" w:hAnsi="Arial" w:cs="Arial"/>
                <w:iCs/>
              </w:rPr>
            </w:pPr>
            <w:r w:rsidRPr="0093641A">
              <w:rPr>
                <w:rFonts w:ascii="Arial" w:hAnsi="Arial" w:cs="Arial"/>
                <w:iCs/>
              </w:rPr>
              <w:t>9.1</w:t>
            </w:r>
          </w:p>
        </w:tc>
        <w:tc>
          <w:tcPr>
            <w:tcW w:w="567" w:type="dxa"/>
          </w:tcPr>
          <w:p w14:paraId="5199DE6A" w14:textId="77777777" w:rsidR="0051032A" w:rsidRPr="0093641A" w:rsidRDefault="0051032A" w:rsidP="0093641A">
            <w:pPr>
              <w:spacing w:after="120"/>
              <w:jc w:val="center"/>
              <w:rPr>
                <w:rFonts w:ascii="Arial" w:hAnsi="Arial" w:cs="Arial"/>
                <w:iCs/>
              </w:rPr>
            </w:pPr>
            <w:r w:rsidRPr="0093641A">
              <w:rPr>
                <w:rFonts w:ascii="Arial" w:hAnsi="Arial" w:cs="Arial"/>
                <w:iCs/>
              </w:rPr>
              <w:t>9.2</w:t>
            </w:r>
          </w:p>
        </w:tc>
        <w:tc>
          <w:tcPr>
            <w:tcW w:w="567" w:type="dxa"/>
          </w:tcPr>
          <w:p w14:paraId="16F676A8" w14:textId="77777777" w:rsidR="0051032A" w:rsidRPr="0093641A" w:rsidRDefault="0051032A" w:rsidP="0093641A">
            <w:pPr>
              <w:spacing w:after="120"/>
              <w:jc w:val="center"/>
              <w:rPr>
                <w:rFonts w:ascii="Arial" w:hAnsi="Arial" w:cs="Arial"/>
                <w:iCs/>
              </w:rPr>
            </w:pPr>
            <w:r w:rsidRPr="0093641A">
              <w:rPr>
                <w:rFonts w:ascii="Arial" w:hAnsi="Arial" w:cs="Arial"/>
                <w:iCs/>
              </w:rPr>
              <w:t>9.3</w:t>
            </w:r>
          </w:p>
        </w:tc>
        <w:tc>
          <w:tcPr>
            <w:tcW w:w="567" w:type="dxa"/>
          </w:tcPr>
          <w:p w14:paraId="0832BEF6" w14:textId="77777777" w:rsidR="0051032A" w:rsidRPr="0093641A" w:rsidRDefault="0051032A" w:rsidP="0093641A">
            <w:pPr>
              <w:spacing w:after="120"/>
              <w:jc w:val="center"/>
              <w:rPr>
                <w:rFonts w:ascii="Arial" w:hAnsi="Arial" w:cs="Arial"/>
                <w:iCs/>
              </w:rPr>
            </w:pPr>
            <w:r w:rsidRPr="0093641A">
              <w:rPr>
                <w:rFonts w:ascii="Arial" w:hAnsi="Arial" w:cs="Arial"/>
                <w:iCs/>
              </w:rPr>
              <w:t>9.4</w:t>
            </w:r>
          </w:p>
        </w:tc>
        <w:tc>
          <w:tcPr>
            <w:tcW w:w="567" w:type="dxa"/>
          </w:tcPr>
          <w:p w14:paraId="1DD49220" w14:textId="77777777" w:rsidR="0051032A" w:rsidRPr="0093641A" w:rsidRDefault="0051032A" w:rsidP="0093641A">
            <w:pPr>
              <w:spacing w:after="120"/>
              <w:jc w:val="center"/>
              <w:rPr>
                <w:rFonts w:ascii="Arial" w:hAnsi="Arial" w:cs="Arial"/>
                <w:iCs/>
              </w:rPr>
            </w:pPr>
            <w:r w:rsidRPr="0093641A">
              <w:rPr>
                <w:rFonts w:ascii="Arial" w:hAnsi="Arial" w:cs="Arial"/>
                <w:iCs/>
              </w:rPr>
              <w:t>9.5</w:t>
            </w:r>
          </w:p>
        </w:tc>
      </w:tr>
      <w:tr w:rsidR="0051032A" w:rsidRPr="00302082" w14:paraId="56FD8942" w14:textId="77777777" w:rsidTr="0093641A">
        <w:trPr>
          <w:jc w:val="center"/>
        </w:trPr>
        <w:tc>
          <w:tcPr>
            <w:tcW w:w="1877" w:type="dxa"/>
            <w:shd w:val="clear" w:color="auto" w:fill="D9D9D9" w:themeFill="background1" w:themeFillShade="D9"/>
          </w:tcPr>
          <w:p w14:paraId="54F0655B" w14:textId="77777777" w:rsidR="0051032A" w:rsidRPr="0093641A" w:rsidRDefault="0051032A" w:rsidP="0093641A">
            <w:pPr>
              <w:spacing w:after="120"/>
              <w:ind w:right="260"/>
              <w:jc w:val="both"/>
              <w:rPr>
                <w:rFonts w:ascii="Arial" w:hAnsi="Arial" w:cs="Arial"/>
                <w:b/>
              </w:rPr>
            </w:pPr>
            <w:r w:rsidRPr="0093641A">
              <w:rPr>
                <w:rFonts w:ascii="Arial" w:hAnsi="Arial" w:cs="Arial"/>
                <w:b/>
              </w:rPr>
              <w:t>Learning/ teaching method</w:t>
            </w:r>
          </w:p>
        </w:tc>
        <w:tc>
          <w:tcPr>
            <w:tcW w:w="567" w:type="dxa"/>
          </w:tcPr>
          <w:p w14:paraId="69051C89" w14:textId="77777777" w:rsidR="0051032A" w:rsidRPr="0093641A" w:rsidRDefault="0051032A" w:rsidP="0093641A">
            <w:pPr>
              <w:spacing w:after="120"/>
              <w:jc w:val="center"/>
              <w:rPr>
                <w:rFonts w:ascii="Arial" w:hAnsi="Arial" w:cs="Arial"/>
                <w:iCs/>
              </w:rPr>
            </w:pPr>
          </w:p>
        </w:tc>
        <w:tc>
          <w:tcPr>
            <w:tcW w:w="567" w:type="dxa"/>
          </w:tcPr>
          <w:p w14:paraId="042497A7" w14:textId="77777777" w:rsidR="0051032A" w:rsidRPr="0093641A" w:rsidRDefault="0051032A" w:rsidP="0093641A">
            <w:pPr>
              <w:spacing w:after="120"/>
              <w:jc w:val="center"/>
              <w:rPr>
                <w:rFonts w:ascii="Arial" w:hAnsi="Arial" w:cs="Arial"/>
                <w:iCs/>
              </w:rPr>
            </w:pPr>
          </w:p>
        </w:tc>
        <w:tc>
          <w:tcPr>
            <w:tcW w:w="567" w:type="dxa"/>
          </w:tcPr>
          <w:p w14:paraId="0ADA9A05" w14:textId="77777777" w:rsidR="0051032A" w:rsidRPr="0093641A" w:rsidRDefault="0051032A" w:rsidP="0093641A">
            <w:pPr>
              <w:spacing w:after="120"/>
              <w:jc w:val="center"/>
              <w:rPr>
                <w:rFonts w:ascii="Arial" w:hAnsi="Arial" w:cs="Arial"/>
                <w:iCs/>
              </w:rPr>
            </w:pPr>
          </w:p>
        </w:tc>
        <w:tc>
          <w:tcPr>
            <w:tcW w:w="567" w:type="dxa"/>
          </w:tcPr>
          <w:p w14:paraId="7F5355B4" w14:textId="77777777" w:rsidR="0051032A" w:rsidRPr="0093641A" w:rsidRDefault="0051032A" w:rsidP="0093641A">
            <w:pPr>
              <w:spacing w:after="120"/>
              <w:jc w:val="center"/>
              <w:rPr>
                <w:rFonts w:ascii="Arial" w:hAnsi="Arial" w:cs="Arial"/>
                <w:iCs/>
              </w:rPr>
            </w:pPr>
          </w:p>
        </w:tc>
        <w:tc>
          <w:tcPr>
            <w:tcW w:w="567" w:type="dxa"/>
          </w:tcPr>
          <w:p w14:paraId="3B0BDAD1" w14:textId="77777777" w:rsidR="0051032A" w:rsidRPr="0093641A" w:rsidRDefault="0051032A" w:rsidP="0093641A">
            <w:pPr>
              <w:spacing w:after="120"/>
              <w:jc w:val="center"/>
              <w:rPr>
                <w:rFonts w:ascii="Arial" w:hAnsi="Arial" w:cs="Arial"/>
                <w:iCs/>
              </w:rPr>
            </w:pPr>
          </w:p>
        </w:tc>
        <w:tc>
          <w:tcPr>
            <w:tcW w:w="567" w:type="dxa"/>
          </w:tcPr>
          <w:p w14:paraId="50D66AA7" w14:textId="77777777" w:rsidR="0051032A" w:rsidRPr="0093641A" w:rsidRDefault="0051032A" w:rsidP="0093641A">
            <w:pPr>
              <w:spacing w:after="120"/>
              <w:jc w:val="center"/>
              <w:rPr>
                <w:rFonts w:ascii="Arial" w:hAnsi="Arial" w:cs="Arial"/>
                <w:iCs/>
              </w:rPr>
            </w:pPr>
          </w:p>
        </w:tc>
        <w:tc>
          <w:tcPr>
            <w:tcW w:w="567" w:type="dxa"/>
          </w:tcPr>
          <w:p w14:paraId="4CC663A1" w14:textId="77777777" w:rsidR="0051032A" w:rsidRPr="0093641A" w:rsidRDefault="0051032A" w:rsidP="0093641A">
            <w:pPr>
              <w:spacing w:after="120"/>
              <w:jc w:val="center"/>
              <w:rPr>
                <w:rFonts w:ascii="Arial" w:hAnsi="Arial" w:cs="Arial"/>
                <w:iCs/>
              </w:rPr>
            </w:pPr>
          </w:p>
        </w:tc>
        <w:tc>
          <w:tcPr>
            <w:tcW w:w="567" w:type="dxa"/>
          </w:tcPr>
          <w:p w14:paraId="71E904F5" w14:textId="77777777" w:rsidR="0051032A" w:rsidRPr="0093641A" w:rsidRDefault="0051032A" w:rsidP="0093641A">
            <w:pPr>
              <w:spacing w:after="120"/>
              <w:jc w:val="center"/>
              <w:rPr>
                <w:rFonts w:ascii="Arial" w:hAnsi="Arial" w:cs="Arial"/>
                <w:iCs/>
              </w:rPr>
            </w:pPr>
          </w:p>
        </w:tc>
        <w:tc>
          <w:tcPr>
            <w:tcW w:w="567" w:type="dxa"/>
          </w:tcPr>
          <w:p w14:paraId="1370134F" w14:textId="77777777" w:rsidR="0051032A" w:rsidRPr="0093641A" w:rsidRDefault="0051032A" w:rsidP="0093641A">
            <w:pPr>
              <w:spacing w:after="120"/>
              <w:jc w:val="center"/>
              <w:rPr>
                <w:rFonts w:ascii="Arial" w:hAnsi="Arial" w:cs="Arial"/>
                <w:iCs/>
              </w:rPr>
            </w:pPr>
          </w:p>
        </w:tc>
        <w:tc>
          <w:tcPr>
            <w:tcW w:w="567" w:type="dxa"/>
          </w:tcPr>
          <w:p w14:paraId="4DA16B2E" w14:textId="77777777" w:rsidR="0051032A" w:rsidRPr="0093641A" w:rsidRDefault="0051032A" w:rsidP="0093641A">
            <w:pPr>
              <w:spacing w:after="120"/>
              <w:jc w:val="center"/>
              <w:rPr>
                <w:rFonts w:ascii="Arial" w:hAnsi="Arial" w:cs="Arial"/>
                <w:iCs/>
              </w:rPr>
            </w:pPr>
          </w:p>
        </w:tc>
        <w:tc>
          <w:tcPr>
            <w:tcW w:w="567" w:type="dxa"/>
          </w:tcPr>
          <w:p w14:paraId="4499A75E" w14:textId="77777777" w:rsidR="0051032A" w:rsidRPr="0093641A" w:rsidRDefault="0051032A" w:rsidP="0093641A">
            <w:pPr>
              <w:spacing w:after="120"/>
              <w:jc w:val="center"/>
              <w:rPr>
                <w:rFonts w:ascii="Arial" w:hAnsi="Arial" w:cs="Arial"/>
                <w:iCs/>
              </w:rPr>
            </w:pPr>
          </w:p>
        </w:tc>
        <w:tc>
          <w:tcPr>
            <w:tcW w:w="567" w:type="dxa"/>
          </w:tcPr>
          <w:p w14:paraId="55B68AF4" w14:textId="77777777" w:rsidR="0051032A" w:rsidRPr="0093641A" w:rsidRDefault="0051032A" w:rsidP="0093641A">
            <w:pPr>
              <w:spacing w:after="120"/>
              <w:jc w:val="center"/>
              <w:rPr>
                <w:rFonts w:ascii="Arial" w:hAnsi="Arial" w:cs="Arial"/>
                <w:iCs/>
              </w:rPr>
            </w:pPr>
          </w:p>
        </w:tc>
      </w:tr>
      <w:tr w:rsidR="0051032A" w:rsidRPr="00302082" w14:paraId="1E844A5A" w14:textId="77777777" w:rsidTr="0093641A">
        <w:trPr>
          <w:jc w:val="center"/>
        </w:trPr>
        <w:tc>
          <w:tcPr>
            <w:tcW w:w="1877" w:type="dxa"/>
          </w:tcPr>
          <w:p w14:paraId="578781EA" w14:textId="77777777" w:rsidR="0051032A" w:rsidRPr="0093641A" w:rsidRDefault="0051032A" w:rsidP="0093641A">
            <w:pPr>
              <w:spacing w:after="120"/>
              <w:ind w:right="260"/>
              <w:jc w:val="both"/>
              <w:rPr>
                <w:rFonts w:ascii="Arial" w:hAnsi="Arial" w:cs="Arial"/>
                <w:b/>
              </w:rPr>
            </w:pPr>
            <w:r w:rsidRPr="0093641A">
              <w:rPr>
                <w:rFonts w:ascii="Arial" w:hAnsi="Arial" w:cs="Arial"/>
                <w:b/>
              </w:rPr>
              <w:t>Private Study</w:t>
            </w:r>
          </w:p>
        </w:tc>
        <w:tc>
          <w:tcPr>
            <w:tcW w:w="567" w:type="dxa"/>
          </w:tcPr>
          <w:p w14:paraId="1E709949" w14:textId="3489F662"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0B54F3F" w14:textId="301123F7"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6AE19E7" w14:textId="61B8D4F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024699F" w14:textId="49E7E301"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FF49CCE" w14:textId="741C900F"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6304C7A" w14:textId="62625B73"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5F2AAA8" w14:textId="306A129C"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989E63D" w14:textId="189FE574"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A52B210" w14:textId="2B94CD00"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185EC0D" w14:textId="597BBEF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9BD7933" w14:textId="77777777" w:rsidR="0051032A" w:rsidRPr="0093641A" w:rsidRDefault="0051032A" w:rsidP="0093641A">
            <w:pPr>
              <w:spacing w:after="120"/>
              <w:jc w:val="center"/>
              <w:rPr>
                <w:rFonts w:ascii="Arial" w:hAnsi="Arial" w:cs="Arial"/>
                <w:iCs/>
              </w:rPr>
            </w:pPr>
          </w:p>
        </w:tc>
        <w:tc>
          <w:tcPr>
            <w:tcW w:w="567" w:type="dxa"/>
          </w:tcPr>
          <w:p w14:paraId="54DF887F" w14:textId="4D382E13"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7D78492F" w14:textId="77777777" w:rsidTr="0093641A">
        <w:trPr>
          <w:jc w:val="center"/>
        </w:trPr>
        <w:tc>
          <w:tcPr>
            <w:tcW w:w="1877" w:type="dxa"/>
          </w:tcPr>
          <w:p w14:paraId="54252CD8" w14:textId="77777777" w:rsidR="0051032A" w:rsidRPr="0093641A" w:rsidRDefault="0051032A" w:rsidP="0093641A">
            <w:pPr>
              <w:spacing w:after="120"/>
              <w:ind w:right="260"/>
              <w:jc w:val="both"/>
              <w:rPr>
                <w:rFonts w:ascii="Arial" w:hAnsi="Arial" w:cs="Arial"/>
              </w:rPr>
            </w:pPr>
            <w:r w:rsidRPr="0093641A">
              <w:rPr>
                <w:rFonts w:ascii="Arial" w:hAnsi="Arial" w:cs="Arial"/>
              </w:rPr>
              <w:t>Lectures</w:t>
            </w:r>
          </w:p>
        </w:tc>
        <w:tc>
          <w:tcPr>
            <w:tcW w:w="567" w:type="dxa"/>
          </w:tcPr>
          <w:p w14:paraId="0A198E80" w14:textId="330FFF0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17C7EA6" w14:textId="366F15E0"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01357FB" w14:textId="4678CF16"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123226F" w14:textId="4EA2991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BECC5AE" w14:textId="71E90B8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5687762" w14:textId="3E221210"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3B8B5E9" w14:textId="77777777" w:rsidR="0051032A" w:rsidRPr="0093641A" w:rsidRDefault="0051032A" w:rsidP="0093641A">
            <w:pPr>
              <w:spacing w:after="120"/>
              <w:jc w:val="center"/>
              <w:rPr>
                <w:rFonts w:ascii="Arial" w:hAnsi="Arial" w:cs="Arial"/>
                <w:iCs/>
              </w:rPr>
            </w:pPr>
          </w:p>
        </w:tc>
        <w:tc>
          <w:tcPr>
            <w:tcW w:w="567" w:type="dxa"/>
          </w:tcPr>
          <w:p w14:paraId="60274DCF" w14:textId="1092832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EE0F7CE" w14:textId="77777777" w:rsidR="0051032A" w:rsidRPr="0093641A" w:rsidRDefault="0051032A" w:rsidP="0093641A">
            <w:pPr>
              <w:spacing w:after="120"/>
              <w:jc w:val="center"/>
              <w:rPr>
                <w:rFonts w:ascii="Arial" w:hAnsi="Arial" w:cs="Arial"/>
                <w:iCs/>
              </w:rPr>
            </w:pPr>
          </w:p>
        </w:tc>
        <w:tc>
          <w:tcPr>
            <w:tcW w:w="567" w:type="dxa"/>
          </w:tcPr>
          <w:p w14:paraId="778F9278" w14:textId="77777777" w:rsidR="0051032A" w:rsidRPr="0093641A" w:rsidRDefault="0051032A" w:rsidP="0093641A">
            <w:pPr>
              <w:spacing w:after="120"/>
              <w:jc w:val="center"/>
              <w:rPr>
                <w:rFonts w:ascii="Arial" w:hAnsi="Arial" w:cs="Arial"/>
                <w:iCs/>
              </w:rPr>
            </w:pPr>
          </w:p>
        </w:tc>
        <w:tc>
          <w:tcPr>
            <w:tcW w:w="567" w:type="dxa"/>
          </w:tcPr>
          <w:p w14:paraId="59F2F05E" w14:textId="77777777" w:rsidR="0051032A" w:rsidRPr="0093641A" w:rsidRDefault="0051032A" w:rsidP="0093641A">
            <w:pPr>
              <w:spacing w:after="120"/>
              <w:jc w:val="center"/>
              <w:rPr>
                <w:rFonts w:ascii="Arial" w:hAnsi="Arial" w:cs="Arial"/>
                <w:iCs/>
              </w:rPr>
            </w:pPr>
          </w:p>
        </w:tc>
        <w:tc>
          <w:tcPr>
            <w:tcW w:w="567" w:type="dxa"/>
          </w:tcPr>
          <w:p w14:paraId="57FC19D8" w14:textId="2C7D8ABD"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6490F799" w14:textId="77777777" w:rsidTr="0093641A">
        <w:trPr>
          <w:jc w:val="center"/>
        </w:trPr>
        <w:tc>
          <w:tcPr>
            <w:tcW w:w="1877" w:type="dxa"/>
          </w:tcPr>
          <w:p w14:paraId="0A9C887D" w14:textId="77777777" w:rsidR="0051032A" w:rsidRPr="0093641A" w:rsidRDefault="0051032A" w:rsidP="0093641A">
            <w:pPr>
              <w:spacing w:after="120"/>
              <w:ind w:right="260"/>
              <w:jc w:val="both"/>
              <w:rPr>
                <w:rFonts w:ascii="Arial" w:hAnsi="Arial" w:cs="Arial"/>
              </w:rPr>
            </w:pPr>
            <w:r w:rsidRPr="0093641A">
              <w:rPr>
                <w:rFonts w:ascii="Arial" w:hAnsi="Arial" w:cs="Arial"/>
              </w:rPr>
              <w:t>Seminars</w:t>
            </w:r>
          </w:p>
        </w:tc>
        <w:tc>
          <w:tcPr>
            <w:tcW w:w="567" w:type="dxa"/>
          </w:tcPr>
          <w:p w14:paraId="7CA71ADC" w14:textId="27B485D2"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1BE59CB" w14:textId="3C30DB91"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E877B90" w14:textId="503501D3"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E9C33B4" w14:textId="70076235"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9786BEA" w14:textId="13BD03C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BD0BC97" w14:textId="3984D03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1DF9265" w14:textId="22D67FA4"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900069B" w14:textId="7833828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10A40F2" w14:textId="58B7FDE4"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16A7F8C" w14:textId="3944F172"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DABEC9C" w14:textId="121CDFAF"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7A0F2D7" w14:textId="2D5DC9FA"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41DBD4DB" w14:textId="77777777" w:rsidTr="0093641A">
        <w:trPr>
          <w:jc w:val="center"/>
        </w:trPr>
        <w:tc>
          <w:tcPr>
            <w:tcW w:w="1877" w:type="dxa"/>
          </w:tcPr>
          <w:p w14:paraId="28778C17" w14:textId="77777777" w:rsidR="0051032A" w:rsidRPr="0093641A" w:rsidRDefault="0051032A" w:rsidP="0093641A">
            <w:pPr>
              <w:spacing w:after="120"/>
              <w:ind w:right="260"/>
              <w:jc w:val="both"/>
              <w:rPr>
                <w:rFonts w:ascii="Arial" w:hAnsi="Arial" w:cs="Arial"/>
              </w:rPr>
            </w:pPr>
            <w:r w:rsidRPr="0093641A">
              <w:rPr>
                <w:rFonts w:ascii="Arial" w:hAnsi="Arial" w:cs="Arial"/>
              </w:rPr>
              <w:t>Class preparation</w:t>
            </w:r>
          </w:p>
        </w:tc>
        <w:tc>
          <w:tcPr>
            <w:tcW w:w="567" w:type="dxa"/>
          </w:tcPr>
          <w:p w14:paraId="53030B91" w14:textId="45F0961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6DF91DE" w14:textId="60F12DC2"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9EBC379" w14:textId="756BF27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4B6B9EC" w14:textId="2352DF17"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10758B8" w14:textId="2144E4A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1E35758" w14:textId="3DE1605E"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99AB644" w14:textId="0F5AD6C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F4F2CBC" w14:textId="243198DA"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4B7426ED" w14:textId="2B026504"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42062B0A" w14:textId="4DB69A03"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1ADE96A" w14:textId="77777777" w:rsidR="0051032A" w:rsidRPr="0093641A" w:rsidRDefault="0051032A" w:rsidP="0093641A">
            <w:pPr>
              <w:spacing w:after="120"/>
              <w:jc w:val="center"/>
              <w:rPr>
                <w:rFonts w:ascii="Arial" w:hAnsi="Arial" w:cs="Arial"/>
                <w:iCs/>
              </w:rPr>
            </w:pPr>
          </w:p>
        </w:tc>
        <w:tc>
          <w:tcPr>
            <w:tcW w:w="567" w:type="dxa"/>
          </w:tcPr>
          <w:p w14:paraId="07E045A1" w14:textId="20EE12B0"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1759E109" w14:textId="77777777" w:rsidTr="0093641A">
        <w:trPr>
          <w:jc w:val="center"/>
        </w:trPr>
        <w:tc>
          <w:tcPr>
            <w:tcW w:w="1877" w:type="dxa"/>
            <w:shd w:val="clear" w:color="auto" w:fill="D9D9D9" w:themeFill="background1" w:themeFillShade="D9"/>
          </w:tcPr>
          <w:p w14:paraId="2981BC34" w14:textId="77777777" w:rsidR="0051032A" w:rsidRPr="0093641A" w:rsidRDefault="0051032A" w:rsidP="0093641A">
            <w:pPr>
              <w:spacing w:after="120"/>
              <w:ind w:right="260"/>
              <w:jc w:val="both"/>
              <w:rPr>
                <w:rFonts w:ascii="Arial" w:hAnsi="Arial" w:cs="Arial"/>
                <w:b/>
              </w:rPr>
            </w:pPr>
            <w:r w:rsidRPr="0093641A">
              <w:rPr>
                <w:rFonts w:ascii="Arial" w:hAnsi="Arial" w:cs="Arial"/>
                <w:b/>
              </w:rPr>
              <w:t>Assessment method</w:t>
            </w:r>
          </w:p>
        </w:tc>
        <w:tc>
          <w:tcPr>
            <w:tcW w:w="567" w:type="dxa"/>
          </w:tcPr>
          <w:p w14:paraId="217E6C14" w14:textId="77777777" w:rsidR="0051032A" w:rsidRPr="0093641A" w:rsidRDefault="0051032A" w:rsidP="0093641A">
            <w:pPr>
              <w:spacing w:after="120"/>
              <w:jc w:val="center"/>
              <w:rPr>
                <w:rFonts w:ascii="Arial" w:hAnsi="Arial" w:cs="Arial"/>
                <w:iCs/>
              </w:rPr>
            </w:pPr>
          </w:p>
        </w:tc>
        <w:tc>
          <w:tcPr>
            <w:tcW w:w="567" w:type="dxa"/>
          </w:tcPr>
          <w:p w14:paraId="0A04F989" w14:textId="77777777" w:rsidR="0051032A" w:rsidRPr="0093641A" w:rsidRDefault="0051032A" w:rsidP="0093641A">
            <w:pPr>
              <w:spacing w:after="120"/>
              <w:jc w:val="center"/>
              <w:rPr>
                <w:rFonts w:ascii="Arial" w:hAnsi="Arial" w:cs="Arial"/>
                <w:iCs/>
              </w:rPr>
            </w:pPr>
          </w:p>
        </w:tc>
        <w:tc>
          <w:tcPr>
            <w:tcW w:w="567" w:type="dxa"/>
          </w:tcPr>
          <w:p w14:paraId="7BE5AE12" w14:textId="77777777" w:rsidR="0051032A" w:rsidRPr="0093641A" w:rsidRDefault="0051032A" w:rsidP="0093641A">
            <w:pPr>
              <w:spacing w:after="120"/>
              <w:jc w:val="center"/>
              <w:rPr>
                <w:rFonts w:ascii="Arial" w:hAnsi="Arial" w:cs="Arial"/>
                <w:iCs/>
              </w:rPr>
            </w:pPr>
          </w:p>
        </w:tc>
        <w:tc>
          <w:tcPr>
            <w:tcW w:w="567" w:type="dxa"/>
          </w:tcPr>
          <w:p w14:paraId="3553D64F" w14:textId="77777777" w:rsidR="0051032A" w:rsidRPr="0093641A" w:rsidRDefault="0051032A" w:rsidP="0093641A">
            <w:pPr>
              <w:spacing w:after="120"/>
              <w:jc w:val="center"/>
              <w:rPr>
                <w:rFonts w:ascii="Arial" w:hAnsi="Arial" w:cs="Arial"/>
                <w:iCs/>
              </w:rPr>
            </w:pPr>
          </w:p>
        </w:tc>
        <w:tc>
          <w:tcPr>
            <w:tcW w:w="567" w:type="dxa"/>
          </w:tcPr>
          <w:p w14:paraId="6C517295" w14:textId="77777777" w:rsidR="0051032A" w:rsidRPr="0093641A" w:rsidRDefault="0051032A" w:rsidP="0093641A">
            <w:pPr>
              <w:spacing w:after="120"/>
              <w:jc w:val="center"/>
              <w:rPr>
                <w:rFonts w:ascii="Arial" w:hAnsi="Arial" w:cs="Arial"/>
                <w:iCs/>
              </w:rPr>
            </w:pPr>
          </w:p>
        </w:tc>
        <w:tc>
          <w:tcPr>
            <w:tcW w:w="567" w:type="dxa"/>
          </w:tcPr>
          <w:p w14:paraId="0BA5AED3" w14:textId="77777777" w:rsidR="0051032A" w:rsidRPr="0093641A" w:rsidRDefault="0051032A" w:rsidP="0093641A">
            <w:pPr>
              <w:spacing w:after="120"/>
              <w:jc w:val="center"/>
              <w:rPr>
                <w:rFonts w:ascii="Arial" w:hAnsi="Arial" w:cs="Arial"/>
                <w:iCs/>
              </w:rPr>
            </w:pPr>
          </w:p>
        </w:tc>
        <w:tc>
          <w:tcPr>
            <w:tcW w:w="567" w:type="dxa"/>
          </w:tcPr>
          <w:p w14:paraId="6E308F52" w14:textId="77777777" w:rsidR="0051032A" w:rsidRPr="0093641A" w:rsidRDefault="0051032A" w:rsidP="0093641A">
            <w:pPr>
              <w:spacing w:after="120"/>
              <w:jc w:val="center"/>
              <w:rPr>
                <w:rFonts w:ascii="Arial" w:hAnsi="Arial" w:cs="Arial"/>
                <w:iCs/>
              </w:rPr>
            </w:pPr>
          </w:p>
        </w:tc>
        <w:tc>
          <w:tcPr>
            <w:tcW w:w="567" w:type="dxa"/>
          </w:tcPr>
          <w:p w14:paraId="57F71F3E" w14:textId="77777777" w:rsidR="0051032A" w:rsidRPr="0093641A" w:rsidRDefault="0051032A" w:rsidP="0093641A">
            <w:pPr>
              <w:spacing w:after="120"/>
              <w:jc w:val="center"/>
              <w:rPr>
                <w:rFonts w:ascii="Arial" w:hAnsi="Arial" w:cs="Arial"/>
                <w:iCs/>
              </w:rPr>
            </w:pPr>
          </w:p>
        </w:tc>
        <w:tc>
          <w:tcPr>
            <w:tcW w:w="567" w:type="dxa"/>
          </w:tcPr>
          <w:p w14:paraId="3E768170" w14:textId="77777777" w:rsidR="0051032A" w:rsidRPr="0093641A" w:rsidRDefault="0051032A" w:rsidP="0093641A">
            <w:pPr>
              <w:spacing w:after="120"/>
              <w:jc w:val="center"/>
              <w:rPr>
                <w:rFonts w:ascii="Arial" w:hAnsi="Arial" w:cs="Arial"/>
                <w:iCs/>
              </w:rPr>
            </w:pPr>
          </w:p>
        </w:tc>
        <w:tc>
          <w:tcPr>
            <w:tcW w:w="567" w:type="dxa"/>
          </w:tcPr>
          <w:p w14:paraId="63507F73" w14:textId="77777777" w:rsidR="0051032A" w:rsidRPr="0093641A" w:rsidRDefault="0051032A" w:rsidP="0093641A">
            <w:pPr>
              <w:spacing w:after="120"/>
              <w:jc w:val="center"/>
              <w:rPr>
                <w:rFonts w:ascii="Arial" w:hAnsi="Arial" w:cs="Arial"/>
                <w:iCs/>
              </w:rPr>
            </w:pPr>
          </w:p>
        </w:tc>
        <w:tc>
          <w:tcPr>
            <w:tcW w:w="567" w:type="dxa"/>
          </w:tcPr>
          <w:p w14:paraId="22364FD9" w14:textId="77777777" w:rsidR="0051032A" w:rsidRPr="0093641A" w:rsidRDefault="0051032A" w:rsidP="0093641A">
            <w:pPr>
              <w:spacing w:after="120"/>
              <w:jc w:val="center"/>
              <w:rPr>
                <w:rFonts w:ascii="Arial" w:hAnsi="Arial" w:cs="Arial"/>
                <w:iCs/>
              </w:rPr>
            </w:pPr>
          </w:p>
        </w:tc>
        <w:tc>
          <w:tcPr>
            <w:tcW w:w="567" w:type="dxa"/>
          </w:tcPr>
          <w:p w14:paraId="18A1EEFB" w14:textId="77777777" w:rsidR="0051032A" w:rsidRPr="0093641A" w:rsidRDefault="0051032A" w:rsidP="0093641A">
            <w:pPr>
              <w:spacing w:after="120"/>
              <w:jc w:val="center"/>
              <w:rPr>
                <w:rFonts w:ascii="Arial" w:hAnsi="Arial" w:cs="Arial"/>
                <w:iCs/>
              </w:rPr>
            </w:pPr>
          </w:p>
        </w:tc>
      </w:tr>
      <w:tr w:rsidR="0051032A" w:rsidRPr="00302082" w14:paraId="06B0129E" w14:textId="77777777" w:rsidTr="0093641A">
        <w:trPr>
          <w:jc w:val="center"/>
        </w:trPr>
        <w:tc>
          <w:tcPr>
            <w:tcW w:w="1877" w:type="dxa"/>
          </w:tcPr>
          <w:p w14:paraId="6E1AE58B" w14:textId="77777777" w:rsidR="0051032A" w:rsidRPr="0093641A" w:rsidRDefault="0051032A" w:rsidP="0093641A">
            <w:pPr>
              <w:spacing w:after="120"/>
              <w:ind w:right="260"/>
              <w:jc w:val="both"/>
              <w:rPr>
                <w:rFonts w:ascii="Arial" w:hAnsi="Arial" w:cs="Arial"/>
              </w:rPr>
            </w:pPr>
            <w:r w:rsidRPr="0093641A">
              <w:rPr>
                <w:rFonts w:ascii="Arial" w:hAnsi="Arial" w:cs="Arial"/>
              </w:rPr>
              <w:t>Coursework essay</w:t>
            </w:r>
          </w:p>
        </w:tc>
        <w:tc>
          <w:tcPr>
            <w:tcW w:w="567" w:type="dxa"/>
          </w:tcPr>
          <w:p w14:paraId="205B6C5A" w14:textId="559B0C0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E587F6D" w14:textId="2E5B2BB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41D646B" w14:textId="4681D896"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6A24566" w14:textId="14563BA0"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A4D1C72" w14:textId="1065063D"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B48F258" w14:textId="21D1AC74"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885E4E5" w14:textId="77777777" w:rsidR="0051032A" w:rsidRPr="0093641A" w:rsidRDefault="0051032A" w:rsidP="0093641A">
            <w:pPr>
              <w:spacing w:after="120"/>
              <w:jc w:val="center"/>
              <w:rPr>
                <w:rFonts w:ascii="Arial" w:hAnsi="Arial" w:cs="Arial"/>
                <w:iCs/>
              </w:rPr>
            </w:pPr>
          </w:p>
        </w:tc>
        <w:tc>
          <w:tcPr>
            <w:tcW w:w="567" w:type="dxa"/>
          </w:tcPr>
          <w:p w14:paraId="23AB179C" w14:textId="1CFC8758"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5B57D28" w14:textId="38EB7D46"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4E8F5E4B" w14:textId="362605B5"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6D213956" w14:textId="77777777" w:rsidR="0051032A" w:rsidRPr="0093641A" w:rsidRDefault="0051032A" w:rsidP="0093641A">
            <w:pPr>
              <w:spacing w:after="120"/>
              <w:jc w:val="center"/>
              <w:rPr>
                <w:rFonts w:ascii="Arial" w:hAnsi="Arial" w:cs="Arial"/>
                <w:iCs/>
              </w:rPr>
            </w:pPr>
          </w:p>
        </w:tc>
        <w:tc>
          <w:tcPr>
            <w:tcW w:w="567" w:type="dxa"/>
          </w:tcPr>
          <w:p w14:paraId="2EA18D22" w14:textId="3874B787"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6EB1DB5C" w14:textId="77777777" w:rsidTr="0093641A">
        <w:trPr>
          <w:jc w:val="center"/>
        </w:trPr>
        <w:tc>
          <w:tcPr>
            <w:tcW w:w="1877" w:type="dxa"/>
          </w:tcPr>
          <w:p w14:paraId="2BC6F2E5" w14:textId="77777777" w:rsidR="0051032A" w:rsidRPr="0093641A" w:rsidRDefault="0051032A" w:rsidP="0093641A">
            <w:pPr>
              <w:spacing w:after="120"/>
              <w:ind w:right="260"/>
              <w:jc w:val="both"/>
              <w:rPr>
                <w:rFonts w:ascii="Arial" w:hAnsi="Arial" w:cs="Arial"/>
              </w:rPr>
            </w:pPr>
            <w:r w:rsidRPr="0093641A">
              <w:rPr>
                <w:rFonts w:ascii="Arial" w:hAnsi="Arial" w:cs="Arial"/>
              </w:rPr>
              <w:t>Journalism feature</w:t>
            </w:r>
          </w:p>
        </w:tc>
        <w:tc>
          <w:tcPr>
            <w:tcW w:w="567" w:type="dxa"/>
          </w:tcPr>
          <w:p w14:paraId="44F8990D" w14:textId="77777777" w:rsidR="0051032A" w:rsidRPr="0093641A" w:rsidRDefault="0051032A" w:rsidP="0093641A">
            <w:pPr>
              <w:spacing w:after="120"/>
              <w:jc w:val="center"/>
              <w:rPr>
                <w:rFonts w:ascii="Arial" w:hAnsi="Arial" w:cs="Arial"/>
                <w:iCs/>
              </w:rPr>
            </w:pPr>
          </w:p>
        </w:tc>
        <w:tc>
          <w:tcPr>
            <w:tcW w:w="567" w:type="dxa"/>
          </w:tcPr>
          <w:p w14:paraId="101457AD" w14:textId="680915D7"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7774340D" w14:textId="3B28AF08"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FFDDD5E" w14:textId="138EE44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92248BA" w14:textId="69D3CB11"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34CB86D" w14:textId="77777777" w:rsidR="0051032A" w:rsidRPr="0093641A" w:rsidRDefault="0051032A" w:rsidP="0093641A">
            <w:pPr>
              <w:spacing w:after="120"/>
              <w:jc w:val="center"/>
              <w:rPr>
                <w:rFonts w:ascii="Arial" w:hAnsi="Arial" w:cs="Arial"/>
                <w:iCs/>
              </w:rPr>
            </w:pPr>
          </w:p>
        </w:tc>
        <w:tc>
          <w:tcPr>
            <w:tcW w:w="567" w:type="dxa"/>
          </w:tcPr>
          <w:p w14:paraId="314BF18F" w14:textId="2476BF28"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497ECB20" w14:textId="09DB01D8"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204362BE" w14:textId="55F814E5"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542FDDE0" w14:textId="1245E7BB"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4B5FC5D2" w14:textId="77777777" w:rsidR="0051032A" w:rsidRPr="0093641A" w:rsidRDefault="0051032A" w:rsidP="0093641A">
            <w:pPr>
              <w:spacing w:after="120"/>
              <w:jc w:val="center"/>
              <w:rPr>
                <w:rFonts w:ascii="Arial" w:hAnsi="Arial" w:cs="Arial"/>
                <w:iCs/>
              </w:rPr>
            </w:pPr>
          </w:p>
        </w:tc>
        <w:tc>
          <w:tcPr>
            <w:tcW w:w="567" w:type="dxa"/>
          </w:tcPr>
          <w:p w14:paraId="3434F543" w14:textId="532F91C7" w:rsidR="0051032A" w:rsidRPr="0093641A" w:rsidRDefault="0093641A" w:rsidP="0093641A">
            <w:pPr>
              <w:spacing w:after="120"/>
              <w:jc w:val="center"/>
              <w:rPr>
                <w:rFonts w:ascii="Arial" w:hAnsi="Arial" w:cs="Arial"/>
                <w:iCs/>
              </w:rPr>
            </w:pPr>
            <w:r w:rsidRPr="0093641A">
              <w:rPr>
                <w:rFonts w:ascii="Arial" w:hAnsi="Arial" w:cs="Arial"/>
                <w:iCs/>
              </w:rPr>
              <w:t>X</w:t>
            </w:r>
          </w:p>
        </w:tc>
      </w:tr>
      <w:tr w:rsidR="0051032A" w:rsidRPr="00302082" w14:paraId="7579BDBD" w14:textId="77777777" w:rsidTr="0093641A">
        <w:trPr>
          <w:jc w:val="center"/>
        </w:trPr>
        <w:tc>
          <w:tcPr>
            <w:tcW w:w="1877" w:type="dxa"/>
          </w:tcPr>
          <w:p w14:paraId="54DE10F1" w14:textId="77777777" w:rsidR="0051032A" w:rsidRPr="0093641A" w:rsidRDefault="0051032A" w:rsidP="0093641A">
            <w:pPr>
              <w:spacing w:after="120"/>
              <w:ind w:right="260"/>
              <w:jc w:val="both"/>
              <w:rPr>
                <w:rFonts w:ascii="Arial" w:hAnsi="Arial" w:cs="Arial"/>
              </w:rPr>
            </w:pPr>
            <w:r w:rsidRPr="0093641A">
              <w:rPr>
                <w:rFonts w:ascii="Arial" w:hAnsi="Arial" w:cs="Arial"/>
              </w:rPr>
              <w:t>Exam</w:t>
            </w:r>
          </w:p>
        </w:tc>
        <w:tc>
          <w:tcPr>
            <w:tcW w:w="567" w:type="dxa"/>
          </w:tcPr>
          <w:p w14:paraId="44050126" w14:textId="705752CB"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F09DF48" w14:textId="41A2AEAF"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8C783C8" w14:textId="77777777" w:rsidR="0051032A" w:rsidRPr="0093641A" w:rsidRDefault="0051032A" w:rsidP="0093641A">
            <w:pPr>
              <w:spacing w:after="120"/>
              <w:jc w:val="center"/>
              <w:rPr>
                <w:rFonts w:ascii="Arial" w:hAnsi="Arial" w:cs="Arial"/>
                <w:iCs/>
              </w:rPr>
            </w:pPr>
          </w:p>
        </w:tc>
        <w:tc>
          <w:tcPr>
            <w:tcW w:w="567" w:type="dxa"/>
          </w:tcPr>
          <w:p w14:paraId="69175317" w14:textId="3CBB3D60"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EDB857A" w14:textId="6C62D643"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069C7749" w14:textId="18FED4F8"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B98D674" w14:textId="77777777" w:rsidR="0051032A" w:rsidRPr="0093641A" w:rsidRDefault="0051032A" w:rsidP="0093641A">
            <w:pPr>
              <w:spacing w:after="120"/>
              <w:jc w:val="center"/>
              <w:rPr>
                <w:rFonts w:ascii="Arial" w:hAnsi="Arial" w:cs="Arial"/>
                <w:iCs/>
              </w:rPr>
            </w:pPr>
          </w:p>
        </w:tc>
        <w:tc>
          <w:tcPr>
            <w:tcW w:w="567" w:type="dxa"/>
          </w:tcPr>
          <w:p w14:paraId="7167FD0D" w14:textId="55FEDDA9"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D63BE8E" w14:textId="364B08ED"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3692178B" w14:textId="26A42266" w:rsidR="0051032A" w:rsidRPr="0093641A" w:rsidRDefault="0093641A" w:rsidP="0093641A">
            <w:pPr>
              <w:spacing w:after="120"/>
              <w:jc w:val="center"/>
              <w:rPr>
                <w:rFonts w:ascii="Arial" w:hAnsi="Arial" w:cs="Arial"/>
                <w:iCs/>
              </w:rPr>
            </w:pPr>
            <w:r w:rsidRPr="0093641A">
              <w:rPr>
                <w:rFonts w:ascii="Arial" w:hAnsi="Arial" w:cs="Arial"/>
                <w:iCs/>
              </w:rPr>
              <w:t>X</w:t>
            </w:r>
          </w:p>
        </w:tc>
        <w:tc>
          <w:tcPr>
            <w:tcW w:w="567" w:type="dxa"/>
          </w:tcPr>
          <w:p w14:paraId="1D9DEDB0" w14:textId="77777777" w:rsidR="0051032A" w:rsidRPr="0093641A" w:rsidRDefault="0051032A" w:rsidP="0093641A">
            <w:pPr>
              <w:spacing w:after="120"/>
              <w:jc w:val="center"/>
              <w:rPr>
                <w:rFonts w:ascii="Arial" w:hAnsi="Arial" w:cs="Arial"/>
                <w:iCs/>
              </w:rPr>
            </w:pPr>
          </w:p>
        </w:tc>
        <w:tc>
          <w:tcPr>
            <w:tcW w:w="567" w:type="dxa"/>
          </w:tcPr>
          <w:p w14:paraId="4EB449A2" w14:textId="7E1F6BE7" w:rsidR="0051032A" w:rsidRPr="0093641A" w:rsidRDefault="0093641A" w:rsidP="0093641A">
            <w:pPr>
              <w:spacing w:after="120"/>
              <w:jc w:val="center"/>
              <w:rPr>
                <w:rFonts w:ascii="Arial" w:hAnsi="Arial" w:cs="Arial"/>
                <w:iCs/>
              </w:rPr>
            </w:pPr>
            <w:r w:rsidRPr="0093641A">
              <w:rPr>
                <w:rFonts w:ascii="Arial" w:hAnsi="Arial" w:cs="Arial"/>
                <w:iCs/>
              </w:rPr>
              <w:t>X</w:t>
            </w:r>
          </w:p>
        </w:tc>
      </w:tr>
    </w:tbl>
    <w:p w14:paraId="1D7DEACA" w14:textId="77777777" w:rsidR="008F5DE3" w:rsidRPr="00C57028" w:rsidRDefault="008F5DE3" w:rsidP="0093641A">
      <w:pPr>
        <w:spacing w:after="120" w:line="240" w:lineRule="auto"/>
        <w:ind w:left="567" w:right="260"/>
        <w:jc w:val="both"/>
        <w:rPr>
          <w:rFonts w:ascii="Arial" w:hAnsi="Arial" w:cs="Arial"/>
          <w:i/>
          <w:iCs/>
        </w:rPr>
      </w:pPr>
    </w:p>
    <w:p w14:paraId="0DC52CCD" w14:textId="77777777" w:rsidR="00E566EA" w:rsidRDefault="00E566EA" w:rsidP="0093641A">
      <w:pPr>
        <w:spacing w:after="120" w:line="240" w:lineRule="auto"/>
        <w:ind w:left="426" w:right="260"/>
        <w:jc w:val="both"/>
        <w:rPr>
          <w:rFonts w:ascii="Arial" w:hAnsi="Arial" w:cs="Arial"/>
          <w:b/>
          <w:iCs/>
        </w:rPr>
      </w:pPr>
    </w:p>
    <w:p w14:paraId="1FF3F4A9" w14:textId="77777777" w:rsidR="00883204" w:rsidRPr="00D50113" w:rsidRDefault="00883204" w:rsidP="0093641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9364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E566EA">
        <w:rPr>
          <w:rFonts w:ascii="Arial" w:hAnsi="Arial" w:cs="Arial"/>
        </w:rPr>
        <w:t>School</w:t>
      </w:r>
      <w:proofErr w:type="gramEnd"/>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9364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3C56C41F" w14:textId="77777777" w:rsidR="00883204" w:rsidRPr="00D50113" w:rsidRDefault="00883204" w:rsidP="0093641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93641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93641A">
      <w:pPr>
        <w:spacing w:after="120" w:line="240" w:lineRule="auto"/>
        <w:ind w:left="426" w:right="260"/>
        <w:jc w:val="both"/>
        <w:rPr>
          <w:rFonts w:ascii="Arial" w:hAnsi="Arial" w:cs="Arial"/>
          <w:i/>
          <w:iCs/>
        </w:rPr>
      </w:pPr>
    </w:p>
    <w:p w14:paraId="238BB7E6" w14:textId="77777777" w:rsidR="009A2D37" w:rsidRPr="00302082" w:rsidRDefault="00883204" w:rsidP="0093641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93641A">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93641A">
      <w:pPr>
        <w:spacing w:after="120" w:line="240" w:lineRule="auto"/>
        <w:ind w:left="426" w:right="260"/>
        <w:jc w:val="both"/>
        <w:rPr>
          <w:rFonts w:ascii="Arial" w:hAnsi="Arial" w:cs="Arial"/>
          <w:i/>
          <w:iCs/>
        </w:rPr>
      </w:pPr>
    </w:p>
    <w:p w14:paraId="261C3C2A" w14:textId="77777777" w:rsidR="00883204" w:rsidRPr="002A7F48" w:rsidRDefault="00883204" w:rsidP="0093641A">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309B9585" w14:textId="77777777" w:rsidR="007C05D9" w:rsidRPr="0093641A" w:rsidRDefault="007C05D9" w:rsidP="0093641A">
      <w:pPr>
        <w:spacing w:after="120" w:line="240" w:lineRule="auto"/>
        <w:ind w:left="567" w:right="260"/>
        <w:jc w:val="both"/>
        <w:rPr>
          <w:rFonts w:ascii="Arial" w:eastAsia="Times New Roman" w:hAnsi="Arial" w:cs="Arial"/>
          <w:bCs/>
        </w:rPr>
      </w:pPr>
      <w:r w:rsidRPr="0093641A">
        <w:rPr>
          <w:rFonts w:ascii="Arial" w:eastAsia="Times New Roman" w:hAnsi="Arial" w:cs="Arial"/>
          <w:bCs/>
        </w:rPr>
        <w:t>This module examines the representation of different cultures through the prism of travel journalism. Reflecting the fact that many of our students are international weekly lecture content and seminar discussion will regularly draw on examples of travel journalism from around the world. Students are also encouraged to make use of examples from countries other than Britain in their assignments.</w:t>
      </w:r>
    </w:p>
    <w:p w14:paraId="1CE781DD" w14:textId="77777777" w:rsidR="00641D6D" w:rsidRPr="00302082" w:rsidRDefault="00641D6D" w:rsidP="0093641A">
      <w:pPr>
        <w:pBdr>
          <w:bottom w:val="single" w:sz="6" w:space="1" w:color="auto"/>
        </w:pBdr>
        <w:spacing w:after="120" w:line="240" w:lineRule="auto"/>
        <w:ind w:right="260"/>
        <w:jc w:val="both"/>
        <w:rPr>
          <w:rFonts w:ascii="Arial" w:hAnsi="Arial" w:cs="Arial"/>
        </w:rPr>
      </w:pPr>
    </w:p>
    <w:p w14:paraId="0A3B619B" w14:textId="77777777" w:rsidR="0093641A" w:rsidRDefault="0093641A">
      <w:pPr>
        <w:rPr>
          <w:rFonts w:ascii="Arial" w:hAnsi="Arial" w:cs="Arial"/>
          <w:b/>
          <w:sz w:val="20"/>
        </w:rPr>
      </w:pPr>
      <w:r>
        <w:rPr>
          <w:rFonts w:ascii="Arial" w:hAnsi="Arial" w:cs="Arial"/>
          <w:b/>
          <w:sz w:val="20"/>
        </w:rPr>
        <w:br w:type="page"/>
      </w:r>
    </w:p>
    <w:p w14:paraId="786DBD72" w14:textId="1147CACA" w:rsidR="00441E76" w:rsidRPr="00BA453C" w:rsidRDefault="00422B69" w:rsidP="0093641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93641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93641A">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93641A">
        <w:trPr>
          <w:trHeight w:val="317"/>
        </w:trPr>
        <w:tc>
          <w:tcPr>
            <w:tcW w:w="1526" w:type="dxa"/>
          </w:tcPr>
          <w:p w14:paraId="160624E5" w14:textId="77777777" w:rsidR="00422B69" w:rsidRPr="00BA453C" w:rsidRDefault="00422B69" w:rsidP="0093641A">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93641A">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93641A">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1882A14" w14:textId="77777777" w:rsidR="00422B69" w:rsidRPr="00BA453C" w:rsidRDefault="00422B69" w:rsidP="0093641A">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93641A">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93641A">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93641A">
            <w:pPr>
              <w:spacing w:after="120"/>
              <w:ind w:right="26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93641A">
            <w:pPr>
              <w:spacing w:after="120"/>
              <w:ind w:right="260"/>
              <w:jc w:val="both"/>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93641A">
            <w:pPr>
              <w:spacing w:after="120"/>
              <w:ind w:right="260"/>
              <w:jc w:val="both"/>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93641A">
            <w:pPr>
              <w:spacing w:after="120"/>
              <w:ind w:right="260"/>
              <w:jc w:val="both"/>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93641A">
            <w:pPr>
              <w:spacing w:after="120"/>
              <w:ind w:right="260"/>
              <w:jc w:val="both"/>
              <w:rPr>
                <w:rFonts w:ascii="Arial" w:hAnsi="Arial" w:cs="Arial"/>
              </w:rPr>
            </w:pPr>
          </w:p>
        </w:tc>
      </w:tr>
      <w:tr w:rsidR="00463603" w:rsidRPr="00302082" w14:paraId="6873E4D0" w14:textId="77777777" w:rsidTr="0093641A">
        <w:trPr>
          <w:trHeight w:val="305"/>
        </w:trPr>
        <w:tc>
          <w:tcPr>
            <w:tcW w:w="1526" w:type="dxa"/>
          </w:tcPr>
          <w:p w14:paraId="0D2146DE" w14:textId="77777777" w:rsidR="00463603" w:rsidRPr="00302082" w:rsidRDefault="00463603" w:rsidP="0093641A">
            <w:pPr>
              <w:spacing w:after="120"/>
              <w:ind w:right="260"/>
              <w:jc w:val="both"/>
              <w:rPr>
                <w:rFonts w:ascii="Arial" w:hAnsi="Arial" w:cs="Arial"/>
              </w:rPr>
            </w:pPr>
          </w:p>
        </w:tc>
        <w:tc>
          <w:tcPr>
            <w:tcW w:w="1701" w:type="dxa"/>
          </w:tcPr>
          <w:p w14:paraId="50A872B6" w14:textId="77777777" w:rsidR="00463603" w:rsidRPr="00302082" w:rsidRDefault="00463603" w:rsidP="0093641A">
            <w:pPr>
              <w:spacing w:after="120"/>
              <w:ind w:right="260"/>
              <w:jc w:val="both"/>
              <w:rPr>
                <w:rFonts w:ascii="Arial" w:hAnsi="Arial" w:cs="Arial"/>
              </w:rPr>
            </w:pPr>
          </w:p>
        </w:tc>
        <w:tc>
          <w:tcPr>
            <w:tcW w:w="2410" w:type="dxa"/>
          </w:tcPr>
          <w:p w14:paraId="69459591" w14:textId="77777777" w:rsidR="00463603" w:rsidRPr="00302082" w:rsidRDefault="00463603" w:rsidP="0093641A">
            <w:pPr>
              <w:spacing w:after="120"/>
              <w:ind w:right="260"/>
              <w:jc w:val="both"/>
              <w:rPr>
                <w:rFonts w:ascii="Arial" w:hAnsi="Arial" w:cs="Arial"/>
              </w:rPr>
            </w:pPr>
          </w:p>
        </w:tc>
        <w:tc>
          <w:tcPr>
            <w:tcW w:w="2448" w:type="dxa"/>
          </w:tcPr>
          <w:p w14:paraId="2D87D9A2" w14:textId="77777777" w:rsidR="00463603" w:rsidRPr="00302082" w:rsidRDefault="00463603" w:rsidP="0093641A">
            <w:pPr>
              <w:spacing w:after="120"/>
              <w:ind w:right="260"/>
              <w:jc w:val="both"/>
              <w:rPr>
                <w:rFonts w:ascii="Arial" w:hAnsi="Arial" w:cs="Arial"/>
              </w:rPr>
            </w:pPr>
          </w:p>
        </w:tc>
        <w:tc>
          <w:tcPr>
            <w:tcW w:w="2400" w:type="dxa"/>
          </w:tcPr>
          <w:p w14:paraId="4FB4DC4A" w14:textId="77777777" w:rsidR="00463603" w:rsidRPr="00302082" w:rsidRDefault="00463603" w:rsidP="0093641A">
            <w:pPr>
              <w:spacing w:after="120"/>
              <w:ind w:right="260"/>
              <w:jc w:val="both"/>
              <w:rPr>
                <w:rFonts w:ascii="Arial" w:hAnsi="Arial" w:cs="Arial"/>
              </w:rPr>
            </w:pPr>
          </w:p>
        </w:tc>
      </w:tr>
    </w:tbl>
    <w:p w14:paraId="411DE8E9" w14:textId="77777777" w:rsidR="00D83563" w:rsidRDefault="00D83563" w:rsidP="0093641A">
      <w:pPr>
        <w:spacing w:after="120" w:line="240" w:lineRule="auto"/>
        <w:ind w:right="260"/>
        <w:jc w:val="both"/>
        <w:rPr>
          <w:rFonts w:ascii="Arial" w:hAnsi="Arial" w:cs="Arial"/>
        </w:rPr>
      </w:pPr>
    </w:p>
    <w:p w14:paraId="337D1B52" w14:textId="77777777" w:rsidR="00CA471C" w:rsidRDefault="00CA471C" w:rsidP="0093641A">
      <w:pPr>
        <w:pBdr>
          <w:top w:val="single" w:sz="4" w:space="1" w:color="auto"/>
          <w:left w:val="single" w:sz="4" w:space="4" w:color="auto"/>
          <w:bottom w:val="single" w:sz="4" w:space="1" w:color="auto"/>
          <w:right w:val="single" w:sz="4" w:space="0" w:color="auto"/>
        </w:pBdr>
        <w:spacing w:after="120" w:line="240" w:lineRule="auto"/>
        <w:ind w:left="84" w:right="23"/>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93641A">
      <w:pPr>
        <w:ind w:right="260"/>
        <w:jc w:val="both"/>
        <w:rPr>
          <w:rFonts w:ascii="Arial" w:hAnsi="Arial" w:cs="Arial"/>
        </w:rPr>
      </w:pPr>
    </w:p>
    <w:p w14:paraId="1C34CC96" w14:textId="77777777" w:rsidR="00CA471C" w:rsidRPr="00CA471C" w:rsidRDefault="00CA471C" w:rsidP="0093641A">
      <w:pPr>
        <w:ind w:right="260"/>
        <w:jc w:val="both"/>
        <w:rPr>
          <w:rFonts w:ascii="Arial" w:hAnsi="Arial" w:cs="Arial"/>
        </w:rPr>
      </w:pPr>
    </w:p>
    <w:p w14:paraId="3099622C" w14:textId="77777777" w:rsidR="00CA471C" w:rsidRPr="00CA471C" w:rsidRDefault="00CA471C" w:rsidP="0093641A">
      <w:pPr>
        <w:ind w:right="260"/>
        <w:jc w:val="both"/>
        <w:rPr>
          <w:rFonts w:ascii="Arial" w:hAnsi="Arial" w:cs="Arial"/>
        </w:rPr>
      </w:pPr>
    </w:p>
    <w:p w14:paraId="4BA69EF0" w14:textId="54C58DEB" w:rsidR="00C57028" w:rsidRPr="00CA471C" w:rsidRDefault="00C57028" w:rsidP="0093641A">
      <w:pPr>
        <w:tabs>
          <w:tab w:val="left" w:pos="3840"/>
        </w:tabs>
        <w:ind w:right="260"/>
        <w:jc w:val="both"/>
        <w:rPr>
          <w:rFonts w:ascii="Arial" w:hAnsi="Arial" w:cs="Arial"/>
        </w:rPr>
      </w:pPr>
    </w:p>
    <w:sectPr w:rsidR="00C57028" w:rsidRPr="00CA471C" w:rsidSect="0093641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9CAC" w14:textId="77777777" w:rsidR="009D3BD7" w:rsidRDefault="009D3BD7" w:rsidP="009A2D37">
      <w:pPr>
        <w:spacing w:after="0" w:line="240" w:lineRule="auto"/>
      </w:pPr>
      <w:r>
        <w:separator/>
      </w:r>
    </w:p>
  </w:endnote>
  <w:endnote w:type="continuationSeparator" w:id="0">
    <w:p w14:paraId="662A3B0D" w14:textId="77777777" w:rsidR="009D3BD7" w:rsidRDefault="009D3BD7" w:rsidP="009A2D37">
      <w:pPr>
        <w:spacing w:after="0" w:line="240" w:lineRule="auto"/>
      </w:pPr>
      <w:r>
        <w:continuationSeparator/>
      </w:r>
    </w:p>
  </w:endnote>
  <w:endnote w:type="continuationNotice" w:id="1">
    <w:p w14:paraId="0D08C366" w14:textId="77777777" w:rsidR="009D3BD7" w:rsidRDefault="009D3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53B2" w14:textId="77777777" w:rsidR="0093641A" w:rsidRDefault="0093641A" w:rsidP="00CA471C">
        <w:pPr>
          <w:pStyle w:val="Footer"/>
          <w:jc w:val="center"/>
        </w:pPr>
      </w:p>
      <w:p w14:paraId="397F9F5D" w14:textId="56048363" w:rsidR="007C05D9" w:rsidRPr="00CA471C" w:rsidRDefault="007C05D9" w:rsidP="00CA471C">
        <w:pPr>
          <w:pStyle w:val="Footer"/>
          <w:jc w:val="center"/>
        </w:pPr>
        <w:r>
          <w:fldChar w:fldCharType="begin"/>
        </w:r>
        <w:r>
          <w:instrText xml:space="preserve"> PAGE   \* MERGEFORMAT </w:instrText>
        </w:r>
        <w:r>
          <w:fldChar w:fldCharType="separate"/>
        </w:r>
        <w:r w:rsidR="00AF0C0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CDD1" w14:textId="77777777" w:rsidR="009D3BD7" w:rsidRDefault="009D3BD7" w:rsidP="009A2D37">
      <w:pPr>
        <w:spacing w:after="0" w:line="240" w:lineRule="auto"/>
      </w:pPr>
      <w:r>
        <w:separator/>
      </w:r>
    </w:p>
  </w:footnote>
  <w:footnote w:type="continuationSeparator" w:id="0">
    <w:p w14:paraId="66886FFF" w14:textId="77777777" w:rsidR="009D3BD7" w:rsidRDefault="009D3BD7" w:rsidP="009A2D37">
      <w:pPr>
        <w:spacing w:after="0" w:line="240" w:lineRule="auto"/>
      </w:pPr>
      <w:r>
        <w:continuationSeparator/>
      </w:r>
    </w:p>
  </w:footnote>
  <w:footnote w:type="continuationNotice" w:id="1">
    <w:p w14:paraId="2187BE2B" w14:textId="77777777" w:rsidR="009D3BD7" w:rsidRDefault="009D3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7C05D9" w:rsidRPr="0075408A" w:rsidRDefault="007C05D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C683A8" w14:textId="77777777" w:rsidR="007C05D9" w:rsidRPr="008C00F8" w:rsidRDefault="007C05D9" w:rsidP="005E6D38">
    <w:pPr>
      <w:pStyle w:val="Heading1"/>
      <w:spacing w:before="60" w:after="60"/>
      <w:rPr>
        <w:rFonts w:ascii="Arial" w:hAnsi="Arial" w:cs="Arial"/>
      </w:rPr>
    </w:pPr>
  </w:p>
  <w:p w14:paraId="7AB58DD5" w14:textId="77777777" w:rsidR="007C05D9" w:rsidRDefault="007C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7C05D9" w:rsidRPr="0075408A" w:rsidRDefault="007C05D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7C05D9" w:rsidRPr="000F7FBF" w:rsidRDefault="007C05D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E08E9"/>
    <w:multiLevelType w:val="hybridMultilevel"/>
    <w:tmpl w:val="2752F5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8C1CA8"/>
    <w:multiLevelType w:val="hybridMultilevel"/>
    <w:tmpl w:val="43E2A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272E4"/>
    <w:multiLevelType w:val="hybridMultilevel"/>
    <w:tmpl w:val="BC163EB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E50789"/>
    <w:multiLevelType w:val="hybridMultilevel"/>
    <w:tmpl w:val="97A62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82F2C"/>
    <w:multiLevelType w:val="hybridMultilevel"/>
    <w:tmpl w:val="EAA447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31"/>
  </w:num>
  <w:num w:numId="6">
    <w:abstractNumId w:val="28"/>
  </w:num>
  <w:num w:numId="7">
    <w:abstractNumId w:val="38"/>
  </w:num>
  <w:num w:numId="8">
    <w:abstractNumId w:val="29"/>
  </w:num>
  <w:num w:numId="9">
    <w:abstractNumId w:val="14"/>
  </w:num>
  <w:num w:numId="10">
    <w:abstractNumId w:val="40"/>
  </w:num>
  <w:num w:numId="11">
    <w:abstractNumId w:val="21"/>
  </w:num>
  <w:num w:numId="12">
    <w:abstractNumId w:val="13"/>
  </w:num>
  <w:num w:numId="13">
    <w:abstractNumId w:val="34"/>
  </w:num>
  <w:num w:numId="14">
    <w:abstractNumId w:val="32"/>
  </w:num>
  <w:num w:numId="15">
    <w:abstractNumId w:val="5"/>
  </w:num>
  <w:num w:numId="16">
    <w:abstractNumId w:val="23"/>
  </w:num>
  <w:num w:numId="17">
    <w:abstractNumId w:val="1"/>
  </w:num>
  <w:num w:numId="18">
    <w:abstractNumId w:val="3"/>
  </w:num>
  <w:num w:numId="19">
    <w:abstractNumId w:val="8"/>
  </w:num>
  <w:num w:numId="20">
    <w:abstractNumId w:val="41"/>
  </w:num>
  <w:num w:numId="21">
    <w:abstractNumId w:val="18"/>
  </w:num>
  <w:num w:numId="22">
    <w:abstractNumId w:val="37"/>
  </w:num>
  <w:num w:numId="23">
    <w:abstractNumId w:val="24"/>
  </w:num>
  <w:num w:numId="24">
    <w:abstractNumId w:val="9"/>
  </w:num>
  <w:num w:numId="25">
    <w:abstractNumId w:val="17"/>
  </w:num>
  <w:num w:numId="26">
    <w:abstractNumId w:val="6"/>
  </w:num>
  <w:num w:numId="27">
    <w:abstractNumId w:val="35"/>
  </w:num>
  <w:num w:numId="28">
    <w:abstractNumId w:val="26"/>
  </w:num>
  <w:num w:numId="29">
    <w:abstractNumId w:val="30"/>
  </w:num>
  <w:num w:numId="30">
    <w:abstractNumId w:val="19"/>
  </w:num>
  <w:num w:numId="31">
    <w:abstractNumId w:val="27"/>
  </w:num>
  <w:num w:numId="32">
    <w:abstractNumId w:val="15"/>
  </w:num>
  <w:num w:numId="33">
    <w:abstractNumId w:val="36"/>
  </w:num>
  <w:num w:numId="34">
    <w:abstractNumId w:val="20"/>
  </w:num>
  <w:num w:numId="35">
    <w:abstractNumId w:val="10"/>
  </w:num>
  <w:num w:numId="36">
    <w:abstractNumId w:val="33"/>
  </w:num>
  <w:num w:numId="37">
    <w:abstractNumId w:val="22"/>
  </w:num>
  <w:num w:numId="38">
    <w:abstractNumId w:val="25"/>
  </w:num>
  <w:num w:numId="39">
    <w:abstractNumId w:val="39"/>
  </w:num>
  <w:num w:numId="40">
    <w:abstractNumId w:val="2"/>
  </w:num>
  <w:num w:numId="41">
    <w:abstractNumId w:val="42"/>
  </w:num>
  <w:num w:numId="42">
    <w:abstractNumId w:val="7"/>
  </w:num>
  <w:num w:numId="43">
    <w:abstractNumId w:val="16"/>
  </w:num>
  <w:num w:numId="4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7381"/>
    <w:rsid w:val="00094810"/>
    <w:rsid w:val="00096DA4"/>
    <w:rsid w:val="000A04E6"/>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1AE"/>
    <w:rsid w:val="00157ACA"/>
    <w:rsid w:val="00160427"/>
    <w:rsid w:val="00162D46"/>
    <w:rsid w:val="00163BF0"/>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4787"/>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009B4"/>
    <w:rsid w:val="0051032A"/>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68C"/>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014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2F4E"/>
    <w:rsid w:val="006A6BB4"/>
    <w:rsid w:val="006A7FB0"/>
    <w:rsid w:val="006C2808"/>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0FC"/>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05D9"/>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3641A"/>
    <w:rsid w:val="0094647C"/>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BD7"/>
    <w:rsid w:val="009E5FD1"/>
    <w:rsid w:val="009F3A2A"/>
    <w:rsid w:val="009F3B5C"/>
    <w:rsid w:val="009F731F"/>
    <w:rsid w:val="009F7D33"/>
    <w:rsid w:val="00A021FE"/>
    <w:rsid w:val="00A1270E"/>
    <w:rsid w:val="00A15342"/>
    <w:rsid w:val="00A3007E"/>
    <w:rsid w:val="00A32048"/>
    <w:rsid w:val="00A41F06"/>
    <w:rsid w:val="00A46A46"/>
    <w:rsid w:val="00A50FD4"/>
    <w:rsid w:val="00A52DB4"/>
    <w:rsid w:val="00A618E1"/>
    <w:rsid w:val="00A629B9"/>
    <w:rsid w:val="00A70C20"/>
    <w:rsid w:val="00A73EF2"/>
    <w:rsid w:val="00A74292"/>
    <w:rsid w:val="00A776DE"/>
    <w:rsid w:val="00A80640"/>
    <w:rsid w:val="00A84912"/>
    <w:rsid w:val="00A87FFD"/>
    <w:rsid w:val="00A97038"/>
    <w:rsid w:val="00AA3C15"/>
    <w:rsid w:val="00AA6330"/>
    <w:rsid w:val="00AC2BEB"/>
    <w:rsid w:val="00AC390E"/>
    <w:rsid w:val="00AC7501"/>
    <w:rsid w:val="00AD5AE8"/>
    <w:rsid w:val="00AD6444"/>
    <w:rsid w:val="00AD748B"/>
    <w:rsid w:val="00AE4865"/>
    <w:rsid w:val="00AF0C02"/>
    <w:rsid w:val="00AF50EE"/>
    <w:rsid w:val="00B0591D"/>
    <w:rsid w:val="00B13402"/>
    <w:rsid w:val="00B14BC2"/>
    <w:rsid w:val="00B17024"/>
    <w:rsid w:val="00B17CD2"/>
    <w:rsid w:val="00B213D2"/>
    <w:rsid w:val="00B248BA"/>
    <w:rsid w:val="00B24B56"/>
    <w:rsid w:val="00B30E07"/>
    <w:rsid w:val="00B313B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051"/>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F2C"/>
    <w:rsid w:val="00CA3254"/>
    <w:rsid w:val="00CA471C"/>
    <w:rsid w:val="00CA709D"/>
    <w:rsid w:val="00CB11CE"/>
    <w:rsid w:val="00CC25A2"/>
    <w:rsid w:val="00CD7F07"/>
    <w:rsid w:val="00CE04F3"/>
    <w:rsid w:val="00CE12D8"/>
    <w:rsid w:val="00CE4574"/>
    <w:rsid w:val="00CE70E6"/>
    <w:rsid w:val="00CF0E47"/>
    <w:rsid w:val="00CF2E1E"/>
    <w:rsid w:val="00CF5B06"/>
    <w:rsid w:val="00CF7ED8"/>
    <w:rsid w:val="00D02E99"/>
    <w:rsid w:val="00D13357"/>
    <w:rsid w:val="00D13A13"/>
    <w:rsid w:val="00D158A5"/>
    <w:rsid w:val="00D2689A"/>
    <w:rsid w:val="00D41A4A"/>
    <w:rsid w:val="00D65506"/>
    <w:rsid w:val="00D773CF"/>
    <w:rsid w:val="00D83563"/>
    <w:rsid w:val="00D8448F"/>
    <w:rsid w:val="00D85BEC"/>
    <w:rsid w:val="00D91729"/>
    <w:rsid w:val="00DA64B6"/>
    <w:rsid w:val="00DB5C9D"/>
    <w:rsid w:val="00DC22CD"/>
    <w:rsid w:val="00DD02E6"/>
    <w:rsid w:val="00DF665B"/>
    <w:rsid w:val="00E0152A"/>
    <w:rsid w:val="00E01D9A"/>
    <w:rsid w:val="00E03394"/>
    <w:rsid w:val="00E066E5"/>
    <w:rsid w:val="00E06E39"/>
    <w:rsid w:val="00E1493A"/>
    <w:rsid w:val="00E22F03"/>
    <w:rsid w:val="00E233C1"/>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369D43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612878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F5F6-4447-417F-A66F-8C630DAF4152}">
  <ds:schemaRefs>
    <ds:schemaRef ds:uri="http://schemas.microsoft.com/sharepoint/v3/contenttype/forms"/>
  </ds:schemaRefs>
</ds:datastoreItem>
</file>

<file path=customXml/itemProps2.xml><?xml version="1.0" encoding="utf-8"?>
<ds:datastoreItem xmlns:ds="http://schemas.openxmlformats.org/officeDocument/2006/customXml" ds:itemID="{3985EE26-44A0-415F-84D4-6CFF6517432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6A0F4C4-9AFF-457F-9A99-F77B4910A075}"/>
</file>

<file path=customXml/itemProps4.xml><?xml version="1.0" encoding="utf-8"?>
<ds:datastoreItem xmlns:ds="http://schemas.openxmlformats.org/officeDocument/2006/customXml" ds:itemID="{DA743BBC-A690-434B-A495-2B6B4C272FB5}">
  <ds:schemaRefs>
    <ds:schemaRef ds:uri="http://schemas.microsoft.com/sharepoint/events"/>
  </ds:schemaRefs>
</ds:datastoreItem>
</file>

<file path=customXml/itemProps5.xml><?xml version="1.0" encoding="utf-8"?>
<ds:datastoreItem xmlns:ds="http://schemas.openxmlformats.org/officeDocument/2006/customXml" ds:itemID="{2F93C26F-9B76-4088-8599-74210AAD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2018-10-01T11:26:00Z</dcterms:created>
  <dcterms:modified xsi:type="dcterms:W3CDTF">2022-03-17T17:22:00Z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007c5ff2-b89e-47d6-8871-eeebc018cf81</vt:lpwstr>
  </property>
</Properties>
</file>