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425F7C5E" w:rsidR="008B5887" w:rsidRPr="005C511D" w:rsidRDefault="00AD5AE8" w:rsidP="00CC0DE2">
      <w:pPr>
        <w:spacing w:after="120" w:line="240" w:lineRule="auto"/>
        <w:ind w:left="567" w:right="260"/>
        <w:jc w:val="both"/>
        <w:rPr>
          <w:rFonts w:ascii="Arial" w:hAnsi="Arial" w:cs="Arial"/>
        </w:rPr>
      </w:pPr>
      <w:r>
        <w:rPr>
          <w:rFonts w:ascii="Arial" w:hAnsi="Arial" w:cs="Arial"/>
        </w:rPr>
        <w:t>JOUR815</w:t>
      </w:r>
      <w:r w:rsidR="008B5887" w:rsidRPr="008B5887">
        <w:rPr>
          <w:rFonts w:ascii="Arial" w:hAnsi="Arial" w:cs="Arial"/>
        </w:rPr>
        <w:t>0 (JN</w:t>
      </w:r>
      <w:r>
        <w:rPr>
          <w:rFonts w:ascii="Arial" w:hAnsi="Arial" w:cs="Arial"/>
        </w:rPr>
        <w:t>815</w:t>
      </w:r>
      <w:r w:rsidR="009E5FD1">
        <w:rPr>
          <w:rFonts w:ascii="Arial" w:hAnsi="Arial" w:cs="Arial"/>
        </w:rPr>
        <w:t xml:space="preserve">) </w:t>
      </w:r>
      <w:r>
        <w:rPr>
          <w:rFonts w:ascii="Arial" w:hAnsi="Arial" w:cs="Arial"/>
        </w:rPr>
        <w:t>Political Reporting</w:t>
      </w:r>
    </w:p>
    <w:p w14:paraId="4259704E" w14:textId="77777777" w:rsidR="00FE537D" w:rsidRPr="00302082" w:rsidRDefault="00FE537D" w:rsidP="00CC0DE2">
      <w:pPr>
        <w:spacing w:after="120" w:line="240" w:lineRule="auto"/>
        <w:ind w:left="426" w:right="260"/>
        <w:jc w:val="both"/>
        <w:rPr>
          <w:rFonts w:ascii="Arial" w:hAnsi="Arial" w:cs="Arial"/>
        </w:rPr>
      </w:pPr>
    </w:p>
    <w:p w14:paraId="7C362724"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CC0DE2">
      <w:pPr>
        <w:spacing w:after="120" w:line="240" w:lineRule="auto"/>
        <w:ind w:left="567" w:right="260"/>
        <w:rPr>
          <w:rFonts w:ascii="Arial" w:hAnsi="Arial" w:cs="Arial"/>
          <w:iCs/>
        </w:rPr>
      </w:pPr>
      <w:r w:rsidRPr="00FE537D">
        <w:rPr>
          <w:rFonts w:ascii="Arial" w:hAnsi="Arial" w:cs="Arial"/>
          <w:iCs/>
        </w:rPr>
        <w:t>Centre for Journalism</w:t>
      </w:r>
    </w:p>
    <w:p w14:paraId="441162FA" w14:textId="77777777" w:rsidR="009A2D37" w:rsidRPr="00302082" w:rsidRDefault="009A2D37" w:rsidP="00CC0DE2">
      <w:pPr>
        <w:spacing w:after="120" w:line="240" w:lineRule="auto"/>
        <w:ind w:left="426" w:right="260"/>
        <w:rPr>
          <w:rFonts w:ascii="Arial" w:hAnsi="Arial" w:cs="Arial"/>
          <w:i/>
          <w:iCs/>
        </w:rPr>
      </w:pPr>
    </w:p>
    <w:p w14:paraId="6A0EF2F9" w14:textId="77777777" w:rsidR="009A2D37" w:rsidRPr="00302082" w:rsidRDefault="00883204" w:rsidP="00CC0DE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5ED95635" w:rsidR="00FE537D" w:rsidRPr="00FE537D" w:rsidRDefault="00463603" w:rsidP="00CC0DE2">
      <w:pPr>
        <w:spacing w:after="120" w:line="240" w:lineRule="auto"/>
        <w:ind w:left="567" w:right="260"/>
        <w:rPr>
          <w:rFonts w:ascii="Arial" w:hAnsi="Arial" w:cs="Arial"/>
          <w:iCs/>
        </w:rPr>
      </w:pPr>
      <w:r>
        <w:rPr>
          <w:rFonts w:ascii="Arial" w:hAnsi="Arial" w:cs="Arial"/>
          <w:iCs/>
        </w:rPr>
        <w:t>Level 7</w:t>
      </w:r>
    </w:p>
    <w:p w14:paraId="50687A6E" w14:textId="77777777" w:rsidR="009A2D37" w:rsidRPr="00302082" w:rsidRDefault="009A2D37" w:rsidP="00CC0DE2">
      <w:pPr>
        <w:spacing w:after="120" w:line="240" w:lineRule="auto"/>
        <w:ind w:left="426" w:right="260"/>
        <w:rPr>
          <w:rFonts w:ascii="Arial" w:hAnsi="Arial" w:cs="Arial"/>
          <w:i/>
          <w:iCs/>
        </w:rPr>
      </w:pPr>
    </w:p>
    <w:p w14:paraId="532D9F68"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CC0DE2">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CC0DE2">
      <w:pPr>
        <w:spacing w:after="120" w:line="240" w:lineRule="auto"/>
        <w:ind w:left="426" w:right="260"/>
        <w:rPr>
          <w:rFonts w:ascii="Arial" w:hAnsi="Arial" w:cs="Arial"/>
          <w:i/>
        </w:rPr>
      </w:pPr>
    </w:p>
    <w:p w14:paraId="19BD93E6"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27D8D6CF" w:rsidR="009A2D37" w:rsidRPr="003902F0" w:rsidRDefault="00785479" w:rsidP="00CC0DE2">
      <w:pPr>
        <w:ind w:left="567" w:right="260"/>
        <w:rPr>
          <w:rFonts w:ascii="Arial" w:hAnsi="Arial" w:cs="Arial"/>
        </w:rPr>
      </w:pPr>
      <w:r>
        <w:rPr>
          <w:rFonts w:ascii="Arial" w:hAnsi="Arial" w:cs="Arial"/>
        </w:rPr>
        <w:t>Autumn</w:t>
      </w:r>
      <w:r w:rsidR="00AD5AE8">
        <w:rPr>
          <w:rFonts w:ascii="Arial" w:hAnsi="Arial" w:cs="Arial"/>
        </w:rPr>
        <w:t xml:space="preserve"> or Spring</w:t>
      </w:r>
    </w:p>
    <w:p w14:paraId="140BE9F8"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DBDFC" w14:textId="5314BC61" w:rsidR="00480F89" w:rsidRPr="00785479" w:rsidRDefault="00785479" w:rsidP="00CC0DE2">
      <w:pPr>
        <w:spacing w:after="120" w:line="240" w:lineRule="auto"/>
        <w:ind w:left="567" w:right="260"/>
        <w:rPr>
          <w:rFonts w:ascii="Arial" w:hAnsi="Arial" w:cs="Arial"/>
          <w:iCs/>
        </w:rPr>
      </w:pPr>
      <w:r w:rsidRPr="00785479">
        <w:rPr>
          <w:rFonts w:ascii="Arial" w:hAnsi="Arial" w:cs="Arial"/>
          <w:iCs/>
        </w:rPr>
        <w:t>None</w:t>
      </w:r>
    </w:p>
    <w:p w14:paraId="56E5C43B" w14:textId="630C9ACA" w:rsidR="00FE537D" w:rsidRPr="00463603"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7309B5" w:rsidRPr="00463603">
        <w:rPr>
          <w:rFonts w:ascii="Arial" w:hAnsi="Arial" w:cs="Arial"/>
          <w:iCs/>
        </w:rPr>
        <w:t xml:space="preserve"> </w:t>
      </w:r>
    </w:p>
    <w:p w14:paraId="7E1453DB" w14:textId="77777777" w:rsidR="00463603" w:rsidRDefault="00463603" w:rsidP="00CC0DE2">
      <w:pPr>
        <w:pStyle w:val="BodyA"/>
        <w:spacing w:after="120" w:line="240" w:lineRule="auto"/>
        <w:ind w:left="567" w:right="260"/>
        <w:jc w:val="both"/>
        <w:rPr>
          <w:rStyle w:val="None"/>
          <w:rFonts w:ascii="Helvetica" w:eastAsia="Helvetica" w:hAnsi="Helvetica" w:cs="Helvetica"/>
          <w:lang w:val="it-IT"/>
        </w:rPr>
      </w:pPr>
      <w:r>
        <w:rPr>
          <w:rStyle w:val="None"/>
          <w:rFonts w:ascii="Helvetica" w:hAnsi="Helvetica"/>
          <w:lang w:val="it-IT"/>
        </w:rPr>
        <w:t>MA Multimedia Journalism</w:t>
      </w:r>
    </w:p>
    <w:p w14:paraId="3E4CD532" w14:textId="20C7248D" w:rsidR="00463603" w:rsidRPr="00463603" w:rsidRDefault="00463603" w:rsidP="00CC0DE2">
      <w:pPr>
        <w:pStyle w:val="BodyA"/>
        <w:spacing w:after="120" w:line="240" w:lineRule="auto"/>
        <w:ind w:left="567" w:right="260"/>
        <w:jc w:val="both"/>
        <w:rPr>
          <w:rFonts w:ascii="Helvetica" w:eastAsia="Helvetica" w:hAnsi="Helvetica" w:cs="Helvetica"/>
          <w:lang w:val="it-IT"/>
        </w:rPr>
      </w:pPr>
      <w:r>
        <w:rPr>
          <w:rStyle w:val="None"/>
          <w:rFonts w:ascii="Helvetica" w:hAnsi="Helvetica"/>
          <w:lang w:val="it-IT"/>
        </w:rPr>
        <w:t>MA in International Multimedia Journalism</w:t>
      </w:r>
    </w:p>
    <w:p w14:paraId="47A5E785" w14:textId="77777777" w:rsidR="009A2D37" w:rsidRPr="00CC0DE2" w:rsidRDefault="009A2D37" w:rsidP="00CC0DE2">
      <w:pPr>
        <w:spacing w:after="120" w:line="240" w:lineRule="auto"/>
        <w:ind w:right="260"/>
        <w:rPr>
          <w:rFonts w:ascii="Arial" w:hAnsi="Arial" w:cs="Arial"/>
          <w:i/>
          <w:iCs/>
          <w:lang w:val="it-IT"/>
        </w:rPr>
      </w:pPr>
    </w:p>
    <w:p w14:paraId="42AFBC39" w14:textId="35F7E2C1" w:rsidR="009A2D37" w:rsidRDefault="009A2D37" w:rsidP="00CC0D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E5F94C" w14:textId="3BD30277"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8.1 </w:t>
      </w:r>
      <w:r w:rsidR="00CC0DE2">
        <w:rPr>
          <w:rFonts w:ascii="Arial" w:hAnsi="Arial" w:cs="Arial"/>
        </w:rPr>
        <w:tab/>
      </w:r>
      <w:r>
        <w:rPr>
          <w:rFonts w:ascii="Arial" w:hAnsi="Arial" w:cs="Arial"/>
        </w:rPr>
        <w:t xml:space="preserve">Demonstrate </w:t>
      </w:r>
      <w:r w:rsidRPr="00AD5AE8">
        <w:rPr>
          <w:rFonts w:ascii="Arial" w:hAnsi="Arial" w:cs="Arial"/>
        </w:rPr>
        <w:t>a systematic understanding and critical awareness of key features of the structural relationship between the fields of politics and journalism, drawing on relevant academic literature and recent debates across fields of study in journalism, politics, communication and discourse analysis.</w:t>
      </w:r>
    </w:p>
    <w:p w14:paraId="62998D82" w14:textId="2912578A"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8.2 </w:t>
      </w:r>
      <w:r w:rsidR="00CC0DE2">
        <w:rPr>
          <w:rFonts w:ascii="Arial" w:hAnsi="Arial" w:cs="Arial"/>
        </w:rPr>
        <w:tab/>
      </w:r>
      <w:r>
        <w:rPr>
          <w:rFonts w:ascii="Arial" w:hAnsi="Arial" w:cs="Arial"/>
        </w:rPr>
        <w:t>Acquire</w:t>
      </w:r>
      <w:r w:rsidRPr="00AD5AE8">
        <w:rPr>
          <w:rFonts w:ascii="Arial" w:hAnsi="Arial" w:cs="Arial"/>
        </w:rPr>
        <w:t xml:space="preserve"> a detailed knowledge about source influence models and be able to critically evaluate debates about the merits of particular models in the student’s own research and advanced scholarship</w:t>
      </w:r>
      <w:r>
        <w:rPr>
          <w:rFonts w:ascii="Arial" w:hAnsi="Arial" w:cs="Arial"/>
        </w:rPr>
        <w:t>.</w:t>
      </w:r>
    </w:p>
    <w:p w14:paraId="37D69735" w14:textId="3FB50779"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8.3 </w:t>
      </w:r>
      <w:r w:rsidR="00CC0DE2">
        <w:rPr>
          <w:rFonts w:ascii="Arial" w:hAnsi="Arial" w:cs="Arial"/>
        </w:rPr>
        <w:tab/>
      </w:r>
      <w:r>
        <w:rPr>
          <w:rFonts w:ascii="Arial" w:hAnsi="Arial" w:cs="Arial"/>
        </w:rPr>
        <w:t>Acquire</w:t>
      </w:r>
      <w:r w:rsidRPr="00AD5AE8">
        <w:rPr>
          <w:rFonts w:ascii="Arial" w:hAnsi="Arial" w:cs="Arial"/>
        </w:rPr>
        <w:t xml:space="preserve"> a comprehensive knowledge of the recent historical evolution of governmental communication processes and parliamentary reporting practices and be able to critically reflect on the ramifications of such developments for contemporary political engagement and participation</w:t>
      </w:r>
    </w:p>
    <w:p w14:paraId="3E73A412" w14:textId="1EEC8B98"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8.4 </w:t>
      </w:r>
      <w:r w:rsidR="00CC0DE2">
        <w:rPr>
          <w:rFonts w:ascii="Arial" w:hAnsi="Arial" w:cs="Arial"/>
        </w:rPr>
        <w:tab/>
      </w:r>
      <w:r>
        <w:rPr>
          <w:rFonts w:ascii="Arial" w:hAnsi="Arial" w:cs="Arial"/>
        </w:rPr>
        <w:t xml:space="preserve">Demonstrate </w:t>
      </w:r>
      <w:r w:rsidRPr="00AD5AE8">
        <w:rPr>
          <w:rFonts w:ascii="Arial" w:hAnsi="Arial" w:cs="Arial"/>
        </w:rPr>
        <w:t>a systematic understanding of how social media and the 24-hour news cycle are transforming political journalism and be able to critically assess the merits and shortcomings of such technological and economic changes in the production of quality journalism.</w:t>
      </w:r>
    </w:p>
    <w:p w14:paraId="756A1BE1" w14:textId="73B40980"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8.5 </w:t>
      </w:r>
      <w:r w:rsidR="00CC0DE2">
        <w:rPr>
          <w:rFonts w:ascii="Arial" w:hAnsi="Arial" w:cs="Arial"/>
        </w:rPr>
        <w:tab/>
      </w:r>
      <w:r>
        <w:rPr>
          <w:rFonts w:ascii="Arial" w:hAnsi="Arial" w:cs="Arial"/>
        </w:rPr>
        <w:t>Acquire</w:t>
      </w:r>
      <w:r w:rsidRPr="00AD5AE8">
        <w:rPr>
          <w:rFonts w:ascii="Arial" w:hAnsi="Arial" w:cs="Arial"/>
        </w:rPr>
        <w:t xml:space="preserve"> detailed knowledge about language use and the exercise of power relations in interrogative encounters between journalists and politicians and also demonstrated high level skills in textual analysis </w:t>
      </w:r>
    </w:p>
    <w:p w14:paraId="02BC82AC" w14:textId="5CDD780C"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8.6 </w:t>
      </w:r>
      <w:r w:rsidR="00CC0DE2">
        <w:rPr>
          <w:rFonts w:ascii="Arial" w:hAnsi="Arial" w:cs="Arial"/>
        </w:rPr>
        <w:tab/>
      </w:r>
      <w:r>
        <w:rPr>
          <w:rFonts w:ascii="Arial" w:hAnsi="Arial" w:cs="Arial"/>
        </w:rPr>
        <w:t xml:space="preserve">Acquire </w:t>
      </w:r>
      <w:r w:rsidRPr="00AD5AE8">
        <w:rPr>
          <w:rFonts w:ascii="Arial" w:hAnsi="Arial" w:cs="Arial"/>
        </w:rPr>
        <w:t>a comprehensive knowledge of advanced scholarship across a range of relevant disciplines on journalistic framings of political leadership and public opinion in political reporting</w:t>
      </w:r>
    </w:p>
    <w:p w14:paraId="68DFD0CB" w14:textId="66DE9C3F" w:rsidR="00785479" w:rsidRDefault="00AD5AE8" w:rsidP="00CC0DE2">
      <w:pPr>
        <w:spacing w:after="0" w:line="240" w:lineRule="auto"/>
        <w:ind w:left="1134" w:right="260" w:hanging="567"/>
        <w:rPr>
          <w:rFonts w:ascii="Arial" w:hAnsi="Arial" w:cs="Arial"/>
        </w:rPr>
      </w:pPr>
      <w:r>
        <w:rPr>
          <w:rFonts w:ascii="Arial" w:hAnsi="Arial" w:cs="Arial"/>
        </w:rPr>
        <w:lastRenderedPageBreak/>
        <w:t xml:space="preserve">8.7 </w:t>
      </w:r>
      <w:r w:rsidR="00CC0DE2">
        <w:rPr>
          <w:rFonts w:ascii="Arial" w:hAnsi="Arial" w:cs="Arial"/>
        </w:rPr>
        <w:tab/>
      </w:r>
      <w:r>
        <w:rPr>
          <w:rFonts w:ascii="Arial" w:hAnsi="Arial" w:cs="Arial"/>
        </w:rPr>
        <w:t xml:space="preserve">Demonstrate </w:t>
      </w:r>
      <w:r w:rsidRPr="00AD5AE8">
        <w:rPr>
          <w:rFonts w:ascii="Arial" w:hAnsi="Arial" w:cs="Arial"/>
        </w:rPr>
        <w:t>a systematic understanding of the complex interplay between news and opinion in political reporting and evaluate such changes in the contexts of the contributions of journalism to the democratic health of a society.</w:t>
      </w:r>
    </w:p>
    <w:p w14:paraId="49ABC118" w14:textId="77777777" w:rsidR="00AD5AE8" w:rsidRPr="0095207C" w:rsidRDefault="00AD5AE8" w:rsidP="00CC0DE2">
      <w:pPr>
        <w:spacing w:after="0" w:line="240" w:lineRule="auto"/>
        <w:ind w:left="567" w:right="260"/>
        <w:rPr>
          <w:rFonts w:ascii="Arial" w:hAnsi="Arial" w:cs="Arial"/>
        </w:rPr>
      </w:pPr>
    </w:p>
    <w:p w14:paraId="53F1A8C9" w14:textId="1F14BFC0" w:rsidR="00C729D7" w:rsidRDefault="009A2D37" w:rsidP="00CC0DE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73400E" w14:textId="382BECED"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9.1 </w:t>
      </w:r>
      <w:r w:rsidR="00CC0DE2">
        <w:rPr>
          <w:rFonts w:ascii="Arial" w:hAnsi="Arial" w:cs="Arial"/>
        </w:rPr>
        <w:tab/>
      </w:r>
      <w:r>
        <w:rPr>
          <w:rFonts w:ascii="Arial" w:hAnsi="Arial" w:cs="Arial"/>
        </w:rPr>
        <w:t xml:space="preserve">Demonstrate </w:t>
      </w:r>
      <w:r w:rsidRPr="00AD5AE8">
        <w:rPr>
          <w:rFonts w:ascii="Arial" w:hAnsi="Arial" w:cs="Arial"/>
        </w:rPr>
        <w:t>a systematic understanding and critical awareness of the key concepts and theories in academic literature across a range of relevant academic disciplines</w:t>
      </w:r>
    </w:p>
    <w:p w14:paraId="5C6D2ACB" w14:textId="082D0D47"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9.2 </w:t>
      </w:r>
      <w:r w:rsidR="00CC0DE2">
        <w:rPr>
          <w:rFonts w:ascii="Arial" w:hAnsi="Arial" w:cs="Arial"/>
        </w:rPr>
        <w:tab/>
      </w:r>
      <w:r>
        <w:rPr>
          <w:rFonts w:ascii="Arial" w:hAnsi="Arial" w:cs="Arial"/>
        </w:rPr>
        <w:t>C</w:t>
      </w:r>
      <w:r w:rsidRPr="00AD5AE8">
        <w:rPr>
          <w:rFonts w:ascii="Arial" w:hAnsi="Arial" w:cs="Arial"/>
        </w:rPr>
        <w:t>ritically evaluate knowledge of relevant concepts and theories and demonstrate a degree of originality in the formulation, framing and execution of textual analysis projects</w:t>
      </w:r>
    </w:p>
    <w:p w14:paraId="630F9DCD" w14:textId="436313B7"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9.3 </w:t>
      </w:r>
      <w:r w:rsidR="00CC0DE2">
        <w:rPr>
          <w:rFonts w:ascii="Arial" w:hAnsi="Arial" w:cs="Arial"/>
        </w:rPr>
        <w:tab/>
      </w:r>
      <w:r>
        <w:rPr>
          <w:rFonts w:ascii="Arial" w:hAnsi="Arial" w:cs="Arial"/>
        </w:rPr>
        <w:t>C</w:t>
      </w:r>
      <w:r w:rsidRPr="00AD5AE8">
        <w:rPr>
          <w:rFonts w:ascii="Arial" w:hAnsi="Arial" w:cs="Arial"/>
        </w:rPr>
        <w:t xml:space="preserve">omprehensively implement research and writing skills in individual written work </w:t>
      </w:r>
    </w:p>
    <w:p w14:paraId="6925A0C7" w14:textId="4AF832CA"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9.4 </w:t>
      </w:r>
      <w:r w:rsidR="00CC0DE2">
        <w:rPr>
          <w:rFonts w:ascii="Arial" w:hAnsi="Arial" w:cs="Arial"/>
        </w:rPr>
        <w:tab/>
      </w:r>
      <w:r>
        <w:rPr>
          <w:rFonts w:ascii="Arial" w:hAnsi="Arial" w:cs="Arial"/>
        </w:rPr>
        <w:t>C</w:t>
      </w:r>
      <w:r w:rsidRPr="00AD5AE8">
        <w:rPr>
          <w:rFonts w:ascii="Arial" w:hAnsi="Arial" w:cs="Arial"/>
        </w:rPr>
        <w:t>omprehensively implement oral communication skills in group study contexts</w:t>
      </w:r>
    </w:p>
    <w:p w14:paraId="7A0CE896" w14:textId="2EC14B06" w:rsidR="00785479" w:rsidRDefault="00AD5AE8" w:rsidP="00CC0DE2">
      <w:pPr>
        <w:spacing w:after="0" w:line="240" w:lineRule="auto"/>
        <w:ind w:left="1134" w:right="260" w:hanging="567"/>
        <w:rPr>
          <w:rFonts w:ascii="Arial" w:hAnsi="Arial" w:cs="Arial"/>
        </w:rPr>
      </w:pPr>
      <w:r>
        <w:rPr>
          <w:rFonts w:ascii="Arial" w:hAnsi="Arial" w:cs="Arial"/>
        </w:rPr>
        <w:t xml:space="preserve">9.5 </w:t>
      </w:r>
      <w:r w:rsidR="00CC0DE2">
        <w:rPr>
          <w:rFonts w:ascii="Arial" w:hAnsi="Arial" w:cs="Arial"/>
        </w:rPr>
        <w:tab/>
      </w:r>
      <w:r>
        <w:rPr>
          <w:rFonts w:ascii="Arial" w:hAnsi="Arial" w:cs="Arial"/>
        </w:rPr>
        <w:t>E</w:t>
      </w:r>
      <w:r w:rsidRPr="00AD5AE8">
        <w:rPr>
          <w:rFonts w:ascii="Arial" w:hAnsi="Arial" w:cs="Arial"/>
        </w:rPr>
        <w:t>xercise independent learning skills and organise their study in an efficient and professional manner</w:t>
      </w:r>
      <w:r>
        <w:rPr>
          <w:rFonts w:ascii="Arial" w:hAnsi="Arial" w:cs="Arial"/>
        </w:rPr>
        <w:t>.</w:t>
      </w:r>
    </w:p>
    <w:p w14:paraId="3A8793A4" w14:textId="77777777" w:rsidR="00AD5AE8" w:rsidRPr="00AD5AE8" w:rsidRDefault="00AD5AE8" w:rsidP="00CC0DE2">
      <w:pPr>
        <w:spacing w:after="0" w:line="240" w:lineRule="auto"/>
        <w:ind w:left="567" w:right="260"/>
        <w:rPr>
          <w:rFonts w:ascii="Arial" w:hAnsi="Arial" w:cs="Arial"/>
        </w:rPr>
      </w:pPr>
    </w:p>
    <w:p w14:paraId="7E04365E" w14:textId="6AA95D96" w:rsidR="009A2D37"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A0ED97" w14:textId="28DB5CAE" w:rsidR="00785479" w:rsidRDefault="00AD5AE8" w:rsidP="00CC0DE2">
      <w:pPr>
        <w:spacing w:after="0" w:line="240" w:lineRule="auto"/>
        <w:ind w:left="567" w:right="260"/>
        <w:jc w:val="both"/>
        <w:rPr>
          <w:rFonts w:ascii="Arial" w:hAnsi="Arial" w:cs="Arial"/>
          <w:iCs/>
        </w:rPr>
      </w:pPr>
      <w:r w:rsidRPr="00AD5AE8">
        <w:rPr>
          <w:rFonts w:ascii="Arial" w:hAnsi="Arial" w:cs="Arial"/>
          <w:iCs/>
        </w:rPr>
        <w:t xml:space="preserve">This module examines the reporting practices of political journalists, the institutional contexts of political journalism, and the interactions between journalists and sources across different forms of political reportage. It assesses the power of governmental communication, and the changing nature of contemporary political journalism. Forms of political reportage that will be investigated include: parliamentary reporting, political commentary, interviews and press conferences, and the role of social media in political reportage.  </w:t>
      </w:r>
    </w:p>
    <w:p w14:paraId="027F46C6" w14:textId="77777777" w:rsidR="00AD5AE8" w:rsidRPr="00AD5AE8" w:rsidRDefault="00AD5AE8" w:rsidP="00CC0DE2">
      <w:pPr>
        <w:spacing w:after="0" w:line="240" w:lineRule="auto"/>
        <w:ind w:left="567" w:right="260"/>
        <w:jc w:val="both"/>
        <w:rPr>
          <w:rFonts w:ascii="Arial" w:hAnsi="Arial" w:cs="Arial"/>
          <w:iCs/>
        </w:rPr>
      </w:pPr>
    </w:p>
    <w:p w14:paraId="1E05D689" w14:textId="1F09085F" w:rsidR="009A2D37" w:rsidRDefault="00883204" w:rsidP="00CC0DE2">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9CC8AE"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 xml:space="preserve">Benson, R. &amp; </w:t>
      </w:r>
      <w:proofErr w:type="spellStart"/>
      <w:r w:rsidRPr="00AD5AE8">
        <w:rPr>
          <w:rFonts w:ascii="Arial" w:hAnsi="Arial" w:cs="Arial"/>
        </w:rPr>
        <w:t>Neveu</w:t>
      </w:r>
      <w:proofErr w:type="spellEnd"/>
      <w:r w:rsidRPr="00AD5AE8">
        <w:rPr>
          <w:rFonts w:ascii="Arial" w:hAnsi="Arial" w:cs="Arial"/>
        </w:rPr>
        <w:t>, E. (2005) (eds.) Bourdieu and the Journalistic Field. Malden, MA: Polity.</w:t>
      </w:r>
    </w:p>
    <w:p w14:paraId="71CB9B31" w14:textId="77777777" w:rsidR="00AD5AE8" w:rsidRPr="00AD5AE8" w:rsidRDefault="00AD5AE8" w:rsidP="00CC0DE2">
      <w:pPr>
        <w:spacing w:after="0" w:line="240" w:lineRule="auto"/>
        <w:ind w:left="567" w:right="260"/>
        <w:jc w:val="both"/>
        <w:rPr>
          <w:rFonts w:ascii="Arial" w:hAnsi="Arial" w:cs="Arial"/>
        </w:rPr>
      </w:pPr>
      <w:proofErr w:type="spellStart"/>
      <w:r w:rsidRPr="00AD5AE8">
        <w:rPr>
          <w:rFonts w:ascii="Arial" w:hAnsi="Arial" w:cs="Arial"/>
        </w:rPr>
        <w:t>Clayman</w:t>
      </w:r>
      <w:proofErr w:type="spellEnd"/>
      <w:r w:rsidRPr="00AD5AE8">
        <w:rPr>
          <w:rFonts w:ascii="Arial" w:hAnsi="Arial" w:cs="Arial"/>
        </w:rPr>
        <w:t>, S. &amp; Heritage, J. (2002) The News Interview: Journalists and Public Figures on the Air. Cambridge: Cambridge University Press.</w:t>
      </w:r>
    </w:p>
    <w:p w14:paraId="2B0D9ACB"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 xml:space="preserve">Cook, T.E. (2005) Governing With the News: The news media as a political institution. 2nd </w:t>
      </w:r>
      <w:proofErr w:type="spellStart"/>
      <w:r w:rsidRPr="00AD5AE8">
        <w:rPr>
          <w:rFonts w:ascii="Arial" w:hAnsi="Arial" w:cs="Arial"/>
        </w:rPr>
        <w:t>edn</w:t>
      </w:r>
      <w:proofErr w:type="spellEnd"/>
      <w:r w:rsidRPr="00AD5AE8">
        <w:rPr>
          <w:rFonts w:ascii="Arial" w:hAnsi="Arial" w:cs="Arial"/>
        </w:rPr>
        <w:t>. Chicago: Chicago University Press.</w:t>
      </w:r>
    </w:p>
    <w:p w14:paraId="43F8181E"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Cottle, S. (ed.) (2003) News, Public Relations and Power. London: Sage.</w:t>
      </w:r>
    </w:p>
    <w:p w14:paraId="1FC1FD7C"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Craig, G. (2004) The Media, Politics and Public Life. Sydney: Allen &amp; Unwin.</w:t>
      </w:r>
    </w:p>
    <w:p w14:paraId="70263591"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 xml:space="preserve">Franklin, B. (2004) Packaging Politics: Political Communications in Britain’s Media Democracy. 2nd </w:t>
      </w:r>
      <w:proofErr w:type="spellStart"/>
      <w:r w:rsidRPr="00AD5AE8">
        <w:rPr>
          <w:rFonts w:ascii="Arial" w:hAnsi="Arial" w:cs="Arial"/>
        </w:rPr>
        <w:t>edn</w:t>
      </w:r>
      <w:proofErr w:type="spellEnd"/>
      <w:r w:rsidRPr="00AD5AE8">
        <w:rPr>
          <w:rFonts w:ascii="Arial" w:hAnsi="Arial" w:cs="Arial"/>
        </w:rPr>
        <w:t>. London: Arnold.</w:t>
      </w:r>
    </w:p>
    <w:p w14:paraId="04E1EC5F"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Hargreaves, I. (2003) Journalism: Truth or Dare? Oxford: Oxford University Press.</w:t>
      </w:r>
    </w:p>
    <w:p w14:paraId="6A35B32E"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Hirst, M., Phelan, S. &amp; Rupar, V. (eds.) (2012) Scooped: The Politics and Power of Journalism in Aotearoa New Zealand. Auckland: AUT Media.</w:t>
      </w:r>
    </w:p>
    <w:p w14:paraId="2927CE2B"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 xml:space="preserve">Kuhn, R. &amp; </w:t>
      </w:r>
      <w:proofErr w:type="spellStart"/>
      <w:r w:rsidRPr="00AD5AE8">
        <w:rPr>
          <w:rFonts w:ascii="Arial" w:hAnsi="Arial" w:cs="Arial"/>
        </w:rPr>
        <w:t>Neveu</w:t>
      </w:r>
      <w:proofErr w:type="spellEnd"/>
      <w:r w:rsidRPr="00AD5AE8">
        <w:rPr>
          <w:rFonts w:ascii="Arial" w:hAnsi="Arial" w:cs="Arial"/>
        </w:rPr>
        <w:t>, E. (eds.) (2002) Political Journalism: New challenges, new practices. London: Routledge.</w:t>
      </w:r>
    </w:p>
    <w:p w14:paraId="40D54F07" w14:textId="0B1E260A" w:rsidR="00785479" w:rsidRDefault="00AD5AE8" w:rsidP="00CC0DE2">
      <w:pPr>
        <w:spacing w:after="0" w:line="240" w:lineRule="auto"/>
        <w:ind w:left="567" w:right="260"/>
        <w:jc w:val="both"/>
        <w:rPr>
          <w:rFonts w:ascii="Arial" w:hAnsi="Arial" w:cs="Arial"/>
        </w:rPr>
      </w:pPr>
      <w:r w:rsidRPr="00AD5AE8">
        <w:rPr>
          <w:rFonts w:ascii="Arial" w:hAnsi="Arial" w:cs="Arial"/>
        </w:rPr>
        <w:t>McNair, B. (2000) Journalism and Democracy: An evaluation of the political public sphere. London: Routledge</w:t>
      </w:r>
    </w:p>
    <w:p w14:paraId="1EA6017C" w14:textId="77777777" w:rsidR="00AD5AE8" w:rsidRPr="00191A99" w:rsidRDefault="00AD5AE8" w:rsidP="00CC0DE2">
      <w:pPr>
        <w:spacing w:after="0" w:line="240" w:lineRule="auto"/>
        <w:ind w:left="567" w:right="260"/>
        <w:jc w:val="both"/>
        <w:rPr>
          <w:rFonts w:ascii="Arial" w:hAnsi="Arial" w:cs="Arial"/>
        </w:rPr>
      </w:pPr>
    </w:p>
    <w:p w14:paraId="6F3A697D" w14:textId="77777777" w:rsidR="00883204" w:rsidRPr="00883204" w:rsidRDefault="009A2D37" w:rsidP="00CC0DE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5FE7CDE1" w:rsidR="009311DB" w:rsidRDefault="00785479" w:rsidP="00CC0DE2">
      <w:pPr>
        <w:spacing w:after="120" w:line="240" w:lineRule="auto"/>
        <w:ind w:left="567" w:right="260"/>
        <w:rPr>
          <w:rFonts w:ascii="Arial" w:hAnsi="Arial" w:cs="Arial"/>
          <w:iCs/>
        </w:rPr>
      </w:pPr>
      <w:r>
        <w:rPr>
          <w:rFonts w:ascii="Arial" w:hAnsi="Arial" w:cs="Arial"/>
          <w:iCs/>
        </w:rPr>
        <w:t>Total Contact Hours: 24</w:t>
      </w:r>
    </w:p>
    <w:p w14:paraId="0286C85A" w14:textId="135BBB73" w:rsidR="009311DB" w:rsidRDefault="00785479" w:rsidP="00CC0DE2">
      <w:pPr>
        <w:spacing w:after="120" w:line="240" w:lineRule="auto"/>
        <w:ind w:left="567" w:right="260"/>
        <w:rPr>
          <w:rFonts w:ascii="Arial" w:hAnsi="Arial" w:cs="Arial"/>
          <w:iCs/>
        </w:rPr>
      </w:pPr>
      <w:r>
        <w:rPr>
          <w:rFonts w:ascii="Arial" w:hAnsi="Arial" w:cs="Arial"/>
          <w:iCs/>
        </w:rPr>
        <w:t>Private Study Hours: 126</w:t>
      </w:r>
    </w:p>
    <w:p w14:paraId="07C0E25D" w14:textId="21C2D1D5" w:rsidR="009311DB" w:rsidRDefault="00012596" w:rsidP="00CC0DE2">
      <w:pPr>
        <w:spacing w:after="120" w:line="240" w:lineRule="auto"/>
        <w:ind w:left="567" w:right="260"/>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CC0DE2">
      <w:pPr>
        <w:spacing w:after="120" w:line="240" w:lineRule="auto"/>
        <w:ind w:left="426" w:right="260"/>
        <w:rPr>
          <w:rFonts w:ascii="Arial" w:hAnsi="Arial" w:cs="Arial"/>
          <w:i/>
          <w:iCs/>
        </w:rPr>
      </w:pPr>
    </w:p>
    <w:p w14:paraId="0DCC4D7A" w14:textId="77777777" w:rsidR="00883204" w:rsidRPr="00883204" w:rsidRDefault="00EF4933" w:rsidP="00CC0DE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77777777" w:rsidR="00696FF5" w:rsidRPr="00696FF5" w:rsidRDefault="00696FF5" w:rsidP="00CC0DE2">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p>
    <w:p w14:paraId="42FF8B6D" w14:textId="1E7443FB" w:rsidR="00163BF0" w:rsidRPr="00544A9C" w:rsidRDefault="0063014F" w:rsidP="00CC0DE2">
      <w:pPr>
        <w:spacing w:after="120" w:line="240" w:lineRule="auto"/>
        <w:ind w:left="567" w:right="260"/>
        <w:rPr>
          <w:rFonts w:ascii="Arial" w:hAnsi="Arial" w:cs="Arial"/>
          <w:iCs/>
        </w:rPr>
      </w:pPr>
      <w:r w:rsidRPr="00544A9C">
        <w:rPr>
          <w:rFonts w:ascii="Arial" w:hAnsi="Arial" w:cs="Arial"/>
          <w:iCs/>
        </w:rPr>
        <w:lastRenderedPageBreak/>
        <w:t>Essay (4</w:t>
      </w:r>
      <w:r w:rsidR="00785479" w:rsidRPr="00544A9C">
        <w:rPr>
          <w:rFonts w:ascii="Arial" w:hAnsi="Arial" w:cs="Arial"/>
          <w:iCs/>
        </w:rPr>
        <w:t xml:space="preserve">000 words) </w:t>
      </w:r>
      <w:r w:rsidRPr="00544A9C">
        <w:rPr>
          <w:rFonts w:ascii="Arial" w:hAnsi="Arial" w:cs="Arial"/>
          <w:iCs/>
        </w:rPr>
        <w:t>(30</w:t>
      </w:r>
      <w:r w:rsidR="00012596" w:rsidRPr="00544A9C">
        <w:rPr>
          <w:rFonts w:ascii="Arial" w:hAnsi="Arial" w:cs="Arial"/>
          <w:iCs/>
        </w:rPr>
        <w:t>%)</w:t>
      </w:r>
    </w:p>
    <w:p w14:paraId="479F9734" w14:textId="719BD5B0" w:rsidR="00476476" w:rsidRPr="00544A9C" w:rsidRDefault="0063014F" w:rsidP="00CC0DE2">
      <w:pPr>
        <w:spacing w:after="120" w:line="240" w:lineRule="auto"/>
        <w:ind w:left="567" w:right="260"/>
        <w:rPr>
          <w:rFonts w:ascii="Arial" w:hAnsi="Arial" w:cs="Arial"/>
          <w:iCs/>
        </w:rPr>
      </w:pPr>
      <w:r w:rsidRPr="00544A9C">
        <w:rPr>
          <w:rFonts w:ascii="Arial" w:hAnsi="Arial" w:cs="Arial"/>
          <w:iCs/>
        </w:rPr>
        <w:t>Case Study (2000 words) (</w:t>
      </w:r>
      <w:r w:rsidR="00402A43" w:rsidRPr="00544A9C">
        <w:rPr>
          <w:rFonts w:ascii="Arial" w:hAnsi="Arial" w:cs="Arial"/>
          <w:iCs/>
        </w:rPr>
        <w:t>3</w:t>
      </w:r>
      <w:r w:rsidRPr="00544A9C">
        <w:rPr>
          <w:rFonts w:ascii="Arial" w:hAnsi="Arial" w:cs="Arial"/>
          <w:iCs/>
        </w:rPr>
        <w:t>0</w:t>
      </w:r>
      <w:r w:rsidR="00476476" w:rsidRPr="00544A9C">
        <w:rPr>
          <w:rFonts w:ascii="Arial" w:hAnsi="Arial" w:cs="Arial"/>
          <w:iCs/>
        </w:rPr>
        <w:t>%)</w:t>
      </w:r>
    </w:p>
    <w:p w14:paraId="14E74D89" w14:textId="164AB695" w:rsidR="00012596" w:rsidRDefault="00012596" w:rsidP="00CC0DE2">
      <w:pPr>
        <w:spacing w:after="120" w:line="240" w:lineRule="auto"/>
        <w:ind w:left="567" w:right="260"/>
        <w:rPr>
          <w:rFonts w:ascii="Arial" w:hAnsi="Arial" w:cs="Arial"/>
          <w:iCs/>
        </w:rPr>
      </w:pPr>
      <w:r w:rsidRPr="00544A9C">
        <w:rPr>
          <w:rFonts w:ascii="Arial" w:hAnsi="Arial" w:cs="Arial"/>
          <w:iCs/>
        </w:rPr>
        <w:t>Examination</w:t>
      </w:r>
      <w:r w:rsidR="0063014F" w:rsidRPr="00544A9C">
        <w:rPr>
          <w:rFonts w:ascii="Arial" w:hAnsi="Arial" w:cs="Arial"/>
          <w:iCs/>
        </w:rPr>
        <w:t xml:space="preserve"> (4</w:t>
      </w:r>
      <w:r w:rsidRPr="00544A9C">
        <w:rPr>
          <w:rFonts w:ascii="Arial" w:hAnsi="Arial" w:cs="Arial"/>
          <w:iCs/>
        </w:rPr>
        <w:t>0%)</w:t>
      </w:r>
    </w:p>
    <w:p w14:paraId="4B4B3617" w14:textId="77777777" w:rsidR="00CC0DE2" w:rsidRPr="00544A9C" w:rsidRDefault="00CC0DE2" w:rsidP="00CC0DE2">
      <w:pPr>
        <w:spacing w:after="120" w:line="240" w:lineRule="auto"/>
        <w:ind w:left="567" w:right="260"/>
        <w:rPr>
          <w:rFonts w:ascii="Arial" w:hAnsi="Arial" w:cs="Arial"/>
          <w:iCs/>
        </w:rPr>
      </w:pPr>
    </w:p>
    <w:p w14:paraId="5F77FD80" w14:textId="77777777" w:rsidR="00696FF5" w:rsidRPr="00696FF5" w:rsidRDefault="00696FF5" w:rsidP="00CC0DE2">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74FFB415" w:rsidR="00696FF5" w:rsidRPr="00D41A4A" w:rsidRDefault="00785479" w:rsidP="00CC0DE2">
      <w:pPr>
        <w:spacing w:after="120" w:line="240" w:lineRule="auto"/>
        <w:ind w:left="567" w:right="260"/>
        <w:rPr>
          <w:rFonts w:ascii="Arial" w:hAnsi="Arial" w:cs="Arial"/>
          <w:iCs/>
        </w:rPr>
      </w:pPr>
      <w:r>
        <w:rPr>
          <w:rFonts w:ascii="Arial" w:hAnsi="Arial" w:cs="Arial"/>
          <w:iCs/>
        </w:rPr>
        <w:t>Like for Like</w:t>
      </w:r>
    </w:p>
    <w:p w14:paraId="3EEFB4EC" w14:textId="77777777" w:rsidR="00D41A4A" w:rsidRDefault="00D41A4A" w:rsidP="00CC0DE2">
      <w:pPr>
        <w:spacing w:after="120" w:line="240" w:lineRule="auto"/>
        <w:ind w:left="426" w:right="260"/>
        <w:rPr>
          <w:rFonts w:ascii="Arial" w:hAnsi="Arial" w:cs="Arial"/>
          <w:b/>
          <w:i/>
          <w:iCs/>
        </w:rPr>
      </w:pPr>
    </w:p>
    <w:p w14:paraId="20822B89" w14:textId="1C5BFC3D" w:rsidR="00274ED7" w:rsidRPr="00CC0DE2" w:rsidRDefault="006F3F8B" w:rsidP="00CC0DE2">
      <w:pPr>
        <w:numPr>
          <w:ilvl w:val="0"/>
          <w:numId w:val="1"/>
        </w:numPr>
        <w:spacing w:after="120" w:line="240" w:lineRule="auto"/>
        <w:ind w:left="567" w:right="260" w:hanging="567"/>
        <w:jc w:val="both"/>
        <w:rPr>
          <w:rFonts w:ascii="Arial" w:hAnsi="Arial" w:cs="Arial"/>
          <w:b/>
        </w:rPr>
      </w:pPr>
      <w:r w:rsidRPr="00CC0DE2">
        <w:rPr>
          <w:rFonts w:ascii="Arial" w:hAnsi="Arial" w:cs="Arial"/>
          <w:b/>
        </w:rPr>
        <w:t xml:space="preserve">Map of </w:t>
      </w:r>
      <w:r w:rsidR="00883204" w:rsidRPr="00CC0DE2">
        <w:rPr>
          <w:rFonts w:ascii="Arial" w:hAnsi="Arial" w:cs="Arial"/>
          <w:b/>
        </w:rPr>
        <w:t xml:space="preserve">module learning outcomes </w:t>
      </w:r>
      <w:r w:rsidR="00B30E07" w:rsidRPr="00CC0DE2">
        <w:rPr>
          <w:rFonts w:ascii="Arial" w:hAnsi="Arial" w:cs="Arial"/>
          <w:b/>
        </w:rPr>
        <w:t>(sections 8 &amp; 9)</w:t>
      </w:r>
      <w:r w:rsidR="00883204" w:rsidRPr="00CC0DE2">
        <w:rPr>
          <w:rFonts w:ascii="Arial" w:hAnsi="Arial" w:cs="Arial"/>
          <w:b/>
        </w:rPr>
        <w:t xml:space="preserve"> to l</w:t>
      </w:r>
      <w:r w:rsidRPr="00CC0DE2">
        <w:rPr>
          <w:rFonts w:ascii="Arial" w:hAnsi="Arial" w:cs="Arial"/>
          <w:b/>
        </w:rPr>
        <w:t>earning</w:t>
      </w:r>
      <w:r w:rsidR="00B30E07" w:rsidRPr="00CC0DE2">
        <w:rPr>
          <w:rFonts w:ascii="Arial" w:hAnsi="Arial" w:cs="Arial"/>
          <w:b/>
        </w:rPr>
        <w:t xml:space="preserve"> and </w:t>
      </w:r>
      <w:r w:rsidR="00883204" w:rsidRPr="00CC0DE2">
        <w:rPr>
          <w:rFonts w:ascii="Arial" w:hAnsi="Arial" w:cs="Arial"/>
          <w:b/>
        </w:rPr>
        <w:t>teaching m</w:t>
      </w:r>
      <w:r w:rsidR="00B30E07" w:rsidRPr="00CC0DE2">
        <w:rPr>
          <w:rFonts w:ascii="Arial" w:hAnsi="Arial" w:cs="Arial"/>
          <w:b/>
        </w:rPr>
        <w:t>ethods (section</w:t>
      </w:r>
      <w:r w:rsidR="00CC0DE2">
        <w:rPr>
          <w:rFonts w:ascii="Arial" w:hAnsi="Arial" w:cs="Arial"/>
          <w:b/>
        </w:rPr>
        <w:t xml:space="preserve"> </w:t>
      </w:r>
      <w:r w:rsidR="00B30E07" w:rsidRPr="00CC0DE2">
        <w:rPr>
          <w:rFonts w:ascii="Arial" w:hAnsi="Arial" w:cs="Arial"/>
          <w:b/>
        </w:rPr>
        <w:t>12</w:t>
      </w:r>
      <w:r w:rsidRPr="00CC0DE2">
        <w:rPr>
          <w:rFonts w:ascii="Arial" w:hAnsi="Arial" w:cs="Arial"/>
          <w:b/>
        </w:rPr>
        <w:t>) and m</w:t>
      </w:r>
      <w:r w:rsidR="00883204" w:rsidRPr="00CC0DE2">
        <w:rPr>
          <w:rFonts w:ascii="Arial" w:hAnsi="Arial" w:cs="Arial"/>
          <w:b/>
        </w:rPr>
        <w:t>ethods of a</w:t>
      </w:r>
      <w:r w:rsidR="00B30E07" w:rsidRPr="00CC0DE2">
        <w:rPr>
          <w:rFonts w:ascii="Arial" w:hAnsi="Arial" w:cs="Arial"/>
          <w:b/>
        </w:rPr>
        <w:t>ssessment (section 13</w:t>
      </w:r>
      <w:r w:rsidR="00EF4933" w:rsidRPr="00CC0DE2">
        <w:rPr>
          <w:rFonts w:ascii="Arial" w:hAnsi="Arial" w:cs="Arial"/>
          <w:b/>
        </w:rPr>
        <w:t>)</w:t>
      </w:r>
    </w:p>
    <w:p w14:paraId="53C70D01" w14:textId="77777777" w:rsidR="00CC0DE2" w:rsidRDefault="00CC0DE2" w:rsidP="00CC0DE2">
      <w:pPr>
        <w:spacing w:after="120" w:line="240" w:lineRule="auto"/>
        <w:ind w:left="567" w:right="260"/>
        <w:jc w:val="both"/>
        <w:rPr>
          <w:rFonts w:ascii="Arial" w:hAnsi="Arial" w:cs="Arial"/>
          <w:b/>
          <w:i/>
          <w:iCs/>
        </w:rPr>
      </w:pPr>
    </w:p>
    <w:tbl>
      <w:tblPr>
        <w:tblW w:w="1048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5"/>
        <w:gridCol w:w="696"/>
        <w:gridCol w:w="696"/>
        <w:gridCol w:w="697"/>
        <w:gridCol w:w="696"/>
        <w:gridCol w:w="697"/>
        <w:gridCol w:w="697"/>
        <w:gridCol w:w="697"/>
        <w:gridCol w:w="697"/>
        <w:gridCol w:w="695"/>
        <w:gridCol w:w="696"/>
        <w:gridCol w:w="697"/>
        <w:gridCol w:w="697"/>
      </w:tblGrid>
      <w:tr w:rsidR="0063014F" w:rsidRPr="001C65E0" w14:paraId="07763F33" w14:textId="34C1F09A" w:rsidTr="0063014F">
        <w:trPr>
          <w:trHeight w:val="528"/>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6D5EA91D" w14:textId="77777777" w:rsidR="0063014F" w:rsidRDefault="0063014F" w:rsidP="00CC0DE2">
            <w:pPr>
              <w:pStyle w:val="BodyA"/>
              <w:spacing w:after="120"/>
              <w:ind w:left="33" w:right="260"/>
            </w:pPr>
            <w:r>
              <w:rPr>
                <w:rStyle w:val="None"/>
                <w:rFonts w:ascii="Arial" w:hAnsi="Arial"/>
                <w:b/>
                <w:bCs/>
              </w:rPr>
              <w:t>Module learning outcome</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A807" w14:textId="77777777" w:rsidR="0063014F" w:rsidRPr="001C65E0" w:rsidRDefault="0063014F" w:rsidP="00CC0DE2">
            <w:pPr>
              <w:pStyle w:val="BodyA"/>
              <w:spacing w:after="120" w:line="240" w:lineRule="auto"/>
              <w:jc w:val="center"/>
            </w:pPr>
            <w:r w:rsidRPr="00EB4E29">
              <w:rPr>
                <w:rStyle w:val="None"/>
                <w:rFonts w:ascii="Arial" w:hAnsi="Arial"/>
                <w:iCs/>
              </w:rPr>
              <w:t>8.1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04C9"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8.2</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709A"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8.3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2023" w14:textId="645055E9"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8.4</w:t>
            </w:r>
          </w:p>
        </w:tc>
        <w:tc>
          <w:tcPr>
            <w:tcW w:w="697" w:type="dxa"/>
            <w:tcBorders>
              <w:top w:val="single" w:sz="4" w:space="0" w:color="000000"/>
              <w:left w:val="single" w:sz="4" w:space="0" w:color="000000"/>
              <w:bottom w:val="single" w:sz="4" w:space="0" w:color="000000"/>
              <w:right w:val="single" w:sz="4" w:space="0" w:color="000000"/>
            </w:tcBorders>
          </w:tcPr>
          <w:p w14:paraId="2675165F" w14:textId="2FFE2195" w:rsidR="0063014F" w:rsidRPr="00EB4E29" w:rsidRDefault="0063014F" w:rsidP="00CC0DE2">
            <w:pPr>
              <w:pStyle w:val="BodyA"/>
              <w:spacing w:after="120" w:line="240" w:lineRule="auto"/>
              <w:jc w:val="center"/>
              <w:rPr>
                <w:rStyle w:val="None"/>
                <w:rFonts w:ascii="Arial" w:hAnsi="Arial"/>
                <w:iCs/>
              </w:rPr>
            </w:pPr>
            <w:r>
              <w:rPr>
                <w:rStyle w:val="None"/>
                <w:rFonts w:ascii="Arial" w:hAnsi="Arial"/>
                <w:iCs/>
              </w:rPr>
              <w:t>8.5</w:t>
            </w:r>
          </w:p>
        </w:tc>
        <w:tc>
          <w:tcPr>
            <w:tcW w:w="697" w:type="dxa"/>
            <w:tcBorders>
              <w:top w:val="single" w:sz="4" w:space="0" w:color="000000"/>
              <w:left w:val="single" w:sz="4" w:space="0" w:color="000000"/>
              <w:bottom w:val="single" w:sz="4" w:space="0" w:color="000000"/>
              <w:right w:val="single" w:sz="4" w:space="0" w:color="000000"/>
            </w:tcBorders>
          </w:tcPr>
          <w:p w14:paraId="49BE37D8" w14:textId="7896CF96" w:rsidR="0063014F" w:rsidRPr="00EB4E29" w:rsidRDefault="0063014F" w:rsidP="00CC0DE2">
            <w:pPr>
              <w:pStyle w:val="BodyA"/>
              <w:spacing w:after="120" w:line="240" w:lineRule="auto"/>
              <w:jc w:val="center"/>
              <w:rPr>
                <w:rStyle w:val="None"/>
                <w:rFonts w:ascii="Arial" w:hAnsi="Arial"/>
                <w:iCs/>
              </w:rPr>
            </w:pPr>
            <w:r>
              <w:rPr>
                <w:rStyle w:val="None"/>
                <w:rFonts w:ascii="Arial" w:hAnsi="Arial"/>
                <w:iCs/>
              </w:rPr>
              <w:t>8.6</w:t>
            </w:r>
          </w:p>
        </w:tc>
        <w:tc>
          <w:tcPr>
            <w:tcW w:w="697" w:type="dxa"/>
            <w:tcBorders>
              <w:top w:val="single" w:sz="4" w:space="0" w:color="000000"/>
              <w:left w:val="single" w:sz="4" w:space="0" w:color="000000"/>
              <w:bottom w:val="single" w:sz="4" w:space="0" w:color="000000"/>
              <w:right w:val="single" w:sz="4" w:space="0" w:color="000000"/>
            </w:tcBorders>
          </w:tcPr>
          <w:p w14:paraId="7C971C1B" w14:textId="0E24E745" w:rsidR="0063014F" w:rsidRPr="00EB4E29" w:rsidRDefault="0063014F" w:rsidP="00CC0DE2">
            <w:pPr>
              <w:pStyle w:val="BodyA"/>
              <w:spacing w:after="120" w:line="240" w:lineRule="auto"/>
              <w:jc w:val="center"/>
              <w:rPr>
                <w:rStyle w:val="None"/>
                <w:rFonts w:ascii="Arial" w:hAnsi="Arial"/>
                <w:iCs/>
              </w:rPr>
            </w:pPr>
            <w:r>
              <w:rPr>
                <w:rStyle w:val="None"/>
                <w:rFonts w:ascii="Arial" w:hAnsi="Arial"/>
                <w:iCs/>
              </w:rPr>
              <w:t>8.7</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1C2E7" w14:textId="307466C3"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9.1</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1DBD"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9.2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C562"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9.3</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525C0"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9.4</w:t>
            </w:r>
          </w:p>
        </w:tc>
        <w:tc>
          <w:tcPr>
            <w:tcW w:w="697" w:type="dxa"/>
            <w:tcBorders>
              <w:top w:val="single" w:sz="4" w:space="0" w:color="000000"/>
              <w:left w:val="single" w:sz="4" w:space="0" w:color="000000"/>
              <w:bottom w:val="single" w:sz="4" w:space="0" w:color="000000"/>
              <w:right w:val="single" w:sz="4" w:space="0" w:color="000000"/>
            </w:tcBorders>
          </w:tcPr>
          <w:p w14:paraId="0F380B35" w14:textId="44831DEF" w:rsidR="0063014F" w:rsidRPr="00EB4E29" w:rsidRDefault="0063014F" w:rsidP="00CC0DE2">
            <w:pPr>
              <w:pStyle w:val="BodyA"/>
              <w:spacing w:after="120" w:line="240" w:lineRule="auto"/>
              <w:jc w:val="center"/>
              <w:rPr>
                <w:rStyle w:val="None"/>
                <w:rFonts w:ascii="Arial" w:hAnsi="Arial"/>
                <w:iCs/>
              </w:rPr>
            </w:pPr>
            <w:r>
              <w:rPr>
                <w:rStyle w:val="None"/>
                <w:rFonts w:ascii="Arial" w:hAnsi="Arial"/>
                <w:iCs/>
              </w:rPr>
              <w:t>9.5</w:t>
            </w:r>
          </w:p>
        </w:tc>
      </w:tr>
      <w:tr w:rsidR="0063014F" w14:paraId="6C14620E" w14:textId="741299C3" w:rsidTr="0063014F">
        <w:trPr>
          <w:trHeight w:val="493"/>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633229" w14:textId="77777777" w:rsidR="0063014F" w:rsidRDefault="0063014F" w:rsidP="00CC0DE2">
            <w:pPr>
              <w:pStyle w:val="BodyA"/>
              <w:spacing w:after="120" w:line="240" w:lineRule="auto"/>
              <w:ind w:right="260"/>
            </w:pPr>
            <w:r>
              <w:rPr>
                <w:rStyle w:val="None"/>
                <w:rFonts w:ascii="Arial" w:hAnsi="Arial"/>
                <w:b/>
                <w:bCs/>
              </w:rPr>
              <w:t>Learning/ teaching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7CE8F" w14:textId="77777777" w:rsidR="0063014F" w:rsidRDefault="0063014F" w:rsidP="00CC0DE2">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32B1"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9BFA"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79F9"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02EF2876"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0CEFE4B7"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CA8703C"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F9E90" w14:textId="4C1E2CC5"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2CBE8"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7C11"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6A85"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08A1BFCF"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r>
      <w:tr w:rsidR="0063014F" w:rsidRPr="00EB4E29" w14:paraId="17EAC0E8" w14:textId="40482651" w:rsidTr="0063014F">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A919" w14:textId="77777777" w:rsidR="0063014F" w:rsidRPr="001C65E0" w:rsidRDefault="0063014F" w:rsidP="00CC0DE2">
            <w:pPr>
              <w:pStyle w:val="BodyA"/>
              <w:spacing w:after="120" w:line="240" w:lineRule="auto"/>
              <w:ind w:right="260"/>
            </w:pPr>
            <w:r w:rsidRPr="00EB4E29">
              <w:rPr>
                <w:rStyle w:val="None"/>
                <w:rFonts w:ascii="Arial" w:hAnsi="Arial"/>
                <w:iCs/>
                <w:sz w:val="24"/>
                <w:szCs w:val="24"/>
              </w:rPr>
              <w:t>Lectures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92B7" w14:textId="635BF725" w:rsidR="0063014F" w:rsidRPr="00ED75E8" w:rsidRDefault="0063014F" w:rsidP="00CC0DE2">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5A5C" w14:textId="1F32B260"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55A22" w14:textId="5ECA822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F949C" w14:textId="0C83BE30"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2D180DFE" w14:textId="3FC87462"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4B6642B0" w14:textId="31B3F31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3C8F1723" w14:textId="1F28E985"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D9B17" w14:textId="5AACCF72"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8E61" w14:textId="28693364"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14F3" w14:textId="06A94FDB"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95D5" w14:textId="07E753F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2AF2BB28" w14:textId="77777777" w:rsidR="0063014F" w:rsidRPr="00CC0DE2" w:rsidRDefault="0063014F" w:rsidP="00CC0DE2">
            <w:pPr>
              <w:pStyle w:val="BodyA"/>
              <w:spacing w:after="120" w:line="240" w:lineRule="auto"/>
              <w:jc w:val="center"/>
              <w:rPr>
                <w:rStyle w:val="None"/>
                <w:rFonts w:ascii="Arial" w:hAnsi="Arial"/>
                <w:iCs/>
              </w:rPr>
            </w:pPr>
          </w:p>
        </w:tc>
      </w:tr>
      <w:tr w:rsidR="0063014F" w:rsidRPr="00EB4E29" w14:paraId="77061701" w14:textId="3D02BD2E" w:rsidTr="0063014F">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446C" w14:textId="77777777" w:rsidR="0063014F" w:rsidRPr="001C65E0" w:rsidRDefault="0063014F" w:rsidP="00CC0DE2">
            <w:pPr>
              <w:pStyle w:val="BodyA"/>
              <w:spacing w:after="120" w:line="240" w:lineRule="auto"/>
              <w:ind w:right="260"/>
            </w:pPr>
            <w:r w:rsidRPr="00EB4E29">
              <w:rPr>
                <w:rStyle w:val="None"/>
                <w:rFonts w:ascii="Arial" w:hAnsi="Arial"/>
                <w:iCs/>
                <w:sz w:val="24"/>
                <w:szCs w:val="24"/>
              </w:rPr>
              <w:t>Seminars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375B7" w14:textId="37F8DF2D" w:rsidR="0063014F" w:rsidRPr="00ED75E8" w:rsidRDefault="0063014F" w:rsidP="00CC0DE2">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7D4A8" w14:textId="6B4C7EAF"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0F70" w14:textId="63B279EC"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36CC" w14:textId="2D145E8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6312F765" w14:textId="7776096F"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399F5994" w14:textId="283BE4C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7637A72F" w14:textId="0DE1D0A9"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C654" w14:textId="0B2D5656"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3945" w14:textId="234677D7"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BAC0" w14:textId="68AEC658"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1171" w14:textId="1720CA1C"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2D206AC6" w14:textId="77777777" w:rsidR="0063014F" w:rsidRPr="00CC0DE2" w:rsidRDefault="0063014F" w:rsidP="00CC0DE2">
            <w:pPr>
              <w:pStyle w:val="BodyA"/>
              <w:spacing w:after="120" w:line="240" w:lineRule="auto"/>
              <w:jc w:val="center"/>
              <w:rPr>
                <w:rStyle w:val="None"/>
                <w:rFonts w:ascii="Arial" w:hAnsi="Arial"/>
                <w:iCs/>
              </w:rPr>
            </w:pPr>
          </w:p>
        </w:tc>
      </w:tr>
      <w:tr w:rsidR="0063014F" w:rsidRPr="00EB4E29" w14:paraId="51626E47" w14:textId="4FACF855" w:rsidTr="0063014F">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846A" w14:textId="77777777" w:rsidR="0063014F" w:rsidRPr="001C65E0" w:rsidRDefault="0063014F" w:rsidP="00CC0DE2">
            <w:pPr>
              <w:pStyle w:val="BodyA"/>
              <w:spacing w:after="120" w:line="240" w:lineRule="auto"/>
              <w:ind w:right="260"/>
            </w:pPr>
            <w:r w:rsidRPr="00EB4E29">
              <w:rPr>
                <w:rStyle w:val="None"/>
                <w:rFonts w:ascii="Arial" w:hAnsi="Arial"/>
                <w:iCs/>
                <w:sz w:val="24"/>
                <w:szCs w:val="24"/>
              </w:rPr>
              <w:t>Private study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EC70" w14:textId="12C0148F" w:rsidR="0063014F" w:rsidRPr="00ED75E8" w:rsidRDefault="0063014F" w:rsidP="00CC0DE2">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75D08" w14:textId="163F3AD1"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B54C" w14:textId="1B689595"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02A0E" w14:textId="2AA51D7A"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2EEFCE35"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74744F92"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68192057"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D867" w14:textId="50159C47" w:rsidR="0063014F" w:rsidRPr="00CC0DE2" w:rsidRDefault="0063014F" w:rsidP="00CC0DE2">
            <w:pPr>
              <w:pStyle w:val="BodyA"/>
              <w:spacing w:after="120" w:line="240" w:lineRule="auto"/>
              <w:jc w:val="center"/>
              <w:rPr>
                <w:rStyle w:val="None"/>
                <w:rFonts w:ascii="Arial" w:hAnsi="Arial"/>
                <w:iCs/>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CBBF" w14:textId="15CA87F0"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408B" w14:textId="16856042"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DEC63" w14:textId="6872C891"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9BFBCE1" w14:textId="77777777" w:rsidR="0063014F" w:rsidRPr="00CC0DE2" w:rsidRDefault="0063014F" w:rsidP="00CC0DE2">
            <w:pPr>
              <w:pStyle w:val="BodyA"/>
              <w:spacing w:after="120" w:line="240" w:lineRule="auto"/>
              <w:jc w:val="center"/>
              <w:rPr>
                <w:rStyle w:val="None"/>
                <w:rFonts w:ascii="Arial" w:hAnsi="Arial"/>
                <w:iCs/>
              </w:rPr>
            </w:pPr>
          </w:p>
        </w:tc>
      </w:tr>
      <w:tr w:rsidR="0063014F" w:rsidRPr="00EB4E29" w14:paraId="3C67955C" w14:textId="0BBDE214" w:rsidTr="0063014F">
        <w:trPr>
          <w:trHeight w:val="493"/>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DF7F50" w14:textId="77777777" w:rsidR="0063014F" w:rsidRPr="00A34F9A" w:rsidRDefault="0063014F" w:rsidP="00CC0DE2">
            <w:pPr>
              <w:pStyle w:val="BodyA"/>
              <w:spacing w:after="120" w:line="240" w:lineRule="auto"/>
              <w:ind w:right="260"/>
              <w:rPr>
                <w:color w:val="000000" w:themeColor="text1"/>
                <w:sz w:val="24"/>
                <w:szCs w:val="24"/>
              </w:rPr>
            </w:pPr>
            <w:r w:rsidRPr="00A34F9A">
              <w:rPr>
                <w:rFonts w:ascii="Arial" w:hAnsi="Arial" w:cs="Arial"/>
                <w:b/>
                <w:bCs/>
                <w:color w:val="000000" w:themeColor="text1"/>
                <w:sz w:val="24"/>
                <w:szCs w:val="24"/>
              </w:rPr>
              <w:t>Assessment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05DE" w14:textId="77777777" w:rsidR="0063014F" w:rsidRPr="00ED75E8" w:rsidRDefault="0063014F" w:rsidP="00CC0DE2">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EB4B"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6754"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DB524"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1FABC10E"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62D57FF5"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75158CA0"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60216" w14:textId="26FA8D90"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D4F7"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8F2CE"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91F8"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0E96C0AE"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r>
      <w:tr w:rsidR="0063014F" w:rsidRPr="00EB4E29" w14:paraId="27F915FB" w14:textId="486A9B84" w:rsidTr="0063014F">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C216" w14:textId="050A9C8F" w:rsidR="0063014F" w:rsidRPr="001C65E0" w:rsidRDefault="0063014F" w:rsidP="00CC0DE2">
            <w:pPr>
              <w:pStyle w:val="BodyA"/>
              <w:spacing w:after="120" w:line="240" w:lineRule="auto"/>
              <w:ind w:right="260"/>
            </w:pPr>
            <w:r>
              <w:rPr>
                <w:rStyle w:val="None"/>
                <w:rFonts w:ascii="Arial" w:hAnsi="Arial"/>
                <w:iCs/>
                <w:sz w:val="24"/>
                <w:szCs w:val="24"/>
              </w:rPr>
              <w:t>Essay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1DB9" w14:textId="055594A8" w:rsidR="0063014F" w:rsidRPr="00ED75E8" w:rsidRDefault="0063014F" w:rsidP="00CC0DE2">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932FA" w14:textId="3991ABA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6275" w14:textId="15767CDF"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00D7" w14:textId="5F3B5F85"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504C7B01"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511D5533"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BF72833"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E7769" w14:textId="14E0D487"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B57B" w14:textId="66C740FB"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A34AE" w14:textId="255CF29B"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E0F0" w14:textId="6DE16100"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CDCFBA8" w14:textId="1A5C6345"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r>
      <w:tr w:rsidR="0063014F" w:rsidRPr="00EB4E29" w14:paraId="229BCA11" w14:textId="04AF3AAB" w:rsidTr="0063014F">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2F737" w14:textId="13CFE2E0" w:rsidR="0063014F" w:rsidRDefault="0063014F" w:rsidP="00CC0DE2">
            <w:pPr>
              <w:pStyle w:val="BodyA"/>
              <w:spacing w:after="120" w:line="240" w:lineRule="auto"/>
              <w:ind w:right="260"/>
              <w:rPr>
                <w:rStyle w:val="None"/>
                <w:rFonts w:ascii="Arial" w:hAnsi="Arial"/>
                <w:iCs/>
                <w:sz w:val="24"/>
                <w:szCs w:val="24"/>
              </w:rPr>
            </w:pPr>
            <w:r>
              <w:rPr>
                <w:rStyle w:val="None"/>
                <w:rFonts w:ascii="Arial" w:hAnsi="Arial"/>
                <w:iCs/>
                <w:sz w:val="24"/>
                <w:szCs w:val="24"/>
              </w:rPr>
              <w:t>Case Study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B3CD" w14:textId="77777777" w:rsidR="0063014F" w:rsidRPr="00ED75E8" w:rsidRDefault="0063014F" w:rsidP="00CC0DE2">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88981"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DF06" w14:textId="77777777"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BB5C2"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256F86A4" w14:textId="7604D20C"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413431DC" w14:textId="1D3B3CE9"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6338A5E9" w14:textId="4891D0D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9F61" w14:textId="13CE0F96" w:rsidR="0063014F" w:rsidRPr="00CC0DE2" w:rsidRDefault="0063014F" w:rsidP="00CC0DE2">
            <w:pPr>
              <w:pStyle w:val="BodyA"/>
              <w:spacing w:after="120" w:line="240" w:lineRule="auto"/>
              <w:jc w:val="center"/>
              <w:rPr>
                <w:rStyle w:val="None"/>
                <w:rFonts w:ascii="Arial" w:hAnsi="Arial"/>
                <w:iCs/>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2626" w14:textId="5954A0D6"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7ECE" w14:textId="1561685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A08B"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516A7568" w14:textId="063D923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r>
      <w:tr w:rsidR="0063014F" w:rsidRPr="00EB4E29" w14:paraId="60B9ECD4" w14:textId="2DA1DA60" w:rsidTr="0063014F">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CF9E7" w14:textId="77777777" w:rsidR="0063014F" w:rsidRPr="001C65E0" w:rsidRDefault="0063014F" w:rsidP="00CC0DE2">
            <w:pPr>
              <w:pStyle w:val="BodyA"/>
              <w:spacing w:after="120" w:line="240" w:lineRule="auto"/>
              <w:ind w:right="260"/>
            </w:pPr>
            <w:r w:rsidRPr="00EB4E29">
              <w:rPr>
                <w:rStyle w:val="None"/>
                <w:rFonts w:ascii="Arial" w:hAnsi="Arial"/>
                <w:iCs/>
                <w:sz w:val="24"/>
                <w:szCs w:val="24"/>
              </w:rPr>
              <w:t>Exam</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8F89" w14:textId="74B5B0C4" w:rsidR="0063014F" w:rsidRPr="00ED75E8" w:rsidRDefault="0063014F" w:rsidP="00CC0DE2">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F7234" w14:textId="2C0413A2"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D2342" w14:textId="6FF20A36"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E8A40" w14:textId="39810F04"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37F1E59C" w14:textId="0D252988"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1277DF72" w14:textId="40963B36"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6B515460" w14:textId="18B02F87"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5DEB3" w14:textId="3E38B2CB"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D65AD" w14:textId="4E30F7A9"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5FDC" w14:textId="2F29803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55BC" w14:textId="5E50DFED"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543528B" w14:textId="624F8094"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r>
    </w:tbl>
    <w:p w14:paraId="1D7DEACA" w14:textId="77777777" w:rsidR="008F5DE3" w:rsidRPr="00C57028" w:rsidRDefault="008F5DE3" w:rsidP="00CC0DE2">
      <w:pPr>
        <w:spacing w:after="120" w:line="240" w:lineRule="auto"/>
        <w:ind w:left="567" w:right="260"/>
        <w:jc w:val="both"/>
        <w:rPr>
          <w:rFonts w:ascii="Arial" w:hAnsi="Arial" w:cs="Arial"/>
          <w:i/>
          <w:iCs/>
        </w:rPr>
      </w:pPr>
    </w:p>
    <w:p w14:paraId="0DC52CCD" w14:textId="77777777" w:rsidR="00E566EA" w:rsidRDefault="00E566EA" w:rsidP="00CC0DE2">
      <w:pPr>
        <w:spacing w:after="120" w:line="240" w:lineRule="auto"/>
        <w:ind w:left="426" w:right="260"/>
        <w:rPr>
          <w:rFonts w:ascii="Arial" w:hAnsi="Arial" w:cs="Arial"/>
          <w:b/>
          <w:iCs/>
        </w:rPr>
      </w:pPr>
    </w:p>
    <w:p w14:paraId="1FF3F4A9" w14:textId="77777777" w:rsidR="00883204" w:rsidRPr="00D50113" w:rsidRDefault="00883204" w:rsidP="00CC0DE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CC0DE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CC0DE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CC0DE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CC0DE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CC0DE2">
      <w:pPr>
        <w:spacing w:after="120" w:line="240" w:lineRule="auto"/>
        <w:ind w:left="426" w:right="260"/>
        <w:rPr>
          <w:rFonts w:ascii="Arial" w:hAnsi="Arial" w:cs="Arial"/>
          <w:i/>
          <w:iCs/>
        </w:rPr>
      </w:pPr>
    </w:p>
    <w:p w14:paraId="238BB7E6" w14:textId="77777777" w:rsidR="009A2D37" w:rsidRPr="00302082" w:rsidRDefault="00883204" w:rsidP="00CC0DE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CC0DE2">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CC0DE2">
      <w:pPr>
        <w:spacing w:after="120" w:line="240" w:lineRule="auto"/>
        <w:ind w:left="426" w:right="260"/>
        <w:rPr>
          <w:rFonts w:ascii="Arial" w:hAnsi="Arial" w:cs="Arial"/>
          <w:i/>
          <w:iCs/>
        </w:rPr>
      </w:pPr>
    </w:p>
    <w:p w14:paraId="21EC4E3D" w14:textId="77777777" w:rsidR="00CC0DE2" w:rsidRPr="00CC0DE2" w:rsidRDefault="00883204" w:rsidP="00CC0DE2">
      <w:pPr>
        <w:numPr>
          <w:ilvl w:val="0"/>
          <w:numId w:val="1"/>
        </w:numPr>
        <w:spacing w:after="120" w:line="240" w:lineRule="auto"/>
        <w:ind w:left="567" w:right="260" w:hanging="567"/>
        <w:jc w:val="both"/>
        <w:rPr>
          <w:rFonts w:ascii="Arial" w:eastAsia="Times New Roman" w:hAnsi="Arial" w:cs="Arial"/>
          <w:b/>
        </w:rPr>
      </w:pPr>
      <w:r w:rsidRPr="002A7F48">
        <w:rPr>
          <w:rFonts w:ascii="Arial" w:hAnsi="Arial" w:cs="Arial"/>
          <w:b/>
        </w:rPr>
        <w:t>Internationalisation</w:t>
      </w:r>
    </w:p>
    <w:p w14:paraId="57CE0AD8" w14:textId="11C3DC6F" w:rsidR="001F1CB8" w:rsidRPr="00CC0DE2" w:rsidRDefault="001F1CB8" w:rsidP="00CC0DE2">
      <w:pPr>
        <w:spacing w:after="120" w:line="240" w:lineRule="auto"/>
        <w:ind w:left="567" w:right="260"/>
        <w:jc w:val="both"/>
        <w:rPr>
          <w:rFonts w:ascii="Arial" w:eastAsia="Times New Roman" w:hAnsi="Arial" w:cs="Arial"/>
          <w:bCs/>
        </w:rPr>
      </w:pPr>
      <w:r w:rsidRPr="00CC0DE2">
        <w:rPr>
          <w:rFonts w:ascii="Arial" w:eastAsia="Times New Roman" w:hAnsi="Arial" w:cs="Arial"/>
          <w:bCs/>
        </w:rPr>
        <w:t>This module primarily focuses on political communication and news media in Britain. However, reflecting the fact that many of our students are international weekly lecture content and seminar discussion will regularly draw on examples of political communication from around the world. Students are also encouraged to make use of examples from countries other than Britain in their assignments.</w:t>
      </w:r>
    </w:p>
    <w:p w14:paraId="1CE781DD" w14:textId="77777777" w:rsidR="00641D6D" w:rsidRPr="00302082" w:rsidRDefault="00641D6D" w:rsidP="00CC0DE2">
      <w:pPr>
        <w:pBdr>
          <w:bottom w:val="single" w:sz="6" w:space="1" w:color="auto"/>
        </w:pBdr>
        <w:spacing w:after="120" w:line="240" w:lineRule="auto"/>
        <w:ind w:right="260"/>
        <w:rPr>
          <w:rFonts w:ascii="Arial" w:hAnsi="Arial" w:cs="Arial"/>
        </w:rPr>
      </w:pPr>
    </w:p>
    <w:p w14:paraId="7F8439AD" w14:textId="77777777" w:rsidR="00CC0DE2" w:rsidRDefault="00CC0DE2">
      <w:pPr>
        <w:rPr>
          <w:rFonts w:ascii="Arial" w:hAnsi="Arial" w:cs="Arial"/>
          <w:b/>
          <w:sz w:val="20"/>
        </w:rPr>
      </w:pPr>
      <w:r>
        <w:rPr>
          <w:rFonts w:ascii="Arial" w:hAnsi="Arial" w:cs="Arial"/>
          <w:b/>
          <w:sz w:val="20"/>
        </w:rPr>
        <w:br w:type="page"/>
      </w:r>
    </w:p>
    <w:p w14:paraId="786DBD72" w14:textId="018251AE" w:rsidR="00441E76" w:rsidRPr="00BA453C" w:rsidRDefault="00422B69" w:rsidP="00CC0DE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CC0DE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CC0DE2">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CC0DE2">
        <w:trPr>
          <w:trHeight w:val="317"/>
        </w:trPr>
        <w:tc>
          <w:tcPr>
            <w:tcW w:w="1526" w:type="dxa"/>
          </w:tcPr>
          <w:p w14:paraId="160624E5" w14:textId="77777777" w:rsidR="00422B69" w:rsidRPr="00BA453C" w:rsidRDefault="00422B69" w:rsidP="00CC0DE2">
            <w:pPr>
              <w:spacing w:after="120"/>
              <w:ind w:right="26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CC0DE2">
            <w:pPr>
              <w:spacing w:after="120"/>
              <w:ind w:right="26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CC0DE2">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CC0DE2">
            <w:pPr>
              <w:spacing w:after="120"/>
              <w:ind w:right="260"/>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CC0DE2">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3603" w:rsidRPr="00302082" w14:paraId="20523754" w14:textId="77777777" w:rsidTr="00CC0DE2">
        <w:trPr>
          <w:trHeight w:val="30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645DEBB" w14:textId="0F9CB54C" w:rsidR="00463603" w:rsidRPr="00463603" w:rsidRDefault="00463603" w:rsidP="00CC0DE2">
            <w:pPr>
              <w:spacing w:after="120"/>
              <w:ind w:right="26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E82ED" w14:textId="140066BA" w:rsidR="00463603" w:rsidRPr="00463603" w:rsidRDefault="00463603" w:rsidP="00CC0DE2">
            <w:pPr>
              <w:spacing w:after="120"/>
              <w:ind w:right="26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719384" w14:textId="6237BEB9" w:rsidR="00463603" w:rsidRPr="00463603" w:rsidRDefault="00463603" w:rsidP="00CC0DE2">
            <w:pPr>
              <w:spacing w:after="120"/>
              <w:ind w:right="260"/>
              <w:rPr>
                <w:rFonts w:ascii="Arial" w:hAnsi="Arial" w:cs="Arial"/>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9350B7D" w14:textId="55E58BF9" w:rsidR="00463603" w:rsidRPr="00463603" w:rsidRDefault="00463603" w:rsidP="00CC0DE2">
            <w:pPr>
              <w:spacing w:after="120"/>
              <w:ind w:right="260"/>
              <w:rPr>
                <w:rFonts w:ascii="Arial" w:hAnsi="Arial"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3306A0C3" w14:textId="3AC29547" w:rsidR="00463603" w:rsidRPr="00463603" w:rsidRDefault="00463603" w:rsidP="00CC0DE2">
            <w:pPr>
              <w:spacing w:after="120"/>
              <w:ind w:right="260"/>
              <w:rPr>
                <w:rFonts w:ascii="Arial" w:hAnsi="Arial" w:cs="Arial"/>
              </w:rPr>
            </w:pPr>
          </w:p>
        </w:tc>
      </w:tr>
      <w:tr w:rsidR="00463603" w:rsidRPr="00302082" w14:paraId="6873E4D0" w14:textId="77777777" w:rsidTr="00CC0DE2">
        <w:trPr>
          <w:trHeight w:val="305"/>
        </w:trPr>
        <w:tc>
          <w:tcPr>
            <w:tcW w:w="1526" w:type="dxa"/>
          </w:tcPr>
          <w:p w14:paraId="0D2146DE" w14:textId="77777777" w:rsidR="00463603" w:rsidRPr="00302082" w:rsidRDefault="00463603" w:rsidP="00CC0DE2">
            <w:pPr>
              <w:spacing w:after="120"/>
              <w:ind w:right="260"/>
              <w:rPr>
                <w:rFonts w:ascii="Arial" w:hAnsi="Arial" w:cs="Arial"/>
              </w:rPr>
            </w:pPr>
          </w:p>
        </w:tc>
        <w:tc>
          <w:tcPr>
            <w:tcW w:w="1701" w:type="dxa"/>
          </w:tcPr>
          <w:p w14:paraId="50A872B6" w14:textId="77777777" w:rsidR="00463603" w:rsidRPr="00302082" w:rsidRDefault="00463603" w:rsidP="00CC0DE2">
            <w:pPr>
              <w:spacing w:after="120"/>
              <w:ind w:right="260"/>
              <w:rPr>
                <w:rFonts w:ascii="Arial" w:hAnsi="Arial" w:cs="Arial"/>
              </w:rPr>
            </w:pPr>
          </w:p>
        </w:tc>
        <w:tc>
          <w:tcPr>
            <w:tcW w:w="2410" w:type="dxa"/>
          </w:tcPr>
          <w:p w14:paraId="69459591" w14:textId="77777777" w:rsidR="00463603" w:rsidRPr="00302082" w:rsidRDefault="00463603" w:rsidP="00CC0DE2">
            <w:pPr>
              <w:spacing w:after="120"/>
              <w:ind w:right="260"/>
              <w:rPr>
                <w:rFonts w:ascii="Arial" w:hAnsi="Arial" w:cs="Arial"/>
              </w:rPr>
            </w:pPr>
          </w:p>
        </w:tc>
        <w:tc>
          <w:tcPr>
            <w:tcW w:w="2448" w:type="dxa"/>
          </w:tcPr>
          <w:p w14:paraId="2D87D9A2" w14:textId="77777777" w:rsidR="00463603" w:rsidRPr="00302082" w:rsidRDefault="00463603" w:rsidP="00CC0DE2">
            <w:pPr>
              <w:spacing w:after="120"/>
              <w:ind w:right="260"/>
              <w:rPr>
                <w:rFonts w:ascii="Arial" w:hAnsi="Arial" w:cs="Arial"/>
              </w:rPr>
            </w:pPr>
          </w:p>
        </w:tc>
        <w:tc>
          <w:tcPr>
            <w:tcW w:w="2258" w:type="dxa"/>
          </w:tcPr>
          <w:p w14:paraId="4FB4DC4A" w14:textId="77777777" w:rsidR="00463603" w:rsidRPr="00302082" w:rsidRDefault="00463603" w:rsidP="00CC0DE2">
            <w:pPr>
              <w:spacing w:after="120"/>
              <w:ind w:right="260"/>
              <w:rPr>
                <w:rFonts w:ascii="Arial" w:hAnsi="Arial" w:cs="Arial"/>
              </w:rPr>
            </w:pPr>
          </w:p>
        </w:tc>
      </w:tr>
    </w:tbl>
    <w:p w14:paraId="411DE8E9" w14:textId="77777777" w:rsidR="00D83563" w:rsidRDefault="00D83563" w:rsidP="00CC0DE2">
      <w:pPr>
        <w:spacing w:after="120" w:line="240" w:lineRule="auto"/>
        <w:ind w:right="260"/>
        <w:rPr>
          <w:rFonts w:ascii="Arial" w:hAnsi="Arial" w:cs="Arial"/>
        </w:rPr>
      </w:pPr>
    </w:p>
    <w:p w14:paraId="337D1B52" w14:textId="77777777" w:rsidR="00CA471C" w:rsidRDefault="00CA471C" w:rsidP="00CC0DE2">
      <w:pPr>
        <w:pBdr>
          <w:top w:val="single" w:sz="4" w:space="1" w:color="auto"/>
          <w:left w:val="single" w:sz="4" w:space="4" w:color="auto"/>
          <w:bottom w:val="single" w:sz="4" w:space="1" w:color="auto"/>
          <w:right w:val="single" w:sz="4" w:space="0" w:color="auto"/>
        </w:pBdr>
        <w:spacing w:after="120" w:line="240" w:lineRule="auto"/>
        <w:ind w:left="142" w:right="163"/>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C0DE2">
      <w:pPr>
        <w:ind w:right="260"/>
        <w:rPr>
          <w:rFonts w:ascii="Arial" w:hAnsi="Arial" w:cs="Arial"/>
        </w:rPr>
      </w:pPr>
    </w:p>
    <w:p w14:paraId="1C34CC96" w14:textId="77777777" w:rsidR="00CA471C" w:rsidRPr="00CA471C" w:rsidRDefault="00CA471C" w:rsidP="00CC0DE2">
      <w:pPr>
        <w:ind w:right="260"/>
        <w:rPr>
          <w:rFonts w:ascii="Arial" w:hAnsi="Arial" w:cs="Arial"/>
        </w:rPr>
      </w:pPr>
    </w:p>
    <w:p w14:paraId="3099622C" w14:textId="77777777" w:rsidR="00CA471C" w:rsidRPr="00CA471C" w:rsidRDefault="00CA471C" w:rsidP="00CC0DE2">
      <w:pPr>
        <w:ind w:right="260"/>
        <w:rPr>
          <w:rFonts w:ascii="Arial" w:hAnsi="Arial" w:cs="Arial"/>
        </w:rPr>
      </w:pPr>
    </w:p>
    <w:p w14:paraId="4BA69EF0" w14:textId="54C58DEB" w:rsidR="00C57028" w:rsidRPr="00CA471C" w:rsidRDefault="00C57028" w:rsidP="00CC0DE2">
      <w:pPr>
        <w:tabs>
          <w:tab w:val="left" w:pos="3840"/>
        </w:tabs>
        <w:ind w:right="260"/>
        <w:rPr>
          <w:rFonts w:ascii="Arial" w:hAnsi="Arial" w:cs="Arial"/>
        </w:rPr>
      </w:pPr>
    </w:p>
    <w:sectPr w:rsidR="00C57028" w:rsidRPr="00CA471C" w:rsidSect="00CC0DE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97E0" w14:textId="77777777" w:rsidR="001D431F" w:rsidRDefault="001D431F" w:rsidP="009A2D37">
      <w:pPr>
        <w:spacing w:after="0" w:line="240" w:lineRule="auto"/>
      </w:pPr>
      <w:r>
        <w:separator/>
      </w:r>
    </w:p>
  </w:endnote>
  <w:endnote w:type="continuationSeparator" w:id="0">
    <w:p w14:paraId="24CEE97B" w14:textId="77777777" w:rsidR="001D431F" w:rsidRDefault="001D431F" w:rsidP="009A2D37">
      <w:pPr>
        <w:spacing w:after="0" w:line="240" w:lineRule="auto"/>
      </w:pPr>
      <w:r>
        <w:continuationSeparator/>
      </w:r>
    </w:p>
  </w:endnote>
  <w:endnote w:type="continuationNotice" w:id="1">
    <w:p w14:paraId="153B724F" w14:textId="77777777" w:rsidR="001D431F" w:rsidRDefault="001D4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ED7ED17" w14:textId="77777777" w:rsidR="00CC0DE2" w:rsidRDefault="00CC0DE2" w:rsidP="00CA471C">
        <w:pPr>
          <w:pStyle w:val="Footer"/>
          <w:jc w:val="center"/>
        </w:pPr>
      </w:p>
      <w:p w14:paraId="397F9F5D" w14:textId="04A025D4" w:rsidR="008B2543" w:rsidRPr="00CA471C" w:rsidRDefault="0019787E" w:rsidP="00CA471C">
        <w:pPr>
          <w:pStyle w:val="Footer"/>
          <w:jc w:val="center"/>
        </w:pPr>
        <w:r>
          <w:fldChar w:fldCharType="begin"/>
        </w:r>
        <w:r>
          <w:instrText xml:space="preserve"> PAGE   \* MERGEFORMAT </w:instrText>
        </w:r>
        <w:r>
          <w:fldChar w:fldCharType="separate"/>
        </w:r>
        <w:r w:rsidR="00693DC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20ED" w14:textId="77777777" w:rsidR="001D431F" w:rsidRDefault="001D431F" w:rsidP="009A2D37">
      <w:pPr>
        <w:spacing w:after="0" w:line="240" w:lineRule="auto"/>
      </w:pPr>
      <w:r>
        <w:separator/>
      </w:r>
    </w:p>
  </w:footnote>
  <w:footnote w:type="continuationSeparator" w:id="0">
    <w:p w14:paraId="3D85F430" w14:textId="77777777" w:rsidR="001D431F" w:rsidRDefault="001D431F" w:rsidP="009A2D37">
      <w:pPr>
        <w:spacing w:after="0" w:line="240" w:lineRule="auto"/>
      </w:pPr>
      <w:r>
        <w:continuationSeparator/>
      </w:r>
    </w:p>
  </w:footnote>
  <w:footnote w:type="continuationNotice" w:id="1">
    <w:p w14:paraId="29DF0DA4" w14:textId="77777777" w:rsidR="001D431F" w:rsidRDefault="001D4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091E52"/>
    <w:multiLevelType w:val="hybridMultilevel"/>
    <w:tmpl w:val="B198B7F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91F1863"/>
    <w:multiLevelType w:val="hybridMultilevel"/>
    <w:tmpl w:val="88382D2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331FE9"/>
    <w:multiLevelType w:val="hybridMultilevel"/>
    <w:tmpl w:val="D3DAD9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7F00509"/>
    <w:multiLevelType w:val="hybridMultilevel"/>
    <w:tmpl w:val="9CE0C1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A0E50"/>
    <w:multiLevelType w:val="hybridMultilevel"/>
    <w:tmpl w:val="8C7C08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BE38A0"/>
    <w:multiLevelType w:val="hybridMultilevel"/>
    <w:tmpl w:val="39E68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
  </w:num>
  <w:num w:numId="5">
    <w:abstractNumId w:val="28"/>
  </w:num>
  <w:num w:numId="6">
    <w:abstractNumId w:val="25"/>
  </w:num>
  <w:num w:numId="7">
    <w:abstractNumId w:val="35"/>
  </w:num>
  <w:num w:numId="8">
    <w:abstractNumId w:val="26"/>
  </w:num>
  <w:num w:numId="9">
    <w:abstractNumId w:val="12"/>
  </w:num>
  <w:num w:numId="10">
    <w:abstractNumId w:val="36"/>
  </w:num>
  <w:num w:numId="11">
    <w:abstractNumId w:val="18"/>
  </w:num>
  <w:num w:numId="12">
    <w:abstractNumId w:val="11"/>
  </w:num>
  <w:num w:numId="13">
    <w:abstractNumId w:val="31"/>
  </w:num>
  <w:num w:numId="14">
    <w:abstractNumId w:val="29"/>
  </w:num>
  <w:num w:numId="15">
    <w:abstractNumId w:val="4"/>
  </w:num>
  <w:num w:numId="16">
    <w:abstractNumId w:val="20"/>
  </w:num>
  <w:num w:numId="17">
    <w:abstractNumId w:val="1"/>
  </w:num>
  <w:num w:numId="18">
    <w:abstractNumId w:val="2"/>
  </w:num>
  <w:num w:numId="19">
    <w:abstractNumId w:val="6"/>
  </w:num>
  <w:num w:numId="20">
    <w:abstractNumId w:val="37"/>
  </w:num>
  <w:num w:numId="21">
    <w:abstractNumId w:val="15"/>
  </w:num>
  <w:num w:numId="22">
    <w:abstractNumId w:val="34"/>
  </w:num>
  <w:num w:numId="23">
    <w:abstractNumId w:val="21"/>
  </w:num>
  <w:num w:numId="24">
    <w:abstractNumId w:val="7"/>
  </w:num>
  <w:num w:numId="25">
    <w:abstractNumId w:val="14"/>
  </w:num>
  <w:num w:numId="26">
    <w:abstractNumId w:val="5"/>
  </w:num>
  <w:num w:numId="27">
    <w:abstractNumId w:val="32"/>
  </w:num>
  <w:num w:numId="28">
    <w:abstractNumId w:val="23"/>
  </w:num>
  <w:num w:numId="29">
    <w:abstractNumId w:val="27"/>
  </w:num>
  <w:num w:numId="30">
    <w:abstractNumId w:val="16"/>
  </w:num>
  <w:num w:numId="31">
    <w:abstractNumId w:val="24"/>
  </w:num>
  <w:num w:numId="32">
    <w:abstractNumId w:val="13"/>
  </w:num>
  <w:num w:numId="33">
    <w:abstractNumId w:val="33"/>
  </w:num>
  <w:num w:numId="34">
    <w:abstractNumId w:val="17"/>
  </w:num>
  <w:num w:numId="35">
    <w:abstractNumId w:val="8"/>
  </w:num>
  <w:num w:numId="36">
    <w:abstractNumId w:val="30"/>
  </w:num>
  <w:num w:numId="37">
    <w:abstractNumId w:val="19"/>
  </w:num>
  <w:num w:numId="38">
    <w:abstractNumId w:val="22"/>
  </w:num>
  <w:num w:numId="3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B2911"/>
    <w:rsid w:val="000B6C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63BF0"/>
    <w:rsid w:val="00172793"/>
    <w:rsid w:val="00180558"/>
    <w:rsid w:val="001811E5"/>
    <w:rsid w:val="00183B34"/>
    <w:rsid w:val="00185F46"/>
    <w:rsid w:val="00191A99"/>
    <w:rsid w:val="00196C6A"/>
    <w:rsid w:val="0019787E"/>
    <w:rsid w:val="001A425B"/>
    <w:rsid w:val="001B1B28"/>
    <w:rsid w:val="001B27FB"/>
    <w:rsid w:val="001C4A85"/>
    <w:rsid w:val="001C5443"/>
    <w:rsid w:val="001D0C7D"/>
    <w:rsid w:val="001D1F2D"/>
    <w:rsid w:val="001D2314"/>
    <w:rsid w:val="001D431F"/>
    <w:rsid w:val="001D6398"/>
    <w:rsid w:val="001E1F45"/>
    <w:rsid w:val="001E62C1"/>
    <w:rsid w:val="001F0779"/>
    <w:rsid w:val="001F1CB8"/>
    <w:rsid w:val="001F3C3E"/>
    <w:rsid w:val="00201C5F"/>
    <w:rsid w:val="0020243A"/>
    <w:rsid w:val="00212399"/>
    <w:rsid w:val="00214BDC"/>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6B68"/>
    <w:rsid w:val="00356D22"/>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A43"/>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63603"/>
    <w:rsid w:val="00471C6C"/>
    <w:rsid w:val="00472023"/>
    <w:rsid w:val="00476476"/>
    <w:rsid w:val="00480F89"/>
    <w:rsid w:val="00483E7C"/>
    <w:rsid w:val="00486993"/>
    <w:rsid w:val="00492DA4"/>
    <w:rsid w:val="00496AA3"/>
    <w:rsid w:val="0049711C"/>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4A9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5A98"/>
    <w:rsid w:val="005C1A4F"/>
    <w:rsid w:val="005C27D7"/>
    <w:rsid w:val="005C511D"/>
    <w:rsid w:val="005D7CD0"/>
    <w:rsid w:val="005E1A3A"/>
    <w:rsid w:val="005E6ADC"/>
    <w:rsid w:val="005E6D10"/>
    <w:rsid w:val="005E6D38"/>
    <w:rsid w:val="005E7B3F"/>
    <w:rsid w:val="005F040F"/>
    <w:rsid w:val="005F2C42"/>
    <w:rsid w:val="006043FC"/>
    <w:rsid w:val="006050CF"/>
    <w:rsid w:val="00612B9D"/>
    <w:rsid w:val="006253AA"/>
    <w:rsid w:val="00626023"/>
    <w:rsid w:val="0063014F"/>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DC3"/>
    <w:rsid w:val="00694309"/>
    <w:rsid w:val="00695285"/>
    <w:rsid w:val="00696FF5"/>
    <w:rsid w:val="006A2DB2"/>
    <w:rsid w:val="006A2F4E"/>
    <w:rsid w:val="006A6BB4"/>
    <w:rsid w:val="006A7FB0"/>
    <w:rsid w:val="006B19C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547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A0F36"/>
    <w:rsid w:val="008A34F6"/>
    <w:rsid w:val="008B2543"/>
    <w:rsid w:val="008B4B6E"/>
    <w:rsid w:val="008B5887"/>
    <w:rsid w:val="008D7401"/>
    <w:rsid w:val="008F05EA"/>
    <w:rsid w:val="008F5DE3"/>
    <w:rsid w:val="008F765F"/>
    <w:rsid w:val="00903DED"/>
    <w:rsid w:val="00903DF6"/>
    <w:rsid w:val="00916EDD"/>
    <w:rsid w:val="00921CF6"/>
    <w:rsid w:val="00922E9E"/>
    <w:rsid w:val="00924EF0"/>
    <w:rsid w:val="009311DB"/>
    <w:rsid w:val="00934D7B"/>
    <w:rsid w:val="009467E9"/>
    <w:rsid w:val="00947180"/>
    <w:rsid w:val="009510F5"/>
    <w:rsid w:val="0095207C"/>
    <w:rsid w:val="00952C9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3B5C"/>
    <w:rsid w:val="009F731F"/>
    <w:rsid w:val="009F7D33"/>
    <w:rsid w:val="00A021FE"/>
    <w:rsid w:val="00A1270E"/>
    <w:rsid w:val="00A15342"/>
    <w:rsid w:val="00A3007E"/>
    <w:rsid w:val="00A32048"/>
    <w:rsid w:val="00A41F06"/>
    <w:rsid w:val="00A46A46"/>
    <w:rsid w:val="00A50FD4"/>
    <w:rsid w:val="00A52DB4"/>
    <w:rsid w:val="00A618E1"/>
    <w:rsid w:val="00A629B9"/>
    <w:rsid w:val="00A70C20"/>
    <w:rsid w:val="00A74292"/>
    <w:rsid w:val="00A776DE"/>
    <w:rsid w:val="00A80640"/>
    <w:rsid w:val="00A84912"/>
    <w:rsid w:val="00A87FFD"/>
    <w:rsid w:val="00A97038"/>
    <w:rsid w:val="00AA3C15"/>
    <w:rsid w:val="00AA6330"/>
    <w:rsid w:val="00AC2BEB"/>
    <w:rsid w:val="00AC390E"/>
    <w:rsid w:val="00AC7501"/>
    <w:rsid w:val="00AD5AE8"/>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0DE2"/>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51997"/>
    <w:rsid w:val="00D521F8"/>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342D8"/>
    <w:rsid w:val="00E506D1"/>
    <w:rsid w:val="00E51404"/>
    <w:rsid w:val="00E566EA"/>
    <w:rsid w:val="00E574C9"/>
    <w:rsid w:val="00E610DE"/>
    <w:rsid w:val="00E66167"/>
    <w:rsid w:val="00E71F2F"/>
    <w:rsid w:val="00E77786"/>
    <w:rsid w:val="00E806FB"/>
    <w:rsid w:val="00EA2F0C"/>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134"/>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46360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None">
    <w:name w:val="None"/>
    <w:rsid w:val="00463603"/>
  </w:style>
  <w:style w:type="character" w:styleId="Emphasis">
    <w:name w:val="Emphasis"/>
    <w:basedOn w:val="DefaultParagraphFont"/>
    <w:uiPriority w:val="20"/>
    <w:qFormat/>
    <w:rsid w:val="005C51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33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0" ma:contentTypeDescription="Create a new document." ma:contentTypeScope="" ma:versionID="80e364290b6c21e708083b14bba92ba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1E68-151C-44D7-A866-EC79E12256AA}">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8621314-385A-4E71-B7A6-D6453AB00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EA712-A137-47C9-ACB3-039B7279BE23}"/>
</file>

<file path=customXml/itemProps4.xml><?xml version="1.0" encoding="utf-8"?>
<ds:datastoreItem xmlns:ds="http://schemas.openxmlformats.org/officeDocument/2006/customXml" ds:itemID="{1893676B-4815-43E8-8CD4-F2AEB0E30182}">
  <ds:schemaRefs>
    <ds:schemaRef ds:uri="http://schemas.microsoft.com/sharepoint/v3/contenttype/forms"/>
  </ds:schemaRefs>
</ds:datastoreItem>
</file>

<file path=customXml/itemProps5.xml><?xml version="1.0" encoding="utf-8"?>
<ds:datastoreItem xmlns:ds="http://schemas.openxmlformats.org/officeDocument/2006/customXml" ds:itemID="{E8EDF410-F5EA-48F2-B49F-E4513904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2018-10-01T11:43:00Z</dcterms:created>
  <dcterms:modified xsi:type="dcterms:W3CDTF">2022-03-17T17:14:00Z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d08a3f4a-17e8-4a2a-8cfb-7f2aa1888535</vt:lpwstr>
  </property>
</Properties>
</file>