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0684D63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76C91B08" w:rsidR="009A2D37" w:rsidRDefault="00FE537D" w:rsidP="00FE537D">
      <w:pPr>
        <w:spacing w:after="120" w:line="240" w:lineRule="auto"/>
        <w:ind w:left="567" w:right="260"/>
        <w:jc w:val="both"/>
        <w:rPr>
          <w:rFonts w:ascii="Arial" w:hAnsi="Arial" w:cs="Arial"/>
        </w:rPr>
      </w:pPr>
      <w:r>
        <w:rPr>
          <w:rFonts w:ascii="Arial" w:hAnsi="Arial" w:cs="Arial"/>
        </w:rPr>
        <w:t>JOUR</w:t>
      </w:r>
      <w:r w:rsidR="003E26E0">
        <w:rPr>
          <w:rFonts w:ascii="Arial" w:hAnsi="Arial" w:cs="Arial"/>
        </w:rPr>
        <w:t>814</w:t>
      </w:r>
      <w:r w:rsidR="00921BD8">
        <w:rPr>
          <w:rFonts w:ascii="Arial" w:hAnsi="Arial" w:cs="Arial"/>
        </w:rPr>
        <w:t>0</w:t>
      </w:r>
      <w:r>
        <w:rPr>
          <w:rFonts w:ascii="Arial" w:hAnsi="Arial" w:cs="Arial"/>
        </w:rPr>
        <w:t xml:space="preserve"> (JN</w:t>
      </w:r>
      <w:r w:rsidR="003E26E0">
        <w:rPr>
          <w:rFonts w:ascii="Arial" w:hAnsi="Arial" w:cs="Arial"/>
        </w:rPr>
        <w:t>814</w:t>
      </w:r>
      <w:r>
        <w:rPr>
          <w:rFonts w:ascii="Arial" w:hAnsi="Arial" w:cs="Arial"/>
        </w:rPr>
        <w:t xml:space="preserve">) </w:t>
      </w:r>
      <w:r w:rsidR="003E26E0">
        <w:rPr>
          <w:rFonts w:ascii="Arial" w:hAnsi="Arial" w:cs="Arial"/>
        </w:rPr>
        <w:t xml:space="preserve">Journalism and Free Expression </w:t>
      </w:r>
    </w:p>
    <w:p w14:paraId="7E9DAFD7" w14:textId="77777777" w:rsidR="00FE537D" w:rsidRPr="00302082" w:rsidRDefault="00FE537D" w:rsidP="00302082">
      <w:pPr>
        <w:spacing w:after="120" w:line="240" w:lineRule="auto"/>
        <w:ind w:left="426" w:right="260"/>
        <w:jc w:val="both"/>
        <w:rPr>
          <w:rFonts w:ascii="Arial" w:hAnsi="Arial" w:cs="Arial"/>
        </w:rPr>
      </w:pPr>
    </w:p>
    <w:p w14:paraId="026FD8B9" w14:textId="310DF1F7" w:rsidR="009A2D37" w:rsidRPr="00302082" w:rsidRDefault="008C7BEC"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17D9F060" w14:textId="658C1413" w:rsidR="00FE537D" w:rsidRPr="00FE537D" w:rsidRDefault="008C7BEC" w:rsidP="00FE537D">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302082">
      <w:pPr>
        <w:spacing w:after="120" w:line="240" w:lineRule="auto"/>
        <w:ind w:left="426" w:right="260"/>
        <w:rPr>
          <w:rFonts w:ascii="Arial" w:hAnsi="Arial" w:cs="Arial"/>
          <w:i/>
          <w:iCs/>
        </w:rPr>
      </w:pPr>
    </w:p>
    <w:p w14:paraId="2A37EB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063705A1" w:rsidR="00FE537D" w:rsidRPr="00FE537D" w:rsidRDefault="000D0683" w:rsidP="00FE537D">
      <w:pPr>
        <w:spacing w:after="120" w:line="240" w:lineRule="auto"/>
        <w:ind w:left="567" w:right="260"/>
        <w:rPr>
          <w:rFonts w:ascii="Arial" w:hAnsi="Arial" w:cs="Arial"/>
          <w:iCs/>
        </w:rPr>
      </w:pPr>
      <w:r>
        <w:rPr>
          <w:rFonts w:ascii="Arial" w:hAnsi="Arial" w:cs="Arial"/>
          <w:iCs/>
        </w:rPr>
        <w:t>Level 7</w:t>
      </w:r>
    </w:p>
    <w:p w14:paraId="620EA490" w14:textId="77777777" w:rsidR="009A2D37" w:rsidRPr="00302082" w:rsidRDefault="009A2D37" w:rsidP="00302082">
      <w:pPr>
        <w:spacing w:after="120" w:line="240" w:lineRule="auto"/>
        <w:ind w:left="426" w:right="260"/>
        <w:rPr>
          <w:rFonts w:ascii="Arial" w:hAnsi="Arial" w:cs="Arial"/>
          <w:i/>
          <w:iCs/>
        </w:rPr>
      </w:pPr>
    </w:p>
    <w:p w14:paraId="66CC2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0944C272" w:rsidR="009A2D37" w:rsidRPr="00FE537D" w:rsidRDefault="00DF4F7A"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9A2D37" w:rsidRPr="00FE537D">
        <w:rPr>
          <w:rFonts w:ascii="Arial" w:hAnsi="Arial" w:cs="Arial"/>
          <w:sz w:val="22"/>
          <w:szCs w:val="22"/>
        </w:rPr>
        <w:t xml:space="preserve"> credits (</w:t>
      </w:r>
      <w:r>
        <w:rPr>
          <w:rFonts w:ascii="Arial" w:hAnsi="Arial" w:cs="Arial"/>
          <w:sz w:val="22"/>
          <w:szCs w:val="22"/>
        </w:rPr>
        <w:t>15</w:t>
      </w:r>
      <w:r w:rsidR="009A2D37" w:rsidRPr="00FE537D">
        <w:rPr>
          <w:rFonts w:ascii="Arial" w:hAnsi="Arial" w:cs="Arial"/>
          <w:sz w:val="22"/>
          <w:szCs w:val="22"/>
        </w:rPr>
        <w:t xml:space="preserve"> ECTS)</w:t>
      </w:r>
    </w:p>
    <w:p w14:paraId="7B118D0A" w14:textId="77777777" w:rsidR="009A2D37" w:rsidRPr="00302082" w:rsidRDefault="009A2D37" w:rsidP="00302082">
      <w:pPr>
        <w:spacing w:after="120" w:line="240" w:lineRule="auto"/>
        <w:ind w:left="426" w:right="260"/>
        <w:rPr>
          <w:rFonts w:ascii="Arial" w:hAnsi="Arial" w:cs="Arial"/>
          <w:i/>
        </w:rPr>
      </w:pPr>
    </w:p>
    <w:p w14:paraId="6B5CB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24BA12E8" w:rsidR="00FE537D" w:rsidRPr="00FE537D" w:rsidRDefault="000D0683" w:rsidP="000D0683">
      <w:pPr>
        <w:spacing w:after="120" w:line="240" w:lineRule="auto"/>
        <w:ind w:left="567"/>
        <w:rPr>
          <w:rFonts w:ascii="Arial" w:hAnsi="Arial" w:cs="Arial"/>
        </w:rPr>
      </w:pPr>
      <w:r>
        <w:rPr>
          <w:rFonts w:ascii="Arial" w:hAnsi="Arial" w:cs="Arial"/>
        </w:rPr>
        <w:t xml:space="preserve">Autumn and </w:t>
      </w:r>
      <w:r w:rsidR="008A4474">
        <w:rPr>
          <w:rFonts w:ascii="Arial" w:hAnsi="Arial" w:cs="Arial"/>
        </w:rPr>
        <w:t xml:space="preserve">Spring </w:t>
      </w:r>
    </w:p>
    <w:p w14:paraId="74B3C452" w14:textId="77777777" w:rsidR="009A2D37" w:rsidRPr="00302082" w:rsidRDefault="009A2D37" w:rsidP="000D0683">
      <w:pPr>
        <w:spacing w:after="120" w:line="240" w:lineRule="auto"/>
        <w:ind w:left="426" w:right="260"/>
        <w:rPr>
          <w:rFonts w:ascii="Arial" w:hAnsi="Arial" w:cs="Arial"/>
          <w:i/>
          <w:iCs/>
        </w:rPr>
      </w:pPr>
    </w:p>
    <w:p w14:paraId="2F7F64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4896AE"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None</w:t>
      </w:r>
    </w:p>
    <w:p w14:paraId="0CC959E5" w14:textId="77777777" w:rsidR="009A2D37" w:rsidRPr="00302082" w:rsidRDefault="009A2D37" w:rsidP="00302082">
      <w:pPr>
        <w:spacing w:after="120" w:line="240" w:lineRule="auto"/>
        <w:ind w:left="426" w:right="260"/>
        <w:rPr>
          <w:rFonts w:ascii="Arial" w:hAnsi="Arial" w:cs="Arial"/>
          <w:i/>
          <w:iCs/>
        </w:rPr>
      </w:pPr>
    </w:p>
    <w:p w14:paraId="238A61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255960" w14:textId="4501F57A" w:rsidR="000D0683" w:rsidRPr="008C7BEC" w:rsidRDefault="000D0683" w:rsidP="000D0683">
      <w:pPr>
        <w:spacing w:after="120" w:line="240" w:lineRule="auto"/>
        <w:ind w:left="567"/>
        <w:rPr>
          <w:rFonts w:ascii="Arial" w:hAnsi="Arial" w:cs="Arial"/>
          <w:lang w:val="fr-FR"/>
        </w:rPr>
      </w:pPr>
      <w:r w:rsidRPr="008C7BEC">
        <w:rPr>
          <w:rFonts w:ascii="Arial" w:hAnsi="Arial" w:cs="Arial"/>
          <w:lang w:val="fr-FR"/>
        </w:rPr>
        <w:t xml:space="preserve">MA </w:t>
      </w:r>
      <w:r w:rsidR="00DF4F7A" w:rsidRPr="008C7BEC">
        <w:rPr>
          <w:rFonts w:ascii="Arial" w:hAnsi="Arial" w:cs="Arial"/>
          <w:lang w:val="fr-FR"/>
        </w:rPr>
        <w:t xml:space="preserve">International </w:t>
      </w:r>
      <w:r w:rsidRPr="008C7BEC">
        <w:rPr>
          <w:rFonts w:ascii="Arial" w:hAnsi="Arial" w:cs="Arial"/>
          <w:lang w:val="fr-FR"/>
        </w:rPr>
        <w:t>Multimedia Journalism</w:t>
      </w:r>
      <w:r w:rsidR="008C7BEC" w:rsidRPr="008C7BEC">
        <w:rPr>
          <w:rFonts w:ascii="Arial" w:hAnsi="Arial" w:cs="Arial"/>
          <w:lang w:val="fr-FR"/>
        </w:rPr>
        <w:t xml:space="preserve"> (optional module</w:t>
      </w:r>
      <w:r w:rsidR="008C7BEC">
        <w:rPr>
          <w:rFonts w:ascii="Arial" w:hAnsi="Arial" w:cs="Arial"/>
          <w:lang w:val="fr-FR"/>
        </w:rPr>
        <w:t>)</w:t>
      </w:r>
    </w:p>
    <w:p w14:paraId="4D1647D0" w14:textId="77777777" w:rsidR="009A2D37" w:rsidRPr="008C7BEC" w:rsidRDefault="009A2D37" w:rsidP="00302082">
      <w:pPr>
        <w:spacing w:after="120" w:line="240" w:lineRule="auto"/>
        <w:ind w:left="426" w:right="260"/>
        <w:rPr>
          <w:rFonts w:ascii="Arial" w:hAnsi="Arial" w:cs="Arial"/>
          <w:i/>
          <w:iCs/>
          <w:lang w:val="fr-FR"/>
        </w:rPr>
      </w:pPr>
    </w:p>
    <w:p w14:paraId="6ACDC27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42DD15" w14:textId="09D13F46" w:rsidR="00DF4F7A" w:rsidRPr="00DF4F7A" w:rsidRDefault="00410E62" w:rsidP="007F59DC">
      <w:pPr>
        <w:pStyle w:val="ListParagraph"/>
        <w:numPr>
          <w:ilvl w:val="0"/>
          <w:numId w:val="21"/>
        </w:numPr>
        <w:spacing w:before="60" w:after="60" w:line="240" w:lineRule="auto"/>
        <w:ind w:left="992" w:right="260" w:hanging="425"/>
        <w:contextualSpacing w:val="0"/>
        <w:jc w:val="both"/>
        <w:rPr>
          <w:rFonts w:ascii="Plantin" w:hAnsi="Plantin"/>
        </w:rPr>
      </w:pPr>
      <w:r>
        <w:rPr>
          <w:rFonts w:ascii="Arial" w:hAnsi="Arial" w:cs="Arial"/>
        </w:rPr>
        <w:t xml:space="preserve">Demonstrate </w:t>
      </w:r>
      <w:r w:rsidR="00DF4F7A" w:rsidRPr="00DF4F7A">
        <w:rPr>
          <w:rFonts w:ascii="Arial" w:hAnsi="Arial" w:cs="Arial"/>
        </w:rPr>
        <w:t xml:space="preserve">a systematic understanding of the concepts and theories relating to </w:t>
      </w:r>
      <w:r>
        <w:rPr>
          <w:rFonts w:ascii="Arial" w:hAnsi="Arial" w:cs="Arial"/>
        </w:rPr>
        <w:t>f</w:t>
      </w:r>
      <w:r w:rsidR="00DF4F7A" w:rsidRPr="00DF4F7A">
        <w:rPr>
          <w:rFonts w:ascii="Arial" w:hAnsi="Arial" w:cs="Arial"/>
        </w:rPr>
        <w:t>reedom of expression and its contribution to society.</w:t>
      </w:r>
    </w:p>
    <w:p w14:paraId="682854C1" w14:textId="77777777" w:rsidR="00DF4F7A" w:rsidRPr="00DF4F7A" w:rsidRDefault="00DF4F7A" w:rsidP="007F59DC">
      <w:pPr>
        <w:pStyle w:val="ListParagraph"/>
        <w:numPr>
          <w:ilvl w:val="0"/>
          <w:numId w:val="21"/>
        </w:numPr>
        <w:spacing w:before="60" w:after="60" w:line="240" w:lineRule="auto"/>
        <w:ind w:left="992" w:right="260" w:hanging="425"/>
        <w:contextualSpacing w:val="0"/>
        <w:jc w:val="both"/>
        <w:rPr>
          <w:rFonts w:ascii="Plantin" w:hAnsi="Plantin"/>
        </w:rPr>
      </w:pPr>
      <w:r w:rsidRPr="00DF4F7A">
        <w:rPr>
          <w:rFonts w:ascii="Arial" w:hAnsi="Arial" w:cs="Arial"/>
        </w:rPr>
        <w:t>Critically evaluate the debate surrounding tensions that arise between the desire to promote freedom of expression and the recognition that certain controls on it may be necessary.</w:t>
      </w:r>
    </w:p>
    <w:p w14:paraId="6E48600E" w14:textId="77777777" w:rsidR="00DF4F7A" w:rsidRPr="00DF4F7A" w:rsidRDefault="00DF4F7A" w:rsidP="007F59DC">
      <w:pPr>
        <w:pStyle w:val="ListParagraph"/>
        <w:numPr>
          <w:ilvl w:val="0"/>
          <w:numId w:val="21"/>
        </w:numPr>
        <w:spacing w:before="60" w:after="60" w:line="240" w:lineRule="auto"/>
        <w:ind w:left="992" w:right="260" w:hanging="425"/>
        <w:contextualSpacing w:val="0"/>
        <w:jc w:val="both"/>
        <w:rPr>
          <w:rFonts w:ascii="Plantin" w:hAnsi="Plantin"/>
        </w:rPr>
      </w:pPr>
      <w:r w:rsidRPr="00DF4F7A">
        <w:rPr>
          <w:rFonts w:ascii="Arial" w:hAnsi="Arial" w:cs="Arial"/>
        </w:rPr>
        <w:t xml:space="preserve">Demonstrate a comprehensive understanding of the role of a free press within society  </w:t>
      </w:r>
    </w:p>
    <w:p w14:paraId="6999E129" w14:textId="18E263D8" w:rsidR="00DF4F7A" w:rsidRPr="00DF4F7A" w:rsidRDefault="00410E62" w:rsidP="007F59DC">
      <w:pPr>
        <w:pStyle w:val="ListParagraph"/>
        <w:numPr>
          <w:ilvl w:val="0"/>
          <w:numId w:val="21"/>
        </w:numPr>
        <w:spacing w:before="60" w:after="60" w:line="240" w:lineRule="auto"/>
        <w:ind w:left="992" w:right="260" w:hanging="425"/>
        <w:contextualSpacing w:val="0"/>
        <w:jc w:val="both"/>
        <w:rPr>
          <w:rFonts w:ascii="Plantin" w:hAnsi="Plantin"/>
        </w:rPr>
      </w:pPr>
      <w:r>
        <w:rPr>
          <w:rFonts w:ascii="Arial" w:hAnsi="Arial" w:cs="Arial"/>
        </w:rPr>
        <w:t xml:space="preserve">Demonstrate </w:t>
      </w:r>
      <w:r w:rsidR="00DF4F7A" w:rsidRPr="00DF4F7A">
        <w:rPr>
          <w:rFonts w:ascii="Arial" w:hAnsi="Arial" w:cs="Arial"/>
        </w:rPr>
        <w:t xml:space="preserve">a comparative knowledge and understanding of </w:t>
      </w:r>
      <w:r w:rsidR="00820102">
        <w:rPr>
          <w:rFonts w:ascii="Arial" w:hAnsi="Arial" w:cs="Arial"/>
        </w:rPr>
        <w:t>h</w:t>
      </w:r>
      <w:r w:rsidR="00DF4F7A" w:rsidRPr="00DF4F7A">
        <w:rPr>
          <w:rFonts w:ascii="Arial" w:hAnsi="Arial" w:cs="Arial"/>
        </w:rPr>
        <w:t xml:space="preserve">uman </w:t>
      </w:r>
      <w:r w:rsidR="00820102">
        <w:rPr>
          <w:rFonts w:ascii="Arial" w:hAnsi="Arial" w:cs="Arial"/>
        </w:rPr>
        <w:t>r</w:t>
      </w:r>
      <w:r w:rsidR="00DF4F7A" w:rsidRPr="00DF4F7A">
        <w:rPr>
          <w:rFonts w:ascii="Arial" w:hAnsi="Arial" w:cs="Arial"/>
        </w:rPr>
        <w:t xml:space="preserve">ights </w:t>
      </w:r>
      <w:r w:rsidR="002536ED">
        <w:rPr>
          <w:rFonts w:ascii="Arial" w:hAnsi="Arial" w:cs="Arial"/>
        </w:rPr>
        <w:t>l</w:t>
      </w:r>
      <w:r w:rsidR="007F59DC">
        <w:rPr>
          <w:rFonts w:ascii="Arial" w:hAnsi="Arial" w:cs="Arial"/>
        </w:rPr>
        <w:t>aw</w:t>
      </w:r>
      <w:r w:rsidR="002536ED" w:rsidRPr="00DF4F7A">
        <w:rPr>
          <w:rFonts w:ascii="Arial" w:hAnsi="Arial" w:cs="Arial"/>
        </w:rPr>
        <w:t xml:space="preserve"> </w:t>
      </w:r>
      <w:r w:rsidR="00DF4F7A" w:rsidRPr="00DF4F7A">
        <w:rPr>
          <w:rFonts w:ascii="Arial" w:hAnsi="Arial" w:cs="Arial"/>
        </w:rPr>
        <w:t xml:space="preserve">and the </w:t>
      </w:r>
      <w:r w:rsidR="00820102">
        <w:rPr>
          <w:rFonts w:ascii="Arial" w:hAnsi="Arial" w:cs="Arial"/>
        </w:rPr>
        <w:t>protection</w:t>
      </w:r>
      <w:r w:rsidR="00DF4F7A" w:rsidRPr="00DF4F7A">
        <w:rPr>
          <w:rFonts w:ascii="Arial" w:hAnsi="Arial" w:cs="Arial"/>
        </w:rPr>
        <w:t xml:space="preserve"> of </w:t>
      </w:r>
      <w:r w:rsidR="00820102">
        <w:rPr>
          <w:rFonts w:ascii="Arial" w:hAnsi="Arial" w:cs="Arial"/>
        </w:rPr>
        <w:t>f</w:t>
      </w:r>
      <w:r w:rsidR="00DF4F7A" w:rsidRPr="00DF4F7A">
        <w:rPr>
          <w:rFonts w:ascii="Arial" w:hAnsi="Arial" w:cs="Arial"/>
        </w:rPr>
        <w:t xml:space="preserve">reedom of </w:t>
      </w:r>
      <w:r w:rsidR="00820102">
        <w:rPr>
          <w:rFonts w:ascii="Arial" w:hAnsi="Arial" w:cs="Arial"/>
        </w:rPr>
        <w:t>e</w:t>
      </w:r>
      <w:r w:rsidR="00DF4F7A" w:rsidRPr="00DF4F7A">
        <w:rPr>
          <w:rFonts w:ascii="Arial" w:hAnsi="Arial" w:cs="Arial"/>
        </w:rPr>
        <w:t>xpression in different societies</w:t>
      </w:r>
    </w:p>
    <w:p w14:paraId="4F5FC746" w14:textId="77777777" w:rsidR="00DF4F7A" w:rsidRPr="00DF4F7A" w:rsidRDefault="00DF4F7A" w:rsidP="007F59DC">
      <w:pPr>
        <w:pStyle w:val="ListParagraph"/>
        <w:numPr>
          <w:ilvl w:val="0"/>
          <w:numId w:val="21"/>
        </w:numPr>
        <w:spacing w:before="60" w:after="60" w:line="240" w:lineRule="auto"/>
        <w:ind w:left="992" w:right="260" w:hanging="425"/>
        <w:contextualSpacing w:val="0"/>
        <w:jc w:val="both"/>
        <w:rPr>
          <w:rFonts w:ascii="Plantin" w:hAnsi="Plantin"/>
        </w:rPr>
      </w:pPr>
      <w:r w:rsidRPr="00DF4F7A">
        <w:rPr>
          <w:rFonts w:ascii="Arial" w:hAnsi="Arial" w:cs="Arial"/>
        </w:rPr>
        <w:t>Demonstrate a comprehensive understanding of how journalism and the press may be regulated and develop critiques of regulation in its various forms.</w:t>
      </w:r>
    </w:p>
    <w:p w14:paraId="286C990E" w14:textId="77777777" w:rsidR="00DF4F7A" w:rsidRPr="00DF4F7A" w:rsidRDefault="00DF4F7A" w:rsidP="007F59DC">
      <w:pPr>
        <w:pStyle w:val="ListParagraph"/>
        <w:numPr>
          <w:ilvl w:val="0"/>
          <w:numId w:val="21"/>
        </w:numPr>
        <w:spacing w:before="60" w:after="60" w:line="240" w:lineRule="auto"/>
        <w:ind w:left="992" w:right="260" w:hanging="425"/>
        <w:contextualSpacing w:val="0"/>
        <w:jc w:val="both"/>
        <w:rPr>
          <w:rFonts w:ascii="Plantin" w:hAnsi="Plantin"/>
        </w:rPr>
      </w:pPr>
      <w:r w:rsidRPr="00DF4F7A">
        <w:rPr>
          <w:rFonts w:ascii="Arial" w:hAnsi="Arial" w:cs="Arial"/>
        </w:rPr>
        <w:t>Show a systematic understanding of the ethical issues that journalists confront and use original application of knowledge to interpret them</w:t>
      </w:r>
    </w:p>
    <w:p w14:paraId="1F938E29" w14:textId="77777777" w:rsidR="002536ED" w:rsidRPr="00410E62" w:rsidRDefault="002536ED" w:rsidP="00464E56">
      <w:pPr>
        <w:pStyle w:val="ListParagraph"/>
        <w:numPr>
          <w:ilvl w:val="0"/>
          <w:numId w:val="21"/>
        </w:numPr>
        <w:spacing w:before="60" w:after="60" w:line="240" w:lineRule="auto"/>
        <w:ind w:left="993" w:right="260" w:hanging="426"/>
        <w:contextualSpacing w:val="0"/>
        <w:jc w:val="both"/>
        <w:rPr>
          <w:rFonts w:ascii="Plantin" w:hAnsi="Plantin"/>
        </w:rPr>
      </w:pPr>
      <w:r w:rsidRPr="00410E62">
        <w:rPr>
          <w:rFonts w:ascii="Arial" w:hAnsi="Arial" w:cs="Arial"/>
        </w:rPr>
        <w:t>Identify and understand complex ethical/legal issues relating to the media and the role of journalists in society and demonstrate an awareness of comparative approaches to problems</w:t>
      </w:r>
    </w:p>
    <w:p w14:paraId="42FBC5C7" w14:textId="3336D6A9" w:rsidR="00FE537D" w:rsidRDefault="00FE537D" w:rsidP="00C57028">
      <w:pPr>
        <w:spacing w:after="120" w:line="240" w:lineRule="auto"/>
        <w:ind w:left="567" w:right="260"/>
        <w:rPr>
          <w:rFonts w:ascii="Arial" w:hAnsi="Arial" w:cs="Arial"/>
          <w:i/>
        </w:rPr>
      </w:pPr>
    </w:p>
    <w:p w14:paraId="4FDF428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314C5B" w14:textId="77777777" w:rsidR="00410E62" w:rsidRPr="00410E62" w:rsidRDefault="00410E62" w:rsidP="007F59DC">
      <w:pPr>
        <w:pStyle w:val="ListParagraph"/>
        <w:numPr>
          <w:ilvl w:val="0"/>
          <w:numId w:val="22"/>
        </w:numPr>
        <w:spacing w:before="60" w:after="60" w:line="240" w:lineRule="auto"/>
        <w:ind w:left="992" w:right="260" w:hanging="425"/>
        <w:contextualSpacing w:val="0"/>
        <w:jc w:val="both"/>
        <w:rPr>
          <w:rFonts w:ascii="Plantin" w:hAnsi="Plantin"/>
        </w:rPr>
      </w:pPr>
      <w:r w:rsidRPr="00410E62">
        <w:rPr>
          <w:rFonts w:ascii="Arial" w:hAnsi="Arial" w:cs="Arial"/>
        </w:rPr>
        <w:t>Use independent learning techniques to continue their professional development</w:t>
      </w:r>
    </w:p>
    <w:p w14:paraId="254B251D" w14:textId="0D1A2039" w:rsidR="00410E62" w:rsidRPr="00410E62" w:rsidRDefault="00410E62" w:rsidP="007F59DC">
      <w:pPr>
        <w:pStyle w:val="ListParagraph"/>
        <w:numPr>
          <w:ilvl w:val="0"/>
          <w:numId w:val="22"/>
        </w:numPr>
        <w:spacing w:before="60" w:after="60" w:line="240" w:lineRule="auto"/>
        <w:ind w:left="992" w:right="260" w:hanging="425"/>
        <w:contextualSpacing w:val="0"/>
        <w:jc w:val="both"/>
        <w:rPr>
          <w:rFonts w:ascii="Plantin" w:hAnsi="Plantin"/>
        </w:rPr>
      </w:pPr>
      <w:r w:rsidRPr="00410E62">
        <w:rPr>
          <w:rFonts w:ascii="Arial" w:hAnsi="Arial" w:cs="Arial"/>
        </w:rPr>
        <w:lastRenderedPageBreak/>
        <w:t xml:space="preserve">Demonstrate self-direction and originality in tackling and solving issues faced by </w:t>
      </w:r>
      <w:r w:rsidR="00820102">
        <w:rPr>
          <w:rFonts w:ascii="Arial" w:hAnsi="Arial" w:cs="Arial"/>
        </w:rPr>
        <w:t xml:space="preserve">media </w:t>
      </w:r>
      <w:r w:rsidRPr="00410E62">
        <w:rPr>
          <w:rFonts w:ascii="Arial" w:hAnsi="Arial" w:cs="Arial"/>
        </w:rPr>
        <w:t>professionals</w:t>
      </w:r>
    </w:p>
    <w:p w14:paraId="4EDB9A88" w14:textId="3E52DCC2" w:rsidR="00410E62" w:rsidRPr="00410E62" w:rsidRDefault="00410E62" w:rsidP="007F59DC">
      <w:pPr>
        <w:pStyle w:val="ListParagraph"/>
        <w:numPr>
          <w:ilvl w:val="0"/>
          <w:numId w:val="22"/>
        </w:numPr>
        <w:spacing w:before="60" w:after="60" w:line="240" w:lineRule="auto"/>
        <w:ind w:left="992" w:right="260" w:hanging="425"/>
        <w:contextualSpacing w:val="0"/>
        <w:jc w:val="both"/>
        <w:rPr>
          <w:rFonts w:ascii="Plantin" w:hAnsi="Plantin"/>
        </w:rPr>
      </w:pPr>
      <w:r w:rsidRPr="00410E62">
        <w:rPr>
          <w:rFonts w:ascii="Arial" w:hAnsi="Arial" w:cs="Arial"/>
        </w:rPr>
        <w:t>Advance their knowledge and understanding, make sound judgements and communicate conclusions clearly.</w:t>
      </w:r>
    </w:p>
    <w:p w14:paraId="52CBABB0" w14:textId="77777777" w:rsidR="009A2D37" w:rsidRDefault="009A2D37" w:rsidP="00302082">
      <w:pPr>
        <w:pStyle w:val="Default"/>
        <w:spacing w:after="120"/>
        <w:ind w:left="720" w:right="260"/>
        <w:rPr>
          <w:color w:val="auto"/>
          <w:sz w:val="22"/>
          <w:szCs w:val="22"/>
        </w:rPr>
      </w:pPr>
    </w:p>
    <w:p w14:paraId="6A8651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32E081" w14:textId="73C4D6DA" w:rsidR="009A2D37" w:rsidRPr="00410E62" w:rsidRDefault="00410E62" w:rsidP="008C7BEC">
      <w:pPr>
        <w:spacing w:after="120" w:line="240" w:lineRule="auto"/>
        <w:ind w:left="567" w:right="260"/>
        <w:jc w:val="both"/>
        <w:rPr>
          <w:rFonts w:ascii="Arial" w:hAnsi="Arial" w:cs="Arial"/>
        </w:rPr>
      </w:pPr>
      <w:r w:rsidRPr="00410E62">
        <w:rPr>
          <w:rFonts w:ascii="Arial" w:hAnsi="Arial" w:cs="Arial"/>
        </w:rPr>
        <w:t xml:space="preserve">Theories relating to freedom of expression and </w:t>
      </w:r>
      <w:r w:rsidR="0033515C">
        <w:rPr>
          <w:rFonts w:ascii="Arial" w:hAnsi="Arial" w:cs="Arial"/>
        </w:rPr>
        <w:t>its protection as a fundamental human right</w:t>
      </w:r>
      <w:r w:rsidRPr="00410E62">
        <w:rPr>
          <w:rFonts w:ascii="Arial" w:hAnsi="Arial" w:cs="Arial"/>
        </w:rPr>
        <w:t xml:space="preserve">. </w:t>
      </w:r>
      <w:r>
        <w:rPr>
          <w:rFonts w:ascii="Arial" w:hAnsi="Arial" w:cs="Arial"/>
        </w:rPr>
        <w:t>E</w:t>
      </w:r>
      <w:r w:rsidRPr="00410E62">
        <w:rPr>
          <w:rFonts w:ascii="Arial" w:hAnsi="Arial" w:cs="Arial"/>
        </w:rPr>
        <w:t>xtent to which the protection of competing interests (e.g. rights to a fair trial, reputation, privacy, confidentiality, copyright, sensitive state material) should allow freedom of expression to be restrained. Ethical issues arising from the work of the media</w:t>
      </w:r>
      <w:r>
        <w:rPr>
          <w:rFonts w:ascii="Arial" w:hAnsi="Arial" w:cs="Arial"/>
        </w:rPr>
        <w:t xml:space="preserve">, </w:t>
      </w:r>
      <w:r w:rsidRPr="00410E62">
        <w:rPr>
          <w:rFonts w:ascii="Arial" w:hAnsi="Arial" w:cs="Arial"/>
        </w:rPr>
        <w:t xml:space="preserve">including how, if at all, the media should be regulated or controlled by different bodies including the state. </w:t>
      </w:r>
      <w:r>
        <w:rPr>
          <w:rFonts w:ascii="Arial" w:hAnsi="Arial" w:cs="Arial"/>
        </w:rPr>
        <w:t>S</w:t>
      </w:r>
      <w:r w:rsidRPr="00410E62">
        <w:rPr>
          <w:rFonts w:ascii="Arial" w:hAnsi="Arial" w:cs="Arial"/>
        </w:rPr>
        <w:t xml:space="preserve">ubjects will be studied with reference to English law, </w:t>
      </w:r>
      <w:r w:rsidR="007F59DC">
        <w:rPr>
          <w:rFonts w:ascii="Arial" w:hAnsi="Arial" w:cs="Arial"/>
        </w:rPr>
        <w:t>and</w:t>
      </w:r>
      <w:r w:rsidR="007F59DC" w:rsidRPr="00410E62">
        <w:rPr>
          <w:rFonts w:ascii="Arial" w:hAnsi="Arial" w:cs="Arial"/>
        </w:rPr>
        <w:t xml:space="preserve"> </w:t>
      </w:r>
      <w:r w:rsidRPr="00410E62">
        <w:rPr>
          <w:rFonts w:ascii="Arial" w:hAnsi="Arial" w:cs="Arial"/>
        </w:rPr>
        <w:t>law</w:t>
      </w:r>
      <w:r w:rsidR="007F59DC">
        <w:rPr>
          <w:rFonts w:ascii="Arial" w:hAnsi="Arial" w:cs="Arial"/>
        </w:rPr>
        <w:t>s of</w:t>
      </w:r>
      <w:r w:rsidRPr="00410E62">
        <w:rPr>
          <w:rFonts w:ascii="Arial" w:hAnsi="Arial" w:cs="Arial"/>
        </w:rPr>
        <w:t xml:space="preserve"> other jurisdictions (where appropriate) to give a comparative perspective.</w:t>
      </w:r>
    </w:p>
    <w:p w14:paraId="55596155" w14:textId="77777777" w:rsidR="00410E62" w:rsidRPr="00302082" w:rsidRDefault="00410E62" w:rsidP="00302082">
      <w:pPr>
        <w:spacing w:after="120" w:line="240" w:lineRule="auto"/>
        <w:ind w:left="426" w:right="260"/>
        <w:rPr>
          <w:rFonts w:ascii="Arial" w:hAnsi="Arial" w:cs="Arial"/>
          <w:i/>
          <w:iCs/>
        </w:rPr>
      </w:pPr>
    </w:p>
    <w:p w14:paraId="26DBAC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22A40D" w14:textId="77777777" w:rsidR="0055437A" w:rsidRPr="001344C1" w:rsidRDefault="0055437A" w:rsidP="001344C1">
      <w:pPr>
        <w:spacing w:before="60" w:after="60" w:line="240" w:lineRule="auto"/>
        <w:ind w:right="828" w:firstLine="567"/>
        <w:jc w:val="both"/>
        <w:rPr>
          <w:rFonts w:ascii="Arial" w:hAnsi="Arial" w:cs="Arial"/>
        </w:rPr>
      </w:pPr>
      <w:r w:rsidRPr="001344C1">
        <w:rPr>
          <w:rFonts w:ascii="Arial" w:hAnsi="Arial" w:cs="Arial"/>
        </w:rPr>
        <w:t xml:space="preserve">Quinn F, </w:t>
      </w:r>
      <w:r w:rsidRPr="001344C1">
        <w:rPr>
          <w:rFonts w:ascii="Arial" w:hAnsi="Arial" w:cs="Arial"/>
          <w:i/>
        </w:rPr>
        <w:t xml:space="preserve">Law for Journalists, </w:t>
      </w:r>
      <w:r w:rsidRPr="001344C1">
        <w:rPr>
          <w:rFonts w:ascii="Arial" w:hAnsi="Arial" w:cs="Arial"/>
        </w:rPr>
        <w:t>6</w:t>
      </w:r>
      <w:r w:rsidRPr="001344C1">
        <w:rPr>
          <w:rFonts w:ascii="Arial" w:hAnsi="Arial" w:cs="Arial"/>
          <w:vertAlign w:val="superscript"/>
        </w:rPr>
        <w:t>th</w:t>
      </w:r>
      <w:r w:rsidRPr="001344C1">
        <w:rPr>
          <w:rFonts w:ascii="Arial" w:hAnsi="Arial" w:cs="Arial"/>
        </w:rPr>
        <w:t xml:space="preserve"> edn, Pearson (2018) </w:t>
      </w:r>
    </w:p>
    <w:p w14:paraId="7A5CE2DE" w14:textId="037437CA" w:rsidR="00410E62" w:rsidRPr="00410E62" w:rsidRDefault="00410E62" w:rsidP="0033515C">
      <w:pPr>
        <w:spacing w:after="120" w:line="240" w:lineRule="auto"/>
        <w:ind w:left="567"/>
        <w:jc w:val="both"/>
        <w:rPr>
          <w:rFonts w:ascii="Arial" w:hAnsi="Arial" w:cs="Arial"/>
        </w:rPr>
      </w:pPr>
      <w:r w:rsidRPr="00410E62">
        <w:rPr>
          <w:rFonts w:ascii="Arial" w:hAnsi="Arial" w:cs="Arial"/>
        </w:rPr>
        <w:t>Barendt</w:t>
      </w:r>
      <w:r w:rsidR="0033515C">
        <w:rPr>
          <w:rFonts w:ascii="Arial" w:hAnsi="Arial" w:cs="Arial"/>
        </w:rPr>
        <w:t xml:space="preserve"> E</w:t>
      </w:r>
      <w:r>
        <w:rPr>
          <w:rFonts w:ascii="Arial" w:hAnsi="Arial" w:cs="Arial"/>
        </w:rPr>
        <w:t xml:space="preserve">, </w:t>
      </w:r>
      <w:r w:rsidRPr="0033515C">
        <w:rPr>
          <w:rFonts w:ascii="Arial" w:hAnsi="Arial" w:cs="Arial"/>
          <w:i/>
        </w:rPr>
        <w:t>Freedom of Speech</w:t>
      </w:r>
      <w:r w:rsidR="00EE37E9">
        <w:rPr>
          <w:rFonts w:ascii="Arial" w:hAnsi="Arial" w:cs="Arial"/>
          <w:i/>
        </w:rPr>
        <w:t xml:space="preserve">, </w:t>
      </w:r>
      <w:r w:rsidR="0033515C">
        <w:rPr>
          <w:rFonts w:ascii="Arial" w:hAnsi="Arial" w:cs="Arial"/>
        </w:rPr>
        <w:t>2</w:t>
      </w:r>
      <w:r w:rsidR="0033515C" w:rsidRPr="0033515C">
        <w:rPr>
          <w:rFonts w:ascii="Arial" w:hAnsi="Arial" w:cs="Arial"/>
          <w:vertAlign w:val="superscript"/>
        </w:rPr>
        <w:t>nd</w:t>
      </w:r>
      <w:r w:rsidR="0033515C">
        <w:rPr>
          <w:rFonts w:ascii="Arial" w:hAnsi="Arial" w:cs="Arial"/>
        </w:rPr>
        <w:t xml:space="preserve"> edn, </w:t>
      </w:r>
      <w:r w:rsidRPr="00410E62">
        <w:rPr>
          <w:rFonts w:ascii="Arial" w:hAnsi="Arial" w:cs="Arial"/>
        </w:rPr>
        <w:t xml:space="preserve">OUP </w:t>
      </w:r>
      <w:r w:rsidR="00EE37E9">
        <w:rPr>
          <w:rFonts w:ascii="Arial" w:hAnsi="Arial" w:cs="Arial"/>
        </w:rPr>
        <w:t>(</w:t>
      </w:r>
      <w:r w:rsidR="0033515C">
        <w:rPr>
          <w:rFonts w:ascii="Arial" w:hAnsi="Arial" w:cs="Arial"/>
        </w:rPr>
        <w:t>2007)</w:t>
      </w:r>
    </w:p>
    <w:p w14:paraId="587851F6" w14:textId="617356AA" w:rsidR="00410E62" w:rsidRDefault="00410E62" w:rsidP="0033515C">
      <w:pPr>
        <w:spacing w:after="120" w:line="240" w:lineRule="auto"/>
        <w:ind w:left="567"/>
        <w:jc w:val="both"/>
        <w:rPr>
          <w:rFonts w:ascii="Arial" w:hAnsi="Arial" w:cs="Arial"/>
        </w:rPr>
      </w:pPr>
      <w:r w:rsidRPr="00410E62">
        <w:rPr>
          <w:rFonts w:ascii="Arial" w:hAnsi="Arial" w:cs="Arial"/>
        </w:rPr>
        <w:t>Crook</w:t>
      </w:r>
      <w:r w:rsidR="0033515C">
        <w:rPr>
          <w:rFonts w:ascii="Arial" w:hAnsi="Arial" w:cs="Arial"/>
        </w:rPr>
        <w:t xml:space="preserve"> T</w:t>
      </w:r>
      <w:r>
        <w:rPr>
          <w:rFonts w:ascii="Arial" w:hAnsi="Arial" w:cs="Arial"/>
        </w:rPr>
        <w:t xml:space="preserve">, </w:t>
      </w:r>
      <w:r w:rsidRPr="0033515C">
        <w:rPr>
          <w:rFonts w:ascii="Arial" w:hAnsi="Arial" w:cs="Arial"/>
          <w:i/>
        </w:rPr>
        <w:t>Comparative Media Law and Ethics</w:t>
      </w:r>
      <w:r w:rsidR="00EE37E9">
        <w:rPr>
          <w:rFonts w:ascii="Arial" w:hAnsi="Arial" w:cs="Arial"/>
          <w:i/>
        </w:rPr>
        <w:t>,</w:t>
      </w:r>
      <w:r w:rsidR="00820102">
        <w:rPr>
          <w:rFonts w:ascii="Arial" w:hAnsi="Arial" w:cs="Arial"/>
          <w:i/>
        </w:rPr>
        <w:t xml:space="preserve"> </w:t>
      </w:r>
      <w:r w:rsidR="0055437A">
        <w:rPr>
          <w:rFonts w:ascii="Arial" w:hAnsi="Arial" w:cs="Arial"/>
          <w:iCs/>
        </w:rPr>
        <w:t>2</w:t>
      </w:r>
      <w:r w:rsidR="0055437A" w:rsidRPr="001344C1">
        <w:rPr>
          <w:rFonts w:ascii="Arial" w:hAnsi="Arial" w:cs="Arial"/>
          <w:iCs/>
          <w:vertAlign w:val="superscript"/>
        </w:rPr>
        <w:t>nd</w:t>
      </w:r>
      <w:r w:rsidR="0055437A">
        <w:rPr>
          <w:rFonts w:ascii="Arial" w:hAnsi="Arial" w:cs="Arial"/>
          <w:iCs/>
        </w:rPr>
        <w:t xml:space="preserve"> edn,</w:t>
      </w:r>
      <w:r w:rsidR="00EE37E9">
        <w:rPr>
          <w:rFonts w:ascii="Arial" w:hAnsi="Arial" w:cs="Arial"/>
          <w:i/>
        </w:rPr>
        <w:t xml:space="preserve"> </w:t>
      </w:r>
      <w:r w:rsidRPr="00410E62">
        <w:rPr>
          <w:rFonts w:ascii="Arial" w:hAnsi="Arial" w:cs="Arial"/>
        </w:rPr>
        <w:t>Routledge</w:t>
      </w:r>
      <w:r w:rsidR="0055437A">
        <w:rPr>
          <w:rFonts w:ascii="Arial" w:hAnsi="Arial" w:cs="Arial"/>
        </w:rPr>
        <w:t>-Cavendish</w:t>
      </w:r>
      <w:r w:rsidR="0033515C">
        <w:rPr>
          <w:rFonts w:ascii="Arial" w:hAnsi="Arial" w:cs="Arial"/>
        </w:rPr>
        <w:t xml:space="preserve"> </w:t>
      </w:r>
      <w:r w:rsidR="00EE37E9">
        <w:rPr>
          <w:rFonts w:ascii="Arial" w:hAnsi="Arial" w:cs="Arial"/>
        </w:rPr>
        <w:t>(</w:t>
      </w:r>
      <w:r w:rsidR="0033515C">
        <w:rPr>
          <w:rFonts w:ascii="Arial" w:hAnsi="Arial" w:cs="Arial"/>
        </w:rPr>
        <w:t>20</w:t>
      </w:r>
      <w:r w:rsidR="0055437A">
        <w:rPr>
          <w:rFonts w:ascii="Arial" w:hAnsi="Arial" w:cs="Arial"/>
        </w:rPr>
        <w:t>2</w:t>
      </w:r>
      <w:r w:rsidR="0033515C">
        <w:rPr>
          <w:rFonts w:ascii="Arial" w:hAnsi="Arial" w:cs="Arial"/>
        </w:rPr>
        <w:t>1)</w:t>
      </w:r>
      <w:r w:rsidRPr="00410E62">
        <w:rPr>
          <w:rFonts w:ascii="Arial" w:hAnsi="Arial" w:cs="Arial"/>
        </w:rPr>
        <w:t xml:space="preserve"> </w:t>
      </w:r>
    </w:p>
    <w:p w14:paraId="29905076" w14:textId="04223965" w:rsidR="0033515C" w:rsidRPr="0055437A" w:rsidRDefault="0055437A" w:rsidP="0033515C">
      <w:pPr>
        <w:spacing w:before="60" w:after="60" w:line="240" w:lineRule="auto"/>
        <w:ind w:left="567" w:right="828"/>
        <w:jc w:val="both"/>
        <w:rPr>
          <w:rFonts w:ascii="Arial" w:hAnsi="Arial" w:cs="Arial"/>
        </w:rPr>
      </w:pPr>
      <w:r>
        <w:rPr>
          <w:rFonts w:ascii="Arial" w:hAnsi="Arial" w:cs="Arial"/>
        </w:rPr>
        <w:t>Rowbottom J,</w:t>
      </w:r>
      <w:r>
        <w:rPr>
          <w:rFonts w:ascii="Arial" w:hAnsi="Arial" w:cs="Arial"/>
          <w:i/>
          <w:iCs/>
        </w:rPr>
        <w:t xml:space="preserve"> Media Law</w:t>
      </w:r>
      <w:r>
        <w:rPr>
          <w:rFonts w:ascii="Arial" w:hAnsi="Arial" w:cs="Arial"/>
        </w:rPr>
        <w:t>, Hart (2018)</w:t>
      </w:r>
    </w:p>
    <w:p w14:paraId="271464C9" w14:textId="23876444" w:rsidR="0033515C" w:rsidRPr="0033515C" w:rsidRDefault="0033515C" w:rsidP="0033515C">
      <w:pPr>
        <w:spacing w:before="60" w:after="60" w:line="240" w:lineRule="auto"/>
        <w:ind w:left="567" w:right="828"/>
        <w:jc w:val="both"/>
        <w:rPr>
          <w:rFonts w:ascii="Arial" w:hAnsi="Arial" w:cs="Arial"/>
        </w:rPr>
      </w:pPr>
      <w:r>
        <w:rPr>
          <w:rFonts w:ascii="Arial" w:hAnsi="Arial" w:cs="Arial"/>
        </w:rPr>
        <w:t xml:space="preserve">Oster J, </w:t>
      </w:r>
      <w:r>
        <w:rPr>
          <w:rFonts w:ascii="Arial" w:hAnsi="Arial" w:cs="Arial"/>
          <w:i/>
        </w:rPr>
        <w:t>European and International Media Law</w:t>
      </w:r>
      <w:r w:rsidR="00EE37E9">
        <w:rPr>
          <w:rFonts w:ascii="Arial" w:hAnsi="Arial" w:cs="Arial"/>
          <w:i/>
        </w:rPr>
        <w:t xml:space="preserve">, </w:t>
      </w:r>
      <w:r>
        <w:rPr>
          <w:rFonts w:ascii="Arial" w:hAnsi="Arial" w:cs="Arial"/>
        </w:rPr>
        <w:t xml:space="preserve">Cambridge University Press </w:t>
      </w:r>
      <w:r w:rsidR="00EE37E9">
        <w:rPr>
          <w:rFonts w:ascii="Arial" w:hAnsi="Arial" w:cs="Arial"/>
        </w:rPr>
        <w:t>(</w:t>
      </w:r>
      <w:r>
        <w:rPr>
          <w:rFonts w:ascii="Arial" w:hAnsi="Arial" w:cs="Arial"/>
        </w:rPr>
        <w:t>2017)</w:t>
      </w:r>
    </w:p>
    <w:p w14:paraId="75B32A5C" w14:textId="77777777" w:rsidR="0033515C" w:rsidRPr="00410E62" w:rsidRDefault="0033515C" w:rsidP="0033515C">
      <w:pPr>
        <w:spacing w:after="120" w:line="240" w:lineRule="auto"/>
        <w:ind w:left="567"/>
        <w:jc w:val="both"/>
        <w:rPr>
          <w:rFonts w:ascii="Arial" w:hAnsi="Arial" w:cs="Arial"/>
        </w:rPr>
      </w:pPr>
    </w:p>
    <w:p w14:paraId="23E711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8F4F9F" w14:textId="594363B6" w:rsidR="00D34E51" w:rsidRDefault="0033515C" w:rsidP="00D34E51">
      <w:pPr>
        <w:spacing w:after="120" w:line="240" w:lineRule="auto"/>
        <w:ind w:left="567" w:right="260"/>
        <w:rPr>
          <w:rFonts w:ascii="Arial" w:hAnsi="Arial" w:cs="Arial"/>
          <w:iCs/>
        </w:rPr>
      </w:pPr>
      <w:r>
        <w:rPr>
          <w:rFonts w:ascii="Arial" w:hAnsi="Arial" w:cs="Arial"/>
          <w:iCs/>
        </w:rPr>
        <w:t>Total Contact Hours: 42</w:t>
      </w:r>
    </w:p>
    <w:p w14:paraId="7EEE7DBF" w14:textId="23D0FEFA" w:rsidR="00D34E51" w:rsidRDefault="002E1BDF" w:rsidP="00D34E51">
      <w:pPr>
        <w:spacing w:after="120" w:line="240" w:lineRule="auto"/>
        <w:ind w:left="567" w:right="260"/>
        <w:rPr>
          <w:rFonts w:ascii="Arial" w:hAnsi="Arial" w:cs="Arial"/>
          <w:iCs/>
        </w:rPr>
      </w:pPr>
      <w:r>
        <w:rPr>
          <w:rFonts w:ascii="Arial" w:hAnsi="Arial" w:cs="Arial"/>
          <w:iCs/>
        </w:rPr>
        <w:t>Private Study Hours: 25</w:t>
      </w:r>
      <w:r w:rsidR="0033515C">
        <w:rPr>
          <w:rFonts w:ascii="Arial" w:hAnsi="Arial" w:cs="Arial"/>
          <w:iCs/>
        </w:rPr>
        <w:t>8</w:t>
      </w:r>
      <w:r>
        <w:rPr>
          <w:rFonts w:ascii="Arial" w:hAnsi="Arial" w:cs="Arial"/>
          <w:iCs/>
        </w:rPr>
        <w:t xml:space="preserve"> </w:t>
      </w:r>
    </w:p>
    <w:p w14:paraId="1E5AF350" w14:textId="11159BD7" w:rsidR="00D34E51" w:rsidRDefault="00410E62" w:rsidP="00D34E51">
      <w:pPr>
        <w:spacing w:after="120" w:line="240" w:lineRule="auto"/>
        <w:ind w:left="567" w:right="260"/>
        <w:rPr>
          <w:rFonts w:ascii="Arial" w:hAnsi="Arial" w:cs="Arial"/>
          <w:iCs/>
        </w:rPr>
      </w:pPr>
      <w:r>
        <w:rPr>
          <w:rFonts w:ascii="Arial" w:hAnsi="Arial" w:cs="Arial"/>
          <w:iCs/>
        </w:rPr>
        <w:t>Total Study Hours: 30</w:t>
      </w:r>
      <w:r w:rsidR="00D34E51">
        <w:rPr>
          <w:rFonts w:ascii="Arial" w:hAnsi="Arial" w:cs="Arial"/>
          <w:iCs/>
        </w:rPr>
        <w:t>0</w:t>
      </w:r>
    </w:p>
    <w:p w14:paraId="2234FF55" w14:textId="77777777" w:rsidR="00D34E51" w:rsidRDefault="00D34E51" w:rsidP="00302082">
      <w:pPr>
        <w:spacing w:after="120" w:line="240" w:lineRule="auto"/>
        <w:ind w:left="426" w:right="260"/>
        <w:rPr>
          <w:rFonts w:ascii="Arial" w:hAnsi="Arial" w:cs="Arial"/>
          <w:i/>
          <w:iCs/>
        </w:rPr>
      </w:pPr>
    </w:p>
    <w:p w14:paraId="66342D5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BCCEDA" w14:textId="33B17E49" w:rsidR="00696FF5" w:rsidRPr="00696FF5" w:rsidRDefault="00E341F6" w:rsidP="00696FF5">
      <w:pPr>
        <w:pStyle w:val="ListParagraph"/>
        <w:numPr>
          <w:ilvl w:val="1"/>
          <w:numId w:val="9"/>
        </w:numPr>
        <w:spacing w:after="120"/>
        <w:ind w:left="567" w:hanging="567"/>
        <w:rPr>
          <w:rFonts w:ascii="Arial" w:hAnsi="Arial" w:cs="Arial"/>
          <w:iCs/>
        </w:rPr>
      </w:pPr>
      <w:r>
        <w:rPr>
          <w:rFonts w:ascii="Arial" w:hAnsi="Arial" w:cs="Arial"/>
          <w:iCs/>
        </w:rPr>
        <w:t>A</w:t>
      </w:r>
      <w:r w:rsidR="00696FF5" w:rsidRPr="00696FF5">
        <w:rPr>
          <w:rFonts w:ascii="Arial" w:hAnsi="Arial" w:cs="Arial"/>
          <w:iCs/>
        </w:rPr>
        <w:t xml:space="preserve">ssessment </w:t>
      </w:r>
      <w:r>
        <w:rPr>
          <w:rFonts w:ascii="Arial" w:hAnsi="Arial" w:cs="Arial"/>
          <w:iCs/>
        </w:rPr>
        <w:t>100% coursework</w:t>
      </w:r>
    </w:p>
    <w:p w14:paraId="38587662" w14:textId="1A260D3D" w:rsidR="007A6245" w:rsidRPr="00B432F2" w:rsidRDefault="00B432F2" w:rsidP="00696FF5">
      <w:pPr>
        <w:spacing w:after="120" w:line="240" w:lineRule="auto"/>
        <w:ind w:left="567" w:right="260"/>
        <w:jc w:val="both"/>
        <w:rPr>
          <w:rFonts w:ascii="Arial" w:hAnsi="Arial" w:cs="Arial"/>
          <w:iCs/>
        </w:rPr>
      </w:pPr>
      <w:r w:rsidRPr="00B432F2">
        <w:rPr>
          <w:rFonts w:ascii="Arial" w:hAnsi="Arial" w:cs="Arial"/>
          <w:iCs/>
        </w:rPr>
        <w:t>Essay</w:t>
      </w:r>
      <w:r w:rsidR="00E341F6">
        <w:rPr>
          <w:rFonts w:ascii="Arial" w:hAnsi="Arial" w:cs="Arial"/>
          <w:iCs/>
        </w:rPr>
        <w:t xml:space="preserve"> 1</w:t>
      </w:r>
      <w:r w:rsidR="0033515C">
        <w:rPr>
          <w:rFonts w:ascii="Arial" w:hAnsi="Arial" w:cs="Arial"/>
          <w:iCs/>
        </w:rPr>
        <w:t xml:space="preserve">, </w:t>
      </w:r>
      <w:r w:rsidR="00E341F6">
        <w:rPr>
          <w:rFonts w:ascii="Arial" w:hAnsi="Arial" w:cs="Arial"/>
          <w:iCs/>
        </w:rPr>
        <w:t>2,5</w:t>
      </w:r>
      <w:r w:rsidR="0033515C">
        <w:rPr>
          <w:rFonts w:ascii="Arial" w:hAnsi="Arial" w:cs="Arial"/>
          <w:iCs/>
        </w:rPr>
        <w:t xml:space="preserve">00 words – </w:t>
      </w:r>
      <w:r w:rsidR="00E341F6">
        <w:rPr>
          <w:rFonts w:ascii="Arial" w:hAnsi="Arial" w:cs="Arial"/>
          <w:iCs/>
        </w:rPr>
        <w:t>30</w:t>
      </w:r>
      <w:r w:rsidR="0033515C">
        <w:rPr>
          <w:rFonts w:ascii="Arial" w:hAnsi="Arial" w:cs="Arial"/>
          <w:iCs/>
        </w:rPr>
        <w:t>%</w:t>
      </w:r>
    </w:p>
    <w:p w14:paraId="4BC7E6F1" w14:textId="60C62AE0" w:rsidR="00B432F2" w:rsidRPr="00B432F2" w:rsidRDefault="00B432F2" w:rsidP="00696FF5">
      <w:pPr>
        <w:spacing w:after="120" w:line="240" w:lineRule="auto"/>
        <w:ind w:left="567" w:right="260"/>
        <w:jc w:val="both"/>
        <w:rPr>
          <w:rFonts w:ascii="Arial" w:hAnsi="Arial" w:cs="Arial"/>
          <w:iCs/>
        </w:rPr>
      </w:pPr>
      <w:r w:rsidRPr="00B432F2">
        <w:rPr>
          <w:rFonts w:ascii="Arial" w:hAnsi="Arial" w:cs="Arial"/>
          <w:iCs/>
        </w:rPr>
        <w:t>Essay</w:t>
      </w:r>
      <w:r w:rsidR="00E341F6">
        <w:rPr>
          <w:rFonts w:ascii="Arial" w:hAnsi="Arial" w:cs="Arial"/>
          <w:iCs/>
        </w:rPr>
        <w:t xml:space="preserve"> 2</w:t>
      </w:r>
      <w:r w:rsidR="0033515C">
        <w:rPr>
          <w:rFonts w:ascii="Arial" w:hAnsi="Arial" w:cs="Arial"/>
          <w:iCs/>
        </w:rPr>
        <w:t>, 4</w:t>
      </w:r>
      <w:r w:rsidR="00E341F6">
        <w:rPr>
          <w:rFonts w:ascii="Arial" w:hAnsi="Arial" w:cs="Arial"/>
          <w:iCs/>
        </w:rPr>
        <w:t>,</w:t>
      </w:r>
      <w:r w:rsidR="0033515C">
        <w:rPr>
          <w:rFonts w:ascii="Arial" w:hAnsi="Arial" w:cs="Arial"/>
          <w:iCs/>
        </w:rPr>
        <w:t xml:space="preserve">000 words – </w:t>
      </w:r>
      <w:r w:rsidR="00E341F6">
        <w:rPr>
          <w:rFonts w:ascii="Arial" w:hAnsi="Arial" w:cs="Arial"/>
          <w:iCs/>
        </w:rPr>
        <w:t>70</w:t>
      </w:r>
      <w:r w:rsidRPr="00B432F2">
        <w:rPr>
          <w:rFonts w:ascii="Arial" w:hAnsi="Arial" w:cs="Arial"/>
          <w:iCs/>
        </w:rPr>
        <w:t>%</w:t>
      </w:r>
    </w:p>
    <w:p w14:paraId="34C26ABD" w14:textId="77777777" w:rsidR="006043FC" w:rsidRDefault="006043FC" w:rsidP="00302082">
      <w:pPr>
        <w:spacing w:after="120" w:line="240" w:lineRule="auto"/>
        <w:ind w:left="426" w:right="260"/>
        <w:rPr>
          <w:rFonts w:ascii="Arial" w:hAnsi="Arial" w:cs="Arial"/>
          <w:b/>
          <w:i/>
          <w:iCs/>
        </w:rPr>
      </w:pPr>
    </w:p>
    <w:p w14:paraId="2185A60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3F64CA" w14:textId="6455A0EC" w:rsidR="00C57028" w:rsidRPr="001105B9" w:rsidRDefault="001105B9" w:rsidP="00C57028">
      <w:pPr>
        <w:spacing w:after="120" w:line="240" w:lineRule="auto"/>
        <w:ind w:left="567" w:right="260"/>
        <w:jc w:val="both"/>
        <w:rPr>
          <w:rFonts w:ascii="Arial" w:hAnsi="Arial" w:cs="Arial"/>
          <w:b/>
          <w:iCs/>
        </w:rPr>
      </w:pPr>
      <w:r w:rsidRPr="001105B9">
        <w:rPr>
          <w:rFonts w:ascii="Arial" w:hAnsi="Arial" w:cs="Arial"/>
          <w:iCs/>
        </w:rPr>
        <w:t xml:space="preserve">Like for like </w:t>
      </w:r>
    </w:p>
    <w:p w14:paraId="3F1B2762" w14:textId="77777777" w:rsidR="00EE37E9" w:rsidRDefault="00EE37E9" w:rsidP="007F59DC">
      <w:pPr>
        <w:spacing w:after="120" w:line="240" w:lineRule="auto"/>
        <w:ind w:left="426" w:right="260"/>
        <w:rPr>
          <w:rFonts w:ascii="Arial" w:hAnsi="Arial" w:cs="Arial"/>
          <w:b/>
          <w:i/>
          <w:iCs/>
        </w:rPr>
      </w:pPr>
    </w:p>
    <w:p w14:paraId="4CEE3D3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197EDAB" w14:textId="77777777" w:rsidR="008C7BEC" w:rsidRPr="00453F1C" w:rsidRDefault="008C7BEC" w:rsidP="007F59DC">
      <w:pPr>
        <w:spacing w:after="120" w:line="240" w:lineRule="auto"/>
        <w:ind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EE37E9" w:rsidRPr="00302082" w14:paraId="548665D9" w14:textId="77777777" w:rsidTr="007F59DC">
        <w:trPr>
          <w:jc w:val="center"/>
        </w:trPr>
        <w:tc>
          <w:tcPr>
            <w:tcW w:w="1730" w:type="dxa"/>
            <w:shd w:val="clear" w:color="auto" w:fill="D9D9D9" w:themeFill="background1" w:themeFillShade="D9"/>
          </w:tcPr>
          <w:p w14:paraId="1C3F0868" w14:textId="77777777" w:rsidR="00EE37E9" w:rsidRPr="00A5752A" w:rsidRDefault="00EE37E9" w:rsidP="005358F1">
            <w:pPr>
              <w:spacing w:after="120"/>
              <w:ind w:left="33"/>
              <w:rPr>
                <w:rFonts w:ascii="Arial" w:hAnsi="Arial" w:cs="Arial"/>
                <w:b/>
                <w:sz w:val="20"/>
                <w:szCs w:val="20"/>
              </w:rPr>
            </w:pPr>
            <w:r w:rsidRPr="00A5752A">
              <w:rPr>
                <w:rFonts w:ascii="Arial" w:hAnsi="Arial" w:cs="Arial"/>
                <w:b/>
                <w:sz w:val="20"/>
                <w:szCs w:val="20"/>
              </w:rPr>
              <w:lastRenderedPageBreak/>
              <w:t>Module learning outcome</w:t>
            </w:r>
          </w:p>
        </w:tc>
        <w:tc>
          <w:tcPr>
            <w:tcW w:w="567" w:type="dxa"/>
          </w:tcPr>
          <w:p w14:paraId="393240EB"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8.1</w:t>
            </w:r>
          </w:p>
        </w:tc>
        <w:tc>
          <w:tcPr>
            <w:tcW w:w="567" w:type="dxa"/>
          </w:tcPr>
          <w:p w14:paraId="57F1479E"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8.2</w:t>
            </w:r>
          </w:p>
        </w:tc>
        <w:tc>
          <w:tcPr>
            <w:tcW w:w="567" w:type="dxa"/>
          </w:tcPr>
          <w:p w14:paraId="5E5566D7"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8.3</w:t>
            </w:r>
          </w:p>
        </w:tc>
        <w:tc>
          <w:tcPr>
            <w:tcW w:w="567" w:type="dxa"/>
          </w:tcPr>
          <w:p w14:paraId="0D573C45"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8.4</w:t>
            </w:r>
          </w:p>
        </w:tc>
        <w:tc>
          <w:tcPr>
            <w:tcW w:w="567" w:type="dxa"/>
          </w:tcPr>
          <w:p w14:paraId="66AFE7B3"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8.5</w:t>
            </w:r>
          </w:p>
        </w:tc>
        <w:tc>
          <w:tcPr>
            <w:tcW w:w="567" w:type="dxa"/>
          </w:tcPr>
          <w:p w14:paraId="0558A68E"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8.6</w:t>
            </w:r>
          </w:p>
        </w:tc>
        <w:tc>
          <w:tcPr>
            <w:tcW w:w="567" w:type="dxa"/>
          </w:tcPr>
          <w:p w14:paraId="34FA57F9" w14:textId="20C91141" w:rsidR="00EE37E9" w:rsidRPr="00A5752A" w:rsidRDefault="007F59DC" w:rsidP="00A5752A">
            <w:pPr>
              <w:spacing w:after="120"/>
              <w:jc w:val="center"/>
              <w:rPr>
                <w:rFonts w:ascii="Arial" w:hAnsi="Arial" w:cs="Arial"/>
                <w:sz w:val="20"/>
                <w:szCs w:val="20"/>
              </w:rPr>
            </w:pPr>
            <w:r w:rsidRPr="00A5752A">
              <w:rPr>
                <w:rFonts w:ascii="Arial" w:hAnsi="Arial" w:cs="Arial"/>
                <w:sz w:val="20"/>
                <w:szCs w:val="20"/>
              </w:rPr>
              <w:t>8.7</w:t>
            </w:r>
          </w:p>
        </w:tc>
        <w:tc>
          <w:tcPr>
            <w:tcW w:w="567" w:type="dxa"/>
          </w:tcPr>
          <w:p w14:paraId="030DC2C1" w14:textId="5CA7AF52"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9.</w:t>
            </w:r>
            <w:r w:rsidR="007F59DC" w:rsidRPr="00A5752A">
              <w:rPr>
                <w:rFonts w:ascii="Arial" w:hAnsi="Arial" w:cs="Arial"/>
                <w:sz w:val="20"/>
                <w:szCs w:val="20"/>
              </w:rPr>
              <w:t>1</w:t>
            </w:r>
          </w:p>
        </w:tc>
        <w:tc>
          <w:tcPr>
            <w:tcW w:w="567" w:type="dxa"/>
          </w:tcPr>
          <w:p w14:paraId="41F50AAE" w14:textId="27FDCC49"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9.</w:t>
            </w:r>
            <w:r w:rsidR="007F59DC" w:rsidRPr="00A5752A">
              <w:rPr>
                <w:rFonts w:ascii="Arial" w:hAnsi="Arial" w:cs="Arial"/>
                <w:sz w:val="20"/>
                <w:szCs w:val="20"/>
              </w:rPr>
              <w:t>2</w:t>
            </w:r>
          </w:p>
        </w:tc>
        <w:tc>
          <w:tcPr>
            <w:tcW w:w="567" w:type="dxa"/>
          </w:tcPr>
          <w:p w14:paraId="70A78143" w14:textId="4E92CAC9"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9.</w:t>
            </w:r>
            <w:r w:rsidR="007F59DC" w:rsidRPr="00A5752A">
              <w:rPr>
                <w:rFonts w:ascii="Arial" w:hAnsi="Arial" w:cs="Arial"/>
                <w:sz w:val="20"/>
                <w:szCs w:val="20"/>
              </w:rPr>
              <w:t>3</w:t>
            </w:r>
          </w:p>
        </w:tc>
      </w:tr>
      <w:tr w:rsidR="00EE37E9" w:rsidRPr="00302082" w14:paraId="24738B99" w14:textId="77777777" w:rsidTr="007F59DC">
        <w:trPr>
          <w:jc w:val="center"/>
        </w:trPr>
        <w:tc>
          <w:tcPr>
            <w:tcW w:w="1730" w:type="dxa"/>
            <w:shd w:val="clear" w:color="auto" w:fill="D9D9D9" w:themeFill="background1" w:themeFillShade="D9"/>
          </w:tcPr>
          <w:p w14:paraId="42FE1F8E" w14:textId="77777777" w:rsidR="00EE37E9" w:rsidRPr="00A5752A" w:rsidRDefault="00EE37E9" w:rsidP="005358F1">
            <w:pPr>
              <w:spacing w:after="120"/>
              <w:rPr>
                <w:rFonts w:ascii="Arial" w:hAnsi="Arial" w:cs="Arial"/>
                <w:b/>
                <w:sz w:val="20"/>
                <w:szCs w:val="20"/>
              </w:rPr>
            </w:pPr>
            <w:r w:rsidRPr="00A5752A">
              <w:rPr>
                <w:rFonts w:ascii="Arial" w:hAnsi="Arial" w:cs="Arial"/>
                <w:b/>
                <w:sz w:val="20"/>
                <w:szCs w:val="20"/>
              </w:rPr>
              <w:t>Learning/ teaching method</w:t>
            </w:r>
          </w:p>
        </w:tc>
        <w:tc>
          <w:tcPr>
            <w:tcW w:w="567" w:type="dxa"/>
          </w:tcPr>
          <w:p w14:paraId="2A0D6FBE" w14:textId="77777777" w:rsidR="00EE37E9" w:rsidRPr="00A5752A" w:rsidRDefault="00EE37E9" w:rsidP="00A5752A">
            <w:pPr>
              <w:spacing w:after="120"/>
              <w:jc w:val="center"/>
              <w:rPr>
                <w:rFonts w:ascii="Arial" w:hAnsi="Arial" w:cs="Arial"/>
                <w:sz w:val="20"/>
                <w:szCs w:val="20"/>
              </w:rPr>
            </w:pPr>
          </w:p>
        </w:tc>
        <w:tc>
          <w:tcPr>
            <w:tcW w:w="567" w:type="dxa"/>
          </w:tcPr>
          <w:p w14:paraId="608487BD" w14:textId="77777777" w:rsidR="00EE37E9" w:rsidRPr="00A5752A" w:rsidRDefault="00EE37E9" w:rsidP="00A5752A">
            <w:pPr>
              <w:spacing w:after="120"/>
              <w:jc w:val="center"/>
              <w:rPr>
                <w:rFonts w:ascii="Arial" w:hAnsi="Arial" w:cs="Arial"/>
                <w:sz w:val="20"/>
                <w:szCs w:val="20"/>
              </w:rPr>
            </w:pPr>
          </w:p>
        </w:tc>
        <w:tc>
          <w:tcPr>
            <w:tcW w:w="567" w:type="dxa"/>
          </w:tcPr>
          <w:p w14:paraId="575854F2" w14:textId="77777777" w:rsidR="00EE37E9" w:rsidRPr="00A5752A" w:rsidRDefault="00EE37E9" w:rsidP="00A5752A">
            <w:pPr>
              <w:spacing w:after="120"/>
              <w:jc w:val="center"/>
              <w:rPr>
                <w:rFonts w:ascii="Arial" w:hAnsi="Arial" w:cs="Arial"/>
                <w:sz w:val="20"/>
                <w:szCs w:val="20"/>
              </w:rPr>
            </w:pPr>
          </w:p>
        </w:tc>
        <w:tc>
          <w:tcPr>
            <w:tcW w:w="567" w:type="dxa"/>
          </w:tcPr>
          <w:p w14:paraId="72BFA858" w14:textId="77777777" w:rsidR="00EE37E9" w:rsidRPr="00A5752A" w:rsidRDefault="00EE37E9" w:rsidP="00A5752A">
            <w:pPr>
              <w:spacing w:after="120"/>
              <w:jc w:val="center"/>
              <w:rPr>
                <w:rFonts w:ascii="Arial" w:hAnsi="Arial" w:cs="Arial"/>
                <w:sz w:val="20"/>
                <w:szCs w:val="20"/>
              </w:rPr>
            </w:pPr>
          </w:p>
        </w:tc>
        <w:tc>
          <w:tcPr>
            <w:tcW w:w="567" w:type="dxa"/>
          </w:tcPr>
          <w:p w14:paraId="3DAA2F68" w14:textId="77777777" w:rsidR="00EE37E9" w:rsidRPr="00A5752A" w:rsidRDefault="00EE37E9" w:rsidP="00A5752A">
            <w:pPr>
              <w:spacing w:after="120"/>
              <w:jc w:val="center"/>
              <w:rPr>
                <w:rFonts w:ascii="Arial" w:hAnsi="Arial" w:cs="Arial"/>
                <w:sz w:val="20"/>
                <w:szCs w:val="20"/>
              </w:rPr>
            </w:pPr>
          </w:p>
        </w:tc>
        <w:tc>
          <w:tcPr>
            <w:tcW w:w="567" w:type="dxa"/>
          </w:tcPr>
          <w:p w14:paraId="44E970F0" w14:textId="77777777" w:rsidR="00EE37E9" w:rsidRPr="00A5752A" w:rsidRDefault="00EE37E9" w:rsidP="00A5752A">
            <w:pPr>
              <w:spacing w:after="120"/>
              <w:jc w:val="center"/>
              <w:rPr>
                <w:rFonts w:ascii="Arial" w:hAnsi="Arial" w:cs="Arial"/>
                <w:sz w:val="20"/>
                <w:szCs w:val="20"/>
              </w:rPr>
            </w:pPr>
          </w:p>
        </w:tc>
        <w:tc>
          <w:tcPr>
            <w:tcW w:w="567" w:type="dxa"/>
          </w:tcPr>
          <w:p w14:paraId="4A9E7DF4" w14:textId="77777777" w:rsidR="00EE37E9" w:rsidRPr="00A5752A" w:rsidRDefault="00EE37E9" w:rsidP="00A5752A">
            <w:pPr>
              <w:spacing w:after="120"/>
              <w:jc w:val="center"/>
              <w:rPr>
                <w:rFonts w:ascii="Arial" w:hAnsi="Arial" w:cs="Arial"/>
                <w:sz w:val="20"/>
                <w:szCs w:val="20"/>
              </w:rPr>
            </w:pPr>
          </w:p>
        </w:tc>
        <w:tc>
          <w:tcPr>
            <w:tcW w:w="567" w:type="dxa"/>
          </w:tcPr>
          <w:p w14:paraId="3D52E085" w14:textId="77777777" w:rsidR="00EE37E9" w:rsidRPr="00A5752A" w:rsidRDefault="00EE37E9" w:rsidP="00A5752A">
            <w:pPr>
              <w:spacing w:after="120"/>
              <w:jc w:val="center"/>
              <w:rPr>
                <w:rFonts w:ascii="Arial" w:hAnsi="Arial" w:cs="Arial"/>
                <w:sz w:val="20"/>
                <w:szCs w:val="20"/>
              </w:rPr>
            </w:pPr>
          </w:p>
        </w:tc>
        <w:tc>
          <w:tcPr>
            <w:tcW w:w="567" w:type="dxa"/>
          </w:tcPr>
          <w:p w14:paraId="2F7C10DB" w14:textId="77777777" w:rsidR="00EE37E9" w:rsidRPr="00A5752A" w:rsidRDefault="00EE37E9" w:rsidP="00A5752A">
            <w:pPr>
              <w:spacing w:after="120"/>
              <w:jc w:val="center"/>
              <w:rPr>
                <w:rFonts w:ascii="Arial" w:hAnsi="Arial" w:cs="Arial"/>
                <w:sz w:val="20"/>
                <w:szCs w:val="20"/>
              </w:rPr>
            </w:pPr>
          </w:p>
        </w:tc>
        <w:tc>
          <w:tcPr>
            <w:tcW w:w="567" w:type="dxa"/>
          </w:tcPr>
          <w:p w14:paraId="459F606C" w14:textId="77777777" w:rsidR="00EE37E9" w:rsidRPr="00A5752A" w:rsidRDefault="00EE37E9" w:rsidP="00A5752A">
            <w:pPr>
              <w:spacing w:after="120"/>
              <w:jc w:val="center"/>
              <w:rPr>
                <w:rFonts w:ascii="Arial" w:hAnsi="Arial" w:cs="Arial"/>
                <w:sz w:val="20"/>
                <w:szCs w:val="20"/>
              </w:rPr>
            </w:pPr>
          </w:p>
        </w:tc>
      </w:tr>
      <w:tr w:rsidR="00EE37E9" w:rsidRPr="00302082" w14:paraId="3EA71A4A" w14:textId="77777777" w:rsidTr="007F59DC">
        <w:trPr>
          <w:jc w:val="center"/>
        </w:trPr>
        <w:tc>
          <w:tcPr>
            <w:tcW w:w="1730" w:type="dxa"/>
          </w:tcPr>
          <w:p w14:paraId="7FBF3A21" w14:textId="77777777" w:rsidR="00EE37E9" w:rsidRPr="00A5752A" w:rsidRDefault="00EE37E9" w:rsidP="005358F1">
            <w:pPr>
              <w:spacing w:after="120"/>
              <w:rPr>
                <w:rFonts w:ascii="Arial" w:hAnsi="Arial" w:cs="Arial"/>
                <w:b/>
                <w:sz w:val="20"/>
                <w:szCs w:val="20"/>
              </w:rPr>
            </w:pPr>
            <w:r w:rsidRPr="00A5752A">
              <w:rPr>
                <w:rFonts w:ascii="Arial" w:hAnsi="Arial" w:cs="Arial"/>
                <w:b/>
                <w:sz w:val="20"/>
                <w:szCs w:val="20"/>
              </w:rPr>
              <w:t>Private Study</w:t>
            </w:r>
          </w:p>
        </w:tc>
        <w:tc>
          <w:tcPr>
            <w:tcW w:w="567" w:type="dxa"/>
          </w:tcPr>
          <w:p w14:paraId="6626041D" w14:textId="7DF1D5E2"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5B78BDC0" w14:textId="41A73111"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2145A33" w14:textId="46123DA8"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1D51C23" w14:textId="44D41FC3"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7A53ABE" w14:textId="18D34B7E"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8CB3E33" w14:textId="4CBCA425" w:rsidR="00EE37E9" w:rsidRPr="00A5752A" w:rsidRDefault="008C7BEC"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581E06B0" w14:textId="79D866EF"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2F377D0" w14:textId="467461CA"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148334B" w14:textId="4D4E0DCD"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9E477B8" w14:textId="77777777" w:rsidR="00EE37E9" w:rsidRPr="00A5752A" w:rsidRDefault="00EE37E9" w:rsidP="00A5752A">
            <w:pPr>
              <w:spacing w:after="120"/>
              <w:jc w:val="center"/>
              <w:rPr>
                <w:rFonts w:ascii="Arial" w:hAnsi="Arial" w:cs="Arial"/>
                <w:sz w:val="20"/>
                <w:szCs w:val="20"/>
              </w:rPr>
            </w:pPr>
          </w:p>
        </w:tc>
      </w:tr>
      <w:tr w:rsidR="00EE37E9" w:rsidRPr="00302082" w14:paraId="48F11CAA" w14:textId="77777777" w:rsidTr="007F59DC">
        <w:trPr>
          <w:jc w:val="center"/>
        </w:trPr>
        <w:tc>
          <w:tcPr>
            <w:tcW w:w="1730" w:type="dxa"/>
          </w:tcPr>
          <w:p w14:paraId="2BA85B9B" w14:textId="5C1CE37C" w:rsidR="00EE37E9" w:rsidRPr="00A5752A" w:rsidRDefault="00EE37E9" w:rsidP="005358F1">
            <w:pPr>
              <w:spacing w:after="120"/>
              <w:rPr>
                <w:rFonts w:ascii="Arial" w:hAnsi="Arial" w:cs="Arial"/>
                <w:sz w:val="20"/>
                <w:szCs w:val="20"/>
              </w:rPr>
            </w:pPr>
            <w:r w:rsidRPr="00A5752A">
              <w:rPr>
                <w:rFonts w:ascii="Arial" w:hAnsi="Arial" w:cs="Arial"/>
                <w:sz w:val="20"/>
                <w:szCs w:val="20"/>
              </w:rPr>
              <w:t>Seminar</w:t>
            </w:r>
          </w:p>
        </w:tc>
        <w:tc>
          <w:tcPr>
            <w:tcW w:w="567" w:type="dxa"/>
          </w:tcPr>
          <w:p w14:paraId="74CF1129" w14:textId="43A6B971"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6D25984" w14:textId="6E24EDB4"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EC0EE1B" w14:textId="19C00170"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A7B2A6C" w14:textId="7603E0A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21735F3" w14:textId="0DCE6500"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F7D4E0B" w14:textId="42056E11"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527E0A1" w14:textId="655C5D70"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35E148CC" w14:textId="77777777" w:rsidR="00EE37E9" w:rsidRPr="00A5752A" w:rsidRDefault="00EE37E9" w:rsidP="00A5752A">
            <w:pPr>
              <w:spacing w:after="120"/>
              <w:jc w:val="center"/>
              <w:rPr>
                <w:rFonts w:ascii="Arial" w:hAnsi="Arial" w:cs="Arial"/>
                <w:sz w:val="20"/>
                <w:szCs w:val="20"/>
              </w:rPr>
            </w:pPr>
          </w:p>
        </w:tc>
        <w:tc>
          <w:tcPr>
            <w:tcW w:w="567" w:type="dxa"/>
          </w:tcPr>
          <w:p w14:paraId="1EB27874" w14:textId="237974AB"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3FC3B26A" w14:textId="0B96609C" w:rsidR="00EE37E9" w:rsidRPr="00A5752A" w:rsidRDefault="008C7BEC" w:rsidP="00A5752A">
            <w:pPr>
              <w:spacing w:after="120"/>
              <w:jc w:val="center"/>
              <w:rPr>
                <w:rFonts w:ascii="Arial" w:hAnsi="Arial" w:cs="Arial"/>
                <w:sz w:val="20"/>
                <w:szCs w:val="20"/>
              </w:rPr>
            </w:pPr>
            <w:r w:rsidRPr="00A5752A">
              <w:rPr>
                <w:rFonts w:ascii="Arial" w:hAnsi="Arial" w:cs="Arial"/>
                <w:sz w:val="20"/>
                <w:szCs w:val="20"/>
              </w:rPr>
              <w:t>x</w:t>
            </w:r>
          </w:p>
        </w:tc>
      </w:tr>
      <w:tr w:rsidR="00EE37E9" w:rsidRPr="00302082" w14:paraId="302923B5" w14:textId="77777777" w:rsidTr="007F59DC">
        <w:trPr>
          <w:jc w:val="center"/>
        </w:trPr>
        <w:tc>
          <w:tcPr>
            <w:tcW w:w="1730" w:type="dxa"/>
            <w:shd w:val="clear" w:color="auto" w:fill="D9D9D9" w:themeFill="background1" w:themeFillShade="D9"/>
          </w:tcPr>
          <w:p w14:paraId="72DED691" w14:textId="77777777" w:rsidR="00EE37E9" w:rsidRPr="00A5752A" w:rsidRDefault="00EE37E9" w:rsidP="005358F1">
            <w:pPr>
              <w:spacing w:after="120"/>
              <w:rPr>
                <w:rFonts w:ascii="Arial" w:hAnsi="Arial" w:cs="Arial"/>
                <w:b/>
                <w:sz w:val="20"/>
                <w:szCs w:val="20"/>
              </w:rPr>
            </w:pPr>
            <w:r w:rsidRPr="00A5752A">
              <w:rPr>
                <w:rFonts w:ascii="Arial" w:hAnsi="Arial" w:cs="Arial"/>
                <w:b/>
                <w:sz w:val="20"/>
                <w:szCs w:val="20"/>
              </w:rPr>
              <w:t>Assessment method</w:t>
            </w:r>
          </w:p>
        </w:tc>
        <w:tc>
          <w:tcPr>
            <w:tcW w:w="567" w:type="dxa"/>
          </w:tcPr>
          <w:p w14:paraId="69DA7C2C" w14:textId="77777777" w:rsidR="00EE37E9" w:rsidRPr="00A5752A" w:rsidRDefault="00EE37E9" w:rsidP="00A5752A">
            <w:pPr>
              <w:spacing w:after="120"/>
              <w:jc w:val="center"/>
              <w:rPr>
                <w:rFonts w:ascii="Arial" w:hAnsi="Arial" w:cs="Arial"/>
                <w:sz w:val="20"/>
                <w:szCs w:val="20"/>
              </w:rPr>
            </w:pPr>
          </w:p>
        </w:tc>
        <w:tc>
          <w:tcPr>
            <w:tcW w:w="567" w:type="dxa"/>
          </w:tcPr>
          <w:p w14:paraId="7DDA9BCB" w14:textId="77777777" w:rsidR="00EE37E9" w:rsidRPr="00A5752A" w:rsidRDefault="00EE37E9" w:rsidP="00A5752A">
            <w:pPr>
              <w:spacing w:after="120"/>
              <w:jc w:val="center"/>
              <w:rPr>
                <w:rFonts w:ascii="Arial" w:hAnsi="Arial" w:cs="Arial"/>
                <w:sz w:val="20"/>
                <w:szCs w:val="20"/>
              </w:rPr>
            </w:pPr>
          </w:p>
        </w:tc>
        <w:tc>
          <w:tcPr>
            <w:tcW w:w="567" w:type="dxa"/>
          </w:tcPr>
          <w:p w14:paraId="4697A598" w14:textId="77777777" w:rsidR="00EE37E9" w:rsidRPr="00A5752A" w:rsidRDefault="00EE37E9" w:rsidP="00A5752A">
            <w:pPr>
              <w:spacing w:after="120"/>
              <w:jc w:val="center"/>
              <w:rPr>
                <w:rFonts w:ascii="Arial" w:hAnsi="Arial" w:cs="Arial"/>
                <w:sz w:val="20"/>
                <w:szCs w:val="20"/>
              </w:rPr>
            </w:pPr>
          </w:p>
        </w:tc>
        <w:tc>
          <w:tcPr>
            <w:tcW w:w="567" w:type="dxa"/>
          </w:tcPr>
          <w:p w14:paraId="42B892F5" w14:textId="77777777" w:rsidR="00EE37E9" w:rsidRPr="00A5752A" w:rsidRDefault="00EE37E9" w:rsidP="00A5752A">
            <w:pPr>
              <w:spacing w:after="120"/>
              <w:jc w:val="center"/>
              <w:rPr>
                <w:rFonts w:ascii="Arial" w:hAnsi="Arial" w:cs="Arial"/>
                <w:sz w:val="20"/>
                <w:szCs w:val="20"/>
              </w:rPr>
            </w:pPr>
          </w:p>
        </w:tc>
        <w:tc>
          <w:tcPr>
            <w:tcW w:w="567" w:type="dxa"/>
          </w:tcPr>
          <w:p w14:paraId="3DEA9992" w14:textId="77777777" w:rsidR="00EE37E9" w:rsidRPr="00A5752A" w:rsidRDefault="00EE37E9" w:rsidP="00A5752A">
            <w:pPr>
              <w:spacing w:after="120"/>
              <w:jc w:val="center"/>
              <w:rPr>
                <w:rFonts w:ascii="Arial" w:hAnsi="Arial" w:cs="Arial"/>
                <w:sz w:val="20"/>
                <w:szCs w:val="20"/>
              </w:rPr>
            </w:pPr>
          </w:p>
        </w:tc>
        <w:tc>
          <w:tcPr>
            <w:tcW w:w="567" w:type="dxa"/>
          </w:tcPr>
          <w:p w14:paraId="6C124456" w14:textId="77777777" w:rsidR="00EE37E9" w:rsidRPr="00A5752A" w:rsidRDefault="00EE37E9" w:rsidP="00A5752A">
            <w:pPr>
              <w:spacing w:after="120"/>
              <w:jc w:val="center"/>
              <w:rPr>
                <w:rFonts w:ascii="Arial" w:hAnsi="Arial" w:cs="Arial"/>
                <w:sz w:val="20"/>
                <w:szCs w:val="20"/>
              </w:rPr>
            </w:pPr>
          </w:p>
        </w:tc>
        <w:tc>
          <w:tcPr>
            <w:tcW w:w="567" w:type="dxa"/>
          </w:tcPr>
          <w:p w14:paraId="13D49054" w14:textId="77777777" w:rsidR="00EE37E9" w:rsidRPr="00A5752A" w:rsidRDefault="00EE37E9" w:rsidP="00A5752A">
            <w:pPr>
              <w:spacing w:after="120"/>
              <w:jc w:val="center"/>
              <w:rPr>
                <w:rFonts w:ascii="Arial" w:hAnsi="Arial" w:cs="Arial"/>
                <w:sz w:val="20"/>
                <w:szCs w:val="20"/>
              </w:rPr>
            </w:pPr>
          </w:p>
        </w:tc>
        <w:tc>
          <w:tcPr>
            <w:tcW w:w="567" w:type="dxa"/>
          </w:tcPr>
          <w:p w14:paraId="5CB1AE5F" w14:textId="77777777" w:rsidR="00EE37E9" w:rsidRPr="00A5752A" w:rsidRDefault="00EE37E9" w:rsidP="00A5752A">
            <w:pPr>
              <w:spacing w:after="120"/>
              <w:jc w:val="center"/>
              <w:rPr>
                <w:rFonts w:ascii="Arial" w:hAnsi="Arial" w:cs="Arial"/>
                <w:sz w:val="20"/>
                <w:szCs w:val="20"/>
              </w:rPr>
            </w:pPr>
          </w:p>
        </w:tc>
        <w:tc>
          <w:tcPr>
            <w:tcW w:w="567" w:type="dxa"/>
          </w:tcPr>
          <w:p w14:paraId="277B53C5" w14:textId="77777777" w:rsidR="00EE37E9" w:rsidRPr="00A5752A" w:rsidRDefault="00EE37E9" w:rsidP="00A5752A">
            <w:pPr>
              <w:spacing w:after="120"/>
              <w:jc w:val="center"/>
              <w:rPr>
                <w:rFonts w:ascii="Arial" w:hAnsi="Arial" w:cs="Arial"/>
                <w:sz w:val="20"/>
                <w:szCs w:val="20"/>
              </w:rPr>
            </w:pPr>
          </w:p>
        </w:tc>
        <w:tc>
          <w:tcPr>
            <w:tcW w:w="567" w:type="dxa"/>
          </w:tcPr>
          <w:p w14:paraId="41497D90" w14:textId="77777777" w:rsidR="00EE37E9" w:rsidRPr="00A5752A" w:rsidRDefault="00EE37E9" w:rsidP="00A5752A">
            <w:pPr>
              <w:spacing w:after="120"/>
              <w:jc w:val="center"/>
              <w:rPr>
                <w:rFonts w:ascii="Arial" w:hAnsi="Arial" w:cs="Arial"/>
                <w:sz w:val="20"/>
                <w:szCs w:val="20"/>
              </w:rPr>
            </w:pPr>
          </w:p>
        </w:tc>
      </w:tr>
      <w:tr w:rsidR="00EE37E9" w:rsidRPr="00302082" w14:paraId="2C144E07" w14:textId="77777777" w:rsidTr="007F59DC">
        <w:trPr>
          <w:jc w:val="center"/>
        </w:trPr>
        <w:tc>
          <w:tcPr>
            <w:tcW w:w="1730" w:type="dxa"/>
          </w:tcPr>
          <w:p w14:paraId="354B9C10" w14:textId="334A7986" w:rsidR="00EE37E9" w:rsidRPr="00A5752A" w:rsidRDefault="00EE37E9" w:rsidP="005358F1">
            <w:pPr>
              <w:spacing w:after="120"/>
              <w:rPr>
                <w:rFonts w:ascii="Arial" w:hAnsi="Arial" w:cs="Arial"/>
                <w:sz w:val="20"/>
                <w:szCs w:val="20"/>
              </w:rPr>
            </w:pPr>
            <w:r w:rsidRPr="00A5752A">
              <w:rPr>
                <w:rFonts w:ascii="Arial" w:hAnsi="Arial" w:cs="Arial"/>
                <w:sz w:val="20"/>
                <w:szCs w:val="20"/>
              </w:rPr>
              <w:t>Essay</w:t>
            </w:r>
            <w:r w:rsidR="008C7BEC" w:rsidRPr="00A5752A">
              <w:rPr>
                <w:rFonts w:ascii="Arial" w:hAnsi="Arial" w:cs="Arial"/>
                <w:sz w:val="20"/>
                <w:szCs w:val="20"/>
              </w:rPr>
              <w:t xml:space="preserve"> 1</w:t>
            </w:r>
          </w:p>
        </w:tc>
        <w:tc>
          <w:tcPr>
            <w:tcW w:w="567" w:type="dxa"/>
          </w:tcPr>
          <w:p w14:paraId="30AEEC54" w14:textId="1E782F66"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1AD162D" w14:textId="03BF188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8389703" w14:textId="551C968F"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E061FB0" w14:textId="44C8C989"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BFA755B" w14:textId="65E86196"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2751CC6" w14:textId="1EF4A903"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1DD7D04" w14:textId="2B0492AF"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911FF4A" w14:textId="697C1F0F"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27B7587" w14:textId="59C07A55"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5588600" w14:textId="482200B2"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r>
      <w:tr w:rsidR="008C7BEC" w:rsidRPr="00302082" w14:paraId="0E4A7371" w14:textId="77777777" w:rsidTr="008C7BEC">
        <w:trPr>
          <w:jc w:val="center"/>
        </w:trPr>
        <w:tc>
          <w:tcPr>
            <w:tcW w:w="1730" w:type="dxa"/>
          </w:tcPr>
          <w:p w14:paraId="301F4FA0" w14:textId="408E711B" w:rsidR="008C7BEC" w:rsidRPr="00A5752A" w:rsidRDefault="008C7BEC" w:rsidP="005358F1">
            <w:pPr>
              <w:spacing w:after="120"/>
              <w:rPr>
                <w:rFonts w:ascii="Arial" w:hAnsi="Arial" w:cs="Arial"/>
                <w:sz w:val="20"/>
                <w:szCs w:val="20"/>
              </w:rPr>
            </w:pPr>
            <w:r w:rsidRPr="00A5752A">
              <w:rPr>
                <w:rFonts w:ascii="Arial" w:hAnsi="Arial" w:cs="Arial"/>
                <w:sz w:val="20"/>
                <w:szCs w:val="20"/>
              </w:rPr>
              <w:t>Essay 2</w:t>
            </w:r>
          </w:p>
        </w:tc>
        <w:tc>
          <w:tcPr>
            <w:tcW w:w="567" w:type="dxa"/>
          </w:tcPr>
          <w:p w14:paraId="3C3E7222" w14:textId="5E9A247E"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2AD675B" w14:textId="5A76D010"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162E235" w14:textId="1B18CAEF"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98CBE0F" w14:textId="212DF37D"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763FEC5" w14:textId="7AE2D2E1"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231A3AE" w14:textId="6AC10516"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5613B6E" w14:textId="09ED06DF"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E31B00C" w14:textId="652D3F60"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733B81F7" w14:textId="13E51FB8"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CF5D71E" w14:textId="57FE8127"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r>
    </w:tbl>
    <w:p w14:paraId="1413F81E" w14:textId="77777777" w:rsidR="00E566EA" w:rsidRDefault="00E566EA" w:rsidP="00302082">
      <w:pPr>
        <w:spacing w:after="120" w:line="240" w:lineRule="auto"/>
        <w:ind w:left="426" w:right="260"/>
        <w:rPr>
          <w:rFonts w:ascii="Arial" w:hAnsi="Arial" w:cs="Arial"/>
          <w:b/>
          <w:iCs/>
        </w:rPr>
      </w:pPr>
    </w:p>
    <w:p w14:paraId="5D2257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593D82D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F59DC">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302082">
      <w:pPr>
        <w:spacing w:after="120" w:line="240" w:lineRule="auto"/>
        <w:ind w:left="426" w:right="260"/>
        <w:rPr>
          <w:rFonts w:ascii="Arial" w:hAnsi="Arial" w:cs="Arial"/>
          <w:i/>
          <w:iCs/>
        </w:rPr>
      </w:pPr>
    </w:p>
    <w:p w14:paraId="0044C5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461BD4C6" w:rsidR="009A2D37" w:rsidRPr="00E566EA" w:rsidRDefault="00453F1C" w:rsidP="00696FF5">
      <w:pPr>
        <w:spacing w:after="120" w:line="240" w:lineRule="auto"/>
        <w:ind w:left="567" w:right="260"/>
        <w:jc w:val="both"/>
        <w:rPr>
          <w:rFonts w:ascii="Arial" w:hAnsi="Arial" w:cs="Arial"/>
          <w:b/>
        </w:rPr>
      </w:pPr>
      <w:r>
        <w:rPr>
          <w:rFonts w:ascii="Arial" w:hAnsi="Arial" w:cs="Arial"/>
        </w:rPr>
        <w:t xml:space="preserve">Medway </w:t>
      </w:r>
    </w:p>
    <w:p w14:paraId="1BB974A3" w14:textId="77777777" w:rsidR="009A2D37" w:rsidRDefault="009A2D37" w:rsidP="00302082">
      <w:pPr>
        <w:spacing w:after="120" w:line="240" w:lineRule="auto"/>
        <w:ind w:left="426" w:right="260"/>
        <w:rPr>
          <w:rFonts w:ascii="Arial" w:hAnsi="Arial" w:cs="Arial"/>
          <w:i/>
          <w:iCs/>
        </w:rPr>
      </w:pPr>
    </w:p>
    <w:p w14:paraId="34BC54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B13A18" w14:textId="41A7E733" w:rsidR="00641D6D" w:rsidRPr="00302082" w:rsidRDefault="00CD33CE" w:rsidP="007F59DC">
      <w:pPr>
        <w:spacing w:after="120" w:line="240" w:lineRule="auto"/>
        <w:ind w:left="567" w:right="260"/>
        <w:jc w:val="both"/>
        <w:rPr>
          <w:rFonts w:ascii="Arial" w:hAnsi="Arial" w:cs="Arial"/>
        </w:rPr>
      </w:pPr>
      <w:r>
        <w:rPr>
          <w:rFonts w:ascii="Arial" w:hAnsi="Arial" w:cs="Arial"/>
        </w:rPr>
        <w:t xml:space="preserve">This module considers English media law from a comparative perspective, using material from other jurisdictions to highlight the different approaches taken in different countries to the issues discussed. The module also frequently refers to </w:t>
      </w:r>
      <w:r w:rsidR="007F59DC">
        <w:rPr>
          <w:rFonts w:ascii="Arial" w:hAnsi="Arial" w:cs="Arial"/>
        </w:rPr>
        <w:t xml:space="preserve">relevant </w:t>
      </w:r>
      <w:r w:rsidR="0055437A">
        <w:rPr>
          <w:rFonts w:ascii="Arial" w:hAnsi="Arial" w:cs="Arial"/>
        </w:rPr>
        <w:t>international h</w:t>
      </w:r>
      <w:r>
        <w:rPr>
          <w:rFonts w:ascii="Arial" w:hAnsi="Arial" w:cs="Arial"/>
        </w:rPr>
        <w:t xml:space="preserve">uman </w:t>
      </w:r>
      <w:r w:rsidR="0055437A">
        <w:rPr>
          <w:rFonts w:ascii="Arial" w:hAnsi="Arial" w:cs="Arial"/>
        </w:rPr>
        <w:t>r</w:t>
      </w:r>
      <w:r>
        <w:rPr>
          <w:rFonts w:ascii="Arial" w:hAnsi="Arial" w:cs="Arial"/>
        </w:rPr>
        <w:t>ights</w:t>
      </w:r>
      <w:r w:rsidR="007F59DC">
        <w:rPr>
          <w:rFonts w:ascii="Arial" w:hAnsi="Arial" w:cs="Arial"/>
        </w:rPr>
        <w:t xml:space="preserve"> law</w:t>
      </w:r>
      <w:r w:rsidR="0055437A">
        <w:rPr>
          <w:rFonts w:ascii="Arial" w:hAnsi="Arial" w:cs="Arial"/>
        </w:rPr>
        <w:t>s</w:t>
      </w:r>
      <w:r>
        <w:rPr>
          <w:rFonts w:ascii="Arial" w:hAnsi="Arial" w:cs="Arial"/>
        </w:rPr>
        <w:t xml:space="preserve">, and looks at </w:t>
      </w:r>
      <w:r w:rsidR="0055437A">
        <w:rPr>
          <w:rFonts w:ascii="Arial" w:hAnsi="Arial" w:cs="Arial"/>
        </w:rPr>
        <w:t>their</w:t>
      </w:r>
      <w:r w:rsidR="007F59DC">
        <w:rPr>
          <w:rFonts w:ascii="Arial" w:hAnsi="Arial" w:cs="Arial"/>
        </w:rPr>
        <w:t xml:space="preserve"> </w:t>
      </w:r>
      <w:r>
        <w:rPr>
          <w:rFonts w:ascii="Arial" w:hAnsi="Arial" w:cs="Arial"/>
        </w:rPr>
        <w:t>role in encouraging the convergence of standards for the protection of expression.</w:t>
      </w:r>
    </w:p>
    <w:p w14:paraId="548A493B" w14:textId="77777777" w:rsidR="008C7BEC" w:rsidRDefault="008C7BEC">
      <w:pPr>
        <w:rPr>
          <w:rFonts w:ascii="Arial" w:hAnsi="Arial" w:cs="Arial"/>
          <w:b/>
          <w:sz w:val="20"/>
        </w:rPr>
      </w:pPr>
      <w:r>
        <w:rPr>
          <w:rFonts w:ascii="Arial" w:hAnsi="Arial" w:cs="Arial"/>
          <w:b/>
          <w:sz w:val="20"/>
        </w:rPr>
        <w:br w:type="page"/>
      </w:r>
    </w:p>
    <w:p w14:paraId="730E8109" w14:textId="680EFF55" w:rsidR="00441E76" w:rsidRPr="00BA453C" w:rsidRDefault="008C7BEC"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72C25A29" w14:textId="77777777" w:rsidTr="008C7BEC">
        <w:trPr>
          <w:trHeight w:val="317"/>
        </w:trPr>
        <w:tc>
          <w:tcPr>
            <w:tcW w:w="1526" w:type="dxa"/>
          </w:tcPr>
          <w:p w14:paraId="47E2B0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DB8FE" w14:textId="43B86E89"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258" w:type="dxa"/>
          </w:tcPr>
          <w:p w14:paraId="740EB1A7" w14:textId="77777777" w:rsidR="00422B69" w:rsidRPr="00BA453C" w:rsidRDefault="00422B69" w:rsidP="008C7BEC">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8C7BEC">
        <w:trPr>
          <w:trHeight w:val="305"/>
        </w:trPr>
        <w:tc>
          <w:tcPr>
            <w:tcW w:w="1526" w:type="dxa"/>
          </w:tcPr>
          <w:p w14:paraId="2509D8E6" w14:textId="43D9A466" w:rsidR="00422B69" w:rsidRPr="00302082" w:rsidRDefault="00A5752A" w:rsidP="00302082">
            <w:pPr>
              <w:spacing w:after="120"/>
              <w:ind w:right="-330"/>
              <w:rPr>
                <w:rFonts w:ascii="Arial" w:hAnsi="Arial" w:cs="Arial"/>
              </w:rPr>
            </w:pPr>
            <w:r>
              <w:rPr>
                <w:rFonts w:ascii="Arial" w:hAnsi="Arial" w:cs="Arial"/>
              </w:rPr>
              <w:t>20/12/2021</w:t>
            </w:r>
          </w:p>
        </w:tc>
        <w:tc>
          <w:tcPr>
            <w:tcW w:w="1701" w:type="dxa"/>
          </w:tcPr>
          <w:p w14:paraId="05D2A8BB" w14:textId="755C041B" w:rsidR="00422B69" w:rsidRPr="00302082" w:rsidRDefault="00980ABF" w:rsidP="00302082">
            <w:pPr>
              <w:spacing w:after="120"/>
              <w:ind w:right="-330"/>
              <w:rPr>
                <w:rFonts w:ascii="Arial" w:hAnsi="Arial" w:cs="Arial"/>
              </w:rPr>
            </w:pPr>
            <w:r>
              <w:rPr>
                <w:rFonts w:ascii="Arial" w:hAnsi="Arial" w:cs="Arial"/>
              </w:rPr>
              <w:t>Major</w:t>
            </w:r>
          </w:p>
        </w:tc>
        <w:tc>
          <w:tcPr>
            <w:tcW w:w="2410" w:type="dxa"/>
          </w:tcPr>
          <w:p w14:paraId="7D9FB1BF" w14:textId="50CD4733" w:rsidR="00422B69" w:rsidRPr="00302082" w:rsidRDefault="00980ABF" w:rsidP="00302082">
            <w:pPr>
              <w:spacing w:after="120"/>
              <w:ind w:right="-330"/>
              <w:rPr>
                <w:rFonts w:ascii="Arial" w:hAnsi="Arial" w:cs="Arial"/>
              </w:rPr>
            </w:pPr>
            <w:r>
              <w:rPr>
                <w:rFonts w:ascii="Arial" w:hAnsi="Arial" w:cs="Arial"/>
              </w:rPr>
              <w:t>September 2021</w:t>
            </w:r>
          </w:p>
        </w:tc>
        <w:tc>
          <w:tcPr>
            <w:tcW w:w="2448" w:type="dxa"/>
          </w:tcPr>
          <w:p w14:paraId="7272E5D8" w14:textId="486D6070" w:rsidR="00422B69" w:rsidRPr="00302082" w:rsidRDefault="00980ABF" w:rsidP="00302082">
            <w:pPr>
              <w:spacing w:after="120"/>
              <w:ind w:right="-330"/>
              <w:rPr>
                <w:rFonts w:ascii="Arial" w:hAnsi="Arial" w:cs="Arial"/>
              </w:rPr>
            </w:pPr>
            <w:r>
              <w:rPr>
                <w:rFonts w:ascii="Arial" w:hAnsi="Arial" w:cs="Arial"/>
              </w:rPr>
              <w:t>7-10, 13, 14, 17</w:t>
            </w:r>
          </w:p>
        </w:tc>
        <w:tc>
          <w:tcPr>
            <w:tcW w:w="2258" w:type="dxa"/>
          </w:tcPr>
          <w:p w14:paraId="3CE87A3E" w14:textId="75FD741E" w:rsidR="00422B69" w:rsidRPr="00302082" w:rsidRDefault="00980ABF" w:rsidP="00302082">
            <w:pPr>
              <w:spacing w:after="120"/>
              <w:ind w:right="-330"/>
              <w:rPr>
                <w:rFonts w:ascii="Arial" w:hAnsi="Arial" w:cs="Arial"/>
              </w:rPr>
            </w:pPr>
            <w:r>
              <w:rPr>
                <w:rFonts w:ascii="Arial" w:hAnsi="Arial" w:cs="Arial"/>
              </w:rPr>
              <w:t>No</w:t>
            </w:r>
          </w:p>
        </w:tc>
      </w:tr>
      <w:tr w:rsidR="00302082" w:rsidRPr="00302082" w14:paraId="7B7B4E50" w14:textId="77777777" w:rsidTr="008C7BEC">
        <w:trPr>
          <w:trHeight w:val="305"/>
        </w:trPr>
        <w:tc>
          <w:tcPr>
            <w:tcW w:w="1526" w:type="dxa"/>
          </w:tcPr>
          <w:p w14:paraId="352BEA10" w14:textId="77777777" w:rsidR="00422B69" w:rsidRPr="00302082" w:rsidRDefault="00422B69" w:rsidP="00302082">
            <w:pPr>
              <w:spacing w:after="120"/>
              <w:ind w:right="-330"/>
              <w:rPr>
                <w:rFonts w:ascii="Arial" w:hAnsi="Arial" w:cs="Arial"/>
              </w:rPr>
            </w:pPr>
          </w:p>
        </w:tc>
        <w:tc>
          <w:tcPr>
            <w:tcW w:w="1701" w:type="dxa"/>
          </w:tcPr>
          <w:p w14:paraId="70BF39DB" w14:textId="77777777" w:rsidR="00422B69" w:rsidRPr="00302082" w:rsidRDefault="00422B69" w:rsidP="00302082">
            <w:pPr>
              <w:spacing w:after="120"/>
              <w:ind w:right="-330"/>
              <w:rPr>
                <w:rFonts w:ascii="Arial" w:hAnsi="Arial" w:cs="Arial"/>
              </w:rPr>
            </w:pPr>
          </w:p>
        </w:tc>
        <w:tc>
          <w:tcPr>
            <w:tcW w:w="2410" w:type="dxa"/>
          </w:tcPr>
          <w:p w14:paraId="731B82C9" w14:textId="77777777" w:rsidR="00422B69" w:rsidRPr="00302082" w:rsidRDefault="00422B69" w:rsidP="00302082">
            <w:pPr>
              <w:spacing w:after="120"/>
              <w:ind w:right="-330"/>
              <w:rPr>
                <w:rFonts w:ascii="Arial" w:hAnsi="Arial" w:cs="Arial"/>
              </w:rPr>
            </w:pPr>
          </w:p>
        </w:tc>
        <w:tc>
          <w:tcPr>
            <w:tcW w:w="2448" w:type="dxa"/>
          </w:tcPr>
          <w:p w14:paraId="01755F85" w14:textId="77777777" w:rsidR="00422B69" w:rsidRPr="00302082" w:rsidRDefault="00422B69" w:rsidP="00302082">
            <w:pPr>
              <w:spacing w:after="120"/>
              <w:ind w:right="-330"/>
              <w:rPr>
                <w:rFonts w:ascii="Arial" w:hAnsi="Arial" w:cs="Arial"/>
              </w:rPr>
            </w:pPr>
          </w:p>
        </w:tc>
        <w:tc>
          <w:tcPr>
            <w:tcW w:w="2258" w:type="dxa"/>
          </w:tcPr>
          <w:p w14:paraId="0EDE2698" w14:textId="77777777" w:rsidR="00422B69" w:rsidRPr="00302082" w:rsidRDefault="00422B69" w:rsidP="00302082">
            <w:pPr>
              <w:spacing w:after="120"/>
              <w:ind w:right="-330"/>
              <w:rPr>
                <w:rFonts w:ascii="Arial" w:hAnsi="Arial" w:cs="Arial"/>
              </w:rPr>
            </w:pPr>
          </w:p>
        </w:tc>
      </w:tr>
    </w:tbl>
    <w:p w14:paraId="44784823" w14:textId="77777777" w:rsidR="00D83563" w:rsidRDefault="00D83563" w:rsidP="00302082">
      <w:pPr>
        <w:spacing w:after="120" w:line="240" w:lineRule="auto"/>
        <w:ind w:right="-330"/>
        <w:rPr>
          <w:rFonts w:ascii="Arial" w:hAnsi="Arial" w:cs="Arial"/>
        </w:rPr>
      </w:pPr>
    </w:p>
    <w:p w14:paraId="69AF044E" w14:textId="77777777" w:rsidR="00CA471C" w:rsidRPr="00CA471C" w:rsidRDefault="00CA471C" w:rsidP="00CA471C">
      <w:pPr>
        <w:rPr>
          <w:rFonts w:ascii="Arial" w:hAnsi="Arial" w:cs="Arial"/>
        </w:rPr>
      </w:pPr>
    </w:p>
    <w:p w14:paraId="6A1522EA" w14:textId="512A5330" w:rsidR="00C57028" w:rsidRPr="00CA471C" w:rsidRDefault="00C57028" w:rsidP="00CA471C">
      <w:pPr>
        <w:tabs>
          <w:tab w:val="left" w:pos="3840"/>
        </w:tabs>
        <w:rPr>
          <w:rFonts w:ascii="Arial" w:hAnsi="Arial" w:cs="Arial"/>
        </w:rPr>
      </w:pPr>
    </w:p>
    <w:sectPr w:rsidR="00C57028" w:rsidRPr="00CA471C" w:rsidSect="00A5752A">
      <w:headerReference w:type="default" r:id="rId12"/>
      <w:footerReference w:type="default" r:id="rId13"/>
      <w:headerReference w:type="first" r:id="rId14"/>
      <w:pgSz w:w="11906" w:h="16838" w:code="9"/>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8D3D" w14:textId="77777777" w:rsidR="009F4896" w:rsidRDefault="009F4896" w:rsidP="009A2D37">
      <w:pPr>
        <w:spacing w:after="0" w:line="240" w:lineRule="auto"/>
      </w:pPr>
      <w:r>
        <w:separator/>
      </w:r>
    </w:p>
  </w:endnote>
  <w:endnote w:type="continuationSeparator" w:id="0">
    <w:p w14:paraId="67993B6E" w14:textId="77777777" w:rsidR="009F4896" w:rsidRDefault="009F4896" w:rsidP="009A2D37">
      <w:pPr>
        <w:spacing w:after="0" w:line="240" w:lineRule="auto"/>
      </w:pPr>
      <w:r>
        <w:continuationSeparator/>
      </w:r>
    </w:p>
  </w:endnote>
  <w:endnote w:type="continuationNotice" w:id="1">
    <w:p w14:paraId="50604F54" w14:textId="77777777" w:rsidR="009F4896" w:rsidRDefault="009F4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66E62777" w14:textId="77777777" w:rsidR="007F59DC" w:rsidRDefault="0019787E" w:rsidP="00CA471C">
        <w:pPr>
          <w:pStyle w:val="Footer"/>
          <w:jc w:val="center"/>
          <w:rPr>
            <w:noProof/>
          </w:rPr>
        </w:pPr>
        <w:r>
          <w:fldChar w:fldCharType="begin"/>
        </w:r>
        <w:r>
          <w:instrText xml:space="preserve"> PAGE   \* MERGEFORMAT </w:instrText>
        </w:r>
        <w:r>
          <w:fldChar w:fldCharType="separate"/>
        </w:r>
        <w:r w:rsidR="00EE37E9">
          <w:rPr>
            <w:noProof/>
          </w:rPr>
          <w:t>2</w:t>
        </w:r>
        <w:r>
          <w:rPr>
            <w:noProof/>
          </w:rPr>
          <w:fldChar w:fldCharType="end"/>
        </w:r>
      </w:p>
      <w:p w14:paraId="444B370A" w14:textId="345B95B8" w:rsidR="008B2543" w:rsidRPr="007F59DC" w:rsidRDefault="007F59DC" w:rsidP="00CA471C">
        <w:pPr>
          <w:pStyle w:val="Footer"/>
          <w:jc w:val="center"/>
          <w:rPr>
            <w:rFonts w:ascii="Arial" w:hAnsi="Arial" w:cs="Arial"/>
            <w:sz w:val="18"/>
            <w:szCs w:val="18"/>
          </w:rPr>
        </w:pPr>
        <w:r w:rsidRPr="007F59DC">
          <w:rPr>
            <w:rFonts w:ascii="Arial" w:hAnsi="Arial" w:cs="Arial"/>
            <w:sz w:val="18"/>
            <w:szCs w:val="18"/>
          </w:rPr>
          <w:t>JOUR8140 (JN814) Journalism and Free Expression - (Sept. 2021 onwards)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AB88" w14:textId="77777777" w:rsidR="009F4896" w:rsidRDefault="009F4896" w:rsidP="009A2D37">
      <w:pPr>
        <w:spacing w:after="0" w:line="240" w:lineRule="auto"/>
      </w:pPr>
      <w:r>
        <w:separator/>
      </w:r>
    </w:p>
  </w:footnote>
  <w:footnote w:type="continuationSeparator" w:id="0">
    <w:p w14:paraId="0442E32E" w14:textId="77777777" w:rsidR="009F4896" w:rsidRDefault="009F4896" w:rsidP="009A2D37">
      <w:pPr>
        <w:spacing w:after="0" w:line="240" w:lineRule="auto"/>
      </w:pPr>
      <w:r>
        <w:continuationSeparator/>
      </w:r>
    </w:p>
  </w:footnote>
  <w:footnote w:type="continuationNotice" w:id="1">
    <w:p w14:paraId="72110845" w14:textId="77777777" w:rsidR="009F4896" w:rsidRDefault="009F4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D1CB4"/>
    <w:multiLevelType w:val="hybridMultilevel"/>
    <w:tmpl w:val="AE4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F15A3A"/>
    <w:multiLevelType w:val="hybridMultilevel"/>
    <w:tmpl w:val="65168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81EB8"/>
    <w:multiLevelType w:val="hybridMultilevel"/>
    <w:tmpl w:val="7F16DB46"/>
    <w:lvl w:ilvl="0" w:tplc="9A507A5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B1761"/>
    <w:multiLevelType w:val="hybridMultilevel"/>
    <w:tmpl w:val="D80E097E"/>
    <w:lvl w:ilvl="0" w:tplc="941A20A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D02046"/>
    <w:multiLevelType w:val="hybridMultilevel"/>
    <w:tmpl w:val="C722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4"/>
  </w:num>
  <w:num w:numId="6">
    <w:abstractNumId w:val="12"/>
  </w:num>
  <w:num w:numId="7">
    <w:abstractNumId w:val="20"/>
  </w:num>
  <w:num w:numId="8">
    <w:abstractNumId w:val="13"/>
  </w:num>
  <w:num w:numId="9">
    <w:abstractNumId w:val="8"/>
  </w:num>
  <w:num w:numId="10">
    <w:abstractNumId w:val="21"/>
  </w:num>
  <w:num w:numId="11">
    <w:abstractNumId w:val="9"/>
  </w:num>
  <w:num w:numId="12">
    <w:abstractNumId w:val="7"/>
  </w:num>
  <w:num w:numId="13">
    <w:abstractNumId w:val="18"/>
  </w:num>
  <w:num w:numId="14">
    <w:abstractNumId w:val="16"/>
  </w:num>
  <w:num w:numId="15">
    <w:abstractNumId w:val="2"/>
  </w:num>
  <w:num w:numId="16">
    <w:abstractNumId w:val="15"/>
  </w:num>
  <w:num w:numId="17">
    <w:abstractNumId w:val="3"/>
  </w:num>
  <w:num w:numId="18">
    <w:abstractNumId w:val="4"/>
  </w:num>
  <w:num w:numId="19">
    <w:abstractNumId w:val="10"/>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03E1"/>
    <w:rsid w:val="00063A2F"/>
    <w:rsid w:val="000678D3"/>
    <w:rsid w:val="00094810"/>
    <w:rsid w:val="00096DA4"/>
    <w:rsid w:val="000C0294"/>
    <w:rsid w:val="000C7A1C"/>
    <w:rsid w:val="000D0683"/>
    <w:rsid w:val="000D2A8A"/>
    <w:rsid w:val="000D32AC"/>
    <w:rsid w:val="000E20C1"/>
    <w:rsid w:val="000E3B73"/>
    <w:rsid w:val="000F6C56"/>
    <w:rsid w:val="000F7FBF"/>
    <w:rsid w:val="00106BE5"/>
    <w:rsid w:val="001105B9"/>
    <w:rsid w:val="00110947"/>
    <w:rsid w:val="00111906"/>
    <w:rsid w:val="00111CB3"/>
    <w:rsid w:val="00117577"/>
    <w:rsid w:val="00117793"/>
    <w:rsid w:val="001206E4"/>
    <w:rsid w:val="001214D3"/>
    <w:rsid w:val="00121BFC"/>
    <w:rsid w:val="001344C1"/>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6E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BDF"/>
    <w:rsid w:val="002E71C0"/>
    <w:rsid w:val="002F05F4"/>
    <w:rsid w:val="002F0CE4"/>
    <w:rsid w:val="002F23EF"/>
    <w:rsid w:val="002F2626"/>
    <w:rsid w:val="00302082"/>
    <w:rsid w:val="00306620"/>
    <w:rsid w:val="003262B9"/>
    <w:rsid w:val="00334A02"/>
    <w:rsid w:val="0033515C"/>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6E0"/>
    <w:rsid w:val="003E311D"/>
    <w:rsid w:val="003F4470"/>
    <w:rsid w:val="003F5A04"/>
    <w:rsid w:val="003F67CD"/>
    <w:rsid w:val="00402ED7"/>
    <w:rsid w:val="00410E62"/>
    <w:rsid w:val="004114F8"/>
    <w:rsid w:val="00422B69"/>
    <w:rsid w:val="00423D86"/>
    <w:rsid w:val="00424C90"/>
    <w:rsid w:val="00436BE9"/>
    <w:rsid w:val="00441E76"/>
    <w:rsid w:val="004443DA"/>
    <w:rsid w:val="00446A75"/>
    <w:rsid w:val="004474A2"/>
    <w:rsid w:val="00453F1C"/>
    <w:rsid w:val="00460925"/>
    <w:rsid w:val="00464E56"/>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6A3"/>
    <w:rsid w:val="00503DA4"/>
    <w:rsid w:val="00513689"/>
    <w:rsid w:val="0051375A"/>
    <w:rsid w:val="00521097"/>
    <w:rsid w:val="0053059E"/>
    <w:rsid w:val="00532F6F"/>
    <w:rsid w:val="00533663"/>
    <w:rsid w:val="005460C2"/>
    <w:rsid w:val="005526FB"/>
    <w:rsid w:val="0055280A"/>
    <w:rsid w:val="0055437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59DC"/>
    <w:rsid w:val="008029AF"/>
    <w:rsid w:val="00802FFA"/>
    <w:rsid w:val="008102E5"/>
    <w:rsid w:val="008111B4"/>
    <w:rsid w:val="00812705"/>
    <w:rsid w:val="008133F0"/>
    <w:rsid w:val="00815880"/>
    <w:rsid w:val="00820102"/>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5C0"/>
    <w:rsid w:val="008A4474"/>
    <w:rsid w:val="008B2543"/>
    <w:rsid w:val="008B4B6E"/>
    <w:rsid w:val="008C7BEC"/>
    <w:rsid w:val="008D7401"/>
    <w:rsid w:val="009035B4"/>
    <w:rsid w:val="00903DF6"/>
    <w:rsid w:val="00921BD8"/>
    <w:rsid w:val="00921CF6"/>
    <w:rsid w:val="00922E9E"/>
    <w:rsid w:val="00924EF0"/>
    <w:rsid w:val="00934D7B"/>
    <w:rsid w:val="00947180"/>
    <w:rsid w:val="009510F5"/>
    <w:rsid w:val="009567BE"/>
    <w:rsid w:val="009676FA"/>
    <w:rsid w:val="009679E0"/>
    <w:rsid w:val="00977632"/>
    <w:rsid w:val="00980ABF"/>
    <w:rsid w:val="00982A8E"/>
    <w:rsid w:val="00987DB4"/>
    <w:rsid w:val="0099029D"/>
    <w:rsid w:val="00996204"/>
    <w:rsid w:val="009A26CB"/>
    <w:rsid w:val="009A2BC2"/>
    <w:rsid w:val="009A2D37"/>
    <w:rsid w:val="009A7587"/>
    <w:rsid w:val="009B0A69"/>
    <w:rsid w:val="009C2474"/>
    <w:rsid w:val="009C7082"/>
    <w:rsid w:val="009D0006"/>
    <w:rsid w:val="009D068C"/>
    <w:rsid w:val="009D2F94"/>
    <w:rsid w:val="009F3A2A"/>
    <w:rsid w:val="009F4896"/>
    <w:rsid w:val="009F731F"/>
    <w:rsid w:val="009F7D33"/>
    <w:rsid w:val="00A021FE"/>
    <w:rsid w:val="00A1270E"/>
    <w:rsid w:val="00A15342"/>
    <w:rsid w:val="00A3007E"/>
    <w:rsid w:val="00A32048"/>
    <w:rsid w:val="00A41F06"/>
    <w:rsid w:val="00A50FD4"/>
    <w:rsid w:val="00A52DB4"/>
    <w:rsid w:val="00A5752A"/>
    <w:rsid w:val="00A618E1"/>
    <w:rsid w:val="00A629B9"/>
    <w:rsid w:val="00A650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2F2"/>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33CE"/>
    <w:rsid w:val="00CD7F07"/>
    <w:rsid w:val="00CE04F3"/>
    <w:rsid w:val="00CE12D8"/>
    <w:rsid w:val="00CE4574"/>
    <w:rsid w:val="00CE70E6"/>
    <w:rsid w:val="00CF2E1E"/>
    <w:rsid w:val="00D02E99"/>
    <w:rsid w:val="00D13357"/>
    <w:rsid w:val="00D13A13"/>
    <w:rsid w:val="00D2689A"/>
    <w:rsid w:val="00D34E51"/>
    <w:rsid w:val="00D65506"/>
    <w:rsid w:val="00D773CF"/>
    <w:rsid w:val="00D83563"/>
    <w:rsid w:val="00D83A40"/>
    <w:rsid w:val="00D8448F"/>
    <w:rsid w:val="00DA64B6"/>
    <w:rsid w:val="00DB1B6D"/>
    <w:rsid w:val="00DB5C9D"/>
    <w:rsid w:val="00DD02E6"/>
    <w:rsid w:val="00DF4F7A"/>
    <w:rsid w:val="00DF665B"/>
    <w:rsid w:val="00E0152A"/>
    <w:rsid w:val="00E03394"/>
    <w:rsid w:val="00E066E5"/>
    <w:rsid w:val="00E22F03"/>
    <w:rsid w:val="00E233C1"/>
    <w:rsid w:val="00E341F6"/>
    <w:rsid w:val="00E51404"/>
    <w:rsid w:val="00E566EA"/>
    <w:rsid w:val="00E574C9"/>
    <w:rsid w:val="00E610DE"/>
    <w:rsid w:val="00E66167"/>
    <w:rsid w:val="00E71F2F"/>
    <w:rsid w:val="00E73115"/>
    <w:rsid w:val="00E77786"/>
    <w:rsid w:val="00E806FB"/>
    <w:rsid w:val="00EB1C2D"/>
    <w:rsid w:val="00EC1810"/>
    <w:rsid w:val="00EC3FCC"/>
    <w:rsid w:val="00ED32FF"/>
    <w:rsid w:val="00EE37E9"/>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0ED"/>
    <w:rsid w:val="00FD689C"/>
    <w:rsid w:val="00FD705C"/>
    <w:rsid w:val="00FD777A"/>
    <w:rsid w:val="00FE260B"/>
    <w:rsid w:val="00FE537D"/>
    <w:rsid w:val="00FE692E"/>
    <w:rsid w:val="00FE778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C7BEC"/>
    <w:pPr>
      <w:spacing w:after="0" w:line="240" w:lineRule="auto"/>
    </w:pPr>
    <w:rPr>
      <w:rFonts w:eastAsiaTheme="minorEastAsia"/>
      <w:lang w:eastAsia="en-GB"/>
    </w:rPr>
  </w:style>
  <w:style w:type="table" w:styleId="LightList">
    <w:name w:val="Light List"/>
    <w:basedOn w:val="TableNormal"/>
    <w:uiPriority w:val="61"/>
    <w:rsid w:val="007F59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7A779-A028-414B-BAF4-3864F9170B25}">
  <ds:schemaRefs>
    <ds:schemaRef ds:uri="http://schemas.openxmlformats.org/officeDocument/2006/bibliography"/>
  </ds:schemaRefs>
</ds:datastoreItem>
</file>

<file path=customXml/itemProps2.xml><?xml version="1.0" encoding="utf-8"?>
<ds:datastoreItem xmlns:ds="http://schemas.openxmlformats.org/officeDocument/2006/customXml" ds:itemID="{69C9144D-0FC8-40B1-BDBE-00C974EE1605}"/>
</file>

<file path=customXml/itemProps3.xml><?xml version="1.0" encoding="utf-8"?>
<ds:datastoreItem xmlns:ds="http://schemas.openxmlformats.org/officeDocument/2006/customXml" ds:itemID="{DBCE463F-7488-4448-8CB1-61E48D60FB6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3F99EB9-DF31-42DD-A667-670E48047CC7}">
  <ds:schemaRefs>
    <ds:schemaRef ds:uri="http://schemas.microsoft.com/sharepoint/v3/contenttype/forms"/>
  </ds:schemaRefs>
</ds:datastoreItem>
</file>

<file path=customXml/itemProps5.xml><?xml version="1.0" encoding="utf-8"?>
<ds:datastoreItem xmlns:ds="http://schemas.openxmlformats.org/officeDocument/2006/customXml" ds:itemID="{4AE096FB-7EE0-44C2-A7A4-ECF36817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2020-12-04T17:12:00Z</dcterms:created>
  <dcterms:modified xsi:type="dcterms:W3CDTF">2022-03-17T17:11:00Z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32c62075-69fa-45d8-84d6-b62d306ef5eb</vt:lpwstr>
  </property>
  <property fmtid="{D5CDD505-2E9C-101B-9397-08002B2CF9AE}" pid="4" name="Order">
    <vt:r8>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