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52D8123" w14:textId="52AE7885" w:rsidR="009A2D37" w:rsidRDefault="00BB47BC" w:rsidP="00DD7A7A">
      <w:pPr>
        <w:spacing w:after="120" w:line="240" w:lineRule="auto"/>
        <w:ind w:left="426" w:right="260"/>
        <w:jc w:val="both"/>
        <w:rPr>
          <w:rFonts w:ascii="Arial" w:hAnsi="Arial" w:cs="Arial"/>
        </w:rPr>
      </w:pPr>
      <w:r w:rsidRPr="00BB47BC">
        <w:rPr>
          <w:rFonts w:ascii="Arial" w:hAnsi="Arial" w:cs="Arial"/>
        </w:rPr>
        <w:t>JOUR60</w:t>
      </w:r>
      <w:r>
        <w:rPr>
          <w:rFonts w:ascii="Arial" w:hAnsi="Arial" w:cs="Arial"/>
        </w:rPr>
        <w:t>2</w:t>
      </w:r>
      <w:r w:rsidRPr="00BB47BC">
        <w:rPr>
          <w:rFonts w:ascii="Arial" w:hAnsi="Arial" w:cs="Arial"/>
        </w:rPr>
        <w:t>0</w:t>
      </w:r>
      <w:r>
        <w:rPr>
          <w:rFonts w:ascii="Arial" w:hAnsi="Arial" w:cs="Arial"/>
        </w:rPr>
        <w:t xml:space="preserve"> (</w:t>
      </w:r>
      <w:r w:rsidR="00D028B2">
        <w:rPr>
          <w:rFonts w:ascii="Arial" w:hAnsi="Arial" w:cs="Arial"/>
        </w:rPr>
        <w:t>JN</w:t>
      </w:r>
      <w:r>
        <w:rPr>
          <w:rFonts w:ascii="Arial" w:hAnsi="Arial" w:cs="Arial"/>
        </w:rPr>
        <w:t>602)</w:t>
      </w:r>
      <w:r w:rsidR="00D028B2">
        <w:rPr>
          <w:rFonts w:ascii="Arial" w:hAnsi="Arial" w:cs="Arial"/>
        </w:rPr>
        <w:t xml:space="preserve"> </w:t>
      </w:r>
      <w:r w:rsidR="000A3E28">
        <w:rPr>
          <w:rFonts w:ascii="Arial" w:hAnsi="Arial" w:cs="Arial"/>
        </w:rPr>
        <w:t xml:space="preserve">Essentials of </w:t>
      </w:r>
      <w:r w:rsidR="00D028B2">
        <w:rPr>
          <w:rFonts w:ascii="Arial" w:hAnsi="Arial" w:cs="Arial"/>
        </w:rPr>
        <w:t>Television Production</w:t>
      </w:r>
    </w:p>
    <w:p w14:paraId="0A5259DD" w14:textId="77777777" w:rsidR="0084199E" w:rsidRPr="00302082" w:rsidRDefault="0084199E" w:rsidP="00DD7A7A">
      <w:pPr>
        <w:spacing w:after="120" w:line="240" w:lineRule="auto"/>
        <w:ind w:left="426" w:right="260"/>
        <w:jc w:val="both"/>
        <w:rPr>
          <w:rFonts w:ascii="Arial" w:hAnsi="Arial" w:cs="Arial"/>
        </w:rPr>
      </w:pPr>
    </w:p>
    <w:p w14:paraId="1DBFF87A"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8AC3536" w14:textId="144E3B12" w:rsidR="009A2D37" w:rsidRDefault="00D028B2" w:rsidP="00DD7A7A">
      <w:pPr>
        <w:spacing w:after="120" w:line="240" w:lineRule="auto"/>
        <w:ind w:left="426" w:right="260"/>
        <w:jc w:val="both"/>
        <w:rPr>
          <w:rFonts w:ascii="Arial" w:hAnsi="Arial" w:cs="Arial"/>
          <w:iCs/>
        </w:rPr>
      </w:pPr>
      <w:r>
        <w:rPr>
          <w:rFonts w:ascii="Arial" w:hAnsi="Arial" w:cs="Arial"/>
          <w:iCs/>
        </w:rPr>
        <w:t>Centre for Journalism</w:t>
      </w:r>
    </w:p>
    <w:p w14:paraId="183CD578" w14:textId="77777777" w:rsidR="0084199E" w:rsidRPr="0036174D" w:rsidRDefault="0084199E" w:rsidP="00DD7A7A">
      <w:pPr>
        <w:spacing w:after="120" w:line="240" w:lineRule="auto"/>
        <w:ind w:left="426" w:right="260"/>
        <w:jc w:val="both"/>
        <w:rPr>
          <w:rFonts w:ascii="Arial" w:hAnsi="Arial" w:cs="Arial"/>
          <w:iCs/>
        </w:rPr>
      </w:pPr>
    </w:p>
    <w:p w14:paraId="3182511A" w14:textId="77777777" w:rsidR="009A2D37" w:rsidRPr="00302082" w:rsidRDefault="002A7F48" w:rsidP="00DD7A7A">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70D60B59" w:rsidR="009A2D37" w:rsidRDefault="00D028B2" w:rsidP="00DD7A7A">
      <w:pPr>
        <w:spacing w:after="120" w:line="240" w:lineRule="auto"/>
        <w:ind w:left="426" w:right="260"/>
        <w:jc w:val="both"/>
        <w:rPr>
          <w:rFonts w:ascii="Arial" w:hAnsi="Arial" w:cs="Arial"/>
          <w:iCs/>
        </w:rPr>
      </w:pPr>
      <w:r>
        <w:rPr>
          <w:rFonts w:ascii="Arial" w:hAnsi="Arial" w:cs="Arial"/>
          <w:iCs/>
        </w:rPr>
        <w:t>Level 6</w:t>
      </w:r>
    </w:p>
    <w:p w14:paraId="5E7E3C5B" w14:textId="77777777" w:rsidR="0084199E" w:rsidRPr="0036174D" w:rsidRDefault="0084199E" w:rsidP="00DD7A7A">
      <w:pPr>
        <w:spacing w:after="120" w:line="240" w:lineRule="auto"/>
        <w:ind w:left="426" w:right="260"/>
        <w:jc w:val="both"/>
        <w:rPr>
          <w:rFonts w:ascii="Arial" w:hAnsi="Arial" w:cs="Arial"/>
          <w:iCs/>
        </w:rPr>
      </w:pPr>
    </w:p>
    <w:p w14:paraId="7118B904"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7EC2F7" w14:textId="2BDE65F9" w:rsidR="009A2D37" w:rsidRDefault="004D4330" w:rsidP="00DD7A7A">
      <w:pPr>
        <w:spacing w:after="120" w:line="240" w:lineRule="auto"/>
        <w:ind w:left="426" w:right="260"/>
        <w:jc w:val="both"/>
        <w:rPr>
          <w:rFonts w:ascii="Arial" w:hAnsi="Arial" w:cs="Arial"/>
        </w:rPr>
      </w:pPr>
      <w:r>
        <w:rPr>
          <w:rFonts w:ascii="Arial" w:hAnsi="Arial" w:cs="Arial"/>
        </w:rPr>
        <w:t>30</w:t>
      </w:r>
      <w:r w:rsidR="00D028B2">
        <w:rPr>
          <w:rFonts w:ascii="Arial" w:hAnsi="Arial" w:cs="Arial"/>
        </w:rPr>
        <w:t xml:space="preserve"> credits (</w:t>
      </w:r>
      <w:r>
        <w:rPr>
          <w:rFonts w:ascii="Arial" w:hAnsi="Arial" w:cs="Arial"/>
        </w:rPr>
        <w:t>15</w:t>
      </w:r>
      <w:r w:rsidR="00D028B2">
        <w:rPr>
          <w:rFonts w:ascii="Arial" w:hAnsi="Arial" w:cs="Arial"/>
        </w:rPr>
        <w:t xml:space="preserve"> ECTS)</w:t>
      </w:r>
    </w:p>
    <w:p w14:paraId="0DFABF0D" w14:textId="77777777" w:rsidR="0084199E" w:rsidRPr="0036174D" w:rsidRDefault="0084199E" w:rsidP="00DD7A7A">
      <w:pPr>
        <w:spacing w:after="120" w:line="240" w:lineRule="auto"/>
        <w:ind w:left="426" w:right="260"/>
        <w:jc w:val="both"/>
        <w:rPr>
          <w:rFonts w:ascii="Arial" w:hAnsi="Arial" w:cs="Arial"/>
        </w:rPr>
      </w:pPr>
    </w:p>
    <w:p w14:paraId="060A68F5"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8692FB5" w14:textId="67801509" w:rsidR="009A2D37" w:rsidRDefault="00D028B2" w:rsidP="00DD7A7A">
      <w:pPr>
        <w:spacing w:after="120" w:line="240" w:lineRule="auto"/>
        <w:ind w:left="426" w:right="260"/>
        <w:jc w:val="both"/>
        <w:rPr>
          <w:rFonts w:ascii="Arial" w:hAnsi="Arial" w:cs="Arial"/>
          <w:iCs/>
        </w:rPr>
      </w:pPr>
      <w:r>
        <w:rPr>
          <w:rFonts w:ascii="Arial" w:hAnsi="Arial" w:cs="Arial"/>
          <w:iCs/>
        </w:rPr>
        <w:t>Autumn and Spring</w:t>
      </w:r>
    </w:p>
    <w:p w14:paraId="37B3E6C4" w14:textId="77777777" w:rsidR="0084199E" w:rsidRPr="0036174D" w:rsidRDefault="0084199E" w:rsidP="00DD7A7A">
      <w:pPr>
        <w:spacing w:after="120" w:line="240" w:lineRule="auto"/>
        <w:ind w:left="426" w:right="260"/>
        <w:jc w:val="both"/>
        <w:rPr>
          <w:rFonts w:ascii="Arial" w:hAnsi="Arial" w:cs="Arial"/>
          <w:iCs/>
        </w:rPr>
      </w:pPr>
    </w:p>
    <w:p w14:paraId="56580F24"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B49B07F" w14:textId="0BA8C7A5" w:rsidR="009A2D37" w:rsidRDefault="00D028B2" w:rsidP="00DD7A7A">
      <w:pPr>
        <w:spacing w:after="120" w:line="240" w:lineRule="auto"/>
        <w:ind w:left="426" w:right="260"/>
        <w:jc w:val="both"/>
        <w:rPr>
          <w:rFonts w:ascii="Arial" w:hAnsi="Arial" w:cs="Arial"/>
          <w:iCs/>
        </w:rPr>
      </w:pPr>
      <w:r>
        <w:rPr>
          <w:rFonts w:ascii="Arial" w:hAnsi="Arial" w:cs="Arial"/>
          <w:iCs/>
        </w:rPr>
        <w:t>None</w:t>
      </w:r>
    </w:p>
    <w:p w14:paraId="64FFC1A2" w14:textId="77777777" w:rsidR="0084199E" w:rsidRPr="0036174D" w:rsidRDefault="0084199E" w:rsidP="00DD7A7A">
      <w:pPr>
        <w:spacing w:after="120" w:line="240" w:lineRule="auto"/>
        <w:ind w:left="426" w:right="260"/>
        <w:jc w:val="both"/>
        <w:rPr>
          <w:rFonts w:ascii="Arial" w:hAnsi="Arial" w:cs="Arial"/>
          <w:iCs/>
        </w:rPr>
      </w:pPr>
    </w:p>
    <w:p w14:paraId="2504B881"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126E177" w14:textId="42B442A3" w:rsidR="009A2D37" w:rsidRDefault="004D4330" w:rsidP="00DD7A7A">
      <w:pPr>
        <w:spacing w:after="120" w:line="240" w:lineRule="auto"/>
        <w:ind w:left="426" w:right="260"/>
        <w:jc w:val="both"/>
        <w:rPr>
          <w:rFonts w:ascii="Arial" w:hAnsi="Arial" w:cs="Arial"/>
          <w:iCs/>
        </w:rPr>
      </w:pPr>
      <w:r>
        <w:rPr>
          <w:rFonts w:ascii="Arial" w:hAnsi="Arial" w:cs="Arial"/>
          <w:iCs/>
        </w:rPr>
        <w:t>Wild module only</w:t>
      </w:r>
    </w:p>
    <w:p w14:paraId="186D3871" w14:textId="77777777" w:rsidR="0084199E" w:rsidRPr="0036174D" w:rsidRDefault="0084199E" w:rsidP="00DD7A7A">
      <w:pPr>
        <w:spacing w:after="120" w:line="240" w:lineRule="auto"/>
        <w:ind w:left="426" w:right="260"/>
        <w:jc w:val="both"/>
        <w:rPr>
          <w:rFonts w:ascii="Arial" w:hAnsi="Arial" w:cs="Arial"/>
          <w:iCs/>
        </w:rPr>
      </w:pPr>
    </w:p>
    <w:p w14:paraId="0BA45957" w14:textId="77777777" w:rsidR="009A2D37" w:rsidRPr="00302082" w:rsidRDefault="009A2D37" w:rsidP="00DD7A7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66F91913"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 xml:space="preserve">Plan, develop and produce television segments </w:t>
      </w:r>
      <w:r w:rsidR="000A3E28">
        <w:rPr>
          <w:rFonts w:ascii="Arial" w:hAnsi="Arial" w:cs="Arial"/>
          <w:sz w:val="22"/>
          <w:szCs w:val="22"/>
        </w:rPr>
        <w:t>which</w:t>
      </w:r>
      <w:r w:rsidR="00B71098">
        <w:rPr>
          <w:rFonts w:ascii="Arial" w:hAnsi="Arial" w:cs="Arial"/>
          <w:sz w:val="22"/>
          <w:szCs w:val="22"/>
        </w:rPr>
        <w:t xml:space="preserve"> meet</w:t>
      </w:r>
      <w:r w:rsidRPr="00DB4B31">
        <w:rPr>
          <w:rFonts w:ascii="Arial" w:hAnsi="Arial" w:cs="Arial"/>
          <w:sz w:val="22"/>
          <w:szCs w:val="22"/>
        </w:rPr>
        <w:t xml:space="preserve"> Ofcom broadcasting standards</w:t>
      </w:r>
    </w:p>
    <w:p w14:paraId="28614858"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Understand the cultural space that television occupies within the mediascape</w:t>
      </w:r>
      <w:r w:rsidRPr="00DB4B31">
        <w:rPr>
          <w:rStyle w:val="apple-converted-space"/>
          <w:rFonts w:ascii="Arial" w:hAnsi="Arial" w:cs="Arial"/>
          <w:sz w:val="22"/>
          <w:szCs w:val="22"/>
        </w:rPr>
        <w:t> </w:t>
      </w:r>
    </w:p>
    <w:p w14:paraId="37211543"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Comprehend the language of television from camera movements to editing techniques</w:t>
      </w:r>
    </w:p>
    <w:p w14:paraId="0B397526"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Develop the teamwork and leadership skills required to organise a live TV broadcast</w:t>
      </w:r>
    </w:p>
    <w:p w14:paraId="364FE30F" w14:textId="77777777" w:rsidR="00DB4B31" w:rsidRPr="00DB4B31" w:rsidRDefault="00DB4B31" w:rsidP="00DD7A7A">
      <w:pPr>
        <w:pStyle w:val="p1"/>
        <w:numPr>
          <w:ilvl w:val="0"/>
          <w:numId w:val="18"/>
        </w:numPr>
        <w:ind w:right="260"/>
        <w:jc w:val="both"/>
        <w:rPr>
          <w:rFonts w:ascii="Arial" w:hAnsi="Arial" w:cs="Arial"/>
          <w:sz w:val="22"/>
          <w:szCs w:val="22"/>
        </w:rPr>
      </w:pPr>
      <w:r w:rsidRPr="00DB4B31">
        <w:rPr>
          <w:rFonts w:ascii="Arial" w:hAnsi="Arial" w:cs="Arial"/>
          <w:sz w:val="22"/>
          <w:szCs w:val="22"/>
        </w:rPr>
        <w:t>Reflect upon their own work, and evaluate each other’s projects and proposals</w:t>
      </w:r>
    </w:p>
    <w:p w14:paraId="31C68F64" w14:textId="77777777" w:rsidR="00DB4B31" w:rsidRPr="00DB4B31" w:rsidRDefault="00DB4B31" w:rsidP="00DD7A7A">
      <w:pPr>
        <w:pStyle w:val="p2"/>
        <w:numPr>
          <w:ilvl w:val="0"/>
          <w:numId w:val="18"/>
        </w:numPr>
        <w:ind w:right="260"/>
        <w:jc w:val="both"/>
        <w:rPr>
          <w:sz w:val="22"/>
          <w:szCs w:val="22"/>
        </w:rPr>
      </w:pPr>
      <w:r w:rsidRPr="00DB4B31">
        <w:rPr>
          <w:rFonts w:ascii="Arial" w:hAnsi="Arial" w:cs="Arial"/>
          <w:sz w:val="22"/>
          <w:szCs w:val="22"/>
        </w:rPr>
        <w:t xml:space="preserve">Understand the legal, ethical and regulatory framework under which live TV broadcasting </w:t>
      </w:r>
      <w:r w:rsidR="00723364">
        <w:rPr>
          <w:rFonts w:ascii="Arial" w:hAnsi="Arial" w:cs="Arial"/>
          <w:sz w:val="22"/>
          <w:szCs w:val="22"/>
        </w:rPr>
        <w:t>must</w:t>
      </w:r>
      <w:r w:rsidRPr="00DB4B31">
        <w:rPr>
          <w:rFonts w:ascii="Arial" w:hAnsi="Arial" w:cs="Arial"/>
          <w:sz w:val="22"/>
          <w:szCs w:val="22"/>
        </w:rPr>
        <w:t xml:space="preserve"> operate in the UK</w:t>
      </w:r>
    </w:p>
    <w:p w14:paraId="2977BA1C" w14:textId="77777777" w:rsidR="00DB4B31" w:rsidRDefault="00DB4B31" w:rsidP="00DD7A7A">
      <w:pPr>
        <w:pStyle w:val="p2"/>
        <w:ind w:left="720" w:right="260"/>
        <w:jc w:val="both"/>
      </w:pPr>
    </w:p>
    <w:p w14:paraId="712B8249" w14:textId="77777777" w:rsidR="00C729D7" w:rsidRPr="00302082" w:rsidRDefault="009A2D37" w:rsidP="00DD7A7A">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21A9D" w14:textId="77777777" w:rsidR="00DB4B31" w:rsidRPr="00DB4B31" w:rsidRDefault="00DB4B31" w:rsidP="00DD7A7A">
      <w:pPr>
        <w:pStyle w:val="p1"/>
        <w:numPr>
          <w:ilvl w:val="0"/>
          <w:numId w:val="17"/>
        </w:numPr>
        <w:ind w:right="260"/>
        <w:jc w:val="both"/>
        <w:rPr>
          <w:rFonts w:ascii="Arial" w:hAnsi="Arial" w:cs="Arial"/>
          <w:sz w:val="22"/>
          <w:szCs w:val="22"/>
        </w:rPr>
      </w:pPr>
      <w:r>
        <w:rPr>
          <w:rFonts w:ascii="Arial" w:hAnsi="Arial" w:cs="Arial"/>
          <w:sz w:val="22"/>
          <w:szCs w:val="22"/>
        </w:rPr>
        <w:t xml:space="preserve">Plan, manage and deliver a </w:t>
      </w:r>
      <w:proofErr w:type="gramStart"/>
      <w:r>
        <w:rPr>
          <w:rFonts w:ascii="Arial" w:hAnsi="Arial" w:cs="Arial"/>
          <w:sz w:val="22"/>
          <w:szCs w:val="22"/>
        </w:rPr>
        <w:t>long term</w:t>
      </w:r>
      <w:proofErr w:type="gramEnd"/>
      <w:r>
        <w:rPr>
          <w:rFonts w:ascii="Arial" w:hAnsi="Arial" w:cs="Arial"/>
          <w:sz w:val="22"/>
          <w:szCs w:val="22"/>
        </w:rPr>
        <w:t xml:space="preserve"> project</w:t>
      </w:r>
    </w:p>
    <w:p w14:paraId="7633C8AE" w14:textId="77777777" w:rsidR="00DB4B31" w:rsidRPr="00DB4B31" w:rsidRDefault="00DB4B31" w:rsidP="00DD7A7A">
      <w:pPr>
        <w:pStyle w:val="p1"/>
        <w:numPr>
          <w:ilvl w:val="0"/>
          <w:numId w:val="17"/>
        </w:numPr>
        <w:ind w:right="260"/>
        <w:jc w:val="both"/>
        <w:rPr>
          <w:rFonts w:ascii="Arial" w:hAnsi="Arial" w:cs="Arial"/>
          <w:sz w:val="22"/>
          <w:szCs w:val="22"/>
        </w:rPr>
      </w:pPr>
      <w:r>
        <w:rPr>
          <w:rFonts w:ascii="Arial" w:hAnsi="Arial" w:cs="Arial"/>
          <w:sz w:val="22"/>
          <w:szCs w:val="22"/>
        </w:rPr>
        <w:t xml:space="preserve">Understand the </w:t>
      </w:r>
      <w:r w:rsidRPr="00DB4B31">
        <w:rPr>
          <w:rFonts w:ascii="Arial" w:hAnsi="Arial" w:cs="Arial"/>
          <w:sz w:val="22"/>
          <w:szCs w:val="22"/>
        </w:rPr>
        <w:t>ethical, practical and legal dimensions of working in live television production</w:t>
      </w:r>
    </w:p>
    <w:p w14:paraId="3BA6BEA3" w14:textId="77777777" w:rsidR="00DB4B31" w:rsidRPr="00DB4B31" w:rsidRDefault="00DB4B31" w:rsidP="00DD7A7A">
      <w:pPr>
        <w:pStyle w:val="p1"/>
        <w:numPr>
          <w:ilvl w:val="0"/>
          <w:numId w:val="17"/>
        </w:numPr>
        <w:ind w:right="260"/>
        <w:jc w:val="both"/>
        <w:rPr>
          <w:rFonts w:ascii="Arial" w:hAnsi="Arial" w:cs="Arial"/>
          <w:sz w:val="22"/>
          <w:szCs w:val="22"/>
        </w:rPr>
      </w:pPr>
      <w:r w:rsidRPr="00DB4B31">
        <w:rPr>
          <w:rFonts w:ascii="Arial" w:hAnsi="Arial" w:cs="Arial"/>
          <w:sz w:val="22"/>
          <w:szCs w:val="22"/>
        </w:rPr>
        <w:t>De</w:t>
      </w:r>
      <w:r>
        <w:rPr>
          <w:rFonts w:ascii="Arial" w:hAnsi="Arial" w:cs="Arial"/>
          <w:sz w:val="22"/>
          <w:szCs w:val="22"/>
        </w:rPr>
        <w:t>ploy</w:t>
      </w:r>
      <w:r w:rsidRPr="00DB4B31">
        <w:rPr>
          <w:rFonts w:ascii="Arial" w:hAnsi="Arial" w:cs="Arial"/>
          <w:sz w:val="22"/>
          <w:szCs w:val="22"/>
        </w:rPr>
        <w:t xml:space="preserve"> </w:t>
      </w:r>
      <w:proofErr w:type="gramStart"/>
      <w:r w:rsidRPr="00DB4B31">
        <w:rPr>
          <w:rFonts w:ascii="Arial" w:hAnsi="Arial" w:cs="Arial"/>
          <w:sz w:val="22"/>
          <w:szCs w:val="22"/>
        </w:rPr>
        <w:t>short, medium and long term</w:t>
      </w:r>
      <w:proofErr w:type="gramEnd"/>
      <w:r w:rsidRPr="00DB4B31">
        <w:rPr>
          <w:rFonts w:ascii="Arial" w:hAnsi="Arial" w:cs="Arial"/>
          <w:sz w:val="22"/>
          <w:szCs w:val="22"/>
        </w:rPr>
        <w:t xml:space="preserve"> organising skills</w:t>
      </w:r>
      <w:r w:rsidRPr="00DB4B31">
        <w:rPr>
          <w:rStyle w:val="apple-converted-space"/>
          <w:rFonts w:ascii="Arial" w:hAnsi="Arial" w:cs="Arial"/>
          <w:sz w:val="22"/>
          <w:szCs w:val="22"/>
        </w:rPr>
        <w:t> </w:t>
      </w:r>
    </w:p>
    <w:p w14:paraId="06EC3DC6" w14:textId="77777777" w:rsidR="00DB4B31" w:rsidRPr="00DB4B31" w:rsidRDefault="00DB4B31" w:rsidP="00DD7A7A">
      <w:pPr>
        <w:pStyle w:val="p1"/>
        <w:numPr>
          <w:ilvl w:val="0"/>
          <w:numId w:val="17"/>
        </w:numPr>
        <w:ind w:right="260"/>
        <w:jc w:val="both"/>
        <w:rPr>
          <w:rFonts w:ascii="Arial" w:hAnsi="Arial" w:cs="Arial"/>
          <w:sz w:val="22"/>
          <w:szCs w:val="22"/>
        </w:rPr>
      </w:pPr>
      <w:r>
        <w:rPr>
          <w:rFonts w:ascii="Arial" w:hAnsi="Arial" w:cs="Arial"/>
          <w:sz w:val="22"/>
          <w:szCs w:val="22"/>
        </w:rPr>
        <w:t>Understand</w:t>
      </w:r>
      <w:r w:rsidRPr="00DB4B31">
        <w:rPr>
          <w:rFonts w:ascii="Arial" w:hAnsi="Arial" w:cs="Arial"/>
          <w:sz w:val="22"/>
          <w:szCs w:val="22"/>
        </w:rPr>
        <w:t xml:space="preserve"> the language of visual narrative and video storytelling</w:t>
      </w:r>
      <w:r w:rsidRPr="00DB4B31">
        <w:rPr>
          <w:rStyle w:val="apple-converted-space"/>
          <w:rFonts w:ascii="Arial" w:hAnsi="Arial" w:cs="Arial"/>
          <w:sz w:val="22"/>
          <w:szCs w:val="22"/>
        </w:rPr>
        <w:t> </w:t>
      </w:r>
    </w:p>
    <w:p w14:paraId="300A7E24" w14:textId="77777777" w:rsidR="00273CF0" w:rsidRPr="00DB4B31" w:rsidRDefault="00DB4B31" w:rsidP="00DD7A7A">
      <w:pPr>
        <w:pStyle w:val="p2"/>
        <w:numPr>
          <w:ilvl w:val="0"/>
          <w:numId w:val="17"/>
        </w:numPr>
        <w:ind w:right="260"/>
        <w:jc w:val="both"/>
        <w:rPr>
          <w:rFonts w:ascii="Arial" w:hAnsi="Arial" w:cs="Arial"/>
          <w:sz w:val="22"/>
          <w:szCs w:val="22"/>
        </w:rPr>
      </w:pPr>
      <w:r>
        <w:rPr>
          <w:rFonts w:ascii="Arial" w:hAnsi="Arial" w:cs="Arial"/>
          <w:sz w:val="22"/>
          <w:szCs w:val="22"/>
        </w:rPr>
        <w:t>Display</w:t>
      </w:r>
      <w:r w:rsidRPr="00DB4B31">
        <w:rPr>
          <w:rFonts w:ascii="Arial" w:hAnsi="Arial" w:cs="Arial"/>
          <w:sz w:val="22"/>
          <w:szCs w:val="22"/>
        </w:rPr>
        <w:t xml:space="preserve"> leadership and interpersonal skills by managing a team of their </w:t>
      </w:r>
      <w:r>
        <w:rPr>
          <w:rFonts w:ascii="Arial" w:hAnsi="Arial" w:cs="Arial"/>
          <w:sz w:val="22"/>
          <w:szCs w:val="22"/>
        </w:rPr>
        <w:t>peers and guests</w:t>
      </w:r>
    </w:p>
    <w:p w14:paraId="1D96012C" w14:textId="77777777" w:rsidR="00D028B2" w:rsidRPr="0036174D" w:rsidRDefault="00D028B2" w:rsidP="00DD7A7A">
      <w:pPr>
        <w:spacing w:after="120" w:line="240" w:lineRule="auto"/>
        <w:ind w:left="426" w:right="260"/>
        <w:jc w:val="both"/>
        <w:rPr>
          <w:rFonts w:ascii="Arial" w:hAnsi="Arial" w:cs="Arial"/>
        </w:rPr>
      </w:pPr>
    </w:p>
    <w:p w14:paraId="1EB7C383" w14:textId="77777777" w:rsidR="009A2D37" w:rsidRPr="00302082" w:rsidRDefault="009A2D37" w:rsidP="00DD7A7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D43EE7A" w14:textId="66F52E58" w:rsidR="00D77115" w:rsidRDefault="00DB4B31" w:rsidP="00DD7A7A">
      <w:pPr>
        <w:ind w:left="426" w:right="260"/>
        <w:jc w:val="both"/>
        <w:outlineLvl w:val="0"/>
        <w:rPr>
          <w:rFonts w:ascii="Arial" w:hAnsi="Arial" w:cs="Arial"/>
        </w:rPr>
      </w:pPr>
      <w:r w:rsidRPr="00DB4B31">
        <w:rPr>
          <w:rFonts w:ascii="Arial" w:hAnsi="Arial" w:cs="Arial"/>
        </w:rPr>
        <w:lastRenderedPageBreak/>
        <w:t xml:space="preserve">This module will allow students to gain knowledge of television production from the planning stage </w:t>
      </w:r>
      <w:r w:rsidR="00F94D6C">
        <w:rPr>
          <w:rFonts w:ascii="Arial" w:hAnsi="Arial" w:cs="Arial"/>
        </w:rPr>
        <w:t>through to</w:t>
      </w:r>
      <w:r w:rsidRPr="00DB4B31">
        <w:rPr>
          <w:rFonts w:ascii="Arial" w:hAnsi="Arial" w:cs="Arial"/>
        </w:rPr>
        <w:t xml:space="preserve"> its execution. </w:t>
      </w:r>
      <w:r w:rsidR="00D77115">
        <w:rPr>
          <w:rFonts w:ascii="Arial" w:hAnsi="Arial" w:cs="Arial"/>
        </w:rPr>
        <w:t>During the Aut</w:t>
      </w:r>
      <w:r w:rsidR="004B2B31">
        <w:rPr>
          <w:rFonts w:ascii="Arial" w:hAnsi="Arial" w:cs="Arial"/>
        </w:rPr>
        <w:t>umn</w:t>
      </w:r>
      <w:r w:rsidR="00D77115">
        <w:rPr>
          <w:rFonts w:ascii="Arial" w:hAnsi="Arial" w:cs="Arial"/>
        </w:rPr>
        <w:t xml:space="preserve"> term t</w:t>
      </w:r>
      <w:r w:rsidRPr="00DB4B31">
        <w:rPr>
          <w:rFonts w:ascii="Arial" w:hAnsi="Arial" w:cs="Arial"/>
        </w:rPr>
        <w:t xml:space="preserve">hey will learn the language of television, camera work, scripting, organising a production, how to pitch a segment for a broadcaster, filming, editing, organising a crew and directing a live TV programme.  </w:t>
      </w:r>
      <w:r w:rsidR="00D77115">
        <w:rPr>
          <w:rFonts w:ascii="Arial" w:hAnsi="Arial" w:cs="Arial"/>
        </w:rPr>
        <w:t xml:space="preserve">They will then </w:t>
      </w:r>
      <w:r w:rsidR="00BE106E">
        <w:rPr>
          <w:rFonts w:ascii="Arial" w:hAnsi="Arial" w:cs="Arial"/>
        </w:rPr>
        <w:t xml:space="preserve">produce a </w:t>
      </w:r>
      <w:r w:rsidR="00165F22">
        <w:rPr>
          <w:rFonts w:ascii="Arial" w:hAnsi="Arial" w:cs="Arial"/>
        </w:rPr>
        <w:t>TV segment</w:t>
      </w:r>
      <w:r w:rsidR="00BE106E">
        <w:rPr>
          <w:rFonts w:ascii="Arial" w:hAnsi="Arial" w:cs="Arial"/>
        </w:rPr>
        <w:t xml:space="preserve"> </w:t>
      </w:r>
      <w:r w:rsidR="00D77115">
        <w:rPr>
          <w:rFonts w:ascii="Arial" w:hAnsi="Arial" w:cs="Arial"/>
        </w:rPr>
        <w:t>in the genre of their choice (</w:t>
      </w:r>
      <w:proofErr w:type="gramStart"/>
      <w:r w:rsidR="00D77115">
        <w:rPr>
          <w:rFonts w:ascii="Arial" w:hAnsi="Arial" w:cs="Arial"/>
        </w:rPr>
        <w:t>e.g.</w:t>
      </w:r>
      <w:proofErr w:type="gramEnd"/>
      <w:r w:rsidR="00D77115">
        <w:rPr>
          <w:rFonts w:ascii="Arial" w:hAnsi="Arial" w:cs="Arial"/>
        </w:rPr>
        <w:t xml:space="preserve"> current affairs, music, arts, cooking etc) with support from their peers and academic staff.</w:t>
      </w:r>
    </w:p>
    <w:p w14:paraId="66FFCECB" w14:textId="77777777" w:rsidR="00791DB1" w:rsidRDefault="00791DB1" w:rsidP="00DD7A7A">
      <w:pPr>
        <w:ind w:left="426" w:right="260"/>
        <w:jc w:val="both"/>
        <w:outlineLvl w:val="0"/>
        <w:rPr>
          <w:rFonts w:ascii="Arial" w:hAnsi="Arial" w:cs="Arial"/>
        </w:rPr>
      </w:pPr>
    </w:p>
    <w:p w14:paraId="0ABC420E" w14:textId="77777777" w:rsidR="009A2D37" w:rsidRDefault="002A7F48" w:rsidP="00DD7A7A">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9C053E" w14:textId="311AF6A2" w:rsidR="0044195C" w:rsidRPr="0044195C" w:rsidRDefault="0044195C" w:rsidP="00DD7A7A">
      <w:pPr>
        <w:pStyle w:val="p1"/>
        <w:ind w:left="426" w:right="260"/>
        <w:jc w:val="both"/>
        <w:rPr>
          <w:rFonts w:ascii="Arial" w:hAnsi="Arial" w:cs="Arial"/>
          <w:sz w:val="22"/>
        </w:rPr>
      </w:pPr>
      <w:r w:rsidRPr="0044195C">
        <w:rPr>
          <w:rFonts w:ascii="Arial" w:hAnsi="Arial" w:cs="Arial"/>
          <w:sz w:val="22"/>
        </w:rPr>
        <w:t>Holland, P., 2017. The New Television Handbook. 5th edition ed. New York: Routledge.</w:t>
      </w:r>
    </w:p>
    <w:p w14:paraId="02335388" w14:textId="72746570" w:rsidR="0044195C" w:rsidRPr="0044195C" w:rsidRDefault="0044195C" w:rsidP="00DD7A7A">
      <w:pPr>
        <w:pStyle w:val="p1"/>
        <w:ind w:left="426" w:right="260"/>
        <w:jc w:val="both"/>
        <w:rPr>
          <w:rFonts w:ascii="Arial" w:hAnsi="Arial" w:cs="Arial"/>
          <w:sz w:val="22"/>
        </w:rPr>
      </w:pPr>
      <w:proofErr w:type="spellStart"/>
      <w:r w:rsidRPr="0044195C">
        <w:rPr>
          <w:rFonts w:ascii="Arial" w:hAnsi="Arial" w:cs="Arial"/>
          <w:sz w:val="22"/>
        </w:rPr>
        <w:t>Millerson</w:t>
      </w:r>
      <w:proofErr w:type="spellEnd"/>
      <w:r w:rsidRPr="0044195C">
        <w:rPr>
          <w:rFonts w:ascii="Arial" w:hAnsi="Arial" w:cs="Arial"/>
          <w:sz w:val="22"/>
        </w:rPr>
        <w:t>, G., 2001. Effective TV Production. 13th edition ed. Oxford: Focal Press.</w:t>
      </w:r>
    </w:p>
    <w:p w14:paraId="6BB553A7" w14:textId="7664698D" w:rsidR="0044195C" w:rsidRPr="0044195C" w:rsidRDefault="0044195C" w:rsidP="00DD7A7A">
      <w:pPr>
        <w:pStyle w:val="p1"/>
        <w:ind w:left="426" w:right="260"/>
        <w:jc w:val="both"/>
        <w:rPr>
          <w:rFonts w:ascii="Arial" w:hAnsi="Arial" w:cs="Arial"/>
          <w:sz w:val="22"/>
        </w:rPr>
      </w:pPr>
      <w:proofErr w:type="spellStart"/>
      <w:r w:rsidRPr="0044195C">
        <w:rPr>
          <w:rFonts w:ascii="Arial" w:hAnsi="Arial" w:cs="Arial"/>
          <w:sz w:val="22"/>
        </w:rPr>
        <w:t>Orlebar</w:t>
      </w:r>
      <w:proofErr w:type="spellEnd"/>
      <w:r w:rsidRPr="0044195C">
        <w:rPr>
          <w:rFonts w:ascii="Arial" w:hAnsi="Arial" w:cs="Arial"/>
          <w:sz w:val="22"/>
        </w:rPr>
        <w:t>, J., 2011. The Television Handbook. 4th Edition ed. Abingdon: Routledge.</w:t>
      </w:r>
    </w:p>
    <w:p w14:paraId="75CA04E2" w14:textId="05324DC6" w:rsidR="0044195C" w:rsidRPr="0044195C" w:rsidRDefault="0044195C" w:rsidP="00DD7A7A">
      <w:pPr>
        <w:pStyle w:val="p1"/>
        <w:ind w:left="426" w:right="260"/>
        <w:jc w:val="both"/>
        <w:rPr>
          <w:rFonts w:ascii="Arial" w:hAnsi="Arial" w:cs="Arial"/>
          <w:sz w:val="22"/>
        </w:rPr>
      </w:pPr>
      <w:r w:rsidRPr="0044195C">
        <w:rPr>
          <w:rFonts w:ascii="Arial" w:hAnsi="Arial" w:cs="Arial"/>
          <w:sz w:val="22"/>
        </w:rPr>
        <w:t xml:space="preserve">Owens, J. &amp; </w:t>
      </w:r>
      <w:proofErr w:type="spellStart"/>
      <w:r w:rsidRPr="0044195C">
        <w:rPr>
          <w:rFonts w:ascii="Arial" w:hAnsi="Arial" w:cs="Arial"/>
          <w:sz w:val="22"/>
        </w:rPr>
        <w:t>Millerson</w:t>
      </w:r>
      <w:proofErr w:type="spellEnd"/>
      <w:r w:rsidRPr="0044195C">
        <w:rPr>
          <w:rFonts w:ascii="Arial" w:hAnsi="Arial" w:cs="Arial"/>
          <w:sz w:val="22"/>
        </w:rPr>
        <w:t>, G., 2009. Television Production. 15th edition ed. New York: Focal Press.</w:t>
      </w:r>
    </w:p>
    <w:p w14:paraId="0D08E7A2" w14:textId="75DE48AB" w:rsidR="0044195C" w:rsidRPr="0044195C" w:rsidRDefault="0044195C" w:rsidP="00DD7A7A">
      <w:pPr>
        <w:pStyle w:val="p1"/>
        <w:ind w:left="426" w:right="260"/>
        <w:jc w:val="both"/>
        <w:rPr>
          <w:rFonts w:ascii="Arial" w:hAnsi="Arial" w:cs="Arial"/>
          <w:sz w:val="22"/>
        </w:rPr>
      </w:pPr>
      <w:proofErr w:type="spellStart"/>
      <w:r w:rsidRPr="0044195C">
        <w:rPr>
          <w:rFonts w:ascii="Arial" w:hAnsi="Arial" w:cs="Arial"/>
          <w:sz w:val="22"/>
        </w:rPr>
        <w:t>Palmerson</w:t>
      </w:r>
      <w:proofErr w:type="spellEnd"/>
      <w:r w:rsidRPr="0044195C">
        <w:rPr>
          <w:rFonts w:ascii="Arial" w:hAnsi="Arial" w:cs="Arial"/>
          <w:sz w:val="22"/>
        </w:rPr>
        <w:t>, G., 2008. Exposing Lifestyle Television. New York: Routledge.</w:t>
      </w:r>
    </w:p>
    <w:p w14:paraId="29AAFC08" w14:textId="7EAD2001" w:rsidR="0044195C" w:rsidRDefault="0044195C" w:rsidP="00DD7A7A">
      <w:pPr>
        <w:pStyle w:val="p1"/>
        <w:ind w:left="426" w:right="260"/>
        <w:jc w:val="both"/>
        <w:rPr>
          <w:rFonts w:ascii="Arial" w:hAnsi="Arial" w:cs="Arial"/>
          <w:sz w:val="22"/>
        </w:rPr>
      </w:pPr>
      <w:r w:rsidRPr="0044195C">
        <w:rPr>
          <w:rFonts w:ascii="Arial" w:hAnsi="Arial" w:cs="Arial"/>
          <w:sz w:val="22"/>
        </w:rPr>
        <w:t>Pearl, M., 2017. The Solo Video Journalist. 1st edition ed. New York: Routledge: Taylor &amp; Francis.</w:t>
      </w:r>
    </w:p>
    <w:p w14:paraId="52B1B388" w14:textId="77777777" w:rsidR="00791DB1" w:rsidRPr="0044195C" w:rsidRDefault="00791DB1" w:rsidP="00DD7A7A">
      <w:pPr>
        <w:pStyle w:val="p1"/>
        <w:ind w:left="426" w:right="260"/>
        <w:jc w:val="both"/>
        <w:rPr>
          <w:rFonts w:ascii="Arial" w:hAnsi="Arial" w:cs="Arial"/>
          <w:sz w:val="22"/>
        </w:rPr>
      </w:pPr>
    </w:p>
    <w:p w14:paraId="1F939201" w14:textId="77777777" w:rsidR="009A2D37" w:rsidRPr="0036174D" w:rsidRDefault="009A2D37" w:rsidP="00DD7A7A">
      <w:pPr>
        <w:spacing w:after="120" w:line="240" w:lineRule="auto"/>
        <w:ind w:left="426" w:right="260"/>
        <w:jc w:val="both"/>
        <w:rPr>
          <w:rFonts w:ascii="Arial" w:hAnsi="Arial" w:cs="Arial"/>
        </w:rPr>
      </w:pPr>
    </w:p>
    <w:p w14:paraId="7B54F4B2" w14:textId="77777777" w:rsidR="009A2D37" w:rsidRPr="0036174D" w:rsidRDefault="009A2D37" w:rsidP="00DD7A7A">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3C43AF" w14:textId="77777777" w:rsidR="00BF112E" w:rsidRPr="00BF112E" w:rsidRDefault="00BF112E" w:rsidP="00DD7A7A">
      <w:pPr>
        <w:spacing w:after="120" w:line="240" w:lineRule="auto"/>
        <w:ind w:left="426" w:right="260"/>
        <w:jc w:val="both"/>
        <w:rPr>
          <w:rFonts w:ascii="Arial" w:hAnsi="Arial" w:cs="Arial"/>
          <w:iCs/>
        </w:rPr>
      </w:pPr>
      <w:r w:rsidRPr="00BF112E">
        <w:rPr>
          <w:rFonts w:ascii="Arial" w:hAnsi="Arial" w:cs="Arial"/>
          <w:iCs/>
        </w:rPr>
        <w:t>This module will be delivered as a combination of workshops, individual supervisions and independent project development. </w:t>
      </w:r>
    </w:p>
    <w:p w14:paraId="7A99A4F0" w14:textId="6DAE3701" w:rsidR="0036174D" w:rsidRPr="00371573" w:rsidRDefault="00BB47BC" w:rsidP="00DD7A7A">
      <w:pPr>
        <w:spacing w:after="120" w:line="240" w:lineRule="auto"/>
        <w:ind w:left="426" w:right="260"/>
        <w:jc w:val="both"/>
        <w:rPr>
          <w:rFonts w:ascii="Arial" w:hAnsi="Arial" w:cs="Arial"/>
          <w:iCs/>
        </w:rPr>
      </w:pPr>
      <w:r>
        <w:rPr>
          <w:rFonts w:ascii="Arial" w:hAnsi="Arial" w:cs="Arial"/>
          <w:iCs/>
        </w:rPr>
        <w:t>C</w:t>
      </w:r>
      <w:r w:rsidRPr="00371573">
        <w:rPr>
          <w:rFonts w:ascii="Arial" w:hAnsi="Arial" w:cs="Arial"/>
          <w:iCs/>
        </w:rPr>
        <w:t>ontact hours: 30 hours</w:t>
      </w:r>
    </w:p>
    <w:p w14:paraId="1F8DC1E2" w14:textId="64E42627" w:rsidR="00BB47BC" w:rsidRPr="00371573" w:rsidRDefault="00BB47BC" w:rsidP="00DD7A7A">
      <w:pPr>
        <w:spacing w:after="120" w:line="240" w:lineRule="auto"/>
        <w:ind w:left="426" w:right="260"/>
        <w:jc w:val="both"/>
        <w:rPr>
          <w:rFonts w:ascii="Arial" w:hAnsi="Arial" w:cs="Arial"/>
          <w:iCs/>
        </w:rPr>
      </w:pPr>
      <w:r w:rsidRPr="00371573">
        <w:rPr>
          <w:rFonts w:ascii="Arial" w:hAnsi="Arial" w:cs="Arial"/>
          <w:iCs/>
        </w:rPr>
        <w:t>Private study 270 hours.</w:t>
      </w:r>
    </w:p>
    <w:p w14:paraId="1F987FDC" w14:textId="241A75A7" w:rsidR="00BB47BC" w:rsidRPr="00371573" w:rsidRDefault="00BB47BC" w:rsidP="00DD7A7A">
      <w:pPr>
        <w:spacing w:after="120" w:line="240" w:lineRule="auto"/>
        <w:ind w:left="426" w:right="260"/>
        <w:jc w:val="both"/>
        <w:rPr>
          <w:rFonts w:ascii="Arial" w:hAnsi="Arial" w:cs="Arial"/>
          <w:iCs/>
        </w:rPr>
      </w:pPr>
      <w:r>
        <w:rPr>
          <w:rFonts w:ascii="Arial" w:hAnsi="Arial" w:cs="Arial"/>
          <w:iCs/>
        </w:rPr>
        <w:t>T</w:t>
      </w:r>
      <w:r w:rsidRPr="00371573">
        <w:rPr>
          <w:rFonts w:ascii="Arial" w:hAnsi="Arial" w:cs="Arial"/>
          <w:iCs/>
        </w:rPr>
        <w:t>otal hours 300</w:t>
      </w:r>
    </w:p>
    <w:p w14:paraId="44D7A2CF" w14:textId="77777777" w:rsidR="00BB47BC" w:rsidRPr="0036174D" w:rsidRDefault="00BB47BC" w:rsidP="00DD7A7A">
      <w:pPr>
        <w:spacing w:after="120" w:line="240" w:lineRule="auto"/>
        <w:ind w:left="426" w:right="260"/>
        <w:jc w:val="both"/>
        <w:rPr>
          <w:rFonts w:ascii="Arial" w:hAnsi="Arial" w:cs="Arial"/>
          <w:iCs/>
        </w:rPr>
      </w:pPr>
    </w:p>
    <w:p w14:paraId="73598624" w14:textId="77777777" w:rsidR="00B9109B" w:rsidRPr="0036174D" w:rsidRDefault="00EF4933" w:rsidP="00DD7A7A">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13FD16A6" w14:textId="77777777" w:rsidR="003D1619" w:rsidRDefault="003D1619" w:rsidP="00DD7A7A">
      <w:pPr>
        <w:pStyle w:val="ListParagraph"/>
        <w:ind w:left="426" w:right="260"/>
        <w:jc w:val="both"/>
        <w:rPr>
          <w:rFonts w:ascii="Arial" w:hAnsi="Arial" w:cs="Arial"/>
          <w:iCs/>
        </w:rPr>
      </w:pPr>
      <w:r w:rsidRPr="00D05226">
        <w:rPr>
          <w:rFonts w:ascii="Arial" w:hAnsi="Arial" w:cs="Arial"/>
          <w:iCs/>
        </w:rPr>
        <w:t>Main assessment methods</w:t>
      </w:r>
      <w:r>
        <w:rPr>
          <w:rFonts w:ascii="Arial" w:hAnsi="Arial" w:cs="Arial"/>
          <w:iCs/>
        </w:rPr>
        <w:t>:</w:t>
      </w:r>
    </w:p>
    <w:p w14:paraId="6F5A9B4B" w14:textId="77777777" w:rsidR="003D1619" w:rsidRDefault="003D1619" w:rsidP="00DD7A7A">
      <w:pPr>
        <w:pStyle w:val="ListParagraph"/>
        <w:ind w:left="426" w:right="260"/>
        <w:jc w:val="both"/>
        <w:rPr>
          <w:rFonts w:ascii="Arial" w:hAnsi="Arial" w:cs="Arial"/>
          <w:iCs/>
        </w:rPr>
      </w:pPr>
    </w:p>
    <w:p w14:paraId="020486E8" w14:textId="77777777" w:rsidR="003D1619" w:rsidRPr="00D05226" w:rsidRDefault="003D1619" w:rsidP="00DD7A7A">
      <w:pPr>
        <w:pStyle w:val="ListParagraph"/>
        <w:ind w:left="426" w:right="260"/>
        <w:jc w:val="both"/>
        <w:rPr>
          <w:rFonts w:ascii="Arial" w:hAnsi="Arial" w:cs="Arial"/>
          <w:iCs/>
        </w:rPr>
      </w:pPr>
      <w:r w:rsidRPr="00D05226">
        <w:rPr>
          <w:rFonts w:ascii="Arial" w:hAnsi="Arial" w:cs="Arial"/>
          <w:iCs/>
        </w:rPr>
        <w:t xml:space="preserve">Project Pitch: 10 minutes 10% </w:t>
      </w:r>
    </w:p>
    <w:p w14:paraId="02B83319" w14:textId="77777777" w:rsidR="003D1619" w:rsidRPr="007B5CDA" w:rsidRDefault="003D1619" w:rsidP="00DD7A7A">
      <w:pPr>
        <w:pStyle w:val="ListParagraph"/>
        <w:ind w:left="426" w:right="260"/>
        <w:jc w:val="both"/>
        <w:rPr>
          <w:rFonts w:ascii="Arial" w:hAnsi="Arial" w:cs="Arial"/>
          <w:iCs/>
        </w:rPr>
      </w:pPr>
      <w:r w:rsidRPr="007B5CDA">
        <w:rPr>
          <w:rFonts w:ascii="Arial" w:hAnsi="Arial" w:cs="Arial"/>
          <w:iCs/>
        </w:rPr>
        <w:t xml:space="preserve">Project Plan and Structure: At least 5 pages A4: 15% </w:t>
      </w:r>
    </w:p>
    <w:p w14:paraId="6F8CFE21" w14:textId="1081E17E" w:rsidR="003D1619" w:rsidRPr="007B5CDA" w:rsidRDefault="003D1619" w:rsidP="00DD7A7A">
      <w:pPr>
        <w:pStyle w:val="ListParagraph"/>
        <w:ind w:left="426" w:right="260"/>
        <w:jc w:val="both"/>
        <w:rPr>
          <w:rFonts w:ascii="Arial" w:hAnsi="Arial" w:cs="Arial"/>
          <w:iCs/>
        </w:rPr>
      </w:pPr>
      <w:r w:rsidRPr="007B5CDA">
        <w:rPr>
          <w:rFonts w:ascii="Arial" w:hAnsi="Arial" w:cs="Arial"/>
          <w:iCs/>
        </w:rPr>
        <w:t xml:space="preserve">Final Project: </w:t>
      </w:r>
      <w:r>
        <w:rPr>
          <w:rFonts w:ascii="Arial" w:hAnsi="Arial" w:cs="Arial"/>
          <w:iCs/>
        </w:rPr>
        <w:t>One 12</w:t>
      </w:r>
      <w:r w:rsidR="0084199E">
        <w:rPr>
          <w:rFonts w:ascii="Arial" w:hAnsi="Arial" w:cs="Arial"/>
          <w:iCs/>
        </w:rPr>
        <w:t>-</w:t>
      </w:r>
      <w:r>
        <w:rPr>
          <w:rFonts w:ascii="Arial" w:hAnsi="Arial" w:cs="Arial"/>
          <w:iCs/>
        </w:rPr>
        <w:t>minute TV segment</w:t>
      </w:r>
      <w:r w:rsidRPr="007B5CDA">
        <w:rPr>
          <w:rFonts w:ascii="Arial" w:hAnsi="Arial" w:cs="Arial"/>
          <w:iCs/>
        </w:rPr>
        <w:t>: 75%</w:t>
      </w:r>
    </w:p>
    <w:p w14:paraId="0EFE23BC" w14:textId="77777777" w:rsidR="003D1619" w:rsidRDefault="003D1619" w:rsidP="00DD7A7A">
      <w:pPr>
        <w:pStyle w:val="ListParagraph"/>
        <w:ind w:left="426" w:right="260"/>
        <w:jc w:val="both"/>
        <w:rPr>
          <w:rFonts w:ascii="Arial" w:hAnsi="Arial" w:cs="Arial"/>
          <w:iCs/>
        </w:rPr>
      </w:pPr>
    </w:p>
    <w:p w14:paraId="46AD96EC" w14:textId="77777777" w:rsidR="003D1619" w:rsidRDefault="003D1619" w:rsidP="00DD7A7A">
      <w:pPr>
        <w:pStyle w:val="ListParagraph"/>
        <w:ind w:left="426" w:right="260"/>
        <w:jc w:val="both"/>
        <w:rPr>
          <w:rFonts w:ascii="Arial" w:hAnsi="Arial" w:cs="Arial"/>
          <w:iCs/>
        </w:rPr>
      </w:pPr>
      <w:r w:rsidRPr="00D05226">
        <w:rPr>
          <w:rFonts w:ascii="Arial" w:hAnsi="Arial" w:cs="Arial"/>
          <w:iCs/>
        </w:rPr>
        <w:t>Reassessment methods</w:t>
      </w:r>
      <w:r>
        <w:rPr>
          <w:rFonts w:ascii="Arial" w:hAnsi="Arial" w:cs="Arial"/>
          <w:iCs/>
        </w:rPr>
        <w:t>:</w:t>
      </w:r>
    </w:p>
    <w:p w14:paraId="66D3FF7E" w14:textId="77777777" w:rsidR="003D1619" w:rsidRDefault="003D1619" w:rsidP="00DD7A7A">
      <w:pPr>
        <w:pStyle w:val="ListParagraph"/>
        <w:tabs>
          <w:tab w:val="left" w:pos="709"/>
        </w:tabs>
        <w:spacing w:after="120" w:line="240" w:lineRule="auto"/>
        <w:ind w:left="426" w:right="260"/>
        <w:jc w:val="both"/>
        <w:rPr>
          <w:rFonts w:ascii="Arial" w:hAnsi="Arial" w:cs="Arial"/>
          <w:iCs/>
        </w:rPr>
      </w:pPr>
    </w:p>
    <w:p w14:paraId="0C83BB59" w14:textId="333A0016" w:rsidR="003D1619" w:rsidRPr="003D1619" w:rsidRDefault="003D1619" w:rsidP="00DD7A7A">
      <w:pPr>
        <w:pStyle w:val="ListParagraph"/>
        <w:tabs>
          <w:tab w:val="left" w:pos="709"/>
        </w:tabs>
        <w:spacing w:after="120" w:line="240" w:lineRule="auto"/>
        <w:ind w:left="426" w:right="260"/>
        <w:jc w:val="both"/>
        <w:rPr>
          <w:rFonts w:ascii="Arial" w:hAnsi="Arial" w:cs="Arial"/>
          <w:i/>
          <w:iCs/>
        </w:rPr>
      </w:pPr>
      <w:r w:rsidRPr="003D1619">
        <w:rPr>
          <w:rFonts w:ascii="Arial" w:hAnsi="Arial" w:cs="Arial"/>
          <w:iCs/>
        </w:rPr>
        <w:t xml:space="preserve">Reassessment will be on a like-for-like basis. Students will have the opportunity to resubmit their TV segments with additional filming/editing. </w:t>
      </w:r>
      <w:r w:rsidRPr="003D1619">
        <w:rPr>
          <w:rFonts w:ascii="Arial" w:hAnsi="Arial" w:cs="Arial"/>
          <w:i/>
          <w:iCs/>
        </w:rPr>
        <w:t xml:space="preserve"> </w:t>
      </w:r>
    </w:p>
    <w:p w14:paraId="7321749F" w14:textId="77777777" w:rsidR="006454A0" w:rsidRDefault="006454A0" w:rsidP="00DD7A7A">
      <w:pPr>
        <w:pStyle w:val="ListParagraph"/>
        <w:ind w:left="426" w:right="260"/>
        <w:jc w:val="both"/>
        <w:rPr>
          <w:rFonts w:ascii="Arial" w:hAnsi="Arial" w:cs="Arial"/>
          <w:iCs/>
        </w:rPr>
      </w:pPr>
    </w:p>
    <w:p w14:paraId="7974B44B" w14:textId="06415B46" w:rsidR="00274ED7" w:rsidRDefault="006F3F8B" w:rsidP="00DD7A7A">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791DB1">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DD7A7A">
      <w:pPr>
        <w:spacing w:after="120" w:line="240" w:lineRule="auto"/>
        <w:ind w:right="260"/>
        <w:jc w:val="both"/>
        <w:rPr>
          <w:rFonts w:ascii="Arial" w:hAnsi="Arial" w:cs="Arial"/>
          <w:b/>
          <w:iCs/>
        </w:rPr>
      </w:pPr>
    </w:p>
    <w:tbl>
      <w:tblPr>
        <w:tblStyle w:val="TableGrid"/>
        <w:tblW w:w="9099" w:type="dxa"/>
        <w:jc w:val="center"/>
        <w:tblLayout w:type="fixed"/>
        <w:tblLook w:val="04A0" w:firstRow="1" w:lastRow="0" w:firstColumn="1" w:lastColumn="0" w:noHBand="0" w:noVBand="1"/>
      </w:tblPr>
      <w:tblGrid>
        <w:gridCol w:w="2268"/>
        <w:gridCol w:w="624"/>
        <w:gridCol w:w="619"/>
        <w:gridCol w:w="618"/>
        <w:gridCol w:w="619"/>
        <w:gridCol w:w="618"/>
        <w:gridCol w:w="619"/>
        <w:gridCol w:w="618"/>
        <w:gridCol w:w="619"/>
        <w:gridCol w:w="618"/>
        <w:gridCol w:w="619"/>
        <w:gridCol w:w="640"/>
      </w:tblGrid>
      <w:tr w:rsidR="0084199E" w:rsidRPr="00302082" w14:paraId="3EAD4183" w14:textId="77777777" w:rsidTr="00DD7A7A">
        <w:trPr>
          <w:jc w:val="center"/>
        </w:trPr>
        <w:tc>
          <w:tcPr>
            <w:tcW w:w="2268" w:type="dxa"/>
            <w:shd w:val="clear" w:color="auto" w:fill="D9D9D9" w:themeFill="background1" w:themeFillShade="D9"/>
          </w:tcPr>
          <w:p w14:paraId="5AB6AA98" w14:textId="77777777" w:rsidR="0084199E" w:rsidRPr="00302082" w:rsidRDefault="0084199E" w:rsidP="00DD7A7A">
            <w:pPr>
              <w:spacing w:after="120"/>
              <w:ind w:left="33" w:right="260"/>
              <w:jc w:val="both"/>
              <w:rPr>
                <w:rFonts w:ascii="Arial" w:hAnsi="Arial" w:cs="Arial"/>
                <w:b/>
              </w:rPr>
            </w:pPr>
            <w:r w:rsidRPr="00302082">
              <w:rPr>
                <w:rFonts w:ascii="Arial" w:hAnsi="Arial" w:cs="Arial"/>
                <w:b/>
              </w:rPr>
              <w:t>Module learning outcome</w:t>
            </w:r>
          </w:p>
        </w:tc>
        <w:tc>
          <w:tcPr>
            <w:tcW w:w="624" w:type="dxa"/>
          </w:tcPr>
          <w:p w14:paraId="307CF274" w14:textId="77777777" w:rsidR="0084199E" w:rsidRPr="00DD7A7A" w:rsidRDefault="0084199E" w:rsidP="00DD7A7A">
            <w:pPr>
              <w:spacing w:after="120"/>
              <w:jc w:val="center"/>
              <w:rPr>
                <w:rFonts w:ascii="Arial" w:hAnsi="Arial" w:cs="Arial"/>
                <w:iCs/>
              </w:rPr>
            </w:pPr>
            <w:r w:rsidRPr="00DD7A7A">
              <w:rPr>
                <w:rFonts w:ascii="Arial" w:hAnsi="Arial" w:cs="Arial"/>
                <w:iCs/>
              </w:rPr>
              <w:t>8.1</w:t>
            </w:r>
          </w:p>
        </w:tc>
        <w:tc>
          <w:tcPr>
            <w:tcW w:w="619" w:type="dxa"/>
          </w:tcPr>
          <w:p w14:paraId="446E0F47" w14:textId="77777777" w:rsidR="0084199E" w:rsidRPr="00DD7A7A" w:rsidRDefault="0084199E" w:rsidP="00DD7A7A">
            <w:pPr>
              <w:spacing w:after="120"/>
              <w:jc w:val="center"/>
              <w:rPr>
                <w:rFonts w:ascii="Arial" w:hAnsi="Arial" w:cs="Arial"/>
                <w:iCs/>
              </w:rPr>
            </w:pPr>
            <w:r w:rsidRPr="00DD7A7A">
              <w:rPr>
                <w:rFonts w:ascii="Arial" w:hAnsi="Arial" w:cs="Arial"/>
                <w:iCs/>
              </w:rPr>
              <w:t>8.2</w:t>
            </w:r>
          </w:p>
        </w:tc>
        <w:tc>
          <w:tcPr>
            <w:tcW w:w="618" w:type="dxa"/>
          </w:tcPr>
          <w:p w14:paraId="4D4CE70A" w14:textId="77777777" w:rsidR="0084199E" w:rsidRPr="00DD7A7A" w:rsidRDefault="0084199E" w:rsidP="00DD7A7A">
            <w:pPr>
              <w:spacing w:after="120"/>
              <w:jc w:val="center"/>
              <w:rPr>
                <w:rFonts w:ascii="Arial" w:hAnsi="Arial" w:cs="Arial"/>
                <w:iCs/>
              </w:rPr>
            </w:pPr>
            <w:r w:rsidRPr="00DD7A7A">
              <w:rPr>
                <w:rFonts w:ascii="Arial" w:hAnsi="Arial" w:cs="Arial"/>
                <w:iCs/>
              </w:rPr>
              <w:t>8.3</w:t>
            </w:r>
          </w:p>
        </w:tc>
        <w:tc>
          <w:tcPr>
            <w:tcW w:w="619" w:type="dxa"/>
          </w:tcPr>
          <w:p w14:paraId="1A485914" w14:textId="77777777" w:rsidR="0084199E" w:rsidRPr="00DD7A7A" w:rsidRDefault="0084199E" w:rsidP="00DD7A7A">
            <w:pPr>
              <w:spacing w:after="120"/>
              <w:jc w:val="center"/>
              <w:rPr>
                <w:rFonts w:ascii="Arial" w:hAnsi="Arial" w:cs="Arial"/>
                <w:iCs/>
              </w:rPr>
            </w:pPr>
            <w:r w:rsidRPr="00DD7A7A">
              <w:rPr>
                <w:rFonts w:ascii="Arial" w:hAnsi="Arial" w:cs="Arial"/>
                <w:iCs/>
              </w:rPr>
              <w:t>8.4</w:t>
            </w:r>
          </w:p>
        </w:tc>
        <w:tc>
          <w:tcPr>
            <w:tcW w:w="618" w:type="dxa"/>
          </w:tcPr>
          <w:p w14:paraId="648E2410" w14:textId="77777777" w:rsidR="0084199E" w:rsidRPr="00DD7A7A" w:rsidRDefault="0084199E" w:rsidP="00DD7A7A">
            <w:pPr>
              <w:spacing w:after="120"/>
              <w:jc w:val="center"/>
              <w:rPr>
                <w:rFonts w:ascii="Arial" w:hAnsi="Arial" w:cs="Arial"/>
                <w:iCs/>
              </w:rPr>
            </w:pPr>
            <w:r w:rsidRPr="00DD7A7A">
              <w:rPr>
                <w:rFonts w:ascii="Arial" w:hAnsi="Arial" w:cs="Arial"/>
                <w:iCs/>
              </w:rPr>
              <w:t>8.5</w:t>
            </w:r>
          </w:p>
        </w:tc>
        <w:tc>
          <w:tcPr>
            <w:tcW w:w="619" w:type="dxa"/>
          </w:tcPr>
          <w:p w14:paraId="3C0A64D0" w14:textId="77777777" w:rsidR="0084199E" w:rsidRPr="00DD7A7A" w:rsidRDefault="0084199E" w:rsidP="00DD7A7A">
            <w:pPr>
              <w:spacing w:after="120"/>
              <w:jc w:val="center"/>
              <w:rPr>
                <w:rFonts w:ascii="Arial" w:hAnsi="Arial" w:cs="Arial"/>
                <w:iCs/>
              </w:rPr>
            </w:pPr>
            <w:r w:rsidRPr="00DD7A7A">
              <w:rPr>
                <w:rFonts w:ascii="Arial" w:hAnsi="Arial" w:cs="Arial"/>
                <w:iCs/>
              </w:rPr>
              <w:t>8.6</w:t>
            </w:r>
          </w:p>
        </w:tc>
        <w:tc>
          <w:tcPr>
            <w:tcW w:w="618" w:type="dxa"/>
          </w:tcPr>
          <w:p w14:paraId="6B483EF4" w14:textId="77777777" w:rsidR="0084199E" w:rsidRPr="00DD7A7A" w:rsidRDefault="0084199E" w:rsidP="00DD7A7A">
            <w:pPr>
              <w:spacing w:after="120"/>
              <w:jc w:val="center"/>
              <w:rPr>
                <w:rFonts w:ascii="Arial" w:hAnsi="Arial" w:cs="Arial"/>
                <w:iCs/>
              </w:rPr>
            </w:pPr>
            <w:r w:rsidRPr="00DD7A7A">
              <w:rPr>
                <w:rFonts w:ascii="Arial" w:hAnsi="Arial" w:cs="Arial"/>
                <w:iCs/>
              </w:rPr>
              <w:t>9.1</w:t>
            </w:r>
          </w:p>
        </w:tc>
        <w:tc>
          <w:tcPr>
            <w:tcW w:w="619" w:type="dxa"/>
          </w:tcPr>
          <w:p w14:paraId="4DA41472" w14:textId="77777777" w:rsidR="0084199E" w:rsidRPr="00DD7A7A" w:rsidRDefault="0084199E" w:rsidP="00DD7A7A">
            <w:pPr>
              <w:spacing w:after="120"/>
              <w:jc w:val="center"/>
              <w:rPr>
                <w:rFonts w:ascii="Arial" w:hAnsi="Arial" w:cs="Arial"/>
                <w:iCs/>
              </w:rPr>
            </w:pPr>
            <w:r w:rsidRPr="00DD7A7A">
              <w:rPr>
                <w:rFonts w:ascii="Arial" w:hAnsi="Arial" w:cs="Arial"/>
                <w:iCs/>
              </w:rPr>
              <w:t>9.2</w:t>
            </w:r>
          </w:p>
        </w:tc>
        <w:tc>
          <w:tcPr>
            <w:tcW w:w="618" w:type="dxa"/>
          </w:tcPr>
          <w:p w14:paraId="2AB1325B" w14:textId="77777777" w:rsidR="0084199E" w:rsidRPr="00DD7A7A" w:rsidRDefault="0084199E" w:rsidP="00DD7A7A">
            <w:pPr>
              <w:spacing w:after="120"/>
              <w:jc w:val="center"/>
              <w:rPr>
                <w:rFonts w:ascii="Arial" w:hAnsi="Arial" w:cs="Arial"/>
                <w:iCs/>
              </w:rPr>
            </w:pPr>
            <w:r w:rsidRPr="00DD7A7A">
              <w:rPr>
                <w:rFonts w:ascii="Arial" w:hAnsi="Arial" w:cs="Arial"/>
                <w:iCs/>
              </w:rPr>
              <w:t>9.3</w:t>
            </w:r>
          </w:p>
        </w:tc>
        <w:tc>
          <w:tcPr>
            <w:tcW w:w="619" w:type="dxa"/>
          </w:tcPr>
          <w:p w14:paraId="6AE597D6" w14:textId="77777777" w:rsidR="0084199E" w:rsidRPr="00DD7A7A" w:rsidRDefault="0084199E" w:rsidP="00DD7A7A">
            <w:pPr>
              <w:spacing w:after="120"/>
              <w:jc w:val="center"/>
              <w:rPr>
                <w:rFonts w:ascii="Arial" w:hAnsi="Arial" w:cs="Arial"/>
                <w:iCs/>
              </w:rPr>
            </w:pPr>
            <w:r w:rsidRPr="00DD7A7A">
              <w:rPr>
                <w:rFonts w:ascii="Arial" w:hAnsi="Arial" w:cs="Arial"/>
                <w:iCs/>
              </w:rPr>
              <w:t>9.4</w:t>
            </w:r>
          </w:p>
        </w:tc>
        <w:tc>
          <w:tcPr>
            <w:tcW w:w="640" w:type="dxa"/>
          </w:tcPr>
          <w:p w14:paraId="04FED13A" w14:textId="77777777" w:rsidR="0084199E" w:rsidRPr="00DD7A7A" w:rsidRDefault="0084199E" w:rsidP="00DD7A7A">
            <w:pPr>
              <w:spacing w:after="120"/>
              <w:jc w:val="center"/>
              <w:rPr>
                <w:rFonts w:ascii="Arial" w:hAnsi="Arial" w:cs="Arial"/>
                <w:iCs/>
              </w:rPr>
            </w:pPr>
            <w:r w:rsidRPr="00DD7A7A">
              <w:rPr>
                <w:rFonts w:ascii="Arial" w:hAnsi="Arial" w:cs="Arial"/>
                <w:iCs/>
              </w:rPr>
              <w:t>9.5</w:t>
            </w:r>
          </w:p>
        </w:tc>
      </w:tr>
      <w:tr w:rsidR="0084199E" w:rsidRPr="00302082" w14:paraId="5260BFA5" w14:textId="77777777" w:rsidTr="00DD7A7A">
        <w:trPr>
          <w:jc w:val="center"/>
        </w:trPr>
        <w:tc>
          <w:tcPr>
            <w:tcW w:w="2268" w:type="dxa"/>
            <w:shd w:val="clear" w:color="auto" w:fill="D9D9D9" w:themeFill="background1" w:themeFillShade="D9"/>
          </w:tcPr>
          <w:p w14:paraId="17B71536" w14:textId="77777777" w:rsidR="0084199E" w:rsidRPr="00302082" w:rsidRDefault="0084199E" w:rsidP="00DD7A7A">
            <w:pPr>
              <w:spacing w:after="120"/>
              <w:ind w:right="260"/>
              <w:jc w:val="both"/>
              <w:rPr>
                <w:rFonts w:ascii="Arial" w:hAnsi="Arial" w:cs="Arial"/>
                <w:b/>
              </w:rPr>
            </w:pPr>
            <w:r w:rsidRPr="00302082">
              <w:rPr>
                <w:rFonts w:ascii="Arial" w:hAnsi="Arial" w:cs="Arial"/>
                <w:b/>
              </w:rPr>
              <w:lastRenderedPageBreak/>
              <w:t>Learning/ teaching method</w:t>
            </w:r>
          </w:p>
        </w:tc>
        <w:tc>
          <w:tcPr>
            <w:tcW w:w="624" w:type="dxa"/>
          </w:tcPr>
          <w:p w14:paraId="7BDE27F0" w14:textId="77777777" w:rsidR="0084199E" w:rsidRPr="00DD7A7A" w:rsidRDefault="0084199E" w:rsidP="00DD7A7A">
            <w:pPr>
              <w:spacing w:after="120"/>
              <w:jc w:val="center"/>
              <w:rPr>
                <w:rFonts w:ascii="Arial" w:hAnsi="Arial" w:cs="Arial"/>
                <w:b/>
                <w:iCs/>
              </w:rPr>
            </w:pPr>
          </w:p>
        </w:tc>
        <w:tc>
          <w:tcPr>
            <w:tcW w:w="619" w:type="dxa"/>
          </w:tcPr>
          <w:p w14:paraId="14AF2D08" w14:textId="77777777" w:rsidR="0084199E" w:rsidRPr="00DD7A7A" w:rsidRDefault="0084199E" w:rsidP="00DD7A7A">
            <w:pPr>
              <w:spacing w:after="120"/>
              <w:jc w:val="center"/>
              <w:rPr>
                <w:rFonts w:ascii="Arial" w:hAnsi="Arial" w:cs="Arial"/>
                <w:iCs/>
              </w:rPr>
            </w:pPr>
          </w:p>
        </w:tc>
        <w:tc>
          <w:tcPr>
            <w:tcW w:w="618" w:type="dxa"/>
          </w:tcPr>
          <w:p w14:paraId="1F5F55B7" w14:textId="77777777" w:rsidR="0084199E" w:rsidRPr="00DD7A7A" w:rsidRDefault="0084199E" w:rsidP="00DD7A7A">
            <w:pPr>
              <w:spacing w:after="120"/>
              <w:jc w:val="center"/>
              <w:rPr>
                <w:rFonts w:ascii="Arial" w:hAnsi="Arial" w:cs="Arial"/>
                <w:iCs/>
              </w:rPr>
            </w:pPr>
          </w:p>
        </w:tc>
        <w:tc>
          <w:tcPr>
            <w:tcW w:w="619" w:type="dxa"/>
          </w:tcPr>
          <w:p w14:paraId="2767FDBC" w14:textId="77777777" w:rsidR="0084199E" w:rsidRPr="00DD7A7A" w:rsidRDefault="0084199E" w:rsidP="00DD7A7A">
            <w:pPr>
              <w:spacing w:after="120"/>
              <w:jc w:val="center"/>
              <w:rPr>
                <w:rFonts w:ascii="Arial" w:hAnsi="Arial" w:cs="Arial"/>
                <w:iCs/>
              </w:rPr>
            </w:pPr>
          </w:p>
        </w:tc>
        <w:tc>
          <w:tcPr>
            <w:tcW w:w="618" w:type="dxa"/>
          </w:tcPr>
          <w:p w14:paraId="5B7DEE3C" w14:textId="77777777" w:rsidR="0084199E" w:rsidRPr="00DD7A7A" w:rsidRDefault="0084199E" w:rsidP="00DD7A7A">
            <w:pPr>
              <w:spacing w:after="120"/>
              <w:jc w:val="center"/>
              <w:rPr>
                <w:rFonts w:ascii="Arial" w:hAnsi="Arial" w:cs="Arial"/>
                <w:iCs/>
              </w:rPr>
            </w:pPr>
          </w:p>
        </w:tc>
        <w:tc>
          <w:tcPr>
            <w:tcW w:w="619" w:type="dxa"/>
          </w:tcPr>
          <w:p w14:paraId="092964F1" w14:textId="77777777" w:rsidR="0084199E" w:rsidRPr="00DD7A7A" w:rsidRDefault="0084199E" w:rsidP="00DD7A7A">
            <w:pPr>
              <w:spacing w:after="120"/>
              <w:jc w:val="center"/>
              <w:rPr>
                <w:rFonts w:ascii="Arial" w:hAnsi="Arial" w:cs="Arial"/>
                <w:iCs/>
              </w:rPr>
            </w:pPr>
          </w:p>
        </w:tc>
        <w:tc>
          <w:tcPr>
            <w:tcW w:w="618" w:type="dxa"/>
          </w:tcPr>
          <w:p w14:paraId="18BB7CDA" w14:textId="77777777" w:rsidR="0084199E" w:rsidRPr="00DD7A7A" w:rsidRDefault="0084199E" w:rsidP="00DD7A7A">
            <w:pPr>
              <w:spacing w:after="120"/>
              <w:jc w:val="center"/>
              <w:rPr>
                <w:rFonts w:ascii="Arial" w:hAnsi="Arial" w:cs="Arial"/>
                <w:iCs/>
              </w:rPr>
            </w:pPr>
          </w:p>
        </w:tc>
        <w:tc>
          <w:tcPr>
            <w:tcW w:w="619" w:type="dxa"/>
          </w:tcPr>
          <w:p w14:paraId="6BB186D7" w14:textId="77777777" w:rsidR="0084199E" w:rsidRPr="00DD7A7A" w:rsidRDefault="0084199E" w:rsidP="00DD7A7A">
            <w:pPr>
              <w:spacing w:after="120"/>
              <w:jc w:val="center"/>
              <w:rPr>
                <w:rFonts w:ascii="Arial" w:hAnsi="Arial" w:cs="Arial"/>
                <w:iCs/>
              </w:rPr>
            </w:pPr>
          </w:p>
        </w:tc>
        <w:tc>
          <w:tcPr>
            <w:tcW w:w="618" w:type="dxa"/>
          </w:tcPr>
          <w:p w14:paraId="148EE988" w14:textId="77777777" w:rsidR="0084199E" w:rsidRPr="00DD7A7A" w:rsidRDefault="0084199E" w:rsidP="00DD7A7A">
            <w:pPr>
              <w:spacing w:after="120"/>
              <w:jc w:val="center"/>
              <w:rPr>
                <w:rFonts w:ascii="Arial" w:hAnsi="Arial" w:cs="Arial"/>
                <w:iCs/>
              </w:rPr>
            </w:pPr>
          </w:p>
        </w:tc>
        <w:tc>
          <w:tcPr>
            <w:tcW w:w="619" w:type="dxa"/>
          </w:tcPr>
          <w:p w14:paraId="49A1D0F6" w14:textId="77777777" w:rsidR="0084199E" w:rsidRPr="00DD7A7A" w:rsidRDefault="0084199E" w:rsidP="00DD7A7A">
            <w:pPr>
              <w:spacing w:after="120"/>
              <w:jc w:val="center"/>
              <w:rPr>
                <w:rFonts w:ascii="Arial" w:hAnsi="Arial" w:cs="Arial"/>
                <w:iCs/>
              </w:rPr>
            </w:pPr>
          </w:p>
        </w:tc>
        <w:tc>
          <w:tcPr>
            <w:tcW w:w="640" w:type="dxa"/>
          </w:tcPr>
          <w:p w14:paraId="5FDA3CF0" w14:textId="77777777" w:rsidR="0084199E" w:rsidRPr="00DD7A7A" w:rsidRDefault="0084199E" w:rsidP="00DD7A7A">
            <w:pPr>
              <w:spacing w:after="120"/>
              <w:jc w:val="center"/>
              <w:rPr>
                <w:rFonts w:ascii="Arial" w:hAnsi="Arial" w:cs="Arial"/>
                <w:iCs/>
              </w:rPr>
            </w:pPr>
          </w:p>
        </w:tc>
      </w:tr>
      <w:tr w:rsidR="0084199E" w:rsidRPr="00302082" w14:paraId="2163703E" w14:textId="77777777" w:rsidTr="00DD7A7A">
        <w:trPr>
          <w:jc w:val="center"/>
        </w:trPr>
        <w:tc>
          <w:tcPr>
            <w:tcW w:w="2268" w:type="dxa"/>
          </w:tcPr>
          <w:p w14:paraId="64A4EB77" w14:textId="77777777" w:rsidR="0084199E" w:rsidRPr="00DD7A7A" w:rsidRDefault="0084199E" w:rsidP="00DD7A7A">
            <w:pPr>
              <w:spacing w:after="120"/>
              <w:ind w:right="260"/>
              <w:jc w:val="both"/>
              <w:rPr>
                <w:rFonts w:ascii="Arial" w:hAnsi="Arial" w:cs="Arial"/>
                <w:bCs/>
              </w:rPr>
            </w:pPr>
            <w:r w:rsidRPr="00DD7A7A">
              <w:rPr>
                <w:rFonts w:ascii="Arial" w:hAnsi="Arial" w:cs="Arial"/>
                <w:bCs/>
              </w:rPr>
              <w:t>Private Study</w:t>
            </w:r>
          </w:p>
        </w:tc>
        <w:tc>
          <w:tcPr>
            <w:tcW w:w="624" w:type="dxa"/>
          </w:tcPr>
          <w:p w14:paraId="213B826B" w14:textId="77777777" w:rsidR="0084199E" w:rsidRPr="00DD7A7A" w:rsidRDefault="0084199E" w:rsidP="00DD7A7A">
            <w:pPr>
              <w:spacing w:after="120"/>
              <w:jc w:val="center"/>
              <w:rPr>
                <w:rFonts w:ascii="Arial" w:hAnsi="Arial" w:cs="Arial"/>
                <w:bCs/>
              </w:rPr>
            </w:pPr>
          </w:p>
        </w:tc>
        <w:tc>
          <w:tcPr>
            <w:tcW w:w="619" w:type="dxa"/>
          </w:tcPr>
          <w:p w14:paraId="0306FEE5" w14:textId="77777777" w:rsidR="0084199E" w:rsidRPr="00DD7A7A" w:rsidRDefault="0084199E" w:rsidP="00DD7A7A">
            <w:pPr>
              <w:spacing w:after="120"/>
              <w:jc w:val="center"/>
              <w:rPr>
                <w:rFonts w:ascii="Arial" w:hAnsi="Arial" w:cs="Arial"/>
                <w:bCs/>
              </w:rPr>
            </w:pPr>
          </w:p>
        </w:tc>
        <w:tc>
          <w:tcPr>
            <w:tcW w:w="618" w:type="dxa"/>
          </w:tcPr>
          <w:p w14:paraId="3E6D3743" w14:textId="77777777" w:rsidR="0084199E" w:rsidRPr="00DD7A7A" w:rsidRDefault="0084199E" w:rsidP="00DD7A7A">
            <w:pPr>
              <w:spacing w:after="120"/>
              <w:jc w:val="center"/>
              <w:rPr>
                <w:rFonts w:ascii="Arial" w:hAnsi="Arial" w:cs="Arial"/>
                <w:bCs/>
              </w:rPr>
            </w:pPr>
          </w:p>
        </w:tc>
        <w:tc>
          <w:tcPr>
            <w:tcW w:w="619" w:type="dxa"/>
          </w:tcPr>
          <w:p w14:paraId="7EEDD54A" w14:textId="77777777" w:rsidR="0084199E" w:rsidRPr="00DD7A7A" w:rsidRDefault="0084199E" w:rsidP="00DD7A7A">
            <w:pPr>
              <w:spacing w:after="120"/>
              <w:jc w:val="center"/>
              <w:rPr>
                <w:rFonts w:ascii="Arial" w:hAnsi="Arial" w:cs="Arial"/>
                <w:bCs/>
              </w:rPr>
            </w:pPr>
          </w:p>
        </w:tc>
        <w:tc>
          <w:tcPr>
            <w:tcW w:w="618" w:type="dxa"/>
          </w:tcPr>
          <w:p w14:paraId="051C6176" w14:textId="77777777" w:rsidR="0084199E" w:rsidRPr="00DD7A7A" w:rsidRDefault="0084199E" w:rsidP="00DD7A7A">
            <w:pPr>
              <w:spacing w:after="120"/>
              <w:jc w:val="center"/>
              <w:rPr>
                <w:rFonts w:ascii="Arial" w:hAnsi="Arial" w:cs="Arial"/>
                <w:bCs/>
              </w:rPr>
            </w:pPr>
          </w:p>
        </w:tc>
        <w:tc>
          <w:tcPr>
            <w:tcW w:w="619" w:type="dxa"/>
          </w:tcPr>
          <w:p w14:paraId="2CD39CCC" w14:textId="77777777" w:rsidR="0084199E" w:rsidRPr="00DD7A7A" w:rsidRDefault="0084199E" w:rsidP="00DD7A7A">
            <w:pPr>
              <w:spacing w:after="120"/>
              <w:jc w:val="center"/>
              <w:rPr>
                <w:rFonts w:ascii="Arial" w:hAnsi="Arial" w:cs="Arial"/>
                <w:bCs/>
              </w:rPr>
            </w:pPr>
          </w:p>
        </w:tc>
        <w:tc>
          <w:tcPr>
            <w:tcW w:w="618" w:type="dxa"/>
          </w:tcPr>
          <w:p w14:paraId="39EE90B0" w14:textId="77777777" w:rsidR="0084199E" w:rsidRPr="00DD7A7A" w:rsidRDefault="0084199E" w:rsidP="00DD7A7A">
            <w:pPr>
              <w:spacing w:after="120"/>
              <w:jc w:val="center"/>
              <w:rPr>
                <w:rFonts w:ascii="Arial" w:hAnsi="Arial" w:cs="Arial"/>
                <w:bCs/>
              </w:rPr>
            </w:pPr>
          </w:p>
        </w:tc>
        <w:tc>
          <w:tcPr>
            <w:tcW w:w="619" w:type="dxa"/>
          </w:tcPr>
          <w:p w14:paraId="1031716E" w14:textId="77777777" w:rsidR="0084199E" w:rsidRPr="00DD7A7A" w:rsidRDefault="0084199E" w:rsidP="00DD7A7A">
            <w:pPr>
              <w:spacing w:after="120"/>
              <w:jc w:val="center"/>
              <w:rPr>
                <w:rFonts w:ascii="Arial" w:hAnsi="Arial" w:cs="Arial"/>
                <w:bCs/>
              </w:rPr>
            </w:pPr>
          </w:p>
        </w:tc>
        <w:tc>
          <w:tcPr>
            <w:tcW w:w="618" w:type="dxa"/>
          </w:tcPr>
          <w:p w14:paraId="53D932FF" w14:textId="77777777" w:rsidR="0084199E" w:rsidRPr="00DD7A7A" w:rsidRDefault="0084199E" w:rsidP="00DD7A7A">
            <w:pPr>
              <w:spacing w:after="120"/>
              <w:jc w:val="center"/>
              <w:rPr>
                <w:rFonts w:ascii="Arial" w:hAnsi="Arial" w:cs="Arial"/>
                <w:bCs/>
              </w:rPr>
            </w:pPr>
          </w:p>
        </w:tc>
        <w:tc>
          <w:tcPr>
            <w:tcW w:w="619" w:type="dxa"/>
          </w:tcPr>
          <w:p w14:paraId="4E8636A7" w14:textId="77777777" w:rsidR="0084199E" w:rsidRPr="00DD7A7A" w:rsidRDefault="0084199E" w:rsidP="00DD7A7A">
            <w:pPr>
              <w:spacing w:after="120"/>
              <w:jc w:val="center"/>
              <w:rPr>
                <w:rFonts w:ascii="Arial" w:hAnsi="Arial" w:cs="Arial"/>
                <w:bCs/>
              </w:rPr>
            </w:pPr>
          </w:p>
        </w:tc>
        <w:tc>
          <w:tcPr>
            <w:tcW w:w="640" w:type="dxa"/>
          </w:tcPr>
          <w:p w14:paraId="0DEB9297" w14:textId="77777777" w:rsidR="0084199E" w:rsidRPr="00DD7A7A" w:rsidRDefault="0084199E" w:rsidP="00DD7A7A">
            <w:pPr>
              <w:spacing w:after="120"/>
              <w:jc w:val="center"/>
              <w:rPr>
                <w:rFonts w:ascii="Arial" w:hAnsi="Arial" w:cs="Arial"/>
                <w:bCs/>
              </w:rPr>
            </w:pPr>
          </w:p>
        </w:tc>
      </w:tr>
      <w:tr w:rsidR="0084199E" w:rsidRPr="00302082" w14:paraId="3DDA82EB" w14:textId="77777777" w:rsidTr="00DD7A7A">
        <w:trPr>
          <w:jc w:val="center"/>
        </w:trPr>
        <w:tc>
          <w:tcPr>
            <w:tcW w:w="2268" w:type="dxa"/>
          </w:tcPr>
          <w:p w14:paraId="7ED5B5A3" w14:textId="77777777" w:rsidR="0084199E" w:rsidRPr="00DD7A7A" w:rsidRDefault="0084199E" w:rsidP="00DD7A7A">
            <w:pPr>
              <w:spacing w:after="120"/>
              <w:ind w:right="260"/>
              <w:jc w:val="both"/>
              <w:rPr>
                <w:rFonts w:ascii="Arial" w:hAnsi="Arial" w:cs="Arial"/>
                <w:bCs/>
              </w:rPr>
            </w:pPr>
            <w:r w:rsidRPr="00DD7A7A">
              <w:rPr>
                <w:rFonts w:ascii="Arial" w:hAnsi="Arial" w:cs="Arial"/>
                <w:bCs/>
              </w:rPr>
              <w:t>Workshops</w:t>
            </w:r>
          </w:p>
        </w:tc>
        <w:tc>
          <w:tcPr>
            <w:tcW w:w="624" w:type="dxa"/>
          </w:tcPr>
          <w:p w14:paraId="6F1E5BB8"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7AB19647"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09DF2C7D"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51BA7347"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78E549A6"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0F4763DD"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56C80038"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51BD4C91"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662F49EA"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3F337DC9"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40" w:type="dxa"/>
          </w:tcPr>
          <w:p w14:paraId="356D517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r>
      <w:tr w:rsidR="0084199E" w:rsidRPr="00302082" w14:paraId="2A07DC5A" w14:textId="77777777" w:rsidTr="00DD7A7A">
        <w:trPr>
          <w:jc w:val="center"/>
        </w:trPr>
        <w:tc>
          <w:tcPr>
            <w:tcW w:w="2268" w:type="dxa"/>
          </w:tcPr>
          <w:p w14:paraId="02DD388F" w14:textId="77777777" w:rsidR="0084199E" w:rsidRPr="00DD7A7A" w:rsidRDefault="0084199E" w:rsidP="00DD7A7A">
            <w:pPr>
              <w:spacing w:after="120"/>
              <w:ind w:right="260"/>
              <w:jc w:val="both"/>
              <w:rPr>
                <w:rFonts w:ascii="Arial" w:hAnsi="Arial" w:cs="Arial"/>
                <w:bCs/>
              </w:rPr>
            </w:pPr>
            <w:r w:rsidRPr="00DD7A7A">
              <w:rPr>
                <w:rFonts w:ascii="Arial" w:hAnsi="Arial" w:cs="Arial"/>
                <w:bCs/>
              </w:rPr>
              <w:t>Supervision meetings</w:t>
            </w:r>
          </w:p>
        </w:tc>
        <w:tc>
          <w:tcPr>
            <w:tcW w:w="624" w:type="dxa"/>
          </w:tcPr>
          <w:p w14:paraId="5EE8797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789F83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23054D1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D6A909F" w14:textId="77777777" w:rsidR="0084199E" w:rsidRPr="00DD7A7A" w:rsidRDefault="0084199E" w:rsidP="00DD7A7A">
            <w:pPr>
              <w:spacing w:after="120"/>
              <w:jc w:val="center"/>
              <w:rPr>
                <w:rFonts w:ascii="Arial" w:hAnsi="Arial" w:cs="Arial"/>
                <w:bCs/>
              </w:rPr>
            </w:pPr>
          </w:p>
        </w:tc>
        <w:tc>
          <w:tcPr>
            <w:tcW w:w="618" w:type="dxa"/>
          </w:tcPr>
          <w:p w14:paraId="1C3AD884"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890EEA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56D36B3D"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07C5DFC6"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4D2675E3"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57855FD4"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40" w:type="dxa"/>
          </w:tcPr>
          <w:p w14:paraId="32BA241B"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r>
      <w:tr w:rsidR="0084199E" w:rsidRPr="00302082" w14:paraId="7647CFE3" w14:textId="77777777" w:rsidTr="00DD7A7A">
        <w:trPr>
          <w:jc w:val="center"/>
        </w:trPr>
        <w:tc>
          <w:tcPr>
            <w:tcW w:w="2268" w:type="dxa"/>
          </w:tcPr>
          <w:p w14:paraId="0A9D398C" w14:textId="77777777" w:rsidR="0084199E" w:rsidRPr="00DD7A7A" w:rsidRDefault="0084199E" w:rsidP="00DD7A7A">
            <w:pPr>
              <w:spacing w:after="120"/>
              <w:ind w:right="260"/>
              <w:jc w:val="both"/>
              <w:rPr>
                <w:rFonts w:ascii="Arial" w:hAnsi="Arial" w:cs="Arial"/>
                <w:bCs/>
              </w:rPr>
            </w:pPr>
            <w:r w:rsidRPr="00DD7A7A">
              <w:rPr>
                <w:rFonts w:ascii="Arial" w:hAnsi="Arial" w:cs="Arial"/>
                <w:bCs/>
              </w:rPr>
              <w:t>Private study</w:t>
            </w:r>
          </w:p>
        </w:tc>
        <w:tc>
          <w:tcPr>
            <w:tcW w:w="624" w:type="dxa"/>
          </w:tcPr>
          <w:p w14:paraId="65A24C8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1E5FF7F2"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62B7CB44"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3FFDCD10"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06B0C518"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4685DADF"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31045086"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0D91E74B"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8" w:type="dxa"/>
          </w:tcPr>
          <w:p w14:paraId="3162EE15"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19" w:type="dxa"/>
          </w:tcPr>
          <w:p w14:paraId="3B545A32"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c>
          <w:tcPr>
            <w:tcW w:w="640" w:type="dxa"/>
          </w:tcPr>
          <w:p w14:paraId="2E14FD57" w14:textId="77777777" w:rsidR="0084199E" w:rsidRPr="00DD7A7A" w:rsidRDefault="0084199E" w:rsidP="00DD7A7A">
            <w:pPr>
              <w:spacing w:after="120"/>
              <w:jc w:val="center"/>
              <w:rPr>
                <w:rFonts w:ascii="Arial" w:hAnsi="Arial" w:cs="Arial"/>
                <w:bCs/>
              </w:rPr>
            </w:pPr>
            <w:r w:rsidRPr="00DD7A7A">
              <w:rPr>
                <w:rFonts w:ascii="Arial" w:hAnsi="Arial" w:cs="Arial"/>
                <w:bCs/>
              </w:rPr>
              <w:t>x</w:t>
            </w:r>
          </w:p>
        </w:tc>
      </w:tr>
    </w:tbl>
    <w:p w14:paraId="016C1169" w14:textId="6BC33381" w:rsidR="0006063B" w:rsidRDefault="0006063B" w:rsidP="00DD7A7A">
      <w:pPr>
        <w:ind w:right="260"/>
        <w:jc w:val="both"/>
      </w:pPr>
    </w:p>
    <w:tbl>
      <w:tblPr>
        <w:tblStyle w:val="TableGrid"/>
        <w:tblW w:w="9067" w:type="dxa"/>
        <w:jc w:val="center"/>
        <w:tblLayout w:type="fixed"/>
        <w:tblLook w:val="04A0" w:firstRow="1" w:lastRow="0" w:firstColumn="1" w:lastColumn="0" w:noHBand="0" w:noVBand="1"/>
      </w:tblPr>
      <w:tblGrid>
        <w:gridCol w:w="2263"/>
        <w:gridCol w:w="618"/>
        <w:gridCol w:w="619"/>
        <w:gridCol w:w="618"/>
        <w:gridCol w:w="619"/>
        <w:gridCol w:w="618"/>
        <w:gridCol w:w="619"/>
        <w:gridCol w:w="618"/>
        <w:gridCol w:w="619"/>
        <w:gridCol w:w="618"/>
        <w:gridCol w:w="619"/>
        <w:gridCol w:w="619"/>
      </w:tblGrid>
      <w:tr w:rsidR="00DD7A7A" w:rsidRPr="00302082" w14:paraId="3D8C27C4" w14:textId="77777777" w:rsidTr="00DD7A7A">
        <w:trPr>
          <w:jc w:val="center"/>
        </w:trPr>
        <w:tc>
          <w:tcPr>
            <w:tcW w:w="2263" w:type="dxa"/>
            <w:shd w:val="clear" w:color="auto" w:fill="D9D9D9" w:themeFill="background1" w:themeFillShade="D9"/>
          </w:tcPr>
          <w:p w14:paraId="2E1BCC03" w14:textId="77408646" w:rsidR="00DD7A7A" w:rsidRPr="00302082" w:rsidRDefault="00DD7A7A" w:rsidP="00DD7A7A">
            <w:pPr>
              <w:spacing w:after="120"/>
              <w:ind w:right="260"/>
              <w:jc w:val="both"/>
              <w:rPr>
                <w:rFonts w:ascii="Arial" w:hAnsi="Arial" w:cs="Arial"/>
                <w:b/>
              </w:rPr>
            </w:pPr>
            <w:r w:rsidRPr="00302082">
              <w:rPr>
                <w:rFonts w:ascii="Arial" w:hAnsi="Arial" w:cs="Arial"/>
                <w:b/>
              </w:rPr>
              <w:t>Assessment method</w:t>
            </w:r>
          </w:p>
        </w:tc>
        <w:tc>
          <w:tcPr>
            <w:tcW w:w="618" w:type="dxa"/>
          </w:tcPr>
          <w:p w14:paraId="55CAA37C" w14:textId="77777777" w:rsidR="00DD7A7A" w:rsidRPr="00DD7A7A" w:rsidRDefault="00DD7A7A" w:rsidP="00DD7A7A">
            <w:pPr>
              <w:spacing w:after="120"/>
              <w:jc w:val="center"/>
              <w:rPr>
                <w:rFonts w:ascii="Arial" w:hAnsi="Arial" w:cs="Arial"/>
                <w:iCs/>
              </w:rPr>
            </w:pPr>
          </w:p>
        </w:tc>
        <w:tc>
          <w:tcPr>
            <w:tcW w:w="619" w:type="dxa"/>
          </w:tcPr>
          <w:p w14:paraId="59EEB745" w14:textId="77777777" w:rsidR="00DD7A7A" w:rsidRPr="00DD7A7A" w:rsidRDefault="00DD7A7A" w:rsidP="00DD7A7A">
            <w:pPr>
              <w:spacing w:after="120"/>
              <w:jc w:val="center"/>
              <w:rPr>
                <w:rFonts w:ascii="Arial" w:hAnsi="Arial" w:cs="Arial"/>
                <w:iCs/>
              </w:rPr>
            </w:pPr>
          </w:p>
        </w:tc>
        <w:tc>
          <w:tcPr>
            <w:tcW w:w="618" w:type="dxa"/>
          </w:tcPr>
          <w:p w14:paraId="35F9A922" w14:textId="77777777" w:rsidR="00DD7A7A" w:rsidRPr="00DD7A7A" w:rsidRDefault="00DD7A7A" w:rsidP="00DD7A7A">
            <w:pPr>
              <w:spacing w:after="120"/>
              <w:jc w:val="center"/>
              <w:rPr>
                <w:rFonts w:ascii="Arial" w:hAnsi="Arial" w:cs="Arial"/>
                <w:iCs/>
              </w:rPr>
            </w:pPr>
          </w:p>
        </w:tc>
        <w:tc>
          <w:tcPr>
            <w:tcW w:w="619" w:type="dxa"/>
          </w:tcPr>
          <w:p w14:paraId="45DA59BD" w14:textId="77777777" w:rsidR="00DD7A7A" w:rsidRPr="00DD7A7A" w:rsidRDefault="00DD7A7A" w:rsidP="00DD7A7A">
            <w:pPr>
              <w:spacing w:after="120"/>
              <w:jc w:val="center"/>
              <w:rPr>
                <w:rFonts w:ascii="Arial" w:hAnsi="Arial" w:cs="Arial"/>
                <w:iCs/>
              </w:rPr>
            </w:pPr>
          </w:p>
        </w:tc>
        <w:tc>
          <w:tcPr>
            <w:tcW w:w="618" w:type="dxa"/>
          </w:tcPr>
          <w:p w14:paraId="64B18013" w14:textId="77777777" w:rsidR="00DD7A7A" w:rsidRPr="00DD7A7A" w:rsidRDefault="00DD7A7A" w:rsidP="00DD7A7A">
            <w:pPr>
              <w:spacing w:after="120"/>
              <w:jc w:val="center"/>
              <w:rPr>
                <w:rFonts w:ascii="Arial" w:hAnsi="Arial" w:cs="Arial"/>
                <w:iCs/>
              </w:rPr>
            </w:pPr>
          </w:p>
        </w:tc>
        <w:tc>
          <w:tcPr>
            <w:tcW w:w="619" w:type="dxa"/>
          </w:tcPr>
          <w:p w14:paraId="088B3FA2" w14:textId="77777777" w:rsidR="00DD7A7A" w:rsidRPr="00DD7A7A" w:rsidRDefault="00DD7A7A" w:rsidP="00DD7A7A">
            <w:pPr>
              <w:spacing w:after="120"/>
              <w:jc w:val="center"/>
              <w:rPr>
                <w:rFonts w:ascii="Arial" w:hAnsi="Arial" w:cs="Arial"/>
                <w:iCs/>
              </w:rPr>
            </w:pPr>
          </w:p>
        </w:tc>
        <w:tc>
          <w:tcPr>
            <w:tcW w:w="618" w:type="dxa"/>
          </w:tcPr>
          <w:p w14:paraId="78A6CF3F" w14:textId="77777777" w:rsidR="00DD7A7A" w:rsidRPr="00DD7A7A" w:rsidRDefault="00DD7A7A" w:rsidP="00DD7A7A">
            <w:pPr>
              <w:spacing w:after="120"/>
              <w:jc w:val="center"/>
              <w:rPr>
                <w:rFonts w:ascii="Arial" w:hAnsi="Arial" w:cs="Arial"/>
                <w:iCs/>
              </w:rPr>
            </w:pPr>
          </w:p>
        </w:tc>
        <w:tc>
          <w:tcPr>
            <w:tcW w:w="619" w:type="dxa"/>
          </w:tcPr>
          <w:p w14:paraId="32698C30" w14:textId="77777777" w:rsidR="00DD7A7A" w:rsidRPr="00DD7A7A" w:rsidRDefault="00DD7A7A" w:rsidP="00DD7A7A">
            <w:pPr>
              <w:spacing w:after="120"/>
              <w:jc w:val="center"/>
              <w:rPr>
                <w:rFonts w:ascii="Arial" w:hAnsi="Arial" w:cs="Arial"/>
                <w:iCs/>
              </w:rPr>
            </w:pPr>
          </w:p>
        </w:tc>
        <w:tc>
          <w:tcPr>
            <w:tcW w:w="618" w:type="dxa"/>
          </w:tcPr>
          <w:p w14:paraId="1633E149" w14:textId="77777777" w:rsidR="00DD7A7A" w:rsidRPr="00DD7A7A" w:rsidRDefault="00DD7A7A" w:rsidP="00DD7A7A">
            <w:pPr>
              <w:spacing w:after="120"/>
              <w:jc w:val="center"/>
              <w:rPr>
                <w:rFonts w:ascii="Arial" w:hAnsi="Arial" w:cs="Arial"/>
                <w:iCs/>
              </w:rPr>
            </w:pPr>
          </w:p>
        </w:tc>
        <w:tc>
          <w:tcPr>
            <w:tcW w:w="619" w:type="dxa"/>
          </w:tcPr>
          <w:p w14:paraId="5F566ACF" w14:textId="77777777" w:rsidR="00DD7A7A" w:rsidRPr="00DD7A7A" w:rsidRDefault="00DD7A7A" w:rsidP="00DD7A7A">
            <w:pPr>
              <w:spacing w:after="120"/>
              <w:jc w:val="center"/>
              <w:rPr>
                <w:rFonts w:ascii="Arial" w:hAnsi="Arial" w:cs="Arial"/>
                <w:iCs/>
              </w:rPr>
            </w:pPr>
          </w:p>
        </w:tc>
        <w:tc>
          <w:tcPr>
            <w:tcW w:w="619" w:type="dxa"/>
          </w:tcPr>
          <w:p w14:paraId="114C775F" w14:textId="77777777" w:rsidR="00DD7A7A" w:rsidRPr="00DD7A7A" w:rsidRDefault="00DD7A7A" w:rsidP="00DD7A7A">
            <w:pPr>
              <w:spacing w:after="120"/>
              <w:jc w:val="center"/>
              <w:rPr>
                <w:rFonts w:ascii="Arial" w:hAnsi="Arial" w:cs="Arial"/>
                <w:iCs/>
              </w:rPr>
            </w:pPr>
          </w:p>
        </w:tc>
      </w:tr>
      <w:tr w:rsidR="00DD7A7A" w:rsidRPr="00302082" w14:paraId="27C8AD8E" w14:textId="77777777" w:rsidTr="00DD7A7A">
        <w:trPr>
          <w:jc w:val="center"/>
        </w:trPr>
        <w:tc>
          <w:tcPr>
            <w:tcW w:w="2263" w:type="dxa"/>
          </w:tcPr>
          <w:p w14:paraId="44DE6325" w14:textId="77777777" w:rsidR="00DD7A7A" w:rsidRPr="00DD7A7A" w:rsidRDefault="00DD7A7A" w:rsidP="00DD7A7A">
            <w:pPr>
              <w:spacing w:after="120"/>
              <w:ind w:right="260"/>
              <w:jc w:val="both"/>
              <w:rPr>
                <w:rFonts w:ascii="Arial" w:hAnsi="Arial" w:cs="Arial"/>
                <w:iCs/>
              </w:rPr>
            </w:pPr>
            <w:r w:rsidRPr="00DD7A7A">
              <w:rPr>
                <w:rFonts w:ascii="Arial" w:hAnsi="Arial" w:cs="Arial"/>
                <w:iCs/>
              </w:rPr>
              <w:t>Pitch</w:t>
            </w:r>
          </w:p>
        </w:tc>
        <w:tc>
          <w:tcPr>
            <w:tcW w:w="618" w:type="dxa"/>
          </w:tcPr>
          <w:p w14:paraId="483541D3"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3E2B0562"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137A5041"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5665844F" w14:textId="77777777" w:rsidR="00DD7A7A" w:rsidRPr="00DD7A7A" w:rsidRDefault="00DD7A7A" w:rsidP="00DD7A7A">
            <w:pPr>
              <w:spacing w:after="120"/>
              <w:jc w:val="center"/>
              <w:rPr>
                <w:rFonts w:ascii="Arial" w:hAnsi="Arial" w:cs="Arial"/>
                <w:iCs/>
              </w:rPr>
            </w:pPr>
          </w:p>
        </w:tc>
        <w:tc>
          <w:tcPr>
            <w:tcW w:w="618" w:type="dxa"/>
          </w:tcPr>
          <w:p w14:paraId="0F91BB78"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64D1AC3B"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73872057"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21F09847"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260E9A36"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93EC8D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8AC5F17" w14:textId="77777777" w:rsidR="00DD7A7A" w:rsidRPr="00DD7A7A" w:rsidRDefault="00DD7A7A" w:rsidP="00DD7A7A">
            <w:pPr>
              <w:spacing w:after="120"/>
              <w:jc w:val="center"/>
              <w:rPr>
                <w:rFonts w:ascii="Arial" w:hAnsi="Arial" w:cs="Arial"/>
                <w:iCs/>
              </w:rPr>
            </w:pPr>
          </w:p>
        </w:tc>
      </w:tr>
      <w:tr w:rsidR="00DD7A7A" w:rsidRPr="00302082" w14:paraId="548423BC" w14:textId="77777777" w:rsidTr="00DD7A7A">
        <w:trPr>
          <w:jc w:val="center"/>
        </w:trPr>
        <w:tc>
          <w:tcPr>
            <w:tcW w:w="2263" w:type="dxa"/>
          </w:tcPr>
          <w:p w14:paraId="58B6DCE7" w14:textId="77777777" w:rsidR="00DD7A7A" w:rsidRPr="00DD7A7A" w:rsidRDefault="00DD7A7A" w:rsidP="00DD7A7A">
            <w:pPr>
              <w:spacing w:after="120"/>
              <w:ind w:right="260"/>
              <w:jc w:val="both"/>
              <w:rPr>
                <w:rFonts w:ascii="Arial" w:hAnsi="Arial" w:cs="Arial"/>
                <w:iCs/>
              </w:rPr>
            </w:pPr>
            <w:r w:rsidRPr="00DD7A7A">
              <w:rPr>
                <w:rFonts w:ascii="Arial" w:hAnsi="Arial" w:cs="Arial"/>
                <w:iCs/>
              </w:rPr>
              <w:t>Project plan</w:t>
            </w:r>
          </w:p>
        </w:tc>
        <w:tc>
          <w:tcPr>
            <w:tcW w:w="618" w:type="dxa"/>
          </w:tcPr>
          <w:p w14:paraId="5455AC89"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5C8D7E9"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3510052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42A348D1"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0D2D5FFB"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20C7E2C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55A40F7A"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1F2AEDD"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262B0B36"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5C59CF90"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C7CA2F2"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r>
      <w:tr w:rsidR="00DD7A7A" w:rsidRPr="00302082" w14:paraId="216AFC4E" w14:textId="77777777" w:rsidTr="00DD7A7A">
        <w:trPr>
          <w:jc w:val="center"/>
        </w:trPr>
        <w:tc>
          <w:tcPr>
            <w:tcW w:w="2263" w:type="dxa"/>
          </w:tcPr>
          <w:p w14:paraId="6C5BCD05" w14:textId="77777777" w:rsidR="00DD7A7A" w:rsidRPr="00DD7A7A" w:rsidRDefault="00DD7A7A" w:rsidP="00DD7A7A">
            <w:pPr>
              <w:spacing w:after="120"/>
              <w:ind w:right="260"/>
              <w:jc w:val="both"/>
              <w:rPr>
                <w:rFonts w:ascii="Arial" w:hAnsi="Arial" w:cs="Arial"/>
                <w:iCs/>
              </w:rPr>
            </w:pPr>
            <w:r w:rsidRPr="00DD7A7A">
              <w:rPr>
                <w:rFonts w:ascii="Arial" w:hAnsi="Arial" w:cs="Arial"/>
                <w:iCs/>
              </w:rPr>
              <w:t>Project</w:t>
            </w:r>
          </w:p>
        </w:tc>
        <w:tc>
          <w:tcPr>
            <w:tcW w:w="618" w:type="dxa"/>
          </w:tcPr>
          <w:p w14:paraId="42EB9553"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62CC7002"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57F1FB48"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941CAFA"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6C14C025"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731C37D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0B656F3D"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4D69320E"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8" w:type="dxa"/>
          </w:tcPr>
          <w:p w14:paraId="57B21415"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65B95107"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c>
          <w:tcPr>
            <w:tcW w:w="619" w:type="dxa"/>
          </w:tcPr>
          <w:p w14:paraId="11666CDC" w14:textId="77777777" w:rsidR="00DD7A7A" w:rsidRPr="00DD7A7A" w:rsidRDefault="00DD7A7A" w:rsidP="00DD7A7A">
            <w:pPr>
              <w:spacing w:after="120"/>
              <w:jc w:val="center"/>
              <w:rPr>
                <w:rFonts w:ascii="Arial" w:hAnsi="Arial" w:cs="Arial"/>
                <w:iCs/>
              </w:rPr>
            </w:pPr>
            <w:r w:rsidRPr="00DD7A7A">
              <w:rPr>
                <w:rFonts w:ascii="Arial" w:hAnsi="Arial" w:cs="Arial"/>
                <w:iCs/>
              </w:rPr>
              <w:t>x</w:t>
            </w:r>
          </w:p>
        </w:tc>
      </w:tr>
    </w:tbl>
    <w:p w14:paraId="3D29BF99" w14:textId="77777777" w:rsidR="007A6245" w:rsidRDefault="007A6245" w:rsidP="00DD7A7A">
      <w:pPr>
        <w:spacing w:after="120" w:line="240" w:lineRule="auto"/>
        <w:ind w:left="426" w:right="260"/>
        <w:jc w:val="both"/>
        <w:rPr>
          <w:rFonts w:ascii="Arial" w:hAnsi="Arial" w:cs="Arial"/>
          <w:b/>
          <w:iCs/>
        </w:rPr>
      </w:pPr>
    </w:p>
    <w:p w14:paraId="05A81931" w14:textId="77777777" w:rsidR="00D50113" w:rsidRPr="00D50113" w:rsidRDefault="002A7F48" w:rsidP="00DD7A7A">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77777777" w:rsidR="00D50113" w:rsidRPr="00D50113" w:rsidRDefault="00D50113" w:rsidP="00DD7A7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DD7A7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DD7A7A">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DD7A7A">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DD7A7A">
      <w:pPr>
        <w:spacing w:after="120" w:line="240" w:lineRule="auto"/>
        <w:ind w:left="426" w:right="260"/>
        <w:jc w:val="both"/>
        <w:rPr>
          <w:rFonts w:ascii="Arial" w:hAnsi="Arial" w:cs="Arial"/>
          <w:iCs/>
        </w:rPr>
      </w:pPr>
    </w:p>
    <w:p w14:paraId="612E4944" w14:textId="77777777" w:rsidR="009A2D37" w:rsidRDefault="002A7F48" w:rsidP="00DD7A7A">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77777777" w:rsidR="00723364" w:rsidRDefault="00723364" w:rsidP="00DD7A7A">
      <w:pPr>
        <w:spacing w:after="120" w:line="240" w:lineRule="auto"/>
        <w:ind w:left="426" w:right="260"/>
        <w:jc w:val="both"/>
        <w:rPr>
          <w:rFonts w:ascii="Arial" w:hAnsi="Arial" w:cs="Arial"/>
        </w:rPr>
      </w:pPr>
      <w:r w:rsidRPr="00723364">
        <w:rPr>
          <w:rFonts w:ascii="Arial" w:hAnsi="Arial" w:cs="Arial"/>
        </w:rPr>
        <w:t>Medway</w:t>
      </w:r>
    </w:p>
    <w:p w14:paraId="0712D68B" w14:textId="77777777" w:rsidR="00FC7927" w:rsidRPr="00723364" w:rsidRDefault="00FC7927" w:rsidP="00DD7A7A">
      <w:pPr>
        <w:spacing w:after="120" w:line="240" w:lineRule="auto"/>
        <w:ind w:left="426" w:right="260"/>
        <w:jc w:val="both"/>
        <w:rPr>
          <w:rFonts w:ascii="Arial" w:hAnsi="Arial" w:cs="Arial"/>
        </w:rPr>
      </w:pPr>
    </w:p>
    <w:p w14:paraId="50AE1CD8" w14:textId="77777777" w:rsidR="002A7F48" w:rsidRPr="002A7F48" w:rsidRDefault="002A7F48" w:rsidP="00DD7A7A">
      <w:pPr>
        <w:numPr>
          <w:ilvl w:val="0"/>
          <w:numId w:val="1"/>
        </w:numPr>
        <w:spacing w:after="120" w:line="240" w:lineRule="auto"/>
        <w:ind w:left="425" w:right="260" w:hanging="426"/>
        <w:jc w:val="both"/>
        <w:rPr>
          <w:rFonts w:ascii="Arial" w:hAnsi="Arial" w:cs="Arial"/>
          <w:b/>
        </w:rPr>
      </w:pPr>
      <w:r w:rsidRPr="002A7F48">
        <w:rPr>
          <w:rFonts w:ascii="Arial" w:hAnsi="Arial" w:cs="Arial"/>
          <w:b/>
        </w:rPr>
        <w:t xml:space="preserve">Internationalisation </w:t>
      </w:r>
    </w:p>
    <w:p w14:paraId="757152C0" w14:textId="4EB16E34" w:rsidR="00665F73" w:rsidRDefault="00665F73" w:rsidP="00DD7A7A">
      <w:pPr>
        <w:autoSpaceDE w:val="0"/>
        <w:autoSpaceDN w:val="0"/>
        <w:adjustRightInd w:val="0"/>
        <w:spacing w:after="120" w:line="240" w:lineRule="auto"/>
        <w:ind w:left="425" w:right="260"/>
        <w:jc w:val="both"/>
        <w:rPr>
          <w:rFonts w:ascii="Arial" w:hAnsi="Arial" w:cs="Arial"/>
        </w:rPr>
      </w:pPr>
      <w:r>
        <w:rPr>
          <w:rFonts w:ascii="Arial" w:hAnsi="Arial" w:cs="Arial"/>
        </w:rPr>
        <w:t xml:space="preserve">This module teaches skills of television production which can be applied in any country. Projects </w:t>
      </w:r>
      <w:r w:rsidR="00124068">
        <w:rPr>
          <w:rFonts w:ascii="Arial" w:hAnsi="Arial" w:cs="Arial"/>
        </w:rPr>
        <w:t>based on Kent culture and events will be considered for broadcast on KMTV, but pitches for other valid English language outlets will be considered and will benefit from the professional experience of academic and KMTV staff.</w:t>
      </w:r>
    </w:p>
    <w:p w14:paraId="69E5C601" w14:textId="48897699" w:rsidR="00641D6D" w:rsidRPr="00DD7A7A" w:rsidRDefault="00641D6D" w:rsidP="00DD7A7A">
      <w:pPr>
        <w:ind w:right="260"/>
        <w:jc w:val="both"/>
        <w:rPr>
          <w:rFonts w:ascii="Arial" w:hAnsi="Arial" w:cs="Arial"/>
          <w:b/>
        </w:rPr>
      </w:pPr>
    </w:p>
    <w:p w14:paraId="41A3670B" w14:textId="77777777" w:rsidR="00DD7A7A" w:rsidRDefault="00DD7A7A">
      <w:pPr>
        <w:rPr>
          <w:rFonts w:ascii="Arial" w:hAnsi="Arial" w:cs="Arial"/>
          <w:b/>
          <w:sz w:val="20"/>
        </w:rPr>
      </w:pPr>
      <w:r>
        <w:rPr>
          <w:rFonts w:ascii="Arial" w:hAnsi="Arial" w:cs="Arial"/>
          <w:b/>
          <w:sz w:val="20"/>
        </w:rPr>
        <w:br w:type="page"/>
      </w:r>
    </w:p>
    <w:p w14:paraId="2EEA043C" w14:textId="5C97ABB7" w:rsidR="00441E76" w:rsidRPr="00BA453C" w:rsidRDefault="00422B69" w:rsidP="00DD7A7A">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DD7A7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DD7A7A">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6E95BB0" w14:textId="77777777" w:rsidTr="00DD7A7A">
        <w:trPr>
          <w:trHeight w:val="317"/>
        </w:trPr>
        <w:tc>
          <w:tcPr>
            <w:tcW w:w="1526" w:type="dxa"/>
          </w:tcPr>
          <w:p w14:paraId="11579E3B"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7A481A3"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5D0E38BC"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05A35B11" w14:textId="77777777" w:rsidR="00422B69" w:rsidRPr="00BA453C" w:rsidRDefault="00422B69" w:rsidP="00DD7A7A">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DD7A7A">
        <w:trPr>
          <w:trHeight w:val="305"/>
        </w:trPr>
        <w:tc>
          <w:tcPr>
            <w:tcW w:w="1526" w:type="dxa"/>
          </w:tcPr>
          <w:p w14:paraId="216F57D7" w14:textId="77777777" w:rsidR="00422B69" w:rsidRPr="00302082" w:rsidRDefault="00422B69" w:rsidP="00DD7A7A">
            <w:pPr>
              <w:spacing w:after="120"/>
              <w:ind w:right="260"/>
              <w:jc w:val="both"/>
              <w:rPr>
                <w:rFonts w:ascii="Arial" w:hAnsi="Arial" w:cs="Arial"/>
              </w:rPr>
            </w:pPr>
          </w:p>
        </w:tc>
        <w:tc>
          <w:tcPr>
            <w:tcW w:w="1701" w:type="dxa"/>
          </w:tcPr>
          <w:p w14:paraId="478991F8" w14:textId="77777777" w:rsidR="00422B69" w:rsidRPr="00302082" w:rsidRDefault="00422B69" w:rsidP="00DD7A7A">
            <w:pPr>
              <w:spacing w:after="120"/>
              <w:ind w:right="260"/>
              <w:jc w:val="both"/>
              <w:rPr>
                <w:rFonts w:ascii="Arial" w:hAnsi="Arial" w:cs="Arial"/>
              </w:rPr>
            </w:pPr>
          </w:p>
        </w:tc>
        <w:tc>
          <w:tcPr>
            <w:tcW w:w="2410" w:type="dxa"/>
          </w:tcPr>
          <w:p w14:paraId="03B1C026" w14:textId="77777777" w:rsidR="00422B69" w:rsidRPr="00302082" w:rsidRDefault="00422B69" w:rsidP="00DD7A7A">
            <w:pPr>
              <w:spacing w:after="120"/>
              <w:ind w:right="260"/>
              <w:jc w:val="both"/>
              <w:rPr>
                <w:rFonts w:ascii="Arial" w:hAnsi="Arial" w:cs="Arial"/>
              </w:rPr>
            </w:pPr>
          </w:p>
        </w:tc>
        <w:tc>
          <w:tcPr>
            <w:tcW w:w="2448" w:type="dxa"/>
          </w:tcPr>
          <w:p w14:paraId="5525183E" w14:textId="77777777" w:rsidR="00422B69" w:rsidRPr="00302082" w:rsidRDefault="00422B69" w:rsidP="00DD7A7A">
            <w:pPr>
              <w:spacing w:after="120"/>
              <w:ind w:right="260"/>
              <w:jc w:val="both"/>
              <w:rPr>
                <w:rFonts w:ascii="Arial" w:hAnsi="Arial" w:cs="Arial"/>
              </w:rPr>
            </w:pPr>
          </w:p>
        </w:tc>
        <w:tc>
          <w:tcPr>
            <w:tcW w:w="2400" w:type="dxa"/>
          </w:tcPr>
          <w:p w14:paraId="0B1FE356" w14:textId="77777777" w:rsidR="00422B69" w:rsidRPr="00302082" w:rsidRDefault="00422B69" w:rsidP="00DD7A7A">
            <w:pPr>
              <w:spacing w:after="120"/>
              <w:ind w:right="260"/>
              <w:jc w:val="both"/>
              <w:rPr>
                <w:rFonts w:ascii="Arial" w:hAnsi="Arial" w:cs="Arial"/>
              </w:rPr>
            </w:pPr>
          </w:p>
        </w:tc>
      </w:tr>
      <w:tr w:rsidR="00302082" w:rsidRPr="00302082" w14:paraId="70BFC5E1" w14:textId="77777777" w:rsidTr="00DD7A7A">
        <w:trPr>
          <w:trHeight w:val="305"/>
        </w:trPr>
        <w:tc>
          <w:tcPr>
            <w:tcW w:w="1526" w:type="dxa"/>
          </w:tcPr>
          <w:p w14:paraId="6180B2B9" w14:textId="77777777" w:rsidR="00422B69" w:rsidRPr="00302082" w:rsidRDefault="00422B69" w:rsidP="00DD7A7A">
            <w:pPr>
              <w:spacing w:after="120"/>
              <w:ind w:right="260"/>
              <w:jc w:val="both"/>
              <w:rPr>
                <w:rFonts w:ascii="Arial" w:hAnsi="Arial" w:cs="Arial"/>
              </w:rPr>
            </w:pPr>
          </w:p>
        </w:tc>
        <w:tc>
          <w:tcPr>
            <w:tcW w:w="1701" w:type="dxa"/>
          </w:tcPr>
          <w:p w14:paraId="21555447" w14:textId="77777777" w:rsidR="00422B69" w:rsidRPr="00302082" w:rsidRDefault="00422B69" w:rsidP="00DD7A7A">
            <w:pPr>
              <w:spacing w:after="120"/>
              <w:ind w:right="260"/>
              <w:jc w:val="both"/>
              <w:rPr>
                <w:rFonts w:ascii="Arial" w:hAnsi="Arial" w:cs="Arial"/>
              </w:rPr>
            </w:pPr>
          </w:p>
        </w:tc>
        <w:tc>
          <w:tcPr>
            <w:tcW w:w="2410" w:type="dxa"/>
          </w:tcPr>
          <w:p w14:paraId="618EDEF0" w14:textId="77777777" w:rsidR="00422B69" w:rsidRPr="00302082" w:rsidRDefault="00422B69" w:rsidP="00DD7A7A">
            <w:pPr>
              <w:spacing w:after="120"/>
              <w:ind w:right="260"/>
              <w:jc w:val="both"/>
              <w:rPr>
                <w:rFonts w:ascii="Arial" w:hAnsi="Arial" w:cs="Arial"/>
              </w:rPr>
            </w:pPr>
          </w:p>
        </w:tc>
        <w:tc>
          <w:tcPr>
            <w:tcW w:w="2448" w:type="dxa"/>
          </w:tcPr>
          <w:p w14:paraId="410B9167" w14:textId="77777777" w:rsidR="00422B69" w:rsidRPr="00302082" w:rsidRDefault="00422B69" w:rsidP="00DD7A7A">
            <w:pPr>
              <w:spacing w:after="120"/>
              <w:ind w:right="260"/>
              <w:jc w:val="both"/>
              <w:rPr>
                <w:rFonts w:ascii="Arial" w:hAnsi="Arial" w:cs="Arial"/>
              </w:rPr>
            </w:pPr>
          </w:p>
        </w:tc>
        <w:tc>
          <w:tcPr>
            <w:tcW w:w="2400" w:type="dxa"/>
          </w:tcPr>
          <w:p w14:paraId="73D5EBB0" w14:textId="77777777" w:rsidR="00422B69" w:rsidRPr="00302082" w:rsidRDefault="00422B69" w:rsidP="00DD7A7A">
            <w:pPr>
              <w:spacing w:after="120"/>
              <w:ind w:right="260"/>
              <w:jc w:val="both"/>
              <w:rPr>
                <w:rFonts w:ascii="Arial" w:hAnsi="Arial" w:cs="Arial"/>
              </w:rPr>
            </w:pPr>
          </w:p>
        </w:tc>
      </w:tr>
    </w:tbl>
    <w:p w14:paraId="08174E30" w14:textId="77777777" w:rsidR="00D83563" w:rsidRPr="00302082" w:rsidRDefault="00D83563" w:rsidP="00DD7A7A">
      <w:pPr>
        <w:spacing w:after="120" w:line="240" w:lineRule="auto"/>
        <w:ind w:right="260"/>
        <w:jc w:val="both"/>
        <w:rPr>
          <w:rFonts w:ascii="Arial" w:hAnsi="Arial" w:cs="Arial"/>
        </w:rPr>
      </w:pPr>
    </w:p>
    <w:sectPr w:rsidR="00D83563" w:rsidRPr="00302082" w:rsidSect="00791DB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D1FD" w14:textId="77777777" w:rsidR="00DF41C0" w:rsidRDefault="00DF41C0" w:rsidP="009A2D37">
      <w:pPr>
        <w:spacing w:after="0" w:line="240" w:lineRule="auto"/>
      </w:pPr>
      <w:r>
        <w:separator/>
      </w:r>
    </w:p>
  </w:endnote>
  <w:endnote w:type="continuationSeparator" w:id="0">
    <w:p w14:paraId="1DA11B99" w14:textId="77777777" w:rsidR="00DF41C0" w:rsidRDefault="00DF41C0" w:rsidP="009A2D37">
      <w:pPr>
        <w:spacing w:after="0" w:line="240" w:lineRule="auto"/>
      </w:pPr>
      <w:r>
        <w:continuationSeparator/>
      </w:r>
    </w:p>
  </w:endnote>
  <w:endnote w:type="continuationNotice" w:id="1">
    <w:p w14:paraId="1E9DCFB9" w14:textId="77777777" w:rsidR="00DF41C0" w:rsidRDefault="00DF4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B149" w14:textId="77777777" w:rsidR="00791DB1" w:rsidRDefault="00791DB1" w:rsidP="009A2D37">
    <w:pPr>
      <w:pStyle w:val="Footer"/>
      <w:jc w:val="center"/>
    </w:pPr>
  </w:p>
  <w:sdt>
    <w:sdtPr>
      <w:id w:val="-97259864"/>
      <w:docPartObj>
        <w:docPartGallery w:val="Page Numbers (Bottom of Page)"/>
        <w:docPartUnique/>
      </w:docPartObj>
    </w:sdtPr>
    <w:sdtEndPr/>
    <w:sdtContent>
      <w:p w14:paraId="084D311B" w14:textId="5CC00222" w:rsidR="008B2543" w:rsidRDefault="0019787E" w:rsidP="009A2D37">
        <w:pPr>
          <w:pStyle w:val="Footer"/>
          <w:jc w:val="center"/>
        </w:pPr>
        <w:r>
          <w:fldChar w:fldCharType="begin"/>
        </w:r>
        <w:r>
          <w:instrText xml:space="preserve"> PAGE   \* MERGEFORMAT </w:instrText>
        </w:r>
        <w:r>
          <w:fldChar w:fldCharType="separate"/>
        </w:r>
        <w:r w:rsidR="0006063B">
          <w:rPr>
            <w:noProof/>
          </w:rPr>
          <w:t>2</w:t>
        </w:r>
        <w:r>
          <w:rPr>
            <w:noProof/>
          </w:rPr>
          <w:fldChar w:fldCharType="end"/>
        </w:r>
      </w:p>
    </w:sdtContent>
  </w:sdt>
  <w:p w14:paraId="14617EE0" w14:textId="77777777" w:rsidR="008B2543" w:rsidRPr="007B7724" w:rsidRDefault="008B2543" w:rsidP="00791DB1">
    <w:pPr>
      <w:pStyle w:val="Footer"/>
      <w:spacing w:after="120"/>
      <w:ind w:right="-330"/>
      <w:jc w:val="center"/>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629" w14:textId="77777777" w:rsidR="00DF41C0" w:rsidRDefault="00DF41C0" w:rsidP="009A2D37">
      <w:pPr>
        <w:spacing w:after="0" w:line="240" w:lineRule="auto"/>
      </w:pPr>
      <w:r>
        <w:separator/>
      </w:r>
    </w:p>
  </w:footnote>
  <w:footnote w:type="continuationSeparator" w:id="0">
    <w:p w14:paraId="3F803B43" w14:textId="77777777" w:rsidR="00DF41C0" w:rsidRDefault="00DF41C0" w:rsidP="009A2D37">
      <w:pPr>
        <w:spacing w:after="0" w:line="240" w:lineRule="auto"/>
      </w:pPr>
      <w:r>
        <w:continuationSeparator/>
      </w:r>
    </w:p>
  </w:footnote>
  <w:footnote w:type="continuationNotice" w:id="1">
    <w:p w14:paraId="64D5D93E" w14:textId="77777777" w:rsidR="00DF41C0" w:rsidRDefault="00DF4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7A1AF54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63B">
      <w:rPr>
        <w:rFonts w:ascii="Arial" w:hAnsi="Arial" w:cs="Arial"/>
        <w:b/>
        <w:sz w:val="28"/>
        <w:szCs w:val="28"/>
      </w:rPr>
      <w:t>MODULE SPECIFICATION</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EB4ED2AE"/>
    <w:lvl w:ilvl="0" w:tplc="08090011">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6"/>
  </w:num>
  <w:num w:numId="8">
    <w:abstractNumId w:val="11"/>
  </w:num>
  <w:num w:numId="9">
    <w:abstractNumId w:val="8"/>
  </w:num>
  <w:num w:numId="10">
    <w:abstractNumId w:val="13"/>
  </w:num>
  <w:num w:numId="11">
    <w:abstractNumId w:val="3"/>
  </w:num>
  <w:num w:numId="12">
    <w:abstractNumId w:val="17"/>
  </w:num>
  <w:num w:numId="13">
    <w:abstractNumId w:val="5"/>
  </w:num>
  <w:num w:numId="14">
    <w:abstractNumId w:val="7"/>
  </w:num>
  <w:num w:numId="15">
    <w:abstractNumId w:val="1"/>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63B"/>
    <w:rsid w:val="00063A2F"/>
    <w:rsid w:val="000678D3"/>
    <w:rsid w:val="00094810"/>
    <w:rsid w:val="000A3E2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068"/>
    <w:rsid w:val="001402AD"/>
    <w:rsid w:val="001540CE"/>
    <w:rsid w:val="0015717B"/>
    <w:rsid w:val="00157ACA"/>
    <w:rsid w:val="00160427"/>
    <w:rsid w:val="00162D46"/>
    <w:rsid w:val="00165F22"/>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379F"/>
    <w:rsid w:val="001E62C1"/>
    <w:rsid w:val="001F0779"/>
    <w:rsid w:val="001F3C3E"/>
    <w:rsid w:val="001F3E5C"/>
    <w:rsid w:val="00201C5F"/>
    <w:rsid w:val="0020243A"/>
    <w:rsid w:val="0021578E"/>
    <w:rsid w:val="00227582"/>
    <w:rsid w:val="002308BE"/>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E71C0"/>
    <w:rsid w:val="002F05F4"/>
    <w:rsid w:val="002F0CE4"/>
    <w:rsid w:val="002F23EF"/>
    <w:rsid w:val="002F2626"/>
    <w:rsid w:val="00302082"/>
    <w:rsid w:val="00306620"/>
    <w:rsid w:val="003256E9"/>
    <w:rsid w:val="003262B9"/>
    <w:rsid w:val="00334A02"/>
    <w:rsid w:val="00335875"/>
    <w:rsid w:val="00335FBE"/>
    <w:rsid w:val="00352D8E"/>
    <w:rsid w:val="00356B68"/>
    <w:rsid w:val="0035702D"/>
    <w:rsid w:val="003604D4"/>
    <w:rsid w:val="0036174D"/>
    <w:rsid w:val="003627B0"/>
    <w:rsid w:val="00371573"/>
    <w:rsid w:val="00374DF6"/>
    <w:rsid w:val="003759B0"/>
    <w:rsid w:val="00375F84"/>
    <w:rsid w:val="00376E34"/>
    <w:rsid w:val="003804E7"/>
    <w:rsid w:val="003934D2"/>
    <w:rsid w:val="003973A1"/>
    <w:rsid w:val="003A5DA0"/>
    <w:rsid w:val="003A5EEB"/>
    <w:rsid w:val="003A6143"/>
    <w:rsid w:val="003B35F4"/>
    <w:rsid w:val="003B7C76"/>
    <w:rsid w:val="003C3E0C"/>
    <w:rsid w:val="003C412E"/>
    <w:rsid w:val="003C776B"/>
    <w:rsid w:val="003D1619"/>
    <w:rsid w:val="003D1F80"/>
    <w:rsid w:val="003D4A1C"/>
    <w:rsid w:val="003D7AA0"/>
    <w:rsid w:val="003E1FF7"/>
    <w:rsid w:val="003E311D"/>
    <w:rsid w:val="003F4470"/>
    <w:rsid w:val="003F5A04"/>
    <w:rsid w:val="003F67CD"/>
    <w:rsid w:val="00402ED7"/>
    <w:rsid w:val="004114F8"/>
    <w:rsid w:val="004166B7"/>
    <w:rsid w:val="00422B69"/>
    <w:rsid w:val="00423D86"/>
    <w:rsid w:val="00424C90"/>
    <w:rsid w:val="00431D1F"/>
    <w:rsid w:val="00433D81"/>
    <w:rsid w:val="00436BE9"/>
    <w:rsid w:val="0044195C"/>
    <w:rsid w:val="00441E76"/>
    <w:rsid w:val="004443DA"/>
    <w:rsid w:val="00446A75"/>
    <w:rsid w:val="004474A2"/>
    <w:rsid w:val="00460925"/>
    <w:rsid w:val="004638BC"/>
    <w:rsid w:val="00471C6C"/>
    <w:rsid w:val="00472023"/>
    <w:rsid w:val="00486993"/>
    <w:rsid w:val="00492DA4"/>
    <w:rsid w:val="00496AA3"/>
    <w:rsid w:val="00497C98"/>
    <w:rsid w:val="004A31EF"/>
    <w:rsid w:val="004A39D7"/>
    <w:rsid w:val="004A55FA"/>
    <w:rsid w:val="004B2B31"/>
    <w:rsid w:val="004B5D03"/>
    <w:rsid w:val="004C1EC4"/>
    <w:rsid w:val="004D035C"/>
    <w:rsid w:val="004D4330"/>
    <w:rsid w:val="004E7D00"/>
    <w:rsid w:val="004F3C18"/>
    <w:rsid w:val="004F4328"/>
    <w:rsid w:val="005005E4"/>
    <w:rsid w:val="00513689"/>
    <w:rsid w:val="0051375A"/>
    <w:rsid w:val="00521097"/>
    <w:rsid w:val="0053059E"/>
    <w:rsid w:val="00532F6F"/>
    <w:rsid w:val="00533663"/>
    <w:rsid w:val="00536569"/>
    <w:rsid w:val="005460C2"/>
    <w:rsid w:val="0055005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6D"/>
    <w:rsid w:val="005B5A98"/>
    <w:rsid w:val="005C1A4F"/>
    <w:rsid w:val="005C1F46"/>
    <w:rsid w:val="005C27D7"/>
    <w:rsid w:val="005D7CD0"/>
    <w:rsid w:val="005E1A3A"/>
    <w:rsid w:val="005E6ADC"/>
    <w:rsid w:val="005E6D10"/>
    <w:rsid w:val="005E6D38"/>
    <w:rsid w:val="005E7B3F"/>
    <w:rsid w:val="005F040F"/>
    <w:rsid w:val="005F1FE3"/>
    <w:rsid w:val="005F2C42"/>
    <w:rsid w:val="006043FC"/>
    <w:rsid w:val="006050CF"/>
    <w:rsid w:val="00614F95"/>
    <w:rsid w:val="006253AA"/>
    <w:rsid w:val="00626023"/>
    <w:rsid w:val="00633150"/>
    <w:rsid w:val="00637A50"/>
    <w:rsid w:val="00641D6D"/>
    <w:rsid w:val="0064364E"/>
    <w:rsid w:val="006438F3"/>
    <w:rsid w:val="006454A0"/>
    <w:rsid w:val="00647907"/>
    <w:rsid w:val="00651A82"/>
    <w:rsid w:val="006525E9"/>
    <w:rsid w:val="0066320D"/>
    <w:rsid w:val="00665F73"/>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3364"/>
    <w:rsid w:val="00724362"/>
    <w:rsid w:val="00727780"/>
    <w:rsid w:val="0073792C"/>
    <w:rsid w:val="00754069"/>
    <w:rsid w:val="007667DF"/>
    <w:rsid w:val="0077080B"/>
    <w:rsid w:val="00787070"/>
    <w:rsid w:val="007906FD"/>
    <w:rsid w:val="00791DB1"/>
    <w:rsid w:val="00797197"/>
    <w:rsid w:val="007972A7"/>
    <w:rsid w:val="007A0C35"/>
    <w:rsid w:val="007A2BA2"/>
    <w:rsid w:val="007A6245"/>
    <w:rsid w:val="007B1DB2"/>
    <w:rsid w:val="007B375B"/>
    <w:rsid w:val="007B412A"/>
    <w:rsid w:val="007B635E"/>
    <w:rsid w:val="007B7724"/>
    <w:rsid w:val="007B7CDC"/>
    <w:rsid w:val="007C74B4"/>
    <w:rsid w:val="007E3412"/>
    <w:rsid w:val="007E3C34"/>
    <w:rsid w:val="007F393D"/>
    <w:rsid w:val="008029AF"/>
    <w:rsid w:val="00802FFA"/>
    <w:rsid w:val="008102E5"/>
    <w:rsid w:val="008111B4"/>
    <w:rsid w:val="008133F0"/>
    <w:rsid w:val="00815880"/>
    <w:rsid w:val="00822604"/>
    <w:rsid w:val="0082322C"/>
    <w:rsid w:val="00823942"/>
    <w:rsid w:val="00827FFD"/>
    <w:rsid w:val="008419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21B0"/>
    <w:rsid w:val="00947180"/>
    <w:rsid w:val="009567BE"/>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179"/>
    <w:rsid w:val="00AC7501"/>
    <w:rsid w:val="00AD748B"/>
    <w:rsid w:val="00AE4865"/>
    <w:rsid w:val="00AF50EE"/>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1098"/>
    <w:rsid w:val="00B746A8"/>
    <w:rsid w:val="00B7664D"/>
    <w:rsid w:val="00B80989"/>
    <w:rsid w:val="00B9109B"/>
    <w:rsid w:val="00B927AE"/>
    <w:rsid w:val="00B93721"/>
    <w:rsid w:val="00B937B1"/>
    <w:rsid w:val="00B96D9B"/>
    <w:rsid w:val="00BA453C"/>
    <w:rsid w:val="00BA4E02"/>
    <w:rsid w:val="00BB2A6D"/>
    <w:rsid w:val="00BB4189"/>
    <w:rsid w:val="00BB47BC"/>
    <w:rsid w:val="00BC19F7"/>
    <w:rsid w:val="00BC41ED"/>
    <w:rsid w:val="00BD009E"/>
    <w:rsid w:val="00BD0EF8"/>
    <w:rsid w:val="00BD7A8C"/>
    <w:rsid w:val="00BE106E"/>
    <w:rsid w:val="00BE2126"/>
    <w:rsid w:val="00BE3B17"/>
    <w:rsid w:val="00BF112E"/>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8B2"/>
    <w:rsid w:val="00D02E99"/>
    <w:rsid w:val="00D13357"/>
    <w:rsid w:val="00D13A13"/>
    <w:rsid w:val="00D2689A"/>
    <w:rsid w:val="00D50113"/>
    <w:rsid w:val="00D54F04"/>
    <w:rsid w:val="00D65506"/>
    <w:rsid w:val="00D77115"/>
    <w:rsid w:val="00D773CF"/>
    <w:rsid w:val="00D83563"/>
    <w:rsid w:val="00D8448F"/>
    <w:rsid w:val="00DA64B6"/>
    <w:rsid w:val="00DB4130"/>
    <w:rsid w:val="00DB4B31"/>
    <w:rsid w:val="00DB5C9D"/>
    <w:rsid w:val="00DD02E6"/>
    <w:rsid w:val="00DD7A7A"/>
    <w:rsid w:val="00DF41C0"/>
    <w:rsid w:val="00DF665B"/>
    <w:rsid w:val="00E0152A"/>
    <w:rsid w:val="00E03394"/>
    <w:rsid w:val="00E066E5"/>
    <w:rsid w:val="00E07FF4"/>
    <w:rsid w:val="00E22F03"/>
    <w:rsid w:val="00E233C1"/>
    <w:rsid w:val="00E51404"/>
    <w:rsid w:val="00E529C7"/>
    <w:rsid w:val="00E55ED7"/>
    <w:rsid w:val="00E574C9"/>
    <w:rsid w:val="00E610DE"/>
    <w:rsid w:val="00E638AD"/>
    <w:rsid w:val="00E66167"/>
    <w:rsid w:val="00E71F2F"/>
    <w:rsid w:val="00E77786"/>
    <w:rsid w:val="00E806FB"/>
    <w:rsid w:val="00EB1C2D"/>
    <w:rsid w:val="00EC1810"/>
    <w:rsid w:val="00EC185B"/>
    <w:rsid w:val="00EC3FCC"/>
    <w:rsid w:val="00ED06F3"/>
    <w:rsid w:val="00ED32FF"/>
    <w:rsid w:val="00ED3DE0"/>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4D6C"/>
    <w:rsid w:val="00F96D71"/>
    <w:rsid w:val="00F97C9E"/>
    <w:rsid w:val="00FA20DE"/>
    <w:rsid w:val="00FA4EE8"/>
    <w:rsid w:val="00FB12CA"/>
    <w:rsid w:val="00FB36EC"/>
    <w:rsid w:val="00FB4E1B"/>
    <w:rsid w:val="00FC0291"/>
    <w:rsid w:val="00FC1C92"/>
    <w:rsid w:val="00FC7927"/>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43FDD-3286-4EFF-A587-E0AA8C94AF73}">
  <ds:schemaRefs>
    <ds:schemaRef ds:uri="http://schemas.openxmlformats.org/officeDocument/2006/bibliography"/>
  </ds:schemaRefs>
</ds:datastoreItem>
</file>

<file path=customXml/itemProps2.xml><?xml version="1.0" encoding="utf-8"?>
<ds:datastoreItem xmlns:ds="http://schemas.openxmlformats.org/officeDocument/2006/customXml" ds:itemID="{A9A3E2D8-69F8-4084-91BF-AA4AA29D1707}"/>
</file>

<file path=customXml/itemProps3.xml><?xml version="1.0" encoding="utf-8"?>
<ds:datastoreItem xmlns:ds="http://schemas.openxmlformats.org/officeDocument/2006/customXml" ds:itemID="{CA4AE165-920B-41D5-B992-8100841BA459}"/>
</file>

<file path=customXml/itemProps4.xml><?xml version="1.0" encoding="utf-8"?>
<ds:datastoreItem xmlns:ds="http://schemas.openxmlformats.org/officeDocument/2006/customXml" ds:itemID="{BD0B9629-0A5B-438F-AAD2-71580BA45294}"/>
</file>

<file path=docProps/app.xml><?xml version="1.0" encoding="utf-8"?>
<Properties xmlns="http://schemas.openxmlformats.org/officeDocument/2006/extended-properties" xmlns:vt="http://schemas.openxmlformats.org/officeDocument/2006/docPropsVTypes">
  <Template>Normal</Template>
  <TotalTime>96</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2018-08-15T10:39:00Z</dcterms:created>
  <dcterms:modified xsi:type="dcterms:W3CDTF">2022-03-17T16:13:00Z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