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70251811" w:rsidR="009A2D37" w:rsidRDefault="00903DED" w:rsidP="00C55629">
      <w:pPr>
        <w:spacing w:after="120" w:line="240" w:lineRule="auto"/>
        <w:ind w:left="567" w:right="260"/>
        <w:jc w:val="both"/>
        <w:rPr>
          <w:rFonts w:ascii="Arial" w:hAnsi="Arial" w:cs="Arial"/>
        </w:rPr>
      </w:pPr>
      <w:r>
        <w:rPr>
          <w:rFonts w:ascii="Arial" w:hAnsi="Arial" w:cs="Arial"/>
        </w:rPr>
        <w:t>JOUR</w:t>
      </w:r>
      <w:r w:rsidR="00B97D0C">
        <w:rPr>
          <w:rFonts w:ascii="Arial" w:hAnsi="Arial" w:cs="Arial"/>
        </w:rPr>
        <w:t>502</w:t>
      </w:r>
      <w:r>
        <w:rPr>
          <w:rFonts w:ascii="Arial" w:hAnsi="Arial" w:cs="Arial"/>
        </w:rPr>
        <w:t>0 (JN</w:t>
      </w:r>
      <w:r w:rsidR="00B97D0C">
        <w:rPr>
          <w:rFonts w:ascii="Arial" w:hAnsi="Arial" w:cs="Arial"/>
        </w:rPr>
        <w:t>5</w:t>
      </w:r>
      <w:r>
        <w:rPr>
          <w:rFonts w:ascii="Arial" w:hAnsi="Arial" w:cs="Arial"/>
        </w:rPr>
        <w:t>0</w:t>
      </w:r>
      <w:r w:rsidR="00B97D0C">
        <w:rPr>
          <w:rFonts w:ascii="Arial" w:hAnsi="Arial" w:cs="Arial"/>
        </w:rPr>
        <w:t>2</w:t>
      </w:r>
      <w:r w:rsidR="00FE537D">
        <w:rPr>
          <w:rFonts w:ascii="Arial" w:hAnsi="Arial" w:cs="Arial"/>
        </w:rPr>
        <w:t xml:space="preserve">) </w:t>
      </w:r>
      <w:r>
        <w:rPr>
          <w:rFonts w:ascii="Arial" w:hAnsi="Arial" w:cs="Arial"/>
        </w:rPr>
        <w:t>Reporting and Writing I</w:t>
      </w:r>
      <w:r w:rsidR="00B97D0C">
        <w:rPr>
          <w:rFonts w:ascii="Arial" w:hAnsi="Arial" w:cs="Arial"/>
        </w:rPr>
        <w:t>I</w:t>
      </w:r>
    </w:p>
    <w:p w14:paraId="4259704E" w14:textId="77777777" w:rsidR="00FE537D" w:rsidRPr="00302082" w:rsidRDefault="00FE537D" w:rsidP="00C55629">
      <w:pPr>
        <w:spacing w:after="120" w:line="240" w:lineRule="auto"/>
        <w:ind w:left="426" w:right="260"/>
        <w:jc w:val="both"/>
        <w:rPr>
          <w:rFonts w:ascii="Arial" w:hAnsi="Arial" w:cs="Arial"/>
        </w:rPr>
      </w:pPr>
    </w:p>
    <w:p w14:paraId="7C362724" w14:textId="7CBBFD6F" w:rsidR="009A2D37" w:rsidRPr="00302082" w:rsidRDefault="00356AB7" w:rsidP="00C55629">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24BB6569" w:rsidR="00FE537D" w:rsidRPr="00FE537D" w:rsidRDefault="00356AB7" w:rsidP="00C55629">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C55629">
      <w:pPr>
        <w:spacing w:after="120" w:line="240" w:lineRule="auto"/>
        <w:ind w:left="426" w:right="260"/>
        <w:jc w:val="both"/>
        <w:rPr>
          <w:rFonts w:ascii="Arial" w:hAnsi="Arial" w:cs="Arial"/>
          <w:i/>
          <w:iCs/>
        </w:rPr>
      </w:pPr>
    </w:p>
    <w:p w14:paraId="6A0EF2F9"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155324CC" w:rsidR="00FE537D" w:rsidRPr="00FE537D" w:rsidRDefault="00B97D0C" w:rsidP="00C55629">
      <w:pPr>
        <w:spacing w:after="120" w:line="240" w:lineRule="auto"/>
        <w:ind w:left="567" w:right="260"/>
        <w:jc w:val="both"/>
        <w:rPr>
          <w:rFonts w:ascii="Arial" w:hAnsi="Arial" w:cs="Arial"/>
          <w:iCs/>
        </w:rPr>
      </w:pPr>
      <w:r>
        <w:rPr>
          <w:rFonts w:ascii="Arial" w:hAnsi="Arial" w:cs="Arial"/>
          <w:iCs/>
        </w:rPr>
        <w:t>Level 5</w:t>
      </w:r>
    </w:p>
    <w:p w14:paraId="50687A6E" w14:textId="77777777" w:rsidR="009A2D37" w:rsidRPr="00302082" w:rsidRDefault="009A2D37" w:rsidP="00C55629">
      <w:pPr>
        <w:spacing w:after="120" w:line="240" w:lineRule="auto"/>
        <w:ind w:left="426" w:right="260"/>
        <w:jc w:val="both"/>
        <w:rPr>
          <w:rFonts w:ascii="Arial" w:hAnsi="Arial" w:cs="Arial"/>
          <w:i/>
          <w:iCs/>
        </w:rPr>
      </w:pPr>
    </w:p>
    <w:p w14:paraId="532D9F68"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7D3EC91" w:rsidR="009A2D37" w:rsidRPr="00FE537D" w:rsidRDefault="00B97D0C" w:rsidP="00C55629">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w:t>
      </w:r>
      <w:r w:rsidR="00903DED">
        <w:rPr>
          <w:rFonts w:ascii="Arial" w:hAnsi="Arial" w:cs="Arial"/>
          <w:sz w:val="22"/>
          <w:szCs w:val="22"/>
        </w:rPr>
        <w:t xml:space="preserve"> credits (</w:t>
      </w:r>
      <w:r>
        <w:rPr>
          <w:rFonts w:ascii="Arial" w:hAnsi="Arial" w:cs="Arial"/>
          <w:sz w:val="22"/>
          <w:szCs w:val="22"/>
        </w:rPr>
        <w:t>15</w:t>
      </w:r>
      <w:r w:rsidR="009A2D37" w:rsidRPr="00FE537D">
        <w:rPr>
          <w:rFonts w:ascii="Arial" w:hAnsi="Arial" w:cs="Arial"/>
          <w:sz w:val="22"/>
          <w:szCs w:val="22"/>
        </w:rPr>
        <w:t xml:space="preserve"> ECTS)</w:t>
      </w:r>
    </w:p>
    <w:p w14:paraId="4DB45213" w14:textId="77777777" w:rsidR="009A2D37" w:rsidRPr="00302082" w:rsidRDefault="009A2D37" w:rsidP="00C55629">
      <w:pPr>
        <w:spacing w:after="120" w:line="240" w:lineRule="auto"/>
        <w:ind w:left="426" w:right="260"/>
        <w:jc w:val="both"/>
        <w:rPr>
          <w:rFonts w:ascii="Arial" w:hAnsi="Arial" w:cs="Arial"/>
          <w:i/>
        </w:rPr>
      </w:pPr>
    </w:p>
    <w:p w14:paraId="19BD93E6"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C55629">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C55629">
      <w:pPr>
        <w:spacing w:after="120" w:line="240" w:lineRule="auto"/>
        <w:ind w:left="426" w:right="260"/>
        <w:jc w:val="both"/>
        <w:rPr>
          <w:rFonts w:ascii="Arial" w:hAnsi="Arial" w:cs="Arial"/>
          <w:i/>
          <w:iCs/>
        </w:rPr>
      </w:pPr>
    </w:p>
    <w:p w14:paraId="140BE9F8" w14:textId="1E75E7B2"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C55629">
        <w:rPr>
          <w:rFonts w:ascii="Arial" w:hAnsi="Arial" w:cs="Arial"/>
          <w:b/>
        </w:rPr>
        <w:t xml:space="preserve"> and/or module restrictions</w:t>
      </w:r>
    </w:p>
    <w:p w14:paraId="02CF357B" w14:textId="2F63798D" w:rsidR="006E0951" w:rsidRDefault="006E0951" w:rsidP="00C55629">
      <w:pPr>
        <w:spacing w:before="60" w:after="60" w:line="240" w:lineRule="auto"/>
        <w:ind w:left="567" w:right="260"/>
        <w:jc w:val="both"/>
        <w:rPr>
          <w:rFonts w:ascii="Arial" w:hAnsi="Arial" w:cs="Arial"/>
        </w:rPr>
      </w:pPr>
      <w:r w:rsidRPr="006E0951">
        <w:rPr>
          <w:rFonts w:ascii="Arial" w:hAnsi="Arial" w:cs="Arial"/>
        </w:rPr>
        <w:t xml:space="preserve">Pre-requisite: </w:t>
      </w:r>
      <w:r>
        <w:rPr>
          <w:rFonts w:ascii="Arial" w:hAnsi="Arial" w:cs="Arial"/>
        </w:rPr>
        <w:t xml:space="preserve">JOUR3010 (JN301) </w:t>
      </w:r>
      <w:r w:rsidRPr="006E0951">
        <w:rPr>
          <w:rFonts w:ascii="Arial" w:hAnsi="Arial" w:cs="Arial"/>
        </w:rPr>
        <w:t>Reporting and Writing I</w:t>
      </w:r>
    </w:p>
    <w:p w14:paraId="1EC53982" w14:textId="77777777" w:rsidR="00C85A14" w:rsidRPr="006E0951" w:rsidRDefault="00C85A14" w:rsidP="00C55629">
      <w:pPr>
        <w:spacing w:before="60" w:after="60" w:line="240" w:lineRule="auto"/>
        <w:ind w:left="567" w:right="260"/>
        <w:jc w:val="both"/>
        <w:rPr>
          <w:rFonts w:ascii="Arial" w:hAnsi="Arial" w:cs="Arial"/>
          <w:i/>
          <w:iCs/>
          <w:sz w:val="20"/>
          <w:szCs w:val="20"/>
        </w:rPr>
      </w:pPr>
      <w:r>
        <w:rPr>
          <w:rFonts w:ascii="Arial" w:hAnsi="Arial" w:cs="Arial"/>
        </w:rPr>
        <w:t>Co-requisite: JOUR5110</w:t>
      </w:r>
    </w:p>
    <w:p w14:paraId="43F6BAFE" w14:textId="77777777" w:rsidR="009A2D37" w:rsidRPr="00302082" w:rsidRDefault="009A2D37" w:rsidP="00C55629">
      <w:pPr>
        <w:spacing w:after="120" w:line="240" w:lineRule="auto"/>
        <w:ind w:left="426" w:right="260"/>
        <w:jc w:val="both"/>
        <w:rPr>
          <w:rFonts w:ascii="Arial" w:hAnsi="Arial" w:cs="Arial"/>
          <w:i/>
          <w:iCs/>
        </w:rPr>
      </w:pPr>
    </w:p>
    <w:p w14:paraId="6B708686"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3760589" w:rsidR="00FE537D" w:rsidRPr="00FE537D" w:rsidRDefault="00FE537D" w:rsidP="00C55629">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77457">
        <w:rPr>
          <w:rFonts w:ascii="Arial" w:hAnsi="Arial" w:cs="Arial"/>
          <w:iCs/>
        </w:rPr>
        <w:t xml:space="preserve">urnalism </w:t>
      </w:r>
      <w:r w:rsidR="00356AB7">
        <w:rPr>
          <w:rFonts w:ascii="Arial" w:hAnsi="Arial" w:cs="Arial"/>
          <w:iCs/>
        </w:rPr>
        <w:t>– compulsory module</w:t>
      </w:r>
    </w:p>
    <w:p w14:paraId="47A5E785" w14:textId="77777777" w:rsidR="009A2D37" w:rsidRPr="00302082" w:rsidRDefault="009A2D37" w:rsidP="00C55629">
      <w:pPr>
        <w:spacing w:after="120" w:line="240" w:lineRule="auto"/>
        <w:ind w:left="426" w:right="260"/>
        <w:jc w:val="both"/>
        <w:rPr>
          <w:rFonts w:ascii="Arial" w:hAnsi="Arial" w:cs="Arial"/>
          <w:i/>
          <w:iCs/>
        </w:rPr>
      </w:pPr>
    </w:p>
    <w:p w14:paraId="42AFBC39" w14:textId="77777777" w:rsidR="009A2D37" w:rsidRPr="00302082" w:rsidRDefault="009A2D37" w:rsidP="00C5562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853979" w14:textId="6699822F"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C</w:t>
      </w:r>
      <w:r w:rsidRPr="006E0951">
        <w:rPr>
          <w:rFonts w:ascii="Arial" w:hAnsi="Arial" w:cs="Arial"/>
        </w:rPr>
        <w:t>ontinually reinforce and appl</w:t>
      </w:r>
      <w:r>
        <w:rPr>
          <w:rFonts w:ascii="Arial" w:hAnsi="Arial" w:cs="Arial"/>
        </w:rPr>
        <w:t>y</w:t>
      </w:r>
      <w:r w:rsidRPr="006E0951">
        <w:rPr>
          <w:rFonts w:ascii="Arial" w:hAnsi="Arial" w:cs="Arial"/>
        </w:rPr>
        <w:t xml:space="preserve"> </w:t>
      </w:r>
      <w:r w:rsidR="00393E25">
        <w:rPr>
          <w:rFonts w:ascii="Arial" w:hAnsi="Arial" w:cs="Arial"/>
        </w:rPr>
        <w:t>advanced</w:t>
      </w:r>
      <w:r w:rsidR="00393E25" w:rsidRPr="006E0951">
        <w:rPr>
          <w:rFonts w:ascii="Arial" w:hAnsi="Arial" w:cs="Arial"/>
        </w:rPr>
        <w:t xml:space="preserve"> </w:t>
      </w:r>
      <w:r w:rsidRPr="006E0951">
        <w:rPr>
          <w:rFonts w:ascii="Arial" w:hAnsi="Arial" w:cs="Arial"/>
        </w:rPr>
        <w:t xml:space="preserve">reporting and writing with specific focus on the </w:t>
      </w:r>
      <w:r w:rsidR="00393E25">
        <w:rPr>
          <w:rFonts w:ascii="Arial" w:hAnsi="Arial" w:cs="Arial"/>
        </w:rPr>
        <w:t>requirements of the industry and professional training bodies</w:t>
      </w:r>
    </w:p>
    <w:p w14:paraId="2DFAC34E" w14:textId="74761A25"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sidRPr="006E0951">
        <w:rPr>
          <w:rFonts w:ascii="Arial" w:hAnsi="Arial" w:cs="Arial"/>
        </w:rPr>
        <w:t>Understand the differences between news stories, features, opinion columns and reviews and be able to write any of these whilst applying prin</w:t>
      </w:r>
      <w:r>
        <w:rPr>
          <w:rFonts w:ascii="Arial" w:hAnsi="Arial" w:cs="Arial"/>
        </w:rPr>
        <w:t>ciples of accuracy and fairness.</w:t>
      </w:r>
    </w:p>
    <w:p w14:paraId="082353D7" w14:textId="1270001C"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sidRPr="006E0951">
        <w:rPr>
          <w:rFonts w:ascii="Arial" w:hAnsi="Arial" w:cs="Arial"/>
        </w:rPr>
        <w:t>Understand the basic principles of investigative reporting, includi</w:t>
      </w:r>
      <w:r>
        <w:rPr>
          <w:rFonts w:ascii="Arial" w:hAnsi="Arial" w:cs="Arial"/>
        </w:rPr>
        <w:t>ng thorough research, following</w:t>
      </w:r>
      <w:r w:rsidRPr="006E0951">
        <w:rPr>
          <w:rFonts w:ascii="Arial" w:hAnsi="Arial" w:cs="Arial"/>
        </w:rPr>
        <w:t xml:space="preserve"> leads to a conclusion and treating statements by vested</w:t>
      </w:r>
      <w:r>
        <w:rPr>
          <w:rFonts w:ascii="Arial" w:hAnsi="Arial" w:cs="Arial"/>
        </w:rPr>
        <w:t xml:space="preserve"> interests with due scepticism.</w:t>
      </w:r>
    </w:p>
    <w:p w14:paraId="4E54240A" w14:textId="129699A1"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U</w:t>
      </w:r>
      <w:r w:rsidRPr="006E0951">
        <w:rPr>
          <w:rFonts w:ascii="Arial" w:hAnsi="Arial" w:cs="Arial"/>
        </w:rPr>
        <w:t>se a single reporting foray to supply more than one outlet, such as text</w:t>
      </w:r>
      <w:r>
        <w:rPr>
          <w:rFonts w:ascii="Arial" w:hAnsi="Arial" w:cs="Arial"/>
        </w:rPr>
        <w:t>,</w:t>
      </w:r>
      <w:r w:rsidRPr="006E0951">
        <w:rPr>
          <w:rFonts w:ascii="Arial" w:hAnsi="Arial" w:cs="Arial"/>
        </w:rPr>
        <w:t xml:space="preserve"> radio, TV or internet</w:t>
      </w:r>
      <w:r>
        <w:rPr>
          <w:rFonts w:ascii="Arial" w:hAnsi="Arial" w:cs="Arial"/>
        </w:rPr>
        <w:t>.</w:t>
      </w:r>
    </w:p>
    <w:p w14:paraId="0CF771AC" w14:textId="2A243A30"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A</w:t>
      </w:r>
      <w:r w:rsidRPr="006E0951">
        <w:rPr>
          <w:rFonts w:ascii="Arial" w:hAnsi="Arial" w:cs="Arial"/>
        </w:rPr>
        <w:t xml:space="preserve">pply </w:t>
      </w:r>
      <w:r w:rsidR="00C85A14">
        <w:rPr>
          <w:rFonts w:ascii="Arial" w:hAnsi="Arial" w:cs="Arial"/>
        </w:rPr>
        <w:t>m</w:t>
      </w:r>
      <w:r w:rsidRPr="006E0951">
        <w:rPr>
          <w:rFonts w:ascii="Arial" w:hAnsi="Arial" w:cs="Arial"/>
        </w:rPr>
        <w:t xml:space="preserve">edia </w:t>
      </w:r>
      <w:r w:rsidR="00C85A14">
        <w:rPr>
          <w:rFonts w:ascii="Arial" w:hAnsi="Arial" w:cs="Arial"/>
        </w:rPr>
        <w:t>l</w:t>
      </w:r>
      <w:r w:rsidRPr="006E0951">
        <w:rPr>
          <w:rFonts w:ascii="Arial" w:hAnsi="Arial" w:cs="Arial"/>
        </w:rPr>
        <w:t xml:space="preserve">aw and </w:t>
      </w:r>
      <w:r w:rsidR="00C85A14">
        <w:rPr>
          <w:rFonts w:ascii="Arial" w:hAnsi="Arial" w:cs="Arial"/>
        </w:rPr>
        <w:t>e</w:t>
      </w:r>
      <w:r w:rsidRPr="006E0951">
        <w:rPr>
          <w:rFonts w:ascii="Arial" w:hAnsi="Arial" w:cs="Arial"/>
        </w:rPr>
        <w:t>thic</w:t>
      </w:r>
      <w:r w:rsidRPr="00C85A14">
        <w:rPr>
          <w:rFonts w:ascii="Arial" w:hAnsi="Arial" w:cs="Arial"/>
        </w:rPr>
        <w:t xml:space="preserve">s </w:t>
      </w:r>
      <w:r w:rsidR="00C85A14" w:rsidRPr="00C85A14">
        <w:rPr>
          <w:rStyle w:val="CommentReference"/>
          <w:rFonts w:ascii="Arial" w:hAnsi="Arial" w:cs="Arial"/>
          <w:sz w:val="22"/>
          <w:szCs w:val="22"/>
        </w:rPr>
        <w:t>theory</w:t>
      </w:r>
      <w:r w:rsidR="00C85A14" w:rsidRPr="00C85A14">
        <w:rPr>
          <w:rFonts w:ascii="Arial" w:hAnsi="Arial" w:cs="Arial"/>
        </w:rPr>
        <w:t xml:space="preserve"> </w:t>
      </w:r>
      <w:r w:rsidRPr="00C85A14">
        <w:rPr>
          <w:rFonts w:ascii="Arial" w:hAnsi="Arial" w:cs="Arial"/>
        </w:rPr>
        <w:t>i</w:t>
      </w:r>
      <w:r>
        <w:rPr>
          <w:rFonts w:ascii="Arial" w:hAnsi="Arial" w:cs="Arial"/>
        </w:rPr>
        <w:t>n their reporting.</w:t>
      </w:r>
    </w:p>
    <w:p w14:paraId="0BD08564" w14:textId="69598763"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Pr="006E0951">
        <w:rPr>
          <w:rFonts w:ascii="Arial" w:hAnsi="Arial" w:cs="Arial"/>
        </w:rPr>
        <w:t>aware</w:t>
      </w:r>
      <w:r>
        <w:rPr>
          <w:rFonts w:ascii="Arial" w:hAnsi="Arial" w:cs="Arial"/>
        </w:rPr>
        <w:t>ness</w:t>
      </w:r>
      <w:r w:rsidRPr="006E0951">
        <w:rPr>
          <w:rFonts w:ascii="Arial" w:hAnsi="Arial" w:cs="Arial"/>
        </w:rPr>
        <w:t xml:space="preserve"> of major milestones in recent reporting history and </w:t>
      </w:r>
      <w:r w:rsidR="00C85A14">
        <w:rPr>
          <w:rFonts w:ascii="Arial" w:hAnsi="Arial" w:cs="Arial"/>
        </w:rPr>
        <w:t>critically engage with</w:t>
      </w:r>
      <w:r w:rsidRPr="006E0951">
        <w:rPr>
          <w:rFonts w:ascii="Arial" w:hAnsi="Arial" w:cs="Arial"/>
        </w:rPr>
        <w:t xml:space="preserve"> the skills em</w:t>
      </w:r>
      <w:r>
        <w:rPr>
          <w:rFonts w:ascii="Arial" w:hAnsi="Arial" w:cs="Arial"/>
        </w:rPr>
        <w:t>ployed and the impact achieved.</w:t>
      </w:r>
    </w:p>
    <w:p w14:paraId="0A6DCCCA" w14:textId="3B291311"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i/>
          <w:sz w:val="20"/>
          <w:szCs w:val="20"/>
        </w:rPr>
      </w:pPr>
      <w:r>
        <w:rPr>
          <w:rFonts w:ascii="Arial" w:hAnsi="Arial" w:cs="Arial"/>
        </w:rPr>
        <w:t>A</w:t>
      </w:r>
      <w:r w:rsidRPr="006E0951">
        <w:rPr>
          <w:rFonts w:ascii="Arial" w:hAnsi="Arial" w:cs="Arial"/>
        </w:rPr>
        <w:t>pply shorthand skills to real news situations.</w:t>
      </w:r>
    </w:p>
    <w:p w14:paraId="7D9EE630" w14:textId="7729A4D7" w:rsidR="00903DED" w:rsidRDefault="00903DED" w:rsidP="00C55629">
      <w:pPr>
        <w:spacing w:after="120" w:line="240" w:lineRule="auto"/>
        <w:ind w:right="260"/>
        <w:jc w:val="both"/>
        <w:rPr>
          <w:rFonts w:ascii="Arial" w:hAnsi="Arial" w:cs="Arial"/>
          <w:i/>
        </w:rPr>
      </w:pPr>
    </w:p>
    <w:p w14:paraId="53F1A8C9" w14:textId="77777777" w:rsidR="00C729D7" w:rsidRPr="00302082" w:rsidRDefault="009A2D37" w:rsidP="00C5562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3452C" w14:textId="77777777" w:rsidR="006E0951" w:rsidRPr="006E0951"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6E0951">
        <w:rPr>
          <w:rFonts w:ascii="Arial" w:hAnsi="Arial" w:cs="Arial"/>
        </w:rPr>
        <w:t xml:space="preserve">Gather, organise and deploy information in order to formulate arguments coherently and communicate them fluently. </w:t>
      </w:r>
    </w:p>
    <w:p w14:paraId="642158B6" w14:textId="54CE067A" w:rsidR="006E0951" w:rsidRPr="00C55629"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C55629">
        <w:rPr>
          <w:rFonts w:ascii="Arial" w:hAnsi="Arial" w:cs="Arial"/>
        </w:rPr>
        <w:lastRenderedPageBreak/>
        <w:t>Work to deadlines in flexible and innovative ways showing self-direction and self-discipline.</w:t>
      </w:r>
    </w:p>
    <w:p w14:paraId="5592A360" w14:textId="3978A64C" w:rsidR="006E0951" w:rsidRPr="00C55629"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C55629">
        <w:rPr>
          <w:rFonts w:ascii="Arial" w:hAnsi="Arial" w:cs="Arial"/>
        </w:rPr>
        <w:t>Consider and evaluate their work with reference to professional standards.</w:t>
      </w:r>
    </w:p>
    <w:p w14:paraId="2A579BE4" w14:textId="77777777" w:rsidR="009A2D37" w:rsidRDefault="009A2D37" w:rsidP="00C55629">
      <w:pPr>
        <w:pStyle w:val="Default"/>
        <w:spacing w:after="120"/>
        <w:ind w:left="720" w:right="260"/>
        <w:jc w:val="both"/>
        <w:rPr>
          <w:color w:val="auto"/>
          <w:sz w:val="22"/>
          <w:szCs w:val="22"/>
        </w:rPr>
      </w:pPr>
    </w:p>
    <w:p w14:paraId="7E04365E"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02E312" w14:textId="1E482E59" w:rsidR="006E0951" w:rsidRPr="006E0951" w:rsidRDefault="006E0951" w:rsidP="00C55629">
      <w:pPr>
        <w:spacing w:before="60" w:after="60" w:line="240" w:lineRule="auto"/>
        <w:ind w:left="567" w:right="260"/>
        <w:jc w:val="both"/>
        <w:rPr>
          <w:rFonts w:ascii="Arial" w:hAnsi="Arial" w:cs="Arial"/>
          <w:i/>
          <w:iCs/>
          <w:sz w:val="20"/>
          <w:szCs w:val="20"/>
        </w:rPr>
      </w:pPr>
      <w:r w:rsidRPr="006E0951">
        <w:rPr>
          <w:rFonts w:ascii="Arial" w:hAnsi="Arial" w:cs="Arial"/>
        </w:rPr>
        <w:t>How a feature differs from a news story and where feature ideas come from.</w:t>
      </w:r>
      <w:r w:rsidR="00ED54F2">
        <w:rPr>
          <w:rFonts w:ascii="Arial" w:hAnsi="Arial" w:cs="Arial"/>
        </w:rPr>
        <w:t xml:space="preserve"> </w:t>
      </w:r>
      <w:r w:rsidRPr="006E0951">
        <w:rPr>
          <w:rFonts w:ascii="Arial" w:hAnsi="Arial" w:cs="Arial"/>
        </w:rPr>
        <w:t>Structuring lengthy pieces so they read coherently and hold the reader’s interest.</w:t>
      </w:r>
      <w:r w:rsidR="00ED54F2">
        <w:rPr>
          <w:rFonts w:ascii="Arial" w:hAnsi="Arial" w:cs="Arial"/>
        </w:rPr>
        <w:t xml:space="preserve"> </w:t>
      </w:r>
      <w:r w:rsidRPr="006E0951">
        <w:rPr>
          <w:rFonts w:ascii="Arial" w:hAnsi="Arial" w:cs="Arial"/>
        </w:rPr>
        <w:t>Writing reviews and opinion columns</w:t>
      </w:r>
      <w:r w:rsidR="00ED54F2">
        <w:rPr>
          <w:rFonts w:ascii="Arial" w:hAnsi="Arial" w:cs="Arial"/>
        </w:rPr>
        <w:t xml:space="preserve">. </w:t>
      </w:r>
      <w:r w:rsidRPr="006E0951">
        <w:rPr>
          <w:rFonts w:ascii="Arial" w:hAnsi="Arial" w:cs="Arial"/>
        </w:rPr>
        <w:t>Investigative reporting: following leads, ‘standing up’ a difficult story; handling ‘off the record’ and ‘non’ attributable’ material; protecting sources</w:t>
      </w:r>
      <w:r w:rsidR="00ED54F2">
        <w:rPr>
          <w:rFonts w:ascii="Arial" w:hAnsi="Arial" w:cs="Arial"/>
        </w:rPr>
        <w:t xml:space="preserve">. </w:t>
      </w:r>
      <w:r w:rsidRPr="006E0951">
        <w:rPr>
          <w:rFonts w:ascii="Arial" w:hAnsi="Arial" w:cs="Arial"/>
        </w:rPr>
        <w:t>Taking a news story and re-writing it for another medium, adding sound, pictures, links and interactive comments</w:t>
      </w:r>
      <w:r w:rsidR="00ED54F2">
        <w:rPr>
          <w:rFonts w:ascii="Arial" w:hAnsi="Arial" w:cs="Arial"/>
        </w:rPr>
        <w:t xml:space="preserve">. </w:t>
      </w:r>
      <w:r w:rsidRPr="006E0951">
        <w:rPr>
          <w:rFonts w:ascii="Arial" w:hAnsi="Arial" w:cs="Arial"/>
        </w:rPr>
        <w:t>Following a crime story/court trial through the press</w:t>
      </w:r>
      <w:r w:rsidR="00ED54F2">
        <w:rPr>
          <w:rFonts w:ascii="Arial" w:hAnsi="Arial" w:cs="Arial"/>
        </w:rPr>
        <w:t>/</w:t>
      </w:r>
      <w:r w:rsidRPr="006E0951">
        <w:rPr>
          <w:rFonts w:ascii="Arial" w:hAnsi="Arial" w:cs="Arial"/>
        </w:rPr>
        <w:t>TV</w:t>
      </w:r>
      <w:r w:rsidR="00ED54F2">
        <w:rPr>
          <w:rFonts w:ascii="Arial" w:hAnsi="Arial" w:cs="Arial"/>
        </w:rPr>
        <w:t xml:space="preserve">/online. </w:t>
      </w:r>
      <w:r w:rsidRPr="006E0951">
        <w:rPr>
          <w:rFonts w:ascii="Arial" w:hAnsi="Arial" w:cs="Arial"/>
        </w:rPr>
        <w:t>Turning the co</w:t>
      </w:r>
      <w:r w:rsidR="00ED54F2">
        <w:rPr>
          <w:rFonts w:ascii="Arial" w:hAnsi="Arial" w:cs="Arial"/>
        </w:rPr>
        <w:t xml:space="preserve">ntents of </w:t>
      </w:r>
      <w:r w:rsidRPr="006E0951">
        <w:rPr>
          <w:rFonts w:ascii="Arial" w:hAnsi="Arial" w:cs="Arial"/>
        </w:rPr>
        <w:t>official reports</w:t>
      </w:r>
      <w:r w:rsidR="00ED54F2">
        <w:rPr>
          <w:rFonts w:ascii="Arial" w:hAnsi="Arial" w:cs="Arial"/>
        </w:rPr>
        <w:t xml:space="preserve"> into news and feature articles. </w:t>
      </w:r>
      <w:r w:rsidRPr="006E0951">
        <w:rPr>
          <w:rFonts w:ascii="Arial" w:hAnsi="Arial" w:cs="Arial"/>
        </w:rPr>
        <w:t>Textual analysis of the writing styles of groundbreaking journalists. Study of common journalism transgressions.</w:t>
      </w:r>
      <w:r w:rsidRPr="006E0951">
        <w:rPr>
          <w:rFonts w:ascii="Arial" w:hAnsi="Arial" w:cs="Arial"/>
          <w:i/>
          <w:iCs/>
          <w:sz w:val="20"/>
          <w:szCs w:val="20"/>
        </w:rPr>
        <w:t xml:space="preserve">  </w:t>
      </w:r>
    </w:p>
    <w:p w14:paraId="4F08C1F6" w14:textId="77777777" w:rsidR="00285389" w:rsidRPr="00285389" w:rsidRDefault="00285389" w:rsidP="00C55629">
      <w:pPr>
        <w:spacing w:after="120" w:line="240" w:lineRule="auto"/>
        <w:ind w:left="567" w:right="260"/>
        <w:jc w:val="both"/>
        <w:rPr>
          <w:rFonts w:ascii="Arial" w:hAnsi="Arial" w:cs="Arial"/>
          <w:i/>
          <w:iCs/>
        </w:rPr>
      </w:pPr>
    </w:p>
    <w:p w14:paraId="1E05D689"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BACE9D"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Bernstein, C and Woodward, B (2005)</w:t>
      </w:r>
      <w:r>
        <w:rPr>
          <w:rFonts w:ascii="Arial" w:hAnsi="Arial" w:cs="Arial"/>
        </w:rPr>
        <w:t>,</w:t>
      </w:r>
      <w:r w:rsidRPr="00ED54F2">
        <w:rPr>
          <w:rFonts w:ascii="Arial" w:hAnsi="Arial" w:cs="Arial"/>
        </w:rPr>
        <w:t xml:space="preserve"> All The President’s Men. London</w:t>
      </w:r>
      <w:r>
        <w:rPr>
          <w:rFonts w:ascii="Arial" w:hAnsi="Arial" w:cs="Arial"/>
        </w:rPr>
        <w:t>: Bloomsbury</w:t>
      </w:r>
    </w:p>
    <w:p w14:paraId="4F9524E4"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Brooke, H (2006)</w:t>
      </w:r>
      <w:r>
        <w:rPr>
          <w:rFonts w:ascii="Arial" w:hAnsi="Arial" w:cs="Arial"/>
        </w:rPr>
        <w:t>,</w:t>
      </w:r>
      <w:r w:rsidRPr="00ED54F2">
        <w:rPr>
          <w:rFonts w:ascii="Arial" w:hAnsi="Arial" w:cs="Arial"/>
        </w:rPr>
        <w:t xml:space="preserve"> Your Right to Know, London</w:t>
      </w:r>
      <w:r>
        <w:rPr>
          <w:rFonts w:ascii="Arial" w:hAnsi="Arial" w:cs="Arial"/>
        </w:rPr>
        <w:t>: Pluto</w:t>
      </w:r>
    </w:p>
    <w:p w14:paraId="53415830" w14:textId="091988F7" w:rsidR="00393E25" w:rsidRDefault="00393E25" w:rsidP="00C55629">
      <w:pPr>
        <w:spacing w:before="60" w:after="60" w:line="240" w:lineRule="auto"/>
        <w:ind w:left="567" w:right="260"/>
        <w:jc w:val="both"/>
        <w:rPr>
          <w:rFonts w:ascii="Arial" w:hAnsi="Arial" w:cs="Arial"/>
        </w:rPr>
      </w:pPr>
      <w:r>
        <w:rPr>
          <w:rFonts w:ascii="Arial" w:hAnsi="Arial" w:cs="Arial"/>
        </w:rPr>
        <w:t>Randall, D (2021), The Universal Journalist, London: Pluto, 6</w:t>
      </w:r>
      <w:r w:rsidRPr="00393E25">
        <w:rPr>
          <w:rFonts w:ascii="Arial" w:hAnsi="Arial" w:cs="Arial"/>
          <w:vertAlign w:val="superscript"/>
        </w:rPr>
        <w:t>th</w:t>
      </w:r>
      <w:r>
        <w:rPr>
          <w:rFonts w:ascii="Arial" w:hAnsi="Arial" w:cs="Arial"/>
        </w:rPr>
        <w:t xml:space="preserve"> ed</w:t>
      </w:r>
    </w:p>
    <w:p w14:paraId="27B52016" w14:textId="56DF6563"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Cameron, J (1967)</w:t>
      </w:r>
      <w:r>
        <w:rPr>
          <w:rFonts w:ascii="Arial" w:hAnsi="Arial" w:cs="Arial"/>
        </w:rPr>
        <w:t>,</w:t>
      </w:r>
      <w:r w:rsidRPr="00ED54F2">
        <w:rPr>
          <w:rFonts w:ascii="Arial" w:hAnsi="Arial" w:cs="Arial"/>
        </w:rPr>
        <w:t xml:space="preserve"> Point of Departure. London: Panther Books</w:t>
      </w:r>
    </w:p>
    <w:p w14:paraId="4CE73F0D"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PIlger, J (2005)</w:t>
      </w:r>
      <w:r>
        <w:rPr>
          <w:rFonts w:ascii="Arial" w:hAnsi="Arial" w:cs="Arial"/>
        </w:rPr>
        <w:t>,</w:t>
      </w:r>
      <w:r w:rsidRPr="00ED54F2">
        <w:rPr>
          <w:rFonts w:ascii="Arial" w:hAnsi="Arial" w:cs="Arial"/>
        </w:rPr>
        <w:t xml:space="preserve"> Tell Me No Lies. London</w:t>
      </w:r>
      <w:r>
        <w:rPr>
          <w:rFonts w:ascii="Arial" w:hAnsi="Arial" w:cs="Arial"/>
        </w:rPr>
        <w:t>: Vintage Books</w:t>
      </w:r>
    </w:p>
    <w:p w14:paraId="5E6AB04F"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Thompson, H S. (1967)</w:t>
      </w:r>
      <w:r>
        <w:rPr>
          <w:rFonts w:ascii="Arial" w:hAnsi="Arial" w:cs="Arial"/>
        </w:rPr>
        <w:t>,</w:t>
      </w:r>
      <w:r w:rsidRPr="00ED54F2">
        <w:rPr>
          <w:rFonts w:ascii="Arial" w:hAnsi="Arial" w:cs="Arial"/>
        </w:rPr>
        <w:t xml:space="preserve"> Hell’s Angels. New York, NY: Ballantine Books</w:t>
      </w:r>
    </w:p>
    <w:p w14:paraId="5665D7D8"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Wolfe, T (1975)</w:t>
      </w:r>
      <w:r>
        <w:rPr>
          <w:rFonts w:ascii="Arial" w:hAnsi="Arial" w:cs="Arial"/>
        </w:rPr>
        <w:t>,</w:t>
      </w:r>
      <w:r w:rsidRPr="00ED54F2">
        <w:rPr>
          <w:rFonts w:ascii="Arial" w:hAnsi="Arial" w:cs="Arial"/>
        </w:rPr>
        <w:t xml:space="preserve"> The New Journalism, London</w:t>
      </w:r>
      <w:r>
        <w:rPr>
          <w:rFonts w:ascii="Arial" w:hAnsi="Arial" w:cs="Arial"/>
        </w:rPr>
        <w:t>: Picador</w:t>
      </w:r>
    </w:p>
    <w:p w14:paraId="690B3D45" w14:textId="77777777" w:rsidR="009510F5" w:rsidRPr="00302082" w:rsidRDefault="009510F5" w:rsidP="00C55629">
      <w:pPr>
        <w:spacing w:after="120" w:line="240" w:lineRule="auto"/>
        <w:ind w:right="260"/>
        <w:jc w:val="both"/>
        <w:rPr>
          <w:rFonts w:ascii="Arial" w:hAnsi="Arial" w:cs="Arial"/>
          <w:b/>
        </w:rPr>
      </w:pPr>
    </w:p>
    <w:p w14:paraId="6F3A697D" w14:textId="1F953465" w:rsidR="00883204" w:rsidRPr="00393E25" w:rsidRDefault="009A2D37" w:rsidP="00C5562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07C362" w14:textId="77777777" w:rsidR="00393E25" w:rsidRPr="00883204" w:rsidRDefault="00393E25" w:rsidP="00C55629">
      <w:pPr>
        <w:spacing w:after="120" w:line="240" w:lineRule="auto"/>
        <w:ind w:left="567" w:right="260"/>
        <w:jc w:val="both"/>
        <w:rPr>
          <w:rFonts w:ascii="Arial" w:hAnsi="Arial" w:cs="Arial"/>
          <w:i/>
          <w:iCs/>
        </w:rPr>
      </w:pPr>
    </w:p>
    <w:p w14:paraId="71A92F41" w14:textId="47104509" w:rsidR="009311DB" w:rsidRDefault="00ED54F2" w:rsidP="00C55629">
      <w:pPr>
        <w:spacing w:after="120" w:line="240" w:lineRule="auto"/>
        <w:ind w:left="567" w:right="260"/>
        <w:jc w:val="both"/>
        <w:rPr>
          <w:rFonts w:ascii="Arial" w:hAnsi="Arial" w:cs="Arial"/>
          <w:iCs/>
        </w:rPr>
      </w:pPr>
      <w:r>
        <w:rPr>
          <w:rFonts w:ascii="Arial" w:hAnsi="Arial" w:cs="Arial"/>
          <w:iCs/>
        </w:rPr>
        <w:t>Total Contact Hours: 88</w:t>
      </w:r>
    </w:p>
    <w:p w14:paraId="0286C85A" w14:textId="3439A9E1" w:rsidR="009311DB" w:rsidRDefault="00ED54F2" w:rsidP="00C55629">
      <w:pPr>
        <w:spacing w:after="120" w:line="240" w:lineRule="auto"/>
        <w:ind w:left="567" w:right="260"/>
        <w:jc w:val="both"/>
        <w:rPr>
          <w:rFonts w:ascii="Arial" w:hAnsi="Arial" w:cs="Arial"/>
          <w:iCs/>
        </w:rPr>
      </w:pPr>
      <w:r>
        <w:rPr>
          <w:rFonts w:ascii="Arial" w:hAnsi="Arial" w:cs="Arial"/>
          <w:iCs/>
        </w:rPr>
        <w:t>Private Study Hours: 212</w:t>
      </w:r>
    </w:p>
    <w:p w14:paraId="07C0E25D" w14:textId="494D9453" w:rsidR="009311DB" w:rsidRDefault="00ED54F2" w:rsidP="00C55629">
      <w:pPr>
        <w:spacing w:after="120" w:line="240" w:lineRule="auto"/>
        <w:ind w:left="567" w:right="260"/>
        <w:jc w:val="both"/>
        <w:rPr>
          <w:rFonts w:ascii="Arial" w:hAnsi="Arial" w:cs="Arial"/>
          <w:iCs/>
        </w:rPr>
      </w:pPr>
      <w:r>
        <w:rPr>
          <w:rFonts w:ascii="Arial" w:hAnsi="Arial" w:cs="Arial"/>
          <w:iCs/>
        </w:rPr>
        <w:t>Total Study Hours: 300</w:t>
      </w:r>
    </w:p>
    <w:p w14:paraId="7D9660F0" w14:textId="77777777" w:rsidR="009311DB" w:rsidRPr="00302082" w:rsidRDefault="009311DB" w:rsidP="00C55629">
      <w:pPr>
        <w:spacing w:after="120" w:line="240" w:lineRule="auto"/>
        <w:ind w:left="426" w:right="260"/>
        <w:jc w:val="both"/>
        <w:rPr>
          <w:rFonts w:ascii="Arial" w:hAnsi="Arial" w:cs="Arial"/>
          <w:i/>
          <w:iCs/>
        </w:rPr>
      </w:pPr>
    </w:p>
    <w:p w14:paraId="0DCC4D7A" w14:textId="77777777" w:rsidR="00883204" w:rsidRPr="00883204" w:rsidRDefault="00EF4933" w:rsidP="00C5562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C55629">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A8E2B2C" w14:textId="08631896" w:rsidR="00356AB7" w:rsidRDefault="00356AB7" w:rsidP="00C55629">
      <w:pPr>
        <w:spacing w:after="0" w:line="240" w:lineRule="auto"/>
        <w:ind w:left="567" w:right="260"/>
        <w:jc w:val="both"/>
        <w:rPr>
          <w:rFonts w:ascii="Arial" w:eastAsia="Times New Roman" w:hAnsi="Arial" w:cs="Arial"/>
        </w:rPr>
      </w:pPr>
      <w:r>
        <w:rPr>
          <w:rFonts w:ascii="Arial" w:eastAsia="Times New Roman" w:hAnsi="Arial" w:cs="Arial"/>
        </w:rPr>
        <w:t>Data journalism story – 25%</w:t>
      </w:r>
    </w:p>
    <w:p w14:paraId="43C764C5" w14:textId="50F446DD" w:rsidR="006E3D74" w:rsidRPr="006E3D74" w:rsidRDefault="006E3D74" w:rsidP="00C55629">
      <w:pPr>
        <w:spacing w:after="0" w:line="240" w:lineRule="auto"/>
        <w:ind w:left="567" w:right="260"/>
        <w:jc w:val="both"/>
        <w:rPr>
          <w:rFonts w:ascii="Arial" w:eastAsia="Times New Roman" w:hAnsi="Arial" w:cs="Arial"/>
        </w:rPr>
      </w:pPr>
      <w:r w:rsidRPr="006E3D74">
        <w:rPr>
          <w:rFonts w:ascii="Arial" w:eastAsia="Times New Roman" w:hAnsi="Arial" w:cs="Arial"/>
        </w:rPr>
        <w:t>Essay</w:t>
      </w:r>
      <w:r w:rsidR="00125624">
        <w:rPr>
          <w:rFonts w:ascii="Arial" w:eastAsia="Times New Roman" w:hAnsi="Arial" w:cs="Arial"/>
        </w:rPr>
        <w:t xml:space="preserve"> </w:t>
      </w:r>
      <w:r w:rsidR="00356AB7">
        <w:rPr>
          <w:rFonts w:ascii="Arial" w:eastAsia="Times New Roman" w:hAnsi="Arial" w:cs="Arial"/>
        </w:rPr>
        <w:t xml:space="preserve">(3,000 words) </w:t>
      </w:r>
      <w:r w:rsidR="00125624">
        <w:rPr>
          <w:rFonts w:ascii="Arial" w:eastAsia="Times New Roman" w:hAnsi="Arial" w:cs="Arial"/>
        </w:rPr>
        <w:t xml:space="preserve">– </w:t>
      </w:r>
      <w:r w:rsidR="00356AB7">
        <w:rPr>
          <w:rFonts w:ascii="Arial" w:eastAsia="Times New Roman" w:hAnsi="Arial" w:cs="Arial"/>
        </w:rPr>
        <w:t>25</w:t>
      </w:r>
      <w:r>
        <w:rPr>
          <w:rFonts w:ascii="Arial" w:eastAsia="Times New Roman" w:hAnsi="Arial" w:cs="Arial"/>
        </w:rPr>
        <w:t>%</w:t>
      </w:r>
    </w:p>
    <w:p w14:paraId="5371C1CA" w14:textId="6E52D3B3" w:rsidR="006E3D74" w:rsidRPr="006E3D74" w:rsidRDefault="006E3D74" w:rsidP="00C55629">
      <w:pPr>
        <w:spacing w:after="0" w:line="240" w:lineRule="auto"/>
        <w:ind w:left="567" w:right="260"/>
        <w:jc w:val="both"/>
        <w:rPr>
          <w:rFonts w:ascii="Arial" w:eastAsia="Times New Roman" w:hAnsi="Arial" w:cs="Arial"/>
        </w:rPr>
      </w:pPr>
      <w:r w:rsidRPr="006E3D74">
        <w:rPr>
          <w:rFonts w:ascii="Arial" w:eastAsia="Times New Roman" w:hAnsi="Arial" w:cs="Arial"/>
        </w:rPr>
        <w:t>Feature</w:t>
      </w:r>
      <w:r w:rsidR="00356AB7">
        <w:rPr>
          <w:rFonts w:ascii="Arial" w:eastAsia="Times New Roman" w:hAnsi="Arial" w:cs="Arial"/>
        </w:rPr>
        <w:t xml:space="preserve"> (2,000 words)</w:t>
      </w:r>
      <w:r w:rsidR="00125624">
        <w:rPr>
          <w:rFonts w:ascii="Arial" w:eastAsia="Times New Roman" w:hAnsi="Arial" w:cs="Arial"/>
        </w:rPr>
        <w:t xml:space="preserve"> - 2</w:t>
      </w:r>
      <w:r w:rsidR="002078AD">
        <w:rPr>
          <w:rFonts w:ascii="Arial" w:eastAsia="Times New Roman" w:hAnsi="Arial" w:cs="Arial"/>
        </w:rPr>
        <w:t>5</w:t>
      </w:r>
      <w:r>
        <w:rPr>
          <w:rFonts w:ascii="Arial" w:eastAsia="Times New Roman" w:hAnsi="Arial" w:cs="Arial"/>
        </w:rPr>
        <w:t>%</w:t>
      </w:r>
    </w:p>
    <w:p w14:paraId="4E24559F" w14:textId="1382DD0C" w:rsidR="006E3D74" w:rsidRPr="006E3D74" w:rsidRDefault="00356AB7" w:rsidP="00C55629">
      <w:pPr>
        <w:spacing w:after="0" w:line="240" w:lineRule="auto"/>
        <w:ind w:left="567" w:right="260"/>
        <w:jc w:val="both"/>
        <w:rPr>
          <w:rFonts w:ascii="Arial" w:eastAsia="Times New Roman" w:hAnsi="Arial" w:cs="Arial"/>
        </w:rPr>
      </w:pPr>
      <w:r>
        <w:rPr>
          <w:rFonts w:ascii="Arial" w:eastAsia="Times New Roman" w:hAnsi="Arial" w:cs="Arial"/>
        </w:rPr>
        <w:t>Timed newswriting test (</w:t>
      </w:r>
      <w:r w:rsidR="002078AD">
        <w:rPr>
          <w:rFonts w:ascii="Arial" w:eastAsia="Times New Roman" w:hAnsi="Arial" w:cs="Arial"/>
        </w:rPr>
        <w:t>45 minutes)</w:t>
      </w:r>
      <w:r w:rsidR="00125624">
        <w:rPr>
          <w:rFonts w:ascii="Arial" w:eastAsia="Times New Roman" w:hAnsi="Arial" w:cs="Arial"/>
        </w:rPr>
        <w:t xml:space="preserve"> – 2</w:t>
      </w:r>
      <w:r w:rsidR="002078AD">
        <w:rPr>
          <w:rFonts w:ascii="Arial" w:eastAsia="Times New Roman" w:hAnsi="Arial" w:cs="Arial"/>
        </w:rPr>
        <w:t>5</w:t>
      </w:r>
      <w:r w:rsidR="006E3D74">
        <w:rPr>
          <w:rFonts w:ascii="Arial" w:eastAsia="Times New Roman" w:hAnsi="Arial" w:cs="Arial"/>
        </w:rPr>
        <w:t>%</w:t>
      </w:r>
    </w:p>
    <w:p w14:paraId="4626F453" w14:textId="77777777" w:rsidR="006043FC" w:rsidRDefault="006043FC" w:rsidP="00C55629">
      <w:pPr>
        <w:spacing w:after="120" w:line="240" w:lineRule="auto"/>
        <w:ind w:left="426" w:right="260"/>
        <w:jc w:val="both"/>
        <w:rPr>
          <w:rFonts w:ascii="Arial" w:hAnsi="Arial" w:cs="Arial"/>
          <w:b/>
          <w:i/>
          <w:iCs/>
        </w:rPr>
      </w:pPr>
    </w:p>
    <w:p w14:paraId="5F77FD80" w14:textId="77777777" w:rsidR="00696FF5" w:rsidRPr="00696FF5" w:rsidRDefault="00696FF5" w:rsidP="00C5562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784279E4" w:rsidR="00696FF5" w:rsidRPr="00CC6659" w:rsidRDefault="00CC6659" w:rsidP="00C55629">
      <w:pPr>
        <w:spacing w:after="120" w:line="240" w:lineRule="auto"/>
        <w:ind w:left="567" w:right="260"/>
        <w:jc w:val="both"/>
        <w:rPr>
          <w:rFonts w:ascii="Arial" w:hAnsi="Arial" w:cs="Arial"/>
          <w:iCs/>
        </w:rPr>
      </w:pPr>
      <w:r w:rsidRPr="00CC6659">
        <w:rPr>
          <w:rFonts w:ascii="Arial" w:hAnsi="Arial" w:cs="Arial"/>
          <w:iCs/>
        </w:rPr>
        <w:t>Like-for-like</w:t>
      </w:r>
    </w:p>
    <w:p w14:paraId="42318B10" w14:textId="77777777" w:rsidR="00CC6659" w:rsidRDefault="00CC6659" w:rsidP="00C55629">
      <w:pPr>
        <w:spacing w:after="120" w:line="240" w:lineRule="auto"/>
        <w:ind w:right="260"/>
        <w:jc w:val="both"/>
        <w:rPr>
          <w:rFonts w:ascii="Arial" w:hAnsi="Arial" w:cs="Arial"/>
          <w:b/>
          <w:i/>
          <w:iCs/>
        </w:rPr>
      </w:pPr>
    </w:p>
    <w:p w14:paraId="20822B89" w14:textId="5B6F35A3" w:rsidR="00274ED7" w:rsidRPr="00C55629" w:rsidRDefault="006F3F8B" w:rsidP="00C55629">
      <w:pPr>
        <w:numPr>
          <w:ilvl w:val="0"/>
          <w:numId w:val="1"/>
        </w:numPr>
        <w:spacing w:after="120" w:line="240" w:lineRule="auto"/>
        <w:ind w:left="567" w:right="260" w:hanging="567"/>
        <w:jc w:val="both"/>
        <w:rPr>
          <w:rFonts w:ascii="Arial" w:hAnsi="Arial" w:cs="Arial"/>
          <w:b/>
        </w:rPr>
      </w:pPr>
      <w:r w:rsidRPr="00C55629">
        <w:rPr>
          <w:rFonts w:ascii="Arial" w:hAnsi="Arial" w:cs="Arial"/>
          <w:b/>
        </w:rPr>
        <w:t xml:space="preserve">Map of </w:t>
      </w:r>
      <w:r w:rsidR="00883204" w:rsidRPr="00C55629">
        <w:rPr>
          <w:rFonts w:ascii="Arial" w:hAnsi="Arial" w:cs="Arial"/>
          <w:b/>
        </w:rPr>
        <w:t xml:space="preserve">module learning outcomes </w:t>
      </w:r>
      <w:r w:rsidR="00B30E07" w:rsidRPr="00C55629">
        <w:rPr>
          <w:rFonts w:ascii="Arial" w:hAnsi="Arial" w:cs="Arial"/>
          <w:b/>
        </w:rPr>
        <w:t>(sections 8 &amp; 9)</w:t>
      </w:r>
      <w:r w:rsidR="00883204" w:rsidRPr="00C55629">
        <w:rPr>
          <w:rFonts w:ascii="Arial" w:hAnsi="Arial" w:cs="Arial"/>
          <w:b/>
        </w:rPr>
        <w:t xml:space="preserve"> to l</w:t>
      </w:r>
      <w:r w:rsidRPr="00C55629">
        <w:rPr>
          <w:rFonts w:ascii="Arial" w:hAnsi="Arial" w:cs="Arial"/>
          <w:b/>
        </w:rPr>
        <w:t>earning</w:t>
      </w:r>
      <w:r w:rsidR="00B30E07" w:rsidRPr="00C55629">
        <w:rPr>
          <w:rFonts w:ascii="Arial" w:hAnsi="Arial" w:cs="Arial"/>
          <w:b/>
        </w:rPr>
        <w:t xml:space="preserve"> and </w:t>
      </w:r>
      <w:r w:rsidR="00883204" w:rsidRPr="00C55629">
        <w:rPr>
          <w:rFonts w:ascii="Arial" w:hAnsi="Arial" w:cs="Arial"/>
          <w:b/>
        </w:rPr>
        <w:t>teaching m</w:t>
      </w:r>
      <w:r w:rsidR="00B30E07" w:rsidRPr="00C55629">
        <w:rPr>
          <w:rFonts w:ascii="Arial" w:hAnsi="Arial" w:cs="Arial"/>
          <w:b/>
        </w:rPr>
        <w:t>ethods (section</w:t>
      </w:r>
      <w:r w:rsidR="00C55629">
        <w:rPr>
          <w:rFonts w:ascii="Arial" w:hAnsi="Arial" w:cs="Arial"/>
          <w:b/>
        </w:rPr>
        <w:t xml:space="preserve"> </w:t>
      </w:r>
      <w:r w:rsidR="00B30E07" w:rsidRPr="00C55629">
        <w:rPr>
          <w:rFonts w:ascii="Arial" w:hAnsi="Arial" w:cs="Arial"/>
          <w:b/>
        </w:rPr>
        <w:t>12</w:t>
      </w:r>
      <w:r w:rsidRPr="00C55629">
        <w:rPr>
          <w:rFonts w:ascii="Arial" w:hAnsi="Arial" w:cs="Arial"/>
          <w:b/>
        </w:rPr>
        <w:t>) and m</w:t>
      </w:r>
      <w:r w:rsidR="00883204" w:rsidRPr="00C55629">
        <w:rPr>
          <w:rFonts w:ascii="Arial" w:hAnsi="Arial" w:cs="Arial"/>
          <w:b/>
        </w:rPr>
        <w:t>ethods of a</w:t>
      </w:r>
      <w:r w:rsidR="00B30E07" w:rsidRPr="00C55629">
        <w:rPr>
          <w:rFonts w:ascii="Arial" w:hAnsi="Arial" w:cs="Arial"/>
          <w:b/>
        </w:rPr>
        <w:t>ssessment (section 13</w:t>
      </w:r>
      <w:r w:rsidR="00EF4933" w:rsidRPr="00C55629">
        <w:rPr>
          <w:rFonts w:ascii="Arial" w:hAnsi="Arial" w:cs="Arial"/>
          <w:b/>
        </w:rPr>
        <w:t>)</w:t>
      </w:r>
    </w:p>
    <w:p w14:paraId="1D7DEACA" w14:textId="77777777" w:rsidR="008F5DE3" w:rsidRPr="00C57028" w:rsidRDefault="008F5DE3" w:rsidP="00C55629">
      <w:pPr>
        <w:spacing w:after="120" w:line="240" w:lineRule="auto"/>
        <w:ind w:left="567" w:right="260"/>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1730"/>
        <w:gridCol w:w="581"/>
        <w:gridCol w:w="581"/>
        <w:gridCol w:w="581"/>
        <w:gridCol w:w="581"/>
        <w:gridCol w:w="582"/>
        <w:gridCol w:w="581"/>
        <w:gridCol w:w="581"/>
        <w:gridCol w:w="581"/>
        <w:gridCol w:w="581"/>
        <w:gridCol w:w="582"/>
      </w:tblGrid>
      <w:tr w:rsidR="00EA7DAD" w:rsidRPr="00302082" w14:paraId="1ED0DE60" w14:textId="3970A570" w:rsidTr="00C55629">
        <w:trPr>
          <w:jc w:val="center"/>
        </w:trPr>
        <w:tc>
          <w:tcPr>
            <w:tcW w:w="1730" w:type="dxa"/>
            <w:shd w:val="clear" w:color="auto" w:fill="D9D9D9" w:themeFill="background1" w:themeFillShade="D9"/>
          </w:tcPr>
          <w:p w14:paraId="02A50607" w14:textId="77777777" w:rsidR="00EA7DAD" w:rsidRPr="002078AD" w:rsidRDefault="00EA7DAD" w:rsidP="00C55629">
            <w:pPr>
              <w:spacing w:after="120"/>
              <w:ind w:left="33"/>
              <w:rPr>
                <w:rFonts w:ascii="Arial" w:hAnsi="Arial" w:cs="Arial"/>
                <w:b/>
                <w:sz w:val="20"/>
                <w:szCs w:val="20"/>
              </w:rPr>
            </w:pPr>
            <w:r w:rsidRPr="002078AD">
              <w:rPr>
                <w:rFonts w:ascii="Arial" w:hAnsi="Arial" w:cs="Arial"/>
                <w:b/>
                <w:sz w:val="20"/>
                <w:szCs w:val="20"/>
              </w:rPr>
              <w:lastRenderedPageBreak/>
              <w:t>Module learning outcome</w:t>
            </w:r>
          </w:p>
        </w:tc>
        <w:tc>
          <w:tcPr>
            <w:tcW w:w="581" w:type="dxa"/>
          </w:tcPr>
          <w:p w14:paraId="0FE4E854"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8.1</w:t>
            </w:r>
          </w:p>
        </w:tc>
        <w:tc>
          <w:tcPr>
            <w:tcW w:w="581" w:type="dxa"/>
          </w:tcPr>
          <w:p w14:paraId="5BB19151"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8.2</w:t>
            </w:r>
          </w:p>
        </w:tc>
        <w:tc>
          <w:tcPr>
            <w:tcW w:w="581" w:type="dxa"/>
          </w:tcPr>
          <w:p w14:paraId="4620C71D"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8.3</w:t>
            </w:r>
          </w:p>
        </w:tc>
        <w:tc>
          <w:tcPr>
            <w:tcW w:w="581" w:type="dxa"/>
          </w:tcPr>
          <w:p w14:paraId="72837295"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8.4</w:t>
            </w:r>
          </w:p>
        </w:tc>
        <w:tc>
          <w:tcPr>
            <w:tcW w:w="582" w:type="dxa"/>
          </w:tcPr>
          <w:p w14:paraId="37CFB02C"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8.5</w:t>
            </w:r>
          </w:p>
        </w:tc>
        <w:tc>
          <w:tcPr>
            <w:tcW w:w="581" w:type="dxa"/>
          </w:tcPr>
          <w:p w14:paraId="35A64D25"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8.6</w:t>
            </w:r>
          </w:p>
        </w:tc>
        <w:tc>
          <w:tcPr>
            <w:tcW w:w="581" w:type="dxa"/>
          </w:tcPr>
          <w:p w14:paraId="24FDDF1F" w14:textId="4348D64F"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w:t>
            </w:r>
            <w:r>
              <w:rPr>
                <w:rFonts w:ascii="Arial" w:hAnsi="Arial" w:cs="Arial"/>
                <w:sz w:val="20"/>
                <w:szCs w:val="20"/>
              </w:rPr>
              <w:t>7</w:t>
            </w:r>
          </w:p>
        </w:tc>
        <w:tc>
          <w:tcPr>
            <w:tcW w:w="581" w:type="dxa"/>
          </w:tcPr>
          <w:p w14:paraId="31879148" w14:textId="5C27BB3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9.1</w:t>
            </w:r>
          </w:p>
        </w:tc>
        <w:tc>
          <w:tcPr>
            <w:tcW w:w="581" w:type="dxa"/>
          </w:tcPr>
          <w:p w14:paraId="38DD3798" w14:textId="7B45AC7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9.2</w:t>
            </w:r>
          </w:p>
        </w:tc>
        <w:tc>
          <w:tcPr>
            <w:tcW w:w="582" w:type="dxa"/>
          </w:tcPr>
          <w:p w14:paraId="19AAA427" w14:textId="729BDD1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9.3</w:t>
            </w:r>
          </w:p>
        </w:tc>
      </w:tr>
      <w:tr w:rsidR="00EA7DAD" w:rsidRPr="00302082" w14:paraId="4A15FFE7" w14:textId="31E5D3D8" w:rsidTr="00C55629">
        <w:trPr>
          <w:jc w:val="center"/>
        </w:trPr>
        <w:tc>
          <w:tcPr>
            <w:tcW w:w="1730" w:type="dxa"/>
            <w:shd w:val="clear" w:color="auto" w:fill="D9D9D9" w:themeFill="background1" w:themeFillShade="D9"/>
          </w:tcPr>
          <w:p w14:paraId="4DEFC02C" w14:textId="77777777" w:rsidR="00EA7DAD" w:rsidRPr="002078AD" w:rsidRDefault="00EA7DAD" w:rsidP="00C55629">
            <w:pPr>
              <w:spacing w:after="120"/>
              <w:rPr>
                <w:rFonts w:ascii="Arial" w:hAnsi="Arial" w:cs="Arial"/>
                <w:b/>
                <w:sz w:val="20"/>
                <w:szCs w:val="20"/>
              </w:rPr>
            </w:pPr>
            <w:r w:rsidRPr="002078AD">
              <w:rPr>
                <w:rFonts w:ascii="Arial" w:hAnsi="Arial" w:cs="Arial"/>
                <w:b/>
                <w:sz w:val="20"/>
                <w:szCs w:val="20"/>
              </w:rPr>
              <w:t>Learning/ teaching method</w:t>
            </w:r>
          </w:p>
        </w:tc>
        <w:tc>
          <w:tcPr>
            <w:tcW w:w="581" w:type="dxa"/>
          </w:tcPr>
          <w:p w14:paraId="01AC33C7" w14:textId="77777777" w:rsidR="00EA7DAD" w:rsidRPr="007D3032" w:rsidRDefault="00EA7DAD" w:rsidP="007D3032">
            <w:pPr>
              <w:spacing w:after="120"/>
              <w:jc w:val="center"/>
              <w:rPr>
                <w:rFonts w:ascii="Arial" w:hAnsi="Arial" w:cs="Arial"/>
                <w:sz w:val="20"/>
                <w:szCs w:val="20"/>
              </w:rPr>
            </w:pPr>
          </w:p>
        </w:tc>
        <w:tc>
          <w:tcPr>
            <w:tcW w:w="581" w:type="dxa"/>
          </w:tcPr>
          <w:p w14:paraId="464AF9F6" w14:textId="77777777" w:rsidR="00EA7DAD" w:rsidRPr="007D3032" w:rsidRDefault="00EA7DAD" w:rsidP="007D3032">
            <w:pPr>
              <w:spacing w:after="120"/>
              <w:jc w:val="center"/>
              <w:rPr>
                <w:rFonts w:ascii="Arial" w:hAnsi="Arial" w:cs="Arial"/>
                <w:sz w:val="20"/>
                <w:szCs w:val="20"/>
              </w:rPr>
            </w:pPr>
          </w:p>
        </w:tc>
        <w:tc>
          <w:tcPr>
            <w:tcW w:w="581" w:type="dxa"/>
          </w:tcPr>
          <w:p w14:paraId="456433B4" w14:textId="77777777" w:rsidR="00EA7DAD" w:rsidRPr="007D3032" w:rsidRDefault="00EA7DAD" w:rsidP="007D3032">
            <w:pPr>
              <w:spacing w:after="120"/>
              <w:jc w:val="center"/>
              <w:rPr>
                <w:rFonts w:ascii="Arial" w:hAnsi="Arial" w:cs="Arial"/>
                <w:sz w:val="20"/>
                <w:szCs w:val="20"/>
              </w:rPr>
            </w:pPr>
          </w:p>
        </w:tc>
        <w:tc>
          <w:tcPr>
            <w:tcW w:w="581" w:type="dxa"/>
          </w:tcPr>
          <w:p w14:paraId="302048FF" w14:textId="77777777" w:rsidR="00EA7DAD" w:rsidRPr="007D3032" w:rsidRDefault="00EA7DAD" w:rsidP="007D3032">
            <w:pPr>
              <w:spacing w:after="120"/>
              <w:jc w:val="center"/>
              <w:rPr>
                <w:rFonts w:ascii="Arial" w:hAnsi="Arial" w:cs="Arial"/>
                <w:sz w:val="20"/>
                <w:szCs w:val="20"/>
              </w:rPr>
            </w:pPr>
          </w:p>
        </w:tc>
        <w:tc>
          <w:tcPr>
            <w:tcW w:w="582" w:type="dxa"/>
          </w:tcPr>
          <w:p w14:paraId="619D38D9" w14:textId="77777777" w:rsidR="00EA7DAD" w:rsidRPr="007D3032" w:rsidRDefault="00EA7DAD" w:rsidP="007D3032">
            <w:pPr>
              <w:spacing w:after="120"/>
              <w:jc w:val="center"/>
              <w:rPr>
                <w:rFonts w:ascii="Arial" w:hAnsi="Arial" w:cs="Arial"/>
                <w:sz w:val="20"/>
                <w:szCs w:val="20"/>
              </w:rPr>
            </w:pPr>
          </w:p>
        </w:tc>
        <w:tc>
          <w:tcPr>
            <w:tcW w:w="581" w:type="dxa"/>
          </w:tcPr>
          <w:p w14:paraId="679AD158" w14:textId="77777777" w:rsidR="00EA7DAD" w:rsidRPr="007D3032" w:rsidRDefault="00EA7DAD" w:rsidP="007D3032">
            <w:pPr>
              <w:spacing w:after="120"/>
              <w:jc w:val="center"/>
              <w:rPr>
                <w:rFonts w:ascii="Arial" w:hAnsi="Arial" w:cs="Arial"/>
                <w:sz w:val="20"/>
                <w:szCs w:val="20"/>
              </w:rPr>
            </w:pPr>
          </w:p>
        </w:tc>
        <w:tc>
          <w:tcPr>
            <w:tcW w:w="581" w:type="dxa"/>
          </w:tcPr>
          <w:p w14:paraId="784E247B" w14:textId="77777777" w:rsidR="00EA7DAD" w:rsidRPr="007D3032" w:rsidRDefault="00EA7DAD" w:rsidP="007D3032">
            <w:pPr>
              <w:spacing w:after="120"/>
              <w:jc w:val="center"/>
              <w:rPr>
                <w:rFonts w:ascii="Arial" w:hAnsi="Arial" w:cs="Arial"/>
                <w:sz w:val="20"/>
                <w:szCs w:val="20"/>
              </w:rPr>
            </w:pPr>
          </w:p>
        </w:tc>
        <w:tc>
          <w:tcPr>
            <w:tcW w:w="581" w:type="dxa"/>
          </w:tcPr>
          <w:p w14:paraId="58FCD5CA" w14:textId="77777777" w:rsidR="00EA7DAD" w:rsidRPr="007D3032" w:rsidRDefault="00EA7DAD" w:rsidP="007D3032">
            <w:pPr>
              <w:spacing w:after="120"/>
              <w:jc w:val="center"/>
              <w:rPr>
                <w:rFonts w:ascii="Arial" w:hAnsi="Arial" w:cs="Arial"/>
                <w:sz w:val="20"/>
                <w:szCs w:val="20"/>
              </w:rPr>
            </w:pPr>
          </w:p>
        </w:tc>
        <w:tc>
          <w:tcPr>
            <w:tcW w:w="581" w:type="dxa"/>
          </w:tcPr>
          <w:p w14:paraId="76A29BCB" w14:textId="77777777" w:rsidR="00EA7DAD" w:rsidRPr="007D3032" w:rsidRDefault="00EA7DAD" w:rsidP="007D3032">
            <w:pPr>
              <w:spacing w:after="120"/>
              <w:jc w:val="center"/>
              <w:rPr>
                <w:rFonts w:ascii="Arial" w:hAnsi="Arial" w:cs="Arial"/>
                <w:sz w:val="20"/>
                <w:szCs w:val="20"/>
              </w:rPr>
            </w:pPr>
          </w:p>
        </w:tc>
        <w:tc>
          <w:tcPr>
            <w:tcW w:w="582" w:type="dxa"/>
          </w:tcPr>
          <w:p w14:paraId="573FACC9" w14:textId="77777777" w:rsidR="00EA7DAD" w:rsidRPr="007D3032" w:rsidRDefault="00EA7DAD" w:rsidP="007D3032">
            <w:pPr>
              <w:spacing w:after="120"/>
              <w:jc w:val="center"/>
              <w:rPr>
                <w:rFonts w:ascii="Arial" w:hAnsi="Arial" w:cs="Arial"/>
                <w:sz w:val="20"/>
                <w:szCs w:val="20"/>
              </w:rPr>
            </w:pPr>
          </w:p>
        </w:tc>
      </w:tr>
      <w:tr w:rsidR="00EA7DAD" w:rsidRPr="00302082" w14:paraId="1934E6E6" w14:textId="343A4F13" w:rsidTr="00C55629">
        <w:trPr>
          <w:jc w:val="center"/>
        </w:trPr>
        <w:tc>
          <w:tcPr>
            <w:tcW w:w="1730" w:type="dxa"/>
          </w:tcPr>
          <w:p w14:paraId="490710B7" w14:textId="77777777" w:rsidR="00EA7DAD" w:rsidRPr="007D3032" w:rsidRDefault="00EA7DAD" w:rsidP="00C55629">
            <w:pPr>
              <w:spacing w:after="120"/>
              <w:rPr>
                <w:rFonts w:ascii="Arial" w:hAnsi="Arial" w:cs="Arial"/>
                <w:sz w:val="20"/>
                <w:szCs w:val="20"/>
              </w:rPr>
            </w:pPr>
            <w:r w:rsidRPr="007D3032">
              <w:rPr>
                <w:rFonts w:ascii="Arial" w:hAnsi="Arial" w:cs="Arial"/>
                <w:sz w:val="20"/>
                <w:szCs w:val="20"/>
              </w:rPr>
              <w:t>Private Study</w:t>
            </w:r>
          </w:p>
        </w:tc>
        <w:tc>
          <w:tcPr>
            <w:tcW w:w="581" w:type="dxa"/>
          </w:tcPr>
          <w:p w14:paraId="2F19277B" w14:textId="557BEC0E"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30C5BD8" w14:textId="0E1BBCA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C2C5638" w14:textId="5920941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BF479CA" w14:textId="51DE8FF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3CF0ECE3" w14:textId="62452355"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1BC8447" w14:textId="11696DB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4DECC45" w14:textId="60BB8DBF"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BF857CE" w14:textId="6173992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14D53C0" w14:textId="2AC7C72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4E92C564" w14:textId="4D2F4C4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r>
      <w:tr w:rsidR="00EA7DAD" w:rsidRPr="00302082" w14:paraId="7B1A8809" w14:textId="1CF2562F" w:rsidTr="00C55629">
        <w:trPr>
          <w:jc w:val="center"/>
        </w:trPr>
        <w:tc>
          <w:tcPr>
            <w:tcW w:w="1730" w:type="dxa"/>
          </w:tcPr>
          <w:p w14:paraId="1D8ACAB7" w14:textId="4D721A52" w:rsidR="00EA7DAD" w:rsidRPr="007D3032" w:rsidRDefault="00EA7DAD" w:rsidP="00C55629">
            <w:pPr>
              <w:spacing w:after="120"/>
              <w:rPr>
                <w:rFonts w:ascii="Arial" w:hAnsi="Arial" w:cs="Arial"/>
                <w:sz w:val="20"/>
                <w:szCs w:val="20"/>
              </w:rPr>
            </w:pPr>
            <w:r w:rsidRPr="007D3032">
              <w:rPr>
                <w:rFonts w:ascii="Arial" w:hAnsi="Arial" w:cs="Arial"/>
                <w:sz w:val="20"/>
                <w:szCs w:val="20"/>
              </w:rPr>
              <w:t>Workshops</w:t>
            </w:r>
          </w:p>
        </w:tc>
        <w:tc>
          <w:tcPr>
            <w:tcW w:w="581" w:type="dxa"/>
          </w:tcPr>
          <w:p w14:paraId="708F9B0E" w14:textId="16D9047B"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503C5A5A" w14:textId="1E8DA16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66308AF" w14:textId="3A75A12B"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0510130" w14:textId="4DB4C3A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0EA7393A" w14:textId="2AC330D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04B0EAF" w14:textId="1D349686"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2B51817E" w14:textId="0D78720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7E11162" w14:textId="01F0E96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0649AF1" w14:textId="77777777" w:rsidR="00EA7DAD" w:rsidRPr="007D3032" w:rsidRDefault="00EA7DAD" w:rsidP="007D3032">
            <w:pPr>
              <w:spacing w:after="120"/>
              <w:jc w:val="center"/>
              <w:rPr>
                <w:rFonts w:ascii="Arial" w:hAnsi="Arial" w:cs="Arial"/>
                <w:sz w:val="20"/>
                <w:szCs w:val="20"/>
              </w:rPr>
            </w:pPr>
          </w:p>
        </w:tc>
        <w:tc>
          <w:tcPr>
            <w:tcW w:w="582" w:type="dxa"/>
          </w:tcPr>
          <w:p w14:paraId="1E98EE30" w14:textId="77777777" w:rsidR="00EA7DAD" w:rsidRPr="007D3032" w:rsidRDefault="00EA7DAD" w:rsidP="007D3032">
            <w:pPr>
              <w:spacing w:after="120"/>
              <w:jc w:val="center"/>
              <w:rPr>
                <w:rFonts w:ascii="Arial" w:hAnsi="Arial" w:cs="Arial"/>
                <w:sz w:val="20"/>
                <w:szCs w:val="20"/>
              </w:rPr>
            </w:pPr>
          </w:p>
        </w:tc>
      </w:tr>
      <w:tr w:rsidR="00EA7DAD" w:rsidRPr="00302082" w14:paraId="03206EA0" w14:textId="0D0D410F" w:rsidTr="00C55629">
        <w:trPr>
          <w:jc w:val="center"/>
        </w:trPr>
        <w:tc>
          <w:tcPr>
            <w:tcW w:w="1730" w:type="dxa"/>
            <w:shd w:val="clear" w:color="auto" w:fill="D9D9D9" w:themeFill="background1" w:themeFillShade="D9"/>
          </w:tcPr>
          <w:p w14:paraId="2A34C2CC" w14:textId="77777777" w:rsidR="00EA7DAD" w:rsidRPr="002078AD" w:rsidRDefault="00EA7DAD" w:rsidP="00C55629">
            <w:pPr>
              <w:spacing w:after="120"/>
              <w:rPr>
                <w:rFonts w:ascii="Arial" w:hAnsi="Arial" w:cs="Arial"/>
                <w:b/>
                <w:sz w:val="20"/>
                <w:szCs w:val="20"/>
              </w:rPr>
            </w:pPr>
            <w:r w:rsidRPr="002078AD">
              <w:rPr>
                <w:rFonts w:ascii="Arial" w:hAnsi="Arial" w:cs="Arial"/>
                <w:b/>
                <w:sz w:val="20"/>
                <w:szCs w:val="20"/>
              </w:rPr>
              <w:t>Assessment method</w:t>
            </w:r>
          </w:p>
        </w:tc>
        <w:tc>
          <w:tcPr>
            <w:tcW w:w="581" w:type="dxa"/>
          </w:tcPr>
          <w:p w14:paraId="4521E340" w14:textId="77777777" w:rsidR="00EA7DAD" w:rsidRPr="007D3032" w:rsidRDefault="00EA7DAD" w:rsidP="007D3032">
            <w:pPr>
              <w:spacing w:after="120"/>
              <w:jc w:val="center"/>
              <w:rPr>
                <w:rFonts w:ascii="Arial" w:hAnsi="Arial" w:cs="Arial"/>
                <w:sz w:val="20"/>
                <w:szCs w:val="20"/>
              </w:rPr>
            </w:pPr>
          </w:p>
        </w:tc>
        <w:tc>
          <w:tcPr>
            <w:tcW w:w="581" w:type="dxa"/>
          </w:tcPr>
          <w:p w14:paraId="4017F19B" w14:textId="77777777" w:rsidR="00EA7DAD" w:rsidRPr="007D3032" w:rsidRDefault="00EA7DAD" w:rsidP="007D3032">
            <w:pPr>
              <w:spacing w:after="120"/>
              <w:jc w:val="center"/>
              <w:rPr>
                <w:rFonts w:ascii="Arial" w:hAnsi="Arial" w:cs="Arial"/>
                <w:sz w:val="20"/>
                <w:szCs w:val="20"/>
              </w:rPr>
            </w:pPr>
          </w:p>
        </w:tc>
        <w:tc>
          <w:tcPr>
            <w:tcW w:w="581" w:type="dxa"/>
          </w:tcPr>
          <w:p w14:paraId="719C9B9A" w14:textId="77777777" w:rsidR="00EA7DAD" w:rsidRPr="007D3032" w:rsidRDefault="00EA7DAD" w:rsidP="007D3032">
            <w:pPr>
              <w:spacing w:after="120"/>
              <w:jc w:val="center"/>
              <w:rPr>
                <w:rFonts w:ascii="Arial" w:hAnsi="Arial" w:cs="Arial"/>
                <w:sz w:val="20"/>
                <w:szCs w:val="20"/>
              </w:rPr>
            </w:pPr>
          </w:p>
        </w:tc>
        <w:tc>
          <w:tcPr>
            <w:tcW w:w="581" w:type="dxa"/>
          </w:tcPr>
          <w:p w14:paraId="200A4A0D" w14:textId="77777777" w:rsidR="00EA7DAD" w:rsidRPr="007D3032" w:rsidRDefault="00EA7DAD" w:rsidP="007D3032">
            <w:pPr>
              <w:spacing w:after="120"/>
              <w:jc w:val="center"/>
              <w:rPr>
                <w:rFonts w:ascii="Arial" w:hAnsi="Arial" w:cs="Arial"/>
                <w:sz w:val="20"/>
                <w:szCs w:val="20"/>
              </w:rPr>
            </w:pPr>
          </w:p>
        </w:tc>
        <w:tc>
          <w:tcPr>
            <w:tcW w:w="582" w:type="dxa"/>
          </w:tcPr>
          <w:p w14:paraId="45C785CD" w14:textId="77777777" w:rsidR="00EA7DAD" w:rsidRPr="007D3032" w:rsidRDefault="00EA7DAD" w:rsidP="007D3032">
            <w:pPr>
              <w:spacing w:after="120"/>
              <w:jc w:val="center"/>
              <w:rPr>
                <w:rFonts w:ascii="Arial" w:hAnsi="Arial" w:cs="Arial"/>
                <w:sz w:val="20"/>
                <w:szCs w:val="20"/>
              </w:rPr>
            </w:pPr>
          </w:p>
        </w:tc>
        <w:tc>
          <w:tcPr>
            <w:tcW w:w="581" w:type="dxa"/>
          </w:tcPr>
          <w:p w14:paraId="1264E257" w14:textId="77777777" w:rsidR="00EA7DAD" w:rsidRPr="007D3032" w:rsidRDefault="00EA7DAD" w:rsidP="007D3032">
            <w:pPr>
              <w:spacing w:after="120"/>
              <w:jc w:val="center"/>
              <w:rPr>
                <w:rFonts w:ascii="Arial" w:hAnsi="Arial" w:cs="Arial"/>
                <w:sz w:val="20"/>
                <w:szCs w:val="20"/>
              </w:rPr>
            </w:pPr>
          </w:p>
        </w:tc>
        <w:tc>
          <w:tcPr>
            <w:tcW w:w="581" w:type="dxa"/>
          </w:tcPr>
          <w:p w14:paraId="77FC2336" w14:textId="77777777" w:rsidR="00EA7DAD" w:rsidRPr="007D3032" w:rsidRDefault="00EA7DAD" w:rsidP="007D3032">
            <w:pPr>
              <w:spacing w:after="120"/>
              <w:jc w:val="center"/>
              <w:rPr>
                <w:rFonts w:ascii="Arial" w:hAnsi="Arial" w:cs="Arial"/>
                <w:sz w:val="20"/>
                <w:szCs w:val="20"/>
              </w:rPr>
            </w:pPr>
          </w:p>
        </w:tc>
        <w:tc>
          <w:tcPr>
            <w:tcW w:w="581" w:type="dxa"/>
          </w:tcPr>
          <w:p w14:paraId="5085A248" w14:textId="77777777" w:rsidR="00EA7DAD" w:rsidRPr="007D3032" w:rsidRDefault="00EA7DAD" w:rsidP="007D3032">
            <w:pPr>
              <w:spacing w:after="120"/>
              <w:jc w:val="center"/>
              <w:rPr>
                <w:rFonts w:ascii="Arial" w:hAnsi="Arial" w:cs="Arial"/>
                <w:sz w:val="20"/>
                <w:szCs w:val="20"/>
              </w:rPr>
            </w:pPr>
          </w:p>
        </w:tc>
        <w:tc>
          <w:tcPr>
            <w:tcW w:w="581" w:type="dxa"/>
          </w:tcPr>
          <w:p w14:paraId="31AF8916" w14:textId="77777777" w:rsidR="00EA7DAD" w:rsidRPr="007D3032" w:rsidRDefault="00EA7DAD" w:rsidP="007D3032">
            <w:pPr>
              <w:spacing w:after="120"/>
              <w:jc w:val="center"/>
              <w:rPr>
                <w:rFonts w:ascii="Arial" w:hAnsi="Arial" w:cs="Arial"/>
                <w:sz w:val="20"/>
                <w:szCs w:val="20"/>
              </w:rPr>
            </w:pPr>
          </w:p>
        </w:tc>
        <w:tc>
          <w:tcPr>
            <w:tcW w:w="582" w:type="dxa"/>
          </w:tcPr>
          <w:p w14:paraId="362ADE2B" w14:textId="77777777" w:rsidR="00EA7DAD" w:rsidRPr="007D3032" w:rsidRDefault="00EA7DAD" w:rsidP="007D3032">
            <w:pPr>
              <w:spacing w:after="120"/>
              <w:jc w:val="center"/>
              <w:rPr>
                <w:rFonts w:ascii="Arial" w:hAnsi="Arial" w:cs="Arial"/>
                <w:sz w:val="20"/>
                <w:szCs w:val="20"/>
              </w:rPr>
            </w:pPr>
          </w:p>
        </w:tc>
      </w:tr>
      <w:tr w:rsidR="00EA7DAD" w:rsidRPr="00302082" w14:paraId="737EC362" w14:textId="77777777" w:rsidTr="00C55629">
        <w:trPr>
          <w:jc w:val="center"/>
        </w:trPr>
        <w:tc>
          <w:tcPr>
            <w:tcW w:w="1730" w:type="dxa"/>
          </w:tcPr>
          <w:p w14:paraId="1FB00891" w14:textId="02E46C9C" w:rsidR="00EA7DAD" w:rsidRPr="007D3032" w:rsidRDefault="00EA7DAD" w:rsidP="00C55629">
            <w:pPr>
              <w:spacing w:after="120"/>
              <w:rPr>
                <w:rFonts w:ascii="Arial" w:hAnsi="Arial" w:cs="Arial"/>
                <w:sz w:val="20"/>
                <w:szCs w:val="20"/>
              </w:rPr>
            </w:pPr>
            <w:r w:rsidRPr="007D3032">
              <w:rPr>
                <w:rFonts w:ascii="Arial" w:hAnsi="Arial" w:cs="Arial"/>
                <w:sz w:val="20"/>
                <w:szCs w:val="20"/>
              </w:rPr>
              <w:t>Data journalism story</w:t>
            </w:r>
          </w:p>
        </w:tc>
        <w:tc>
          <w:tcPr>
            <w:tcW w:w="581" w:type="dxa"/>
          </w:tcPr>
          <w:p w14:paraId="3F45703A" w14:textId="5E9B6A34"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65EF3AD5" w14:textId="24F021E7"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25B0EE73" w14:textId="05781D6F"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0FB868EE" w14:textId="404EC5D8"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2" w:type="dxa"/>
          </w:tcPr>
          <w:p w14:paraId="309E19F3" w14:textId="1E8A9E4B"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3C564E8D" w14:textId="77777777" w:rsidR="00EA7DAD" w:rsidRPr="007D3032" w:rsidRDefault="00EA7DAD" w:rsidP="007D3032">
            <w:pPr>
              <w:spacing w:after="120"/>
              <w:jc w:val="center"/>
              <w:rPr>
                <w:rFonts w:ascii="Arial" w:hAnsi="Arial" w:cs="Arial"/>
                <w:sz w:val="20"/>
                <w:szCs w:val="20"/>
              </w:rPr>
            </w:pPr>
          </w:p>
        </w:tc>
        <w:tc>
          <w:tcPr>
            <w:tcW w:w="581" w:type="dxa"/>
          </w:tcPr>
          <w:p w14:paraId="7CD78329" w14:textId="33E2BBD5"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2CFA3F8" w14:textId="42F3C9D2" w:rsidR="00EA7DAD" w:rsidRPr="007D3032" w:rsidRDefault="00EA7DAD" w:rsidP="007D3032">
            <w:pPr>
              <w:spacing w:after="120"/>
              <w:jc w:val="center"/>
              <w:rPr>
                <w:rFonts w:ascii="Arial" w:hAnsi="Arial" w:cs="Arial"/>
                <w:sz w:val="20"/>
                <w:szCs w:val="20"/>
              </w:rPr>
            </w:pPr>
            <w:r w:rsidRPr="00C55629">
              <w:rPr>
                <w:rFonts w:ascii="Arial" w:hAnsi="Arial" w:cs="Arial"/>
                <w:sz w:val="20"/>
                <w:szCs w:val="20"/>
              </w:rPr>
              <w:t>X</w:t>
            </w:r>
          </w:p>
        </w:tc>
        <w:tc>
          <w:tcPr>
            <w:tcW w:w="581" w:type="dxa"/>
          </w:tcPr>
          <w:p w14:paraId="22D24679" w14:textId="0F1CD6BB" w:rsidR="00EA7DAD" w:rsidRPr="007D3032" w:rsidRDefault="00EA7DAD" w:rsidP="007D3032">
            <w:pPr>
              <w:spacing w:after="120"/>
              <w:jc w:val="center"/>
              <w:rPr>
                <w:rFonts w:ascii="Arial" w:hAnsi="Arial" w:cs="Arial"/>
                <w:sz w:val="20"/>
                <w:szCs w:val="20"/>
              </w:rPr>
            </w:pPr>
            <w:r w:rsidRPr="00C55629">
              <w:rPr>
                <w:rFonts w:ascii="Arial" w:hAnsi="Arial" w:cs="Arial"/>
                <w:sz w:val="20"/>
                <w:szCs w:val="20"/>
              </w:rPr>
              <w:t>X</w:t>
            </w:r>
          </w:p>
        </w:tc>
        <w:tc>
          <w:tcPr>
            <w:tcW w:w="582" w:type="dxa"/>
          </w:tcPr>
          <w:p w14:paraId="77E660A7" w14:textId="5899A14F"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r>
      <w:tr w:rsidR="00EA7DAD" w:rsidRPr="00302082" w14:paraId="1D4499EF" w14:textId="1E554798" w:rsidTr="00C55629">
        <w:trPr>
          <w:jc w:val="center"/>
        </w:trPr>
        <w:tc>
          <w:tcPr>
            <w:tcW w:w="1730" w:type="dxa"/>
          </w:tcPr>
          <w:p w14:paraId="0E4098AA" w14:textId="5C525CEE" w:rsidR="00EA7DAD" w:rsidRPr="007D3032" w:rsidRDefault="00EA7DAD" w:rsidP="00C55629">
            <w:pPr>
              <w:spacing w:after="120"/>
              <w:rPr>
                <w:rFonts w:ascii="Arial" w:hAnsi="Arial" w:cs="Arial"/>
                <w:sz w:val="20"/>
                <w:szCs w:val="20"/>
              </w:rPr>
            </w:pPr>
            <w:r w:rsidRPr="007D3032">
              <w:rPr>
                <w:rFonts w:ascii="Arial" w:hAnsi="Arial" w:cs="Arial"/>
                <w:sz w:val="20"/>
                <w:szCs w:val="20"/>
              </w:rPr>
              <w:t>Newswriting test</w:t>
            </w:r>
          </w:p>
        </w:tc>
        <w:tc>
          <w:tcPr>
            <w:tcW w:w="581" w:type="dxa"/>
          </w:tcPr>
          <w:p w14:paraId="5F2D6F80" w14:textId="1968D04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D1B65C0" w14:textId="650B5DE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F1B784D" w14:textId="77777777" w:rsidR="00EA7DAD" w:rsidRPr="007D3032" w:rsidRDefault="00EA7DAD" w:rsidP="007D3032">
            <w:pPr>
              <w:spacing w:after="120"/>
              <w:jc w:val="center"/>
              <w:rPr>
                <w:rFonts w:ascii="Arial" w:hAnsi="Arial" w:cs="Arial"/>
                <w:sz w:val="20"/>
                <w:szCs w:val="20"/>
              </w:rPr>
            </w:pPr>
          </w:p>
        </w:tc>
        <w:tc>
          <w:tcPr>
            <w:tcW w:w="581" w:type="dxa"/>
          </w:tcPr>
          <w:p w14:paraId="6BE2FE0F" w14:textId="001D6705"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7E39685A" w14:textId="20E6CCD4"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B653BE7" w14:textId="77777777" w:rsidR="00EA7DAD" w:rsidRPr="007D3032" w:rsidRDefault="00EA7DAD" w:rsidP="007D3032">
            <w:pPr>
              <w:spacing w:after="120"/>
              <w:jc w:val="center"/>
              <w:rPr>
                <w:rFonts w:ascii="Arial" w:hAnsi="Arial" w:cs="Arial"/>
                <w:sz w:val="20"/>
                <w:szCs w:val="20"/>
              </w:rPr>
            </w:pPr>
          </w:p>
        </w:tc>
        <w:tc>
          <w:tcPr>
            <w:tcW w:w="581" w:type="dxa"/>
          </w:tcPr>
          <w:p w14:paraId="12AABE29" w14:textId="2F6FD6B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8A8477E" w14:textId="306D13E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ACB8C3B" w14:textId="63A0369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6DCF9D01" w14:textId="77777777" w:rsidR="00EA7DAD" w:rsidRPr="007D3032" w:rsidRDefault="00EA7DAD" w:rsidP="007D3032">
            <w:pPr>
              <w:spacing w:after="120"/>
              <w:jc w:val="center"/>
              <w:rPr>
                <w:rFonts w:ascii="Arial" w:hAnsi="Arial" w:cs="Arial"/>
                <w:sz w:val="20"/>
                <w:szCs w:val="20"/>
              </w:rPr>
            </w:pPr>
          </w:p>
        </w:tc>
      </w:tr>
      <w:tr w:rsidR="00EA7DAD" w:rsidRPr="00302082" w14:paraId="433D7542" w14:textId="0416E3D3" w:rsidTr="00C55629">
        <w:trPr>
          <w:jc w:val="center"/>
        </w:trPr>
        <w:tc>
          <w:tcPr>
            <w:tcW w:w="1730" w:type="dxa"/>
          </w:tcPr>
          <w:p w14:paraId="6BD22151" w14:textId="759B2295" w:rsidR="00EA7DAD" w:rsidRPr="007D3032" w:rsidRDefault="00EA7DAD" w:rsidP="00C55629">
            <w:pPr>
              <w:spacing w:after="120"/>
              <w:rPr>
                <w:rFonts w:ascii="Arial" w:hAnsi="Arial" w:cs="Arial"/>
                <w:sz w:val="20"/>
                <w:szCs w:val="20"/>
              </w:rPr>
            </w:pPr>
            <w:r w:rsidRPr="007D3032">
              <w:rPr>
                <w:rFonts w:ascii="Arial" w:hAnsi="Arial" w:cs="Arial"/>
                <w:sz w:val="20"/>
                <w:szCs w:val="20"/>
              </w:rPr>
              <w:t>Feature</w:t>
            </w:r>
          </w:p>
        </w:tc>
        <w:tc>
          <w:tcPr>
            <w:tcW w:w="581" w:type="dxa"/>
          </w:tcPr>
          <w:p w14:paraId="775502CE" w14:textId="0305DBF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35985B6" w14:textId="12D498EE"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C6B47BE" w14:textId="00FBB08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AAC3FCD" w14:textId="52AFE8F8"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6D189E5F" w14:textId="418963F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48088DD" w14:textId="7089CF23"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61072933" w14:textId="708C42A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D2EC24E" w14:textId="145A296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5E1346F" w14:textId="61F2136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2BA530CF" w14:textId="0A5AABBD"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r>
      <w:tr w:rsidR="00EA7DAD" w:rsidRPr="00302082" w14:paraId="61D5D983" w14:textId="062CA4F5" w:rsidTr="00C55629">
        <w:trPr>
          <w:jc w:val="center"/>
        </w:trPr>
        <w:tc>
          <w:tcPr>
            <w:tcW w:w="1730" w:type="dxa"/>
          </w:tcPr>
          <w:p w14:paraId="27C82B1C" w14:textId="6E01B711" w:rsidR="00EA7DAD" w:rsidRPr="007D3032" w:rsidRDefault="00EA7DAD" w:rsidP="00C55629">
            <w:pPr>
              <w:spacing w:after="120"/>
              <w:rPr>
                <w:rFonts w:ascii="Arial" w:hAnsi="Arial" w:cs="Arial"/>
                <w:sz w:val="20"/>
                <w:szCs w:val="20"/>
              </w:rPr>
            </w:pPr>
            <w:r w:rsidRPr="007D3032">
              <w:rPr>
                <w:rFonts w:ascii="Arial" w:hAnsi="Arial" w:cs="Arial"/>
                <w:sz w:val="20"/>
                <w:szCs w:val="20"/>
              </w:rPr>
              <w:t>Essay</w:t>
            </w:r>
          </w:p>
        </w:tc>
        <w:tc>
          <w:tcPr>
            <w:tcW w:w="581" w:type="dxa"/>
          </w:tcPr>
          <w:p w14:paraId="452AAB9C" w14:textId="77777777" w:rsidR="00EA7DAD" w:rsidRPr="007D3032" w:rsidRDefault="00EA7DAD" w:rsidP="007D3032">
            <w:pPr>
              <w:spacing w:after="120"/>
              <w:jc w:val="center"/>
              <w:rPr>
                <w:rFonts w:ascii="Arial" w:hAnsi="Arial" w:cs="Arial"/>
                <w:sz w:val="20"/>
                <w:szCs w:val="20"/>
              </w:rPr>
            </w:pPr>
          </w:p>
        </w:tc>
        <w:tc>
          <w:tcPr>
            <w:tcW w:w="581" w:type="dxa"/>
          </w:tcPr>
          <w:p w14:paraId="110662BB" w14:textId="4ECC338C"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D06585B" w14:textId="0AE26CA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7786C48" w14:textId="77777777" w:rsidR="00EA7DAD" w:rsidRPr="007D3032" w:rsidRDefault="00EA7DAD" w:rsidP="007D3032">
            <w:pPr>
              <w:spacing w:after="120"/>
              <w:jc w:val="center"/>
              <w:rPr>
                <w:rFonts w:ascii="Arial" w:hAnsi="Arial" w:cs="Arial"/>
                <w:sz w:val="20"/>
                <w:szCs w:val="20"/>
              </w:rPr>
            </w:pPr>
          </w:p>
        </w:tc>
        <w:tc>
          <w:tcPr>
            <w:tcW w:w="582" w:type="dxa"/>
          </w:tcPr>
          <w:p w14:paraId="21DEDC1A" w14:textId="514CB3A9"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DAE9208" w14:textId="2B6E567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D036AD6" w14:textId="77777777" w:rsidR="00EA7DAD" w:rsidRPr="007D3032" w:rsidRDefault="00EA7DAD" w:rsidP="007D3032">
            <w:pPr>
              <w:spacing w:after="120"/>
              <w:jc w:val="center"/>
              <w:rPr>
                <w:rFonts w:ascii="Arial" w:hAnsi="Arial" w:cs="Arial"/>
                <w:sz w:val="20"/>
                <w:szCs w:val="20"/>
              </w:rPr>
            </w:pPr>
          </w:p>
        </w:tc>
        <w:tc>
          <w:tcPr>
            <w:tcW w:w="581" w:type="dxa"/>
          </w:tcPr>
          <w:p w14:paraId="79C0EC58" w14:textId="73D51F7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937E5A6" w14:textId="5224057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707210E8" w14:textId="4AF1C6B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r>
    </w:tbl>
    <w:p w14:paraId="0DC52CCD" w14:textId="45FC566A" w:rsidR="00E566EA" w:rsidRDefault="00E566EA" w:rsidP="00C55629">
      <w:pPr>
        <w:spacing w:after="120" w:line="240" w:lineRule="auto"/>
        <w:ind w:left="426" w:right="260"/>
        <w:rPr>
          <w:rFonts w:ascii="Arial" w:hAnsi="Arial" w:cs="Arial"/>
          <w:b/>
          <w:iCs/>
        </w:rPr>
      </w:pPr>
    </w:p>
    <w:p w14:paraId="1FF3F4A9" w14:textId="77777777" w:rsidR="00883204" w:rsidRPr="00D50113" w:rsidRDefault="00883204" w:rsidP="00C5562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EDF4871" w:rsidR="00883204" w:rsidRPr="00D50113" w:rsidRDefault="00883204" w:rsidP="00C5562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2078AD">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C5562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C5562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C5562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C55629">
      <w:pPr>
        <w:spacing w:after="120" w:line="240" w:lineRule="auto"/>
        <w:ind w:left="426" w:right="260"/>
        <w:jc w:val="both"/>
        <w:rPr>
          <w:rFonts w:ascii="Arial" w:hAnsi="Arial" w:cs="Arial"/>
          <w:i/>
          <w:iCs/>
        </w:rPr>
      </w:pPr>
    </w:p>
    <w:p w14:paraId="238BB7E6"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C55629">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C55629">
      <w:pPr>
        <w:spacing w:after="120" w:line="240" w:lineRule="auto"/>
        <w:ind w:left="426" w:right="260"/>
        <w:jc w:val="both"/>
        <w:rPr>
          <w:rFonts w:ascii="Arial" w:hAnsi="Arial" w:cs="Arial"/>
          <w:i/>
          <w:iCs/>
        </w:rPr>
      </w:pPr>
    </w:p>
    <w:p w14:paraId="261C3C2A" w14:textId="77777777" w:rsidR="00883204" w:rsidRPr="002A7F48" w:rsidRDefault="00883204" w:rsidP="00C55629">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026A71C4" w:rsidR="00641D6D" w:rsidRPr="002078AD" w:rsidRDefault="000E26CC" w:rsidP="00C55629">
      <w:pPr>
        <w:spacing w:after="120" w:line="240" w:lineRule="auto"/>
        <w:ind w:left="567" w:right="260"/>
        <w:jc w:val="both"/>
        <w:rPr>
          <w:rFonts w:ascii="Arial" w:hAnsi="Arial" w:cs="Arial"/>
          <w:i/>
          <w:iCs/>
        </w:rPr>
      </w:pPr>
      <w:r w:rsidRPr="000E26CC">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4338E11F" w14:textId="77777777" w:rsidR="002078AD" w:rsidRDefault="002078AD" w:rsidP="00C55629">
      <w:pPr>
        <w:ind w:right="260"/>
        <w:rPr>
          <w:rFonts w:ascii="Arial" w:hAnsi="Arial" w:cs="Arial"/>
          <w:b/>
          <w:sz w:val="20"/>
        </w:rPr>
      </w:pPr>
      <w:r>
        <w:rPr>
          <w:rFonts w:ascii="Arial" w:hAnsi="Arial" w:cs="Arial"/>
          <w:b/>
          <w:sz w:val="20"/>
        </w:rPr>
        <w:br w:type="page"/>
      </w:r>
    </w:p>
    <w:p w14:paraId="786DBD72" w14:textId="4DDB39D4" w:rsidR="00441E76" w:rsidRPr="00BA453C" w:rsidRDefault="002078AD" w:rsidP="00C55629">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C55629">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C55629">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C55629">
        <w:trPr>
          <w:trHeight w:val="317"/>
        </w:trPr>
        <w:tc>
          <w:tcPr>
            <w:tcW w:w="1526" w:type="dxa"/>
          </w:tcPr>
          <w:p w14:paraId="160624E5"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C55629">
        <w:trPr>
          <w:trHeight w:val="305"/>
        </w:trPr>
        <w:tc>
          <w:tcPr>
            <w:tcW w:w="1526" w:type="dxa"/>
          </w:tcPr>
          <w:p w14:paraId="3645DEBB" w14:textId="6421E237" w:rsidR="00422B69" w:rsidRPr="00302082" w:rsidRDefault="00C55629" w:rsidP="00C55629">
            <w:pPr>
              <w:spacing w:after="120"/>
              <w:ind w:right="260"/>
              <w:jc w:val="both"/>
              <w:rPr>
                <w:rFonts w:ascii="Arial" w:hAnsi="Arial" w:cs="Arial"/>
              </w:rPr>
            </w:pPr>
            <w:r>
              <w:rPr>
                <w:rFonts w:ascii="Arial" w:hAnsi="Arial" w:cs="Arial"/>
              </w:rPr>
              <w:t>EPA</w:t>
            </w:r>
          </w:p>
        </w:tc>
        <w:tc>
          <w:tcPr>
            <w:tcW w:w="1701" w:type="dxa"/>
          </w:tcPr>
          <w:p w14:paraId="317E82ED" w14:textId="03B7D4AF" w:rsidR="00422B69" w:rsidRPr="00302082" w:rsidRDefault="00C55629" w:rsidP="00C55629">
            <w:pPr>
              <w:spacing w:after="120"/>
              <w:ind w:right="260"/>
              <w:jc w:val="both"/>
              <w:rPr>
                <w:rFonts w:ascii="Arial" w:hAnsi="Arial" w:cs="Arial"/>
              </w:rPr>
            </w:pPr>
            <w:r>
              <w:rPr>
                <w:rFonts w:ascii="Arial" w:hAnsi="Arial" w:cs="Arial"/>
              </w:rPr>
              <w:t>Major</w:t>
            </w:r>
          </w:p>
        </w:tc>
        <w:tc>
          <w:tcPr>
            <w:tcW w:w="2410" w:type="dxa"/>
          </w:tcPr>
          <w:p w14:paraId="5D719384" w14:textId="713A0CA7" w:rsidR="00422B69" w:rsidRPr="00302082" w:rsidRDefault="00C55629" w:rsidP="00C55629">
            <w:pPr>
              <w:spacing w:after="120"/>
              <w:ind w:right="260"/>
              <w:jc w:val="both"/>
              <w:rPr>
                <w:rFonts w:ascii="Arial" w:hAnsi="Arial" w:cs="Arial"/>
              </w:rPr>
            </w:pPr>
            <w:r>
              <w:rPr>
                <w:rFonts w:ascii="Arial" w:hAnsi="Arial" w:cs="Arial"/>
              </w:rPr>
              <w:t>September 2021</w:t>
            </w:r>
          </w:p>
        </w:tc>
        <w:tc>
          <w:tcPr>
            <w:tcW w:w="2448" w:type="dxa"/>
          </w:tcPr>
          <w:p w14:paraId="69350B7D" w14:textId="54ED7798" w:rsidR="00422B69" w:rsidRPr="00302082" w:rsidRDefault="00C55629" w:rsidP="00C55629">
            <w:pPr>
              <w:spacing w:after="120"/>
              <w:ind w:right="260"/>
              <w:jc w:val="both"/>
              <w:rPr>
                <w:rFonts w:ascii="Arial" w:hAnsi="Arial" w:cs="Arial"/>
              </w:rPr>
            </w:pPr>
            <w:r>
              <w:rPr>
                <w:rFonts w:ascii="Arial" w:hAnsi="Arial" w:cs="Arial"/>
              </w:rPr>
              <w:t>6,8,9,11,13,14</w:t>
            </w:r>
          </w:p>
        </w:tc>
        <w:tc>
          <w:tcPr>
            <w:tcW w:w="2258" w:type="dxa"/>
          </w:tcPr>
          <w:p w14:paraId="3306A0C3" w14:textId="09F38D97" w:rsidR="00422B69" w:rsidRPr="00302082" w:rsidRDefault="00C55629" w:rsidP="00C55629">
            <w:pPr>
              <w:spacing w:after="120"/>
              <w:ind w:right="260"/>
              <w:jc w:val="both"/>
              <w:rPr>
                <w:rFonts w:ascii="Arial" w:hAnsi="Arial" w:cs="Arial"/>
              </w:rPr>
            </w:pPr>
            <w:r>
              <w:rPr>
                <w:rFonts w:ascii="Arial" w:hAnsi="Arial" w:cs="Arial"/>
              </w:rPr>
              <w:t>No</w:t>
            </w:r>
          </w:p>
        </w:tc>
      </w:tr>
      <w:tr w:rsidR="00302082" w:rsidRPr="00302082" w14:paraId="6873E4D0" w14:textId="77777777" w:rsidTr="00C55629">
        <w:trPr>
          <w:trHeight w:val="305"/>
        </w:trPr>
        <w:tc>
          <w:tcPr>
            <w:tcW w:w="1526" w:type="dxa"/>
          </w:tcPr>
          <w:p w14:paraId="0D2146DE" w14:textId="77777777" w:rsidR="00422B69" w:rsidRPr="00302082" w:rsidRDefault="00422B69" w:rsidP="00C55629">
            <w:pPr>
              <w:spacing w:after="120"/>
              <w:ind w:right="260"/>
              <w:jc w:val="both"/>
              <w:rPr>
                <w:rFonts w:ascii="Arial" w:hAnsi="Arial" w:cs="Arial"/>
              </w:rPr>
            </w:pPr>
          </w:p>
        </w:tc>
        <w:tc>
          <w:tcPr>
            <w:tcW w:w="1701" w:type="dxa"/>
          </w:tcPr>
          <w:p w14:paraId="50A872B6" w14:textId="77777777" w:rsidR="00422B69" w:rsidRPr="00302082" w:rsidRDefault="00422B69" w:rsidP="00C55629">
            <w:pPr>
              <w:spacing w:after="120"/>
              <w:ind w:right="260"/>
              <w:jc w:val="both"/>
              <w:rPr>
                <w:rFonts w:ascii="Arial" w:hAnsi="Arial" w:cs="Arial"/>
              </w:rPr>
            </w:pPr>
          </w:p>
        </w:tc>
        <w:tc>
          <w:tcPr>
            <w:tcW w:w="2410" w:type="dxa"/>
          </w:tcPr>
          <w:p w14:paraId="69459591" w14:textId="77777777" w:rsidR="00422B69" w:rsidRPr="00302082" w:rsidRDefault="00422B69" w:rsidP="00C55629">
            <w:pPr>
              <w:spacing w:after="120"/>
              <w:ind w:right="260"/>
              <w:jc w:val="both"/>
              <w:rPr>
                <w:rFonts w:ascii="Arial" w:hAnsi="Arial" w:cs="Arial"/>
              </w:rPr>
            </w:pPr>
          </w:p>
        </w:tc>
        <w:tc>
          <w:tcPr>
            <w:tcW w:w="2448" w:type="dxa"/>
          </w:tcPr>
          <w:p w14:paraId="2D87D9A2" w14:textId="77777777" w:rsidR="00422B69" w:rsidRPr="00302082" w:rsidRDefault="00422B69" w:rsidP="00C55629">
            <w:pPr>
              <w:spacing w:after="120"/>
              <w:ind w:right="260"/>
              <w:jc w:val="both"/>
              <w:rPr>
                <w:rFonts w:ascii="Arial" w:hAnsi="Arial" w:cs="Arial"/>
              </w:rPr>
            </w:pPr>
          </w:p>
        </w:tc>
        <w:tc>
          <w:tcPr>
            <w:tcW w:w="2258" w:type="dxa"/>
          </w:tcPr>
          <w:p w14:paraId="4FB4DC4A" w14:textId="77777777" w:rsidR="00422B69" w:rsidRPr="00302082" w:rsidRDefault="00422B69" w:rsidP="00C55629">
            <w:pPr>
              <w:spacing w:after="120"/>
              <w:ind w:right="260"/>
              <w:jc w:val="both"/>
              <w:rPr>
                <w:rFonts w:ascii="Arial" w:hAnsi="Arial" w:cs="Arial"/>
              </w:rPr>
            </w:pPr>
          </w:p>
        </w:tc>
      </w:tr>
    </w:tbl>
    <w:p w14:paraId="411DE8E9" w14:textId="77777777" w:rsidR="00D83563" w:rsidRDefault="00D83563" w:rsidP="00C55629">
      <w:pPr>
        <w:spacing w:after="120" w:line="240" w:lineRule="auto"/>
        <w:ind w:right="260"/>
        <w:jc w:val="both"/>
        <w:rPr>
          <w:rFonts w:ascii="Arial" w:hAnsi="Arial" w:cs="Arial"/>
        </w:rPr>
      </w:pPr>
    </w:p>
    <w:p w14:paraId="337D1B52" w14:textId="77777777" w:rsidR="00CA471C" w:rsidRDefault="00CA471C" w:rsidP="00C55629">
      <w:pPr>
        <w:pBdr>
          <w:top w:val="single" w:sz="4" w:space="1" w:color="auto"/>
          <w:left w:val="single" w:sz="4" w:space="4" w:color="auto"/>
          <w:bottom w:val="single" w:sz="4" w:space="1" w:color="auto"/>
          <w:right w:val="single" w:sz="4" w:space="0" w:color="auto"/>
        </w:pBdr>
        <w:spacing w:after="120" w:line="240" w:lineRule="auto"/>
        <w:ind w:left="98" w:right="135"/>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55629">
      <w:pPr>
        <w:ind w:right="260"/>
        <w:jc w:val="both"/>
        <w:rPr>
          <w:rFonts w:ascii="Arial" w:hAnsi="Arial" w:cs="Arial"/>
        </w:rPr>
      </w:pPr>
    </w:p>
    <w:p w14:paraId="1C34CC96" w14:textId="77777777" w:rsidR="00CA471C" w:rsidRPr="00CA471C" w:rsidRDefault="00CA471C" w:rsidP="00C55629">
      <w:pPr>
        <w:ind w:right="260"/>
        <w:jc w:val="both"/>
        <w:rPr>
          <w:rFonts w:ascii="Arial" w:hAnsi="Arial" w:cs="Arial"/>
        </w:rPr>
      </w:pPr>
    </w:p>
    <w:p w14:paraId="4BA69EF0" w14:textId="5A0739FC" w:rsidR="00C57028" w:rsidRPr="00CA471C" w:rsidRDefault="00C57028" w:rsidP="00C55629">
      <w:pPr>
        <w:tabs>
          <w:tab w:val="left" w:pos="3840"/>
        </w:tabs>
        <w:ind w:right="260"/>
        <w:rPr>
          <w:rFonts w:ascii="Arial" w:hAnsi="Arial" w:cs="Arial"/>
        </w:rPr>
      </w:pPr>
    </w:p>
    <w:sectPr w:rsidR="00C57028" w:rsidRPr="00CA471C" w:rsidSect="00CD28E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778D" w14:textId="77777777" w:rsidR="00D53716" w:rsidRDefault="00D53716" w:rsidP="009A2D37">
      <w:pPr>
        <w:spacing w:after="0" w:line="240" w:lineRule="auto"/>
      </w:pPr>
      <w:r>
        <w:separator/>
      </w:r>
    </w:p>
  </w:endnote>
  <w:endnote w:type="continuationSeparator" w:id="0">
    <w:p w14:paraId="2A4BD57C" w14:textId="77777777" w:rsidR="00D53716" w:rsidRDefault="00D53716" w:rsidP="009A2D37">
      <w:pPr>
        <w:spacing w:after="0" w:line="240" w:lineRule="auto"/>
      </w:pPr>
      <w:r>
        <w:continuationSeparator/>
      </w:r>
    </w:p>
  </w:endnote>
  <w:endnote w:type="continuationNotice" w:id="1">
    <w:p w14:paraId="3CA7C9EA" w14:textId="77777777" w:rsidR="00D53716" w:rsidRDefault="00D53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A0D7" w14:textId="77777777" w:rsidR="00CD28E9" w:rsidRDefault="00CD28E9" w:rsidP="00CA471C">
    <w:pPr>
      <w:pStyle w:val="Footer"/>
      <w:jc w:val="center"/>
      <w:rPr>
        <w:sz w:val="18"/>
        <w:szCs w:val="18"/>
      </w:rPr>
    </w:pPr>
  </w:p>
  <w:p w14:paraId="01FDB1B1" w14:textId="3A4A621C" w:rsidR="00CD28E9" w:rsidRPr="00CD28E9" w:rsidRDefault="00CD28E9" w:rsidP="00CA471C">
    <w:pPr>
      <w:pStyle w:val="Footer"/>
      <w:jc w:val="center"/>
      <w:rPr>
        <w:sz w:val="18"/>
        <w:szCs w:val="18"/>
      </w:rPr>
    </w:pPr>
    <w:r w:rsidRPr="00CD28E9">
      <w:rPr>
        <w:sz w:val="18"/>
        <w:szCs w:val="18"/>
      </w:rPr>
      <w:t>JOUR5020 (JN502) Reporting and Writing II – from Sept. 2021 onwards</w:t>
    </w:r>
  </w:p>
  <w:p w14:paraId="397F9F5D" w14:textId="21F2E3DA" w:rsidR="008B2543" w:rsidRPr="00CD28E9" w:rsidRDefault="00D53716" w:rsidP="00CA471C">
    <w:pPr>
      <w:pStyle w:val="Footer"/>
      <w:jc w:val="center"/>
      <w:rPr>
        <w:sz w:val="18"/>
        <w:szCs w:val="18"/>
      </w:rPr>
    </w:pPr>
    <w:sdt>
      <w:sdtPr>
        <w:rPr>
          <w:sz w:val="18"/>
          <w:szCs w:val="18"/>
        </w:rPr>
        <w:id w:val="-97259864"/>
        <w:docPartObj>
          <w:docPartGallery w:val="Page Numbers (Bottom of Page)"/>
          <w:docPartUnique/>
        </w:docPartObj>
      </w:sdtPr>
      <w:sdtEndPr/>
      <w:sdtContent>
        <w:r w:rsidR="0019787E" w:rsidRPr="00CD28E9">
          <w:rPr>
            <w:sz w:val="18"/>
            <w:szCs w:val="18"/>
          </w:rPr>
          <w:fldChar w:fldCharType="begin"/>
        </w:r>
        <w:r w:rsidR="0019787E" w:rsidRPr="00CD28E9">
          <w:rPr>
            <w:sz w:val="18"/>
            <w:szCs w:val="18"/>
          </w:rPr>
          <w:instrText xml:space="preserve"> PAGE   \* MERGEFORMAT </w:instrText>
        </w:r>
        <w:r w:rsidR="0019787E" w:rsidRPr="00CD28E9">
          <w:rPr>
            <w:sz w:val="18"/>
            <w:szCs w:val="18"/>
          </w:rPr>
          <w:fldChar w:fldCharType="separate"/>
        </w:r>
        <w:r w:rsidR="00016292">
          <w:rPr>
            <w:noProof/>
            <w:sz w:val="18"/>
            <w:szCs w:val="18"/>
          </w:rPr>
          <w:t>5</w:t>
        </w:r>
        <w:r w:rsidR="0019787E" w:rsidRPr="00CD28E9">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1FEE" w14:textId="77777777" w:rsidR="00D53716" w:rsidRDefault="00D53716" w:rsidP="009A2D37">
      <w:pPr>
        <w:spacing w:after="0" w:line="240" w:lineRule="auto"/>
      </w:pPr>
      <w:r>
        <w:separator/>
      </w:r>
    </w:p>
  </w:footnote>
  <w:footnote w:type="continuationSeparator" w:id="0">
    <w:p w14:paraId="19A976D4" w14:textId="77777777" w:rsidR="00D53716" w:rsidRDefault="00D53716" w:rsidP="009A2D37">
      <w:pPr>
        <w:spacing w:after="0" w:line="240" w:lineRule="auto"/>
      </w:pPr>
      <w:r>
        <w:continuationSeparator/>
      </w:r>
    </w:p>
  </w:footnote>
  <w:footnote w:type="continuationNotice" w:id="1">
    <w:p w14:paraId="63A715E3" w14:textId="77777777" w:rsidR="00D53716" w:rsidRDefault="00D53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A4214"/>
    <w:multiLevelType w:val="hybridMultilevel"/>
    <w:tmpl w:val="983828E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08C4"/>
    <w:multiLevelType w:val="hybridMultilevel"/>
    <w:tmpl w:val="D526AE04"/>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509D5"/>
    <w:multiLevelType w:val="hybridMultilevel"/>
    <w:tmpl w:val="B16E48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54EB"/>
    <w:multiLevelType w:val="hybridMultilevel"/>
    <w:tmpl w:val="F06C0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E6F70"/>
    <w:multiLevelType w:val="hybridMultilevel"/>
    <w:tmpl w:val="BB60C1BE"/>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7"/>
  </w:num>
  <w:num w:numId="6">
    <w:abstractNumId w:val="15"/>
  </w:num>
  <w:num w:numId="7">
    <w:abstractNumId w:val="20"/>
  </w:num>
  <w:num w:numId="8">
    <w:abstractNumId w:val="16"/>
  </w:num>
  <w:num w:numId="9">
    <w:abstractNumId w:val="11"/>
  </w:num>
  <w:num w:numId="10">
    <w:abstractNumId w:val="21"/>
  </w:num>
  <w:num w:numId="11">
    <w:abstractNumId w:val="12"/>
  </w:num>
  <w:num w:numId="12">
    <w:abstractNumId w:val="10"/>
  </w:num>
  <w:num w:numId="13">
    <w:abstractNumId w:val="19"/>
  </w:num>
  <w:num w:numId="14">
    <w:abstractNumId w:val="18"/>
  </w:num>
  <w:num w:numId="15">
    <w:abstractNumId w:val="3"/>
  </w:num>
  <w:num w:numId="16">
    <w:abstractNumId w:val="13"/>
  </w:num>
  <w:num w:numId="17">
    <w:abstractNumId w:val="1"/>
  </w:num>
  <w:num w:numId="18">
    <w:abstractNumId w:val="14"/>
  </w:num>
  <w:num w:numId="19">
    <w:abstractNumId w:val="4"/>
  </w:num>
  <w:num w:numId="20">
    <w:abstractNumId w:val="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6292"/>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6CC"/>
    <w:rsid w:val="000E3B73"/>
    <w:rsid w:val="000F6C56"/>
    <w:rsid w:val="000F7FBF"/>
    <w:rsid w:val="00106BE5"/>
    <w:rsid w:val="00110947"/>
    <w:rsid w:val="00111906"/>
    <w:rsid w:val="00111CB3"/>
    <w:rsid w:val="00117577"/>
    <w:rsid w:val="00117793"/>
    <w:rsid w:val="001206E4"/>
    <w:rsid w:val="001214D3"/>
    <w:rsid w:val="00121BFC"/>
    <w:rsid w:val="00125624"/>
    <w:rsid w:val="001402AD"/>
    <w:rsid w:val="00146E62"/>
    <w:rsid w:val="001540CE"/>
    <w:rsid w:val="0015717B"/>
    <w:rsid w:val="00157ACA"/>
    <w:rsid w:val="00160427"/>
    <w:rsid w:val="00162D46"/>
    <w:rsid w:val="00172793"/>
    <w:rsid w:val="00180558"/>
    <w:rsid w:val="001811E5"/>
    <w:rsid w:val="00183342"/>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8AD"/>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AB7"/>
    <w:rsid w:val="00356B68"/>
    <w:rsid w:val="0035702D"/>
    <w:rsid w:val="003604D4"/>
    <w:rsid w:val="003627B0"/>
    <w:rsid w:val="00364C3A"/>
    <w:rsid w:val="00374DF6"/>
    <w:rsid w:val="003759B0"/>
    <w:rsid w:val="00375F84"/>
    <w:rsid w:val="00376E34"/>
    <w:rsid w:val="003804E7"/>
    <w:rsid w:val="003934D2"/>
    <w:rsid w:val="00393E25"/>
    <w:rsid w:val="003973A1"/>
    <w:rsid w:val="003A21F5"/>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56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951"/>
    <w:rsid w:val="006E3D74"/>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54069"/>
    <w:rsid w:val="007667DF"/>
    <w:rsid w:val="0077080B"/>
    <w:rsid w:val="00777457"/>
    <w:rsid w:val="00787070"/>
    <w:rsid w:val="007906FD"/>
    <w:rsid w:val="00797197"/>
    <w:rsid w:val="007972A7"/>
    <w:rsid w:val="007A2BA2"/>
    <w:rsid w:val="007A6245"/>
    <w:rsid w:val="007B11A6"/>
    <w:rsid w:val="007B1DB2"/>
    <w:rsid w:val="007B375B"/>
    <w:rsid w:val="007B412A"/>
    <w:rsid w:val="007B635E"/>
    <w:rsid w:val="007B7724"/>
    <w:rsid w:val="007B7CDC"/>
    <w:rsid w:val="007C74B4"/>
    <w:rsid w:val="007D303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DED"/>
    <w:rsid w:val="00903DF6"/>
    <w:rsid w:val="00921CF6"/>
    <w:rsid w:val="00922E9E"/>
    <w:rsid w:val="00924EF0"/>
    <w:rsid w:val="009311DB"/>
    <w:rsid w:val="00934D7B"/>
    <w:rsid w:val="009416E7"/>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BDF"/>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52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D0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A3D"/>
    <w:rsid w:val="00C46912"/>
    <w:rsid w:val="00C55629"/>
    <w:rsid w:val="00C57028"/>
    <w:rsid w:val="00C612A8"/>
    <w:rsid w:val="00C67631"/>
    <w:rsid w:val="00C709C6"/>
    <w:rsid w:val="00C729D7"/>
    <w:rsid w:val="00C83354"/>
    <w:rsid w:val="00C84004"/>
    <w:rsid w:val="00C843F6"/>
    <w:rsid w:val="00C84507"/>
    <w:rsid w:val="00C85A14"/>
    <w:rsid w:val="00C862C7"/>
    <w:rsid w:val="00CA3254"/>
    <w:rsid w:val="00CA471C"/>
    <w:rsid w:val="00CB11CE"/>
    <w:rsid w:val="00CC25A2"/>
    <w:rsid w:val="00CC6659"/>
    <w:rsid w:val="00CD28E9"/>
    <w:rsid w:val="00CD7F07"/>
    <w:rsid w:val="00CE04F3"/>
    <w:rsid w:val="00CE12D8"/>
    <w:rsid w:val="00CE4574"/>
    <w:rsid w:val="00CE70E6"/>
    <w:rsid w:val="00CF2E1E"/>
    <w:rsid w:val="00D02E99"/>
    <w:rsid w:val="00D13357"/>
    <w:rsid w:val="00D13A13"/>
    <w:rsid w:val="00D2689A"/>
    <w:rsid w:val="00D53716"/>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93866"/>
    <w:rsid w:val="00EA6A62"/>
    <w:rsid w:val="00EA7DAD"/>
    <w:rsid w:val="00EB1C2D"/>
    <w:rsid w:val="00EC1810"/>
    <w:rsid w:val="00EC3FCC"/>
    <w:rsid w:val="00ED32FF"/>
    <w:rsid w:val="00ED54F2"/>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078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314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9392A-D1D1-4E91-95B0-A145701DF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8406A-123D-416A-ADC9-88EA3F7475E0}">
  <ds:schemaRefs>
    <ds:schemaRef ds:uri="http://schemas.openxmlformats.org/officeDocument/2006/bibliography"/>
  </ds:schemaRefs>
</ds:datastoreItem>
</file>

<file path=customXml/itemProps3.xml><?xml version="1.0" encoding="utf-8"?>
<ds:datastoreItem xmlns:ds="http://schemas.openxmlformats.org/officeDocument/2006/customXml" ds:itemID="{6648D126-82C3-4110-BE5A-8B657F0E8861}"/>
</file>

<file path=customXml/itemProps4.xml><?xml version="1.0" encoding="utf-8"?>
<ds:datastoreItem xmlns:ds="http://schemas.openxmlformats.org/officeDocument/2006/customXml" ds:itemID="{BE8F59CF-69AC-4D4D-B9C3-9CAAF01F6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22</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2021-04-22T12:41:00Z</dcterms:created>
  <dcterms:modified xsi:type="dcterms:W3CDTF">2022-03-04T11:52:00Z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740dcf45-c2d9-4087-9807-9a285d5250f0</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