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DC5297" w14:textId="77777777" w:rsidR="009A2D37" w:rsidRDefault="00903DED" w:rsidP="0039233B">
      <w:pPr>
        <w:spacing w:after="120" w:line="240" w:lineRule="auto"/>
        <w:ind w:left="567" w:right="260"/>
        <w:jc w:val="both"/>
        <w:rPr>
          <w:rFonts w:ascii="Arial" w:hAnsi="Arial" w:cs="Arial"/>
        </w:rPr>
      </w:pPr>
      <w:r>
        <w:rPr>
          <w:rFonts w:ascii="Arial" w:hAnsi="Arial" w:cs="Arial"/>
        </w:rPr>
        <w:t>JOUR3010 (JN301</w:t>
      </w:r>
      <w:r w:rsidR="00FE537D">
        <w:rPr>
          <w:rFonts w:ascii="Arial" w:hAnsi="Arial" w:cs="Arial"/>
        </w:rPr>
        <w:t xml:space="preserve">) </w:t>
      </w:r>
      <w:r>
        <w:rPr>
          <w:rFonts w:ascii="Arial" w:hAnsi="Arial" w:cs="Arial"/>
        </w:rPr>
        <w:t>Reporting and Writing I</w:t>
      </w:r>
    </w:p>
    <w:p w14:paraId="4259704E" w14:textId="77777777" w:rsidR="00FE537D" w:rsidRPr="00302082" w:rsidRDefault="00FE537D" w:rsidP="0039233B">
      <w:pPr>
        <w:spacing w:after="120" w:line="240" w:lineRule="auto"/>
        <w:ind w:left="426" w:right="260"/>
        <w:jc w:val="both"/>
        <w:rPr>
          <w:rFonts w:ascii="Arial" w:hAnsi="Arial" w:cs="Arial"/>
        </w:rPr>
      </w:pPr>
    </w:p>
    <w:p w14:paraId="7C362724"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39233B">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39233B">
      <w:pPr>
        <w:spacing w:after="120" w:line="240" w:lineRule="auto"/>
        <w:ind w:left="426" w:right="260"/>
        <w:jc w:val="both"/>
        <w:rPr>
          <w:rFonts w:ascii="Arial" w:hAnsi="Arial" w:cs="Arial"/>
          <w:i/>
          <w:iCs/>
        </w:rPr>
      </w:pPr>
    </w:p>
    <w:p w14:paraId="6A0EF2F9" w14:textId="77777777" w:rsidR="009A2D37" w:rsidRPr="00302082" w:rsidRDefault="00883204" w:rsidP="0039233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7777777" w:rsidR="00FE537D" w:rsidRPr="00FE537D" w:rsidRDefault="00FE537D" w:rsidP="0039233B">
      <w:pPr>
        <w:spacing w:after="120" w:line="240" w:lineRule="auto"/>
        <w:ind w:left="567" w:right="260"/>
        <w:jc w:val="both"/>
        <w:rPr>
          <w:rFonts w:ascii="Arial" w:hAnsi="Arial" w:cs="Arial"/>
          <w:iCs/>
        </w:rPr>
      </w:pPr>
      <w:r w:rsidRPr="00FE537D">
        <w:rPr>
          <w:rFonts w:ascii="Arial" w:hAnsi="Arial" w:cs="Arial"/>
          <w:iCs/>
        </w:rPr>
        <w:t>Level 4</w:t>
      </w:r>
    </w:p>
    <w:p w14:paraId="50687A6E" w14:textId="77777777" w:rsidR="009A2D37" w:rsidRPr="00302082" w:rsidRDefault="009A2D37" w:rsidP="0039233B">
      <w:pPr>
        <w:spacing w:after="120" w:line="240" w:lineRule="auto"/>
        <w:ind w:left="426" w:right="260"/>
        <w:jc w:val="both"/>
        <w:rPr>
          <w:rFonts w:ascii="Arial" w:hAnsi="Arial" w:cs="Arial"/>
          <w:i/>
          <w:iCs/>
        </w:rPr>
      </w:pPr>
    </w:p>
    <w:p w14:paraId="532D9F68"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39233B">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39233B">
      <w:pPr>
        <w:spacing w:after="120" w:line="240" w:lineRule="auto"/>
        <w:ind w:left="426" w:right="260"/>
        <w:jc w:val="both"/>
        <w:rPr>
          <w:rFonts w:ascii="Arial" w:hAnsi="Arial" w:cs="Arial"/>
          <w:i/>
        </w:rPr>
      </w:pPr>
    </w:p>
    <w:p w14:paraId="19BD93E6"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39233B">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39233B">
      <w:pPr>
        <w:spacing w:after="120" w:line="240" w:lineRule="auto"/>
        <w:ind w:left="426" w:right="260"/>
        <w:jc w:val="both"/>
        <w:rPr>
          <w:rFonts w:ascii="Arial" w:hAnsi="Arial" w:cs="Arial"/>
          <w:i/>
          <w:iCs/>
        </w:rPr>
      </w:pPr>
    </w:p>
    <w:p w14:paraId="140BE9F8"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1B8CD6" w14:textId="77777777" w:rsidR="00FE537D" w:rsidRPr="00FE537D" w:rsidRDefault="00FE537D" w:rsidP="0039233B">
      <w:pPr>
        <w:spacing w:after="120" w:line="240" w:lineRule="auto"/>
        <w:ind w:left="567" w:right="260"/>
        <w:jc w:val="both"/>
        <w:rPr>
          <w:rFonts w:ascii="Arial" w:hAnsi="Arial" w:cs="Arial"/>
          <w:iCs/>
        </w:rPr>
      </w:pPr>
      <w:r w:rsidRPr="00FE537D">
        <w:rPr>
          <w:rFonts w:ascii="Arial" w:hAnsi="Arial" w:cs="Arial"/>
          <w:iCs/>
        </w:rPr>
        <w:t>None</w:t>
      </w:r>
    </w:p>
    <w:p w14:paraId="43F6BAFE" w14:textId="77777777" w:rsidR="009A2D37" w:rsidRPr="00302082" w:rsidRDefault="009A2D37" w:rsidP="0039233B">
      <w:pPr>
        <w:spacing w:after="120" w:line="240" w:lineRule="auto"/>
        <w:ind w:left="426" w:right="260"/>
        <w:jc w:val="both"/>
        <w:rPr>
          <w:rFonts w:ascii="Arial" w:hAnsi="Arial" w:cs="Arial"/>
          <w:i/>
          <w:iCs/>
        </w:rPr>
      </w:pPr>
    </w:p>
    <w:p w14:paraId="6B708686"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6A0374AD" w:rsidR="00FE537D" w:rsidRPr="00FE537D" w:rsidRDefault="00FE537D" w:rsidP="0039233B">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77457">
        <w:rPr>
          <w:rFonts w:ascii="Arial" w:hAnsi="Arial" w:cs="Arial"/>
          <w:iCs/>
        </w:rPr>
        <w:t xml:space="preserve">urnalism </w:t>
      </w:r>
    </w:p>
    <w:p w14:paraId="47A5E785" w14:textId="77777777" w:rsidR="009A2D37" w:rsidRPr="00302082" w:rsidRDefault="009A2D37" w:rsidP="0039233B">
      <w:pPr>
        <w:spacing w:after="120" w:line="240" w:lineRule="auto"/>
        <w:ind w:left="426" w:right="260"/>
        <w:jc w:val="both"/>
        <w:rPr>
          <w:rFonts w:ascii="Arial" w:hAnsi="Arial" w:cs="Arial"/>
          <w:i/>
          <w:iCs/>
        </w:rPr>
      </w:pPr>
    </w:p>
    <w:p w14:paraId="42AFBC39" w14:textId="77777777" w:rsidR="009A2D37" w:rsidRPr="00302082" w:rsidRDefault="009A2D37" w:rsidP="0039233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D4A78D"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key processes, principles and skills involved in writing for publication in print and online</w:t>
      </w:r>
    </w:p>
    <w:p w14:paraId="7B2CCC0C"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what a news story is and why different news providers treat them in different ways</w:t>
      </w:r>
    </w:p>
    <w:p w14:paraId="009CE412"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Apply news reporting skills within editorial deadlines</w:t>
      </w:r>
    </w:p>
    <w:p w14:paraId="1DE635D2"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the concepts of bias and spin and apply the skills required to produce fair, comprehensive and balanced news reporting</w:t>
      </w:r>
    </w:p>
    <w:p w14:paraId="23AB845F"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Read widely within the genre of news in recent and contemporary newspapers and online</w:t>
      </w:r>
    </w:p>
    <w:p w14:paraId="0601EFA5"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Acquire writing, research and shorthand note-taking skills and experiment in deploying them in the coverage of news stories</w:t>
      </w:r>
    </w:p>
    <w:p w14:paraId="13532E7A"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Learn to make every word count in the writing of tight, accurate copy to deadline</w:t>
      </w:r>
    </w:p>
    <w:p w14:paraId="792AA983"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how to apply different research and writing techniques and how to evaluate their applicability</w:t>
      </w:r>
    </w:p>
    <w:p w14:paraId="076D0D2B" w14:textId="291ACA12" w:rsidR="00FE537D" w:rsidRPr="0039233B"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the law concerning privilege and the importance of accurate, contemporaneous note taking</w:t>
      </w:r>
    </w:p>
    <w:p w14:paraId="7D9EE630" w14:textId="77777777" w:rsidR="00903DED" w:rsidRDefault="00903DED" w:rsidP="0039233B">
      <w:pPr>
        <w:spacing w:after="120" w:line="240" w:lineRule="auto"/>
        <w:ind w:left="567" w:right="260"/>
        <w:jc w:val="both"/>
        <w:rPr>
          <w:rFonts w:ascii="Arial" w:hAnsi="Arial" w:cs="Arial"/>
          <w:i/>
        </w:rPr>
      </w:pPr>
    </w:p>
    <w:p w14:paraId="53F1A8C9" w14:textId="77777777" w:rsidR="00C729D7" w:rsidRPr="00302082" w:rsidRDefault="009A2D37" w:rsidP="0039233B">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E50FD7" w14:textId="77777777" w:rsidR="00903DED" w:rsidRPr="00903DED" w:rsidRDefault="00903DED" w:rsidP="0039233B">
      <w:pPr>
        <w:pStyle w:val="ListParagraph"/>
        <w:numPr>
          <w:ilvl w:val="0"/>
          <w:numId w:val="17"/>
        </w:numPr>
        <w:spacing w:before="60" w:after="60"/>
        <w:ind w:left="992" w:right="260" w:hanging="425"/>
        <w:contextualSpacing w:val="0"/>
        <w:jc w:val="both"/>
        <w:rPr>
          <w:rFonts w:ascii="Arial" w:hAnsi="Arial" w:cs="Arial"/>
        </w:rPr>
      </w:pPr>
      <w:r w:rsidRPr="00903DED">
        <w:rPr>
          <w:rFonts w:ascii="Arial" w:hAnsi="Arial" w:cs="Arial"/>
        </w:rPr>
        <w:t>Gather, organise and deploy information in order to formulate arguments coherently and communicate them fluently</w:t>
      </w:r>
    </w:p>
    <w:p w14:paraId="069DAFBB" w14:textId="77777777" w:rsidR="00903DED" w:rsidRPr="00903DED" w:rsidRDefault="00903DED" w:rsidP="0039233B">
      <w:pPr>
        <w:pStyle w:val="ListParagraph"/>
        <w:numPr>
          <w:ilvl w:val="0"/>
          <w:numId w:val="17"/>
        </w:numPr>
        <w:spacing w:before="60" w:after="60"/>
        <w:ind w:left="992" w:right="260" w:hanging="425"/>
        <w:contextualSpacing w:val="0"/>
        <w:jc w:val="both"/>
        <w:rPr>
          <w:rFonts w:ascii="Arial" w:hAnsi="Arial" w:cs="Arial"/>
        </w:rPr>
      </w:pPr>
      <w:r w:rsidRPr="00903DED">
        <w:rPr>
          <w:rFonts w:ascii="Arial" w:hAnsi="Arial" w:cs="Arial"/>
        </w:rPr>
        <w:t>Work to deadlines in flexible and innovative ways showing self-direction and self-discipline</w:t>
      </w:r>
    </w:p>
    <w:p w14:paraId="6A6B5FE3" w14:textId="77777777" w:rsidR="00903DED" w:rsidRPr="00903DED" w:rsidRDefault="00903DED" w:rsidP="0039233B">
      <w:pPr>
        <w:pStyle w:val="ListParagraph"/>
        <w:numPr>
          <w:ilvl w:val="0"/>
          <w:numId w:val="17"/>
        </w:numPr>
        <w:spacing w:before="60" w:after="60"/>
        <w:ind w:left="992" w:right="260" w:hanging="425"/>
        <w:contextualSpacing w:val="0"/>
        <w:jc w:val="both"/>
        <w:rPr>
          <w:rFonts w:ascii="Arial" w:hAnsi="Arial" w:cs="Arial"/>
        </w:rPr>
      </w:pPr>
      <w:r w:rsidRPr="00903DED">
        <w:rPr>
          <w:rFonts w:ascii="Arial" w:hAnsi="Arial" w:cs="Arial"/>
        </w:rPr>
        <w:t>Work productiv</w:t>
      </w:r>
      <w:r>
        <w:rPr>
          <w:rFonts w:ascii="Arial" w:hAnsi="Arial" w:cs="Arial"/>
        </w:rPr>
        <w:t xml:space="preserve">ely in a group or team showing </w:t>
      </w:r>
      <w:r w:rsidRPr="00903DED">
        <w:rPr>
          <w:rFonts w:ascii="Arial" w:hAnsi="Arial" w:cs="Arial"/>
        </w:rPr>
        <w:t>abi</w:t>
      </w:r>
      <w:r>
        <w:rPr>
          <w:rFonts w:ascii="Arial" w:hAnsi="Arial" w:cs="Arial"/>
        </w:rPr>
        <w:t>lities to contribute or to lead</w:t>
      </w:r>
    </w:p>
    <w:p w14:paraId="344A8831" w14:textId="77777777" w:rsidR="00903DED" w:rsidRPr="00903DED" w:rsidRDefault="00903DED" w:rsidP="0039233B">
      <w:pPr>
        <w:pStyle w:val="ListParagraph"/>
        <w:numPr>
          <w:ilvl w:val="0"/>
          <w:numId w:val="17"/>
        </w:numPr>
        <w:spacing w:before="60" w:after="60"/>
        <w:ind w:left="992" w:right="260" w:hanging="425"/>
        <w:contextualSpacing w:val="0"/>
        <w:jc w:val="both"/>
        <w:rPr>
          <w:rFonts w:ascii="Arial" w:hAnsi="Arial" w:cs="Arial"/>
        </w:rPr>
      </w:pPr>
      <w:r w:rsidRPr="00903DED">
        <w:rPr>
          <w:rFonts w:ascii="Arial" w:hAnsi="Arial" w:cs="Arial"/>
        </w:rPr>
        <w:t>Consider and evaluate their work with reference to professional standards</w:t>
      </w:r>
    </w:p>
    <w:p w14:paraId="2A579BE4" w14:textId="77777777" w:rsidR="009A2D37" w:rsidRDefault="009A2D37" w:rsidP="0039233B">
      <w:pPr>
        <w:pStyle w:val="Default"/>
        <w:spacing w:after="120"/>
        <w:ind w:left="720" w:right="260"/>
        <w:jc w:val="both"/>
        <w:rPr>
          <w:color w:val="auto"/>
          <w:sz w:val="22"/>
          <w:szCs w:val="22"/>
        </w:rPr>
      </w:pPr>
    </w:p>
    <w:p w14:paraId="7E04365E"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A6AB5D" w14:textId="77777777" w:rsidR="009A2D37" w:rsidRPr="00285389" w:rsidRDefault="00903DED" w:rsidP="0039233B">
      <w:pPr>
        <w:spacing w:after="120" w:line="240" w:lineRule="auto"/>
        <w:ind w:left="567" w:right="260"/>
        <w:jc w:val="both"/>
        <w:rPr>
          <w:rFonts w:ascii="Arial" w:hAnsi="Arial" w:cs="Arial"/>
          <w:i/>
          <w:iCs/>
        </w:rPr>
      </w:pPr>
      <w:r w:rsidRPr="00285389">
        <w:rPr>
          <w:rFonts w:ascii="Helvetica" w:hAnsi="Helvetica" w:cs="Arial"/>
          <w:color w:val="171717"/>
        </w:rPr>
        <w:t>What is news? Which sources are trustworthy? Writing news reports and the inverted pyramid. Reporting court cases and council meetings. Working off-diary. Distinction between comment, conjecture and fact. Public interest.</w:t>
      </w:r>
    </w:p>
    <w:p w14:paraId="4F08C1F6" w14:textId="77777777" w:rsidR="00285389" w:rsidRPr="00285389" w:rsidRDefault="00285389" w:rsidP="0039233B">
      <w:pPr>
        <w:spacing w:after="120" w:line="240" w:lineRule="auto"/>
        <w:ind w:left="567" w:right="260"/>
        <w:jc w:val="both"/>
        <w:rPr>
          <w:rFonts w:ascii="Arial" w:hAnsi="Arial" w:cs="Arial"/>
          <w:i/>
          <w:iCs/>
        </w:rPr>
      </w:pPr>
    </w:p>
    <w:p w14:paraId="1E05D689" w14:textId="77777777" w:rsidR="009A2D37" w:rsidRPr="00302082" w:rsidRDefault="00883204" w:rsidP="0039233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587EBF" w14:textId="0844F7D3" w:rsidR="00962262" w:rsidRPr="00962262" w:rsidRDefault="00962262" w:rsidP="0039233B">
      <w:pPr>
        <w:spacing w:after="120"/>
        <w:ind w:left="567" w:right="260"/>
        <w:jc w:val="both"/>
        <w:rPr>
          <w:rFonts w:ascii="Arial" w:hAnsi="Arial" w:cs="Arial"/>
        </w:rPr>
      </w:pPr>
      <w:proofErr w:type="spellStart"/>
      <w:r>
        <w:rPr>
          <w:rFonts w:ascii="Arial" w:hAnsi="Arial" w:cs="Arial"/>
        </w:rPr>
        <w:t>Harcup</w:t>
      </w:r>
      <w:proofErr w:type="spellEnd"/>
      <w:r>
        <w:rPr>
          <w:rFonts w:ascii="Arial" w:hAnsi="Arial" w:cs="Arial"/>
        </w:rPr>
        <w:t xml:space="preserve"> T</w:t>
      </w:r>
      <w:r w:rsidR="00742745">
        <w:rPr>
          <w:rFonts w:ascii="Arial" w:hAnsi="Arial" w:cs="Arial"/>
        </w:rPr>
        <w:t xml:space="preserve"> (2009)</w:t>
      </w:r>
      <w:r>
        <w:rPr>
          <w:rFonts w:ascii="Arial" w:hAnsi="Arial" w:cs="Arial"/>
        </w:rPr>
        <w:t xml:space="preserve">, </w:t>
      </w:r>
      <w:r w:rsidRPr="00962262">
        <w:rPr>
          <w:rFonts w:ascii="Arial" w:hAnsi="Arial" w:cs="Arial"/>
        </w:rPr>
        <w:t>Journalism Principles and Practice</w:t>
      </w:r>
      <w:r>
        <w:rPr>
          <w:rFonts w:ascii="Arial" w:hAnsi="Arial" w:cs="Arial"/>
        </w:rPr>
        <w:t>, Sage Publications</w:t>
      </w:r>
    </w:p>
    <w:p w14:paraId="3B0308D4" w14:textId="3E6AF0C3" w:rsidR="00962262" w:rsidRPr="00962262" w:rsidRDefault="00962262" w:rsidP="0039233B">
      <w:pPr>
        <w:spacing w:after="120"/>
        <w:ind w:left="567" w:right="260"/>
        <w:jc w:val="both"/>
        <w:rPr>
          <w:rFonts w:ascii="Arial" w:hAnsi="Arial" w:cs="Arial"/>
        </w:rPr>
      </w:pPr>
      <w:r>
        <w:rPr>
          <w:rFonts w:ascii="Arial" w:hAnsi="Arial" w:cs="Arial"/>
        </w:rPr>
        <w:t>Harris G and Spark D</w:t>
      </w:r>
      <w:r w:rsidR="00742745">
        <w:rPr>
          <w:rFonts w:ascii="Arial" w:hAnsi="Arial" w:cs="Arial"/>
        </w:rPr>
        <w:t xml:space="preserve"> (2010)</w:t>
      </w:r>
      <w:r>
        <w:rPr>
          <w:rFonts w:ascii="Arial" w:hAnsi="Arial" w:cs="Arial"/>
        </w:rPr>
        <w:t xml:space="preserve">, </w:t>
      </w:r>
      <w:r w:rsidRPr="00962262">
        <w:rPr>
          <w:rFonts w:ascii="Arial" w:hAnsi="Arial" w:cs="Arial"/>
        </w:rPr>
        <w:t>Practical Newspaper Reporting</w:t>
      </w:r>
      <w:r>
        <w:rPr>
          <w:rFonts w:ascii="Arial" w:hAnsi="Arial" w:cs="Arial"/>
        </w:rPr>
        <w:t>,</w:t>
      </w:r>
      <w:r w:rsidRPr="00962262">
        <w:rPr>
          <w:rFonts w:ascii="Arial" w:hAnsi="Arial" w:cs="Arial"/>
        </w:rPr>
        <w:t xml:space="preserve"> 3</w:t>
      </w:r>
      <w:r w:rsidRPr="00962262">
        <w:rPr>
          <w:rFonts w:ascii="Arial" w:hAnsi="Arial" w:cs="Arial"/>
          <w:vertAlign w:val="superscript"/>
        </w:rPr>
        <w:t>rd</w:t>
      </w:r>
      <w:r w:rsidRPr="00962262">
        <w:rPr>
          <w:rFonts w:ascii="Arial" w:hAnsi="Arial" w:cs="Arial"/>
        </w:rPr>
        <w:t xml:space="preserve"> </w:t>
      </w:r>
      <w:r>
        <w:rPr>
          <w:rFonts w:ascii="Arial" w:hAnsi="Arial" w:cs="Arial"/>
        </w:rPr>
        <w:t>r</w:t>
      </w:r>
      <w:r w:rsidRPr="00962262">
        <w:rPr>
          <w:rFonts w:ascii="Arial" w:hAnsi="Arial" w:cs="Arial"/>
        </w:rPr>
        <w:t xml:space="preserve">ev </w:t>
      </w:r>
      <w:r>
        <w:rPr>
          <w:rFonts w:ascii="Arial" w:hAnsi="Arial" w:cs="Arial"/>
        </w:rPr>
        <w:t>e</w:t>
      </w:r>
      <w:r w:rsidRPr="00962262">
        <w:rPr>
          <w:rFonts w:ascii="Arial" w:hAnsi="Arial" w:cs="Arial"/>
        </w:rPr>
        <w:t>d</w:t>
      </w:r>
      <w:r>
        <w:rPr>
          <w:rFonts w:ascii="Arial" w:hAnsi="Arial" w:cs="Arial"/>
        </w:rPr>
        <w:t>, Butterworth-Heinemann Ltd</w:t>
      </w:r>
      <w:r w:rsidRPr="00962262">
        <w:rPr>
          <w:rFonts w:ascii="Arial" w:hAnsi="Arial" w:cs="Arial"/>
        </w:rPr>
        <w:t xml:space="preserve"> </w:t>
      </w:r>
    </w:p>
    <w:p w14:paraId="7E7683A1" w14:textId="6660893C" w:rsidR="00962262" w:rsidRPr="00721403" w:rsidRDefault="00962262" w:rsidP="0039233B">
      <w:pPr>
        <w:spacing w:after="120"/>
        <w:ind w:left="567" w:right="260"/>
        <w:jc w:val="both"/>
        <w:rPr>
          <w:rFonts w:ascii="Arial" w:hAnsi="Arial" w:cs="Arial"/>
        </w:rPr>
      </w:pPr>
      <w:r>
        <w:rPr>
          <w:rFonts w:ascii="Arial" w:hAnsi="Arial" w:cs="Arial"/>
        </w:rPr>
        <w:t>Harrison J</w:t>
      </w:r>
      <w:r w:rsidR="00742745">
        <w:rPr>
          <w:rFonts w:ascii="Arial" w:hAnsi="Arial" w:cs="Arial"/>
        </w:rPr>
        <w:t xml:space="preserve"> (2005)</w:t>
      </w:r>
      <w:r>
        <w:rPr>
          <w:rFonts w:ascii="Arial" w:hAnsi="Arial" w:cs="Arial"/>
        </w:rPr>
        <w:t xml:space="preserve">, </w:t>
      </w:r>
      <w:r w:rsidRPr="00962262">
        <w:rPr>
          <w:rFonts w:ascii="Arial" w:hAnsi="Arial" w:cs="Arial"/>
        </w:rPr>
        <w:t>News</w:t>
      </w:r>
      <w:r>
        <w:rPr>
          <w:rFonts w:ascii="Arial" w:hAnsi="Arial" w:cs="Arial"/>
        </w:rPr>
        <w:t xml:space="preserve">, </w:t>
      </w:r>
      <w:r w:rsidRPr="00962262">
        <w:rPr>
          <w:rFonts w:ascii="Arial" w:hAnsi="Arial" w:cs="Arial"/>
        </w:rPr>
        <w:t>Routledge</w:t>
      </w:r>
    </w:p>
    <w:p w14:paraId="23A4C242" w14:textId="33ADE45D" w:rsidR="00962262" w:rsidRPr="00962262" w:rsidRDefault="00742745" w:rsidP="0039233B">
      <w:pPr>
        <w:spacing w:after="120"/>
        <w:ind w:left="567" w:right="260"/>
        <w:jc w:val="both"/>
        <w:rPr>
          <w:rFonts w:ascii="Arial" w:hAnsi="Arial" w:cs="Arial"/>
        </w:rPr>
      </w:pPr>
      <w:r>
        <w:rPr>
          <w:rFonts w:ascii="Arial" w:hAnsi="Arial" w:cs="Arial"/>
        </w:rPr>
        <w:t xml:space="preserve">Reeves, I, and </w:t>
      </w:r>
      <w:r w:rsidR="00962262">
        <w:rPr>
          <w:rFonts w:ascii="Arial" w:hAnsi="Arial" w:cs="Arial"/>
        </w:rPr>
        <w:t>Keeble R</w:t>
      </w:r>
      <w:r>
        <w:rPr>
          <w:rFonts w:ascii="Arial" w:hAnsi="Arial" w:cs="Arial"/>
        </w:rPr>
        <w:t xml:space="preserve"> (2014)</w:t>
      </w:r>
      <w:r w:rsidR="00962262">
        <w:rPr>
          <w:rFonts w:ascii="Arial" w:hAnsi="Arial" w:cs="Arial"/>
        </w:rPr>
        <w:t xml:space="preserve">, </w:t>
      </w:r>
      <w:r w:rsidR="00962262" w:rsidRPr="00962262">
        <w:rPr>
          <w:rFonts w:ascii="Arial" w:hAnsi="Arial" w:cs="Arial"/>
        </w:rPr>
        <w:t>The Newspapers Handbook</w:t>
      </w:r>
      <w:r w:rsidR="00962262">
        <w:rPr>
          <w:rFonts w:ascii="Arial" w:hAnsi="Arial" w:cs="Arial"/>
        </w:rPr>
        <w:t xml:space="preserve">, </w:t>
      </w:r>
      <w:r w:rsidR="00962262" w:rsidRPr="00962262">
        <w:rPr>
          <w:rFonts w:ascii="Arial" w:hAnsi="Arial" w:cs="Arial"/>
        </w:rPr>
        <w:t>Routledge</w:t>
      </w:r>
    </w:p>
    <w:p w14:paraId="02BD20BE" w14:textId="1D25EDFB" w:rsidR="00962262" w:rsidRPr="00962262" w:rsidRDefault="00742745" w:rsidP="0039233B">
      <w:pPr>
        <w:spacing w:after="120"/>
        <w:ind w:left="567" w:right="260"/>
        <w:jc w:val="both"/>
        <w:rPr>
          <w:rFonts w:ascii="Arial" w:hAnsi="Arial" w:cs="Arial"/>
        </w:rPr>
      </w:pPr>
      <w:r>
        <w:rPr>
          <w:rFonts w:ascii="Arial" w:hAnsi="Arial" w:cs="Arial"/>
        </w:rPr>
        <w:t xml:space="preserve">Hanna, M (2016), </w:t>
      </w:r>
      <w:proofErr w:type="spellStart"/>
      <w:r w:rsidR="00962262" w:rsidRPr="00962262">
        <w:rPr>
          <w:rFonts w:ascii="Arial" w:hAnsi="Arial" w:cs="Arial"/>
        </w:rPr>
        <w:t>McNae’s</w:t>
      </w:r>
      <w:proofErr w:type="spellEnd"/>
      <w:r w:rsidR="00962262" w:rsidRPr="00962262">
        <w:rPr>
          <w:rFonts w:ascii="Arial" w:hAnsi="Arial" w:cs="Arial"/>
        </w:rPr>
        <w:t xml:space="preserve"> Essential Law for Journalists, </w:t>
      </w:r>
      <w:r>
        <w:rPr>
          <w:rFonts w:ascii="Arial" w:hAnsi="Arial" w:cs="Arial"/>
        </w:rPr>
        <w:t>23</w:t>
      </w:r>
      <w:r w:rsidRPr="00742745">
        <w:rPr>
          <w:rFonts w:ascii="Arial" w:hAnsi="Arial" w:cs="Arial"/>
          <w:vertAlign w:val="superscript"/>
        </w:rPr>
        <w:t>rd</w:t>
      </w:r>
      <w:r w:rsidR="00962262" w:rsidRPr="00962262">
        <w:rPr>
          <w:rFonts w:ascii="Arial" w:hAnsi="Arial" w:cs="Arial"/>
        </w:rPr>
        <w:t xml:space="preserve"> </w:t>
      </w:r>
      <w:r w:rsidR="00962262">
        <w:rPr>
          <w:rFonts w:ascii="Arial" w:hAnsi="Arial" w:cs="Arial"/>
        </w:rPr>
        <w:t>e</w:t>
      </w:r>
      <w:r w:rsidR="00962262" w:rsidRPr="00962262">
        <w:rPr>
          <w:rFonts w:ascii="Arial" w:hAnsi="Arial" w:cs="Arial"/>
        </w:rPr>
        <w:t>dition, OUP</w:t>
      </w:r>
    </w:p>
    <w:p w14:paraId="690B3D45" w14:textId="77777777" w:rsidR="009510F5" w:rsidRPr="00302082" w:rsidRDefault="009510F5" w:rsidP="0039233B">
      <w:pPr>
        <w:spacing w:after="120" w:line="240" w:lineRule="auto"/>
        <w:ind w:right="260"/>
        <w:jc w:val="both"/>
        <w:rPr>
          <w:rFonts w:ascii="Arial" w:hAnsi="Arial" w:cs="Arial"/>
          <w:b/>
        </w:rPr>
      </w:pPr>
    </w:p>
    <w:p w14:paraId="6F3A697D" w14:textId="77777777" w:rsidR="00883204" w:rsidRPr="00883204" w:rsidRDefault="009A2D37" w:rsidP="0039233B">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5B03C26A" w:rsidR="009311DB" w:rsidRDefault="009311DB" w:rsidP="0039233B">
      <w:pPr>
        <w:spacing w:after="120" w:line="240" w:lineRule="auto"/>
        <w:ind w:left="567" w:right="260"/>
        <w:jc w:val="both"/>
        <w:rPr>
          <w:rFonts w:ascii="Arial" w:hAnsi="Arial" w:cs="Arial"/>
          <w:iCs/>
        </w:rPr>
      </w:pPr>
      <w:r>
        <w:rPr>
          <w:rFonts w:ascii="Arial" w:hAnsi="Arial" w:cs="Arial"/>
          <w:iCs/>
        </w:rPr>
        <w:t>Total Contact Hours: 156</w:t>
      </w:r>
    </w:p>
    <w:p w14:paraId="0286C85A" w14:textId="58A511A3" w:rsidR="009311DB" w:rsidRDefault="009311DB" w:rsidP="0039233B">
      <w:pPr>
        <w:spacing w:after="120" w:line="240" w:lineRule="auto"/>
        <w:ind w:left="567" w:right="260"/>
        <w:jc w:val="both"/>
        <w:rPr>
          <w:rFonts w:ascii="Arial" w:hAnsi="Arial" w:cs="Arial"/>
          <w:iCs/>
        </w:rPr>
      </w:pPr>
      <w:r>
        <w:rPr>
          <w:rFonts w:ascii="Arial" w:hAnsi="Arial" w:cs="Arial"/>
          <w:iCs/>
        </w:rPr>
        <w:t xml:space="preserve">Private Study Hours: </w:t>
      </w:r>
      <w:r w:rsidR="0040189B">
        <w:rPr>
          <w:rFonts w:ascii="Arial" w:hAnsi="Arial" w:cs="Arial"/>
          <w:iCs/>
        </w:rPr>
        <w:t>294</w:t>
      </w:r>
    </w:p>
    <w:p w14:paraId="07C0E25D" w14:textId="655C1D11" w:rsidR="009311DB" w:rsidRDefault="009311DB" w:rsidP="0039233B">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39233B">
      <w:pPr>
        <w:spacing w:after="120" w:line="240" w:lineRule="auto"/>
        <w:ind w:left="426" w:right="260"/>
        <w:jc w:val="both"/>
        <w:rPr>
          <w:rFonts w:ascii="Arial" w:hAnsi="Arial" w:cs="Arial"/>
          <w:i/>
          <w:iCs/>
        </w:rPr>
      </w:pPr>
    </w:p>
    <w:p w14:paraId="0DCC4D7A" w14:textId="77777777" w:rsidR="00883204" w:rsidRPr="00883204" w:rsidRDefault="00EF4933" w:rsidP="0039233B">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39233B">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626F453" w14:textId="524167B8" w:rsidR="006043FC" w:rsidRDefault="00C92C18" w:rsidP="0039233B">
      <w:pPr>
        <w:spacing w:after="120" w:line="240" w:lineRule="auto"/>
        <w:ind w:left="567" w:right="260"/>
        <w:jc w:val="both"/>
        <w:rPr>
          <w:rFonts w:ascii="Arial" w:hAnsi="Arial" w:cs="Arial"/>
          <w:iCs/>
        </w:rPr>
      </w:pPr>
      <w:r>
        <w:rPr>
          <w:rFonts w:ascii="Arial" w:hAnsi="Arial" w:cs="Arial"/>
          <w:iCs/>
        </w:rPr>
        <w:t>Timed Writing 1</w:t>
      </w:r>
      <w:r w:rsidR="00B83BCC">
        <w:rPr>
          <w:rFonts w:ascii="Arial" w:hAnsi="Arial" w:cs="Arial"/>
          <w:iCs/>
        </w:rPr>
        <w:t xml:space="preserve"> – 21%</w:t>
      </w:r>
    </w:p>
    <w:p w14:paraId="0C09442E" w14:textId="10F7C3A3" w:rsidR="00C92C18" w:rsidRDefault="00C92C18" w:rsidP="0039233B">
      <w:pPr>
        <w:spacing w:after="120" w:line="240" w:lineRule="auto"/>
        <w:ind w:left="567" w:right="260"/>
        <w:jc w:val="both"/>
        <w:rPr>
          <w:rFonts w:ascii="Arial" w:hAnsi="Arial" w:cs="Arial"/>
          <w:iCs/>
        </w:rPr>
      </w:pPr>
      <w:r>
        <w:rPr>
          <w:rFonts w:ascii="Arial" w:hAnsi="Arial" w:cs="Arial"/>
          <w:iCs/>
        </w:rPr>
        <w:t>Timed Writing 2</w:t>
      </w:r>
      <w:r w:rsidR="00B83BCC">
        <w:rPr>
          <w:rFonts w:ascii="Arial" w:hAnsi="Arial" w:cs="Arial"/>
          <w:iCs/>
        </w:rPr>
        <w:t xml:space="preserve"> – 21%</w:t>
      </w:r>
    </w:p>
    <w:p w14:paraId="1EC18788" w14:textId="42ECA6BA" w:rsidR="00C92C18" w:rsidRDefault="00C92C18" w:rsidP="0039233B">
      <w:pPr>
        <w:spacing w:after="120" w:line="240" w:lineRule="auto"/>
        <w:ind w:left="567" w:right="260"/>
        <w:jc w:val="both"/>
        <w:rPr>
          <w:rFonts w:ascii="Arial" w:hAnsi="Arial" w:cs="Arial"/>
          <w:iCs/>
        </w:rPr>
      </w:pPr>
      <w:r>
        <w:rPr>
          <w:rFonts w:ascii="Arial" w:hAnsi="Arial" w:cs="Arial"/>
          <w:iCs/>
        </w:rPr>
        <w:t xml:space="preserve">Portfolio </w:t>
      </w:r>
      <w:r w:rsidR="00B83BCC">
        <w:rPr>
          <w:rFonts w:ascii="Arial" w:hAnsi="Arial" w:cs="Arial"/>
          <w:iCs/>
        </w:rPr>
        <w:t>– 28%</w:t>
      </w:r>
    </w:p>
    <w:p w14:paraId="2AE7C03D" w14:textId="333A5D47" w:rsidR="00742745" w:rsidRDefault="00742745" w:rsidP="0039233B">
      <w:pPr>
        <w:spacing w:after="120" w:line="240" w:lineRule="auto"/>
        <w:ind w:left="567" w:right="260"/>
        <w:jc w:val="both"/>
        <w:rPr>
          <w:rFonts w:ascii="Arial" w:hAnsi="Arial" w:cs="Arial"/>
          <w:iCs/>
        </w:rPr>
      </w:pPr>
      <w:r>
        <w:rPr>
          <w:rFonts w:ascii="Arial" w:hAnsi="Arial" w:cs="Arial"/>
          <w:iCs/>
        </w:rPr>
        <w:t>Exam</w:t>
      </w:r>
      <w:r w:rsidR="00B83BCC">
        <w:rPr>
          <w:rFonts w:ascii="Arial" w:hAnsi="Arial" w:cs="Arial"/>
          <w:iCs/>
        </w:rPr>
        <w:t xml:space="preserve"> – 30%</w:t>
      </w:r>
    </w:p>
    <w:p w14:paraId="573D7BF9" w14:textId="77777777" w:rsidR="00C92C18" w:rsidRPr="00C92C18" w:rsidRDefault="00C92C18" w:rsidP="0039233B">
      <w:pPr>
        <w:spacing w:after="120" w:line="240" w:lineRule="auto"/>
        <w:ind w:left="567" w:right="260"/>
        <w:jc w:val="both"/>
        <w:rPr>
          <w:rFonts w:ascii="Arial" w:hAnsi="Arial" w:cs="Arial"/>
          <w:b/>
          <w:iCs/>
        </w:rPr>
      </w:pPr>
    </w:p>
    <w:p w14:paraId="5F77FD80" w14:textId="77777777" w:rsidR="00696FF5" w:rsidRPr="00696FF5" w:rsidRDefault="00696FF5" w:rsidP="0039233B">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04680DE" w14:textId="5032DD53" w:rsidR="00962262" w:rsidRPr="00962262" w:rsidRDefault="00962262" w:rsidP="0039233B">
      <w:pPr>
        <w:spacing w:after="120" w:line="240" w:lineRule="auto"/>
        <w:ind w:left="567" w:right="260"/>
        <w:jc w:val="both"/>
        <w:rPr>
          <w:rFonts w:ascii="Arial" w:hAnsi="Arial" w:cs="Arial"/>
          <w:iCs/>
        </w:rPr>
      </w:pPr>
      <w:r w:rsidRPr="00962262">
        <w:rPr>
          <w:rFonts w:ascii="Arial" w:hAnsi="Arial" w:cs="Arial"/>
          <w:iCs/>
        </w:rPr>
        <w:t>Like-for-like</w:t>
      </w:r>
    </w:p>
    <w:p w14:paraId="67C96CAB" w14:textId="2FBA4484" w:rsidR="00962262" w:rsidRDefault="00962262" w:rsidP="0039233B">
      <w:pPr>
        <w:spacing w:after="120" w:line="240" w:lineRule="auto"/>
        <w:ind w:right="260"/>
        <w:jc w:val="both"/>
        <w:rPr>
          <w:rFonts w:ascii="Arial" w:hAnsi="Arial" w:cs="Arial"/>
          <w:b/>
          <w:i/>
          <w:iCs/>
        </w:rPr>
      </w:pPr>
    </w:p>
    <w:p w14:paraId="17E34769" w14:textId="4B489C4E" w:rsidR="00B83BCC" w:rsidRDefault="00B83BCC" w:rsidP="0039233B">
      <w:pPr>
        <w:spacing w:after="120" w:line="240" w:lineRule="auto"/>
        <w:ind w:right="260"/>
        <w:jc w:val="both"/>
        <w:rPr>
          <w:rFonts w:ascii="Arial" w:hAnsi="Arial" w:cs="Arial"/>
          <w:b/>
          <w:i/>
          <w:iCs/>
        </w:rPr>
      </w:pPr>
    </w:p>
    <w:p w14:paraId="3BA141B7" w14:textId="77777777" w:rsidR="00B83BCC" w:rsidRDefault="00B83BCC" w:rsidP="0039233B">
      <w:pPr>
        <w:spacing w:after="120" w:line="240" w:lineRule="auto"/>
        <w:ind w:right="260"/>
        <w:jc w:val="both"/>
        <w:rPr>
          <w:rFonts w:ascii="Arial" w:hAnsi="Arial" w:cs="Arial"/>
          <w:b/>
          <w:i/>
          <w:iCs/>
        </w:rPr>
      </w:pPr>
    </w:p>
    <w:p w14:paraId="20822B89" w14:textId="33060CEA" w:rsidR="00274ED7" w:rsidRPr="0039233B" w:rsidRDefault="006F3F8B" w:rsidP="0039233B">
      <w:pPr>
        <w:numPr>
          <w:ilvl w:val="0"/>
          <w:numId w:val="1"/>
        </w:numPr>
        <w:spacing w:after="120" w:line="240" w:lineRule="auto"/>
        <w:ind w:left="567" w:right="260" w:hanging="567"/>
        <w:jc w:val="both"/>
        <w:rPr>
          <w:rFonts w:ascii="Arial" w:hAnsi="Arial" w:cs="Arial"/>
          <w:b/>
        </w:rPr>
      </w:pPr>
      <w:r w:rsidRPr="0039233B">
        <w:rPr>
          <w:rFonts w:ascii="Arial" w:hAnsi="Arial" w:cs="Arial"/>
          <w:b/>
        </w:rPr>
        <w:lastRenderedPageBreak/>
        <w:t xml:space="preserve">Map of </w:t>
      </w:r>
      <w:r w:rsidR="00883204" w:rsidRPr="0039233B">
        <w:rPr>
          <w:rFonts w:ascii="Arial" w:hAnsi="Arial" w:cs="Arial"/>
          <w:b/>
        </w:rPr>
        <w:t xml:space="preserve">module learning outcomes </w:t>
      </w:r>
      <w:r w:rsidR="00B30E07" w:rsidRPr="0039233B">
        <w:rPr>
          <w:rFonts w:ascii="Arial" w:hAnsi="Arial" w:cs="Arial"/>
          <w:b/>
        </w:rPr>
        <w:t>(sections 8 &amp; 9)</w:t>
      </w:r>
      <w:r w:rsidR="00883204" w:rsidRPr="0039233B">
        <w:rPr>
          <w:rFonts w:ascii="Arial" w:hAnsi="Arial" w:cs="Arial"/>
          <w:b/>
        </w:rPr>
        <w:t xml:space="preserve"> to l</w:t>
      </w:r>
      <w:r w:rsidRPr="0039233B">
        <w:rPr>
          <w:rFonts w:ascii="Arial" w:hAnsi="Arial" w:cs="Arial"/>
          <w:b/>
        </w:rPr>
        <w:t>earning</w:t>
      </w:r>
      <w:r w:rsidR="00B30E07" w:rsidRPr="0039233B">
        <w:rPr>
          <w:rFonts w:ascii="Arial" w:hAnsi="Arial" w:cs="Arial"/>
          <w:b/>
        </w:rPr>
        <w:t xml:space="preserve"> and </w:t>
      </w:r>
      <w:r w:rsidR="00883204" w:rsidRPr="0039233B">
        <w:rPr>
          <w:rFonts w:ascii="Arial" w:hAnsi="Arial" w:cs="Arial"/>
          <w:b/>
        </w:rPr>
        <w:t>teaching m</w:t>
      </w:r>
      <w:r w:rsidR="00B30E07" w:rsidRPr="0039233B">
        <w:rPr>
          <w:rFonts w:ascii="Arial" w:hAnsi="Arial" w:cs="Arial"/>
          <w:b/>
        </w:rPr>
        <w:t>ethods (section</w:t>
      </w:r>
      <w:r w:rsidR="0039233B" w:rsidRPr="0039233B">
        <w:rPr>
          <w:rFonts w:ascii="Arial" w:hAnsi="Arial" w:cs="Arial"/>
          <w:b/>
        </w:rPr>
        <w:t xml:space="preserve"> </w:t>
      </w:r>
      <w:r w:rsidR="00B30E07" w:rsidRPr="0039233B">
        <w:rPr>
          <w:rFonts w:ascii="Arial" w:hAnsi="Arial" w:cs="Arial"/>
          <w:b/>
        </w:rPr>
        <w:t>12</w:t>
      </w:r>
      <w:r w:rsidRPr="0039233B">
        <w:rPr>
          <w:rFonts w:ascii="Arial" w:hAnsi="Arial" w:cs="Arial"/>
          <w:b/>
        </w:rPr>
        <w:t>) and m</w:t>
      </w:r>
      <w:r w:rsidR="00883204" w:rsidRPr="0039233B">
        <w:rPr>
          <w:rFonts w:ascii="Arial" w:hAnsi="Arial" w:cs="Arial"/>
          <w:b/>
        </w:rPr>
        <w:t>ethods of a</w:t>
      </w:r>
      <w:r w:rsidR="00B30E07" w:rsidRPr="0039233B">
        <w:rPr>
          <w:rFonts w:ascii="Arial" w:hAnsi="Arial" w:cs="Arial"/>
          <w:b/>
        </w:rPr>
        <w:t>ssessment (section 13</w:t>
      </w:r>
      <w:r w:rsidR="00EF4933" w:rsidRPr="0039233B">
        <w:rPr>
          <w:rFonts w:ascii="Arial" w:hAnsi="Arial" w:cs="Arial"/>
          <w:b/>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5668C2" w:rsidRPr="00302082" w14:paraId="1ED0DE60" w14:textId="77777777" w:rsidTr="0039233B">
        <w:trPr>
          <w:jc w:val="center"/>
        </w:trPr>
        <w:tc>
          <w:tcPr>
            <w:tcW w:w="1730" w:type="dxa"/>
            <w:shd w:val="clear" w:color="auto" w:fill="D9D9D9" w:themeFill="background1" w:themeFillShade="D9"/>
          </w:tcPr>
          <w:p w14:paraId="02A50607" w14:textId="77777777" w:rsidR="005668C2" w:rsidRPr="00B83BCC" w:rsidRDefault="005668C2" w:rsidP="0023650E">
            <w:pPr>
              <w:spacing w:after="120"/>
              <w:ind w:left="33"/>
              <w:rPr>
                <w:rFonts w:ascii="Arial" w:hAnsi="Arial" w:cs="Arial"/>
                <w:b/>
                <w:sz w:val="20"/>
                <w:szCs w:val="20"/>
              </w:rPr>
            </w:pPr>
            <w:r w:rsidRPr="00B83BCC">
              <w:rPr>
                <w:rFonts w:ascii="Arial" w:hAnsi="Arial" w:cs="Arial"/>
                <w:b/>
                <w:sz w:val="20"/>
                <w:szCs w:val="20"/>
              </w:rPr>
              <w:t>Module learning outcome</w:t>
            </w:r>
          </w:p>
        </w:tc>
        <w:tc>
          <w:tcPr>
            <w:tcW w:w="567" w:type="dxa"/>
          </w:tcPr>
          <w:p w14:paraId="0FE4E854"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8.1</w:t>
            </w:r>
          </w:p>
        </w:tc>
        <w:tc>
          <w:tcPr>
            <w:tcW w:w="567" w:type="dxa"/>
          </w:tcPr>
          <w:p w14:paraId="5BB19151"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8.2</w:t>
            </w:r>
          </w:p>
        </w:tc>
        <w:tc>
          <w:tcPr>
            <w:tcW w:w="567" w:type="dxa"/>
          </w:tcPr>
          <w:p w14:paraId="4620C71D"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8.3</w:t>
            </w:r>
          </w:p>
        </w:tc>
        <w:tc>
          <w:tcPr>
            <w:tcW w:w="567" w:type="dxa"/>
          </w:tcPr>
          <w:p w14:paraId="72837295"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8.4</w:t>
            </w:r>
          </w:p>
        </w:tc>
        <w:tc>
          <w:tcPr>
            <w:tcW w:w="567" w:type="dxa"/>
          </w:tcPr>
          <w:p w14:paraId="37CFB02C"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8.5</w:t>
            </w:r>
          </w:p>
        </w:tc>
        <w:tc>
          <w:tcPr>
            <w:tcW w:w="567" w:type="dxa"/>
          </w:tcPr>
          <w:p w14:paraId="35A64D25"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8.6</w:t>
            </w:r>
          </w:p>
        </w:tc>
        <w:tc>
          <w:tcPr>
            <w:tcW w:w="567" w:type="dxa"/>
          </w:tcPr>
          <w:p w14:paraId="47EA5105" w14:textId="0C2290D8"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8.7</w:t>
            </w:r>
          </w:p>
        </w:tc>
        <w:tc>
          <w:tcPr>
            <w:tcW w:w="567" w:type="dxa"/>
          </w:tcPr>
          <w:p w14:paraId="0332F8B9" w14:textId="43241021"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8.8</w:t>
            </w:r>
          </w:p>
        </w:tc>
        <w:tc>
          <w:tcPr>
            <w:tcW w:w="567" w:type="dxa"/>
          </w:tcPr>
          <w:p w14:paraId="557C84C2" w14:textId="1B2AC7F6"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8.9</w:t>
            </w:r>
          </w:p>
        </w:tc>
        <w:tc>
          <w:tcPr>
            <w:tcW w:w="567" w:type="dxa"/>
          </w:tcPr>
          <w:p w14:paraId="24FDDF1F" w14:textId="02F9ACB8"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9.1</w:t>
            </w:r>
          </w:p>
        </w:tc>
        <w:tc>
          <w:tcPr>
            <w:tcW w:w="567" w:type="dxa"/>
          </w:tcPr>
          <w:p w14:paraId="455FBEDB" w14:textId="5A9A8863"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9.2</w:t>
            </w:r>
          </w:p>
        </w:tc>
        <w:tc>
          <w:tcPr>
            <w:tcW w:w="567" w:type="dxa"/>
          </w:tcPr>
          <w:p w14:paraId="3A656E2C" w14:textId="066E1296"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9.3</w:t>
            </w:r>
          </w:p>
        </w:tc>
        <w:tc>
          <w:tcPr>
            <w:tcW w:w="709" w:type="dxa"/>
          </w:tcPr>
          <w:p w14:paraId="60405384" w14:textId="6EDADB42"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9.4</w:t>
            </w:r>
          </w:p>
        </w:tc>
      </w:tr>
      <w:tr w:rsidR="005668C2" w:rsidRPr="00302082" w14:paraId="4A15FFE7" w14:textId="77777777" w:rsidTr="0039233B">
        <w:trPr>
          <w:jc w:val="center"/>
        </w:trPr>
        <w:tc>
          <w:tcPr>
            <w:tcW w:w="1730" w:type="dxa"/>
            <w:shd w:val="clear" w:color="auto" w:fill="D9D9D9" w:themeFill="background1" w:themeFillShade="D9"/>
          </w:tcPr>
          <w:p w14:paraId="4DEFC02C" w14:textId="77777777" w:rsidR="005668C2" w:rsidRPr="00B83BCC" w:rsidRDefault="005668C2" w:rsidP="0023650E">
            <w:pPr>
              <w:spacing w:after="120"/>
              <w:rPr>
                <w:rFonts w:ascii="Arial" w:hAnsi="Arial" w:cs="Arial"/>
                <w:b/>
                <w:sz w:val="20"/>
                <w:szCs w:val="20"/>
              </w:rPr>
            </w:pPr>
            <w:r w:rsidRPr="00B83BCC">
              <w:rPr>
                <w:rFonts w:ascii="Arial" w:hAnsi="Arial" w:cs="Arial"/>
                <w:b/>
                <w:sz w:val="20"/>
                <w:szCs w:val="20"/>
              </w:rPr>
              <w:t>Learning/ teaching method</w:t>
            </w:r>
          </w:p>
        </w:tc>
        <w:tc>
          <w:tcPr>
            <w:tcW w:w="567" w:type="dxa"/>
          </w:tcPr>
          <w:p w14:paraId="01AC33C7" w14:textId="77777777" w:rsidR="005668C2" w:rsidRPr="0039233B" w:rsidRDefault="005668C2" w:rsidP="0039233B">
            <w:pPr>
              <w:spacing w:after="120"/>
              <w:jc w:val="center"/>
              <w:rPr>
                <w:rFonts w:ascii="Arial" w:hAnsi="Arial" w:cs="Arial"/>
                <w:sz w:val="20"/>
                <w:szCs w:val="20"/>
              </w:rPr>
            </w:pPr>
          </w:p>
        </w:tc>
        <w:tc>
          <w:tcPr>
            <w:tcW w:w="567" w:type="dxa"/>
          </w:tcPr>
          <w:p w14:paraId="464AF9F6" w14:textId="77777777" w:rsidR="005668C2" w:rsidRPr="0039233B" w:rsidRDefault="005668C2" w:rsidP="0039233B">
            <w:pPr>
              <w:spacing w:after="120"/>
              <w:jc w:val="center"/>
              <w:rPr>
                <w:rFonts w:ascii="Arial" w:hAnsi="Arial" w:cs="Arial"/>
                <w:sz w:val="20"/>
                <w:szCs w:val="20"/>
              </w:rPr>
            </w:pPr>
          </w:p>
        </w:tc>
        <w:tc>
          <w:tcPr>
            <w:tcW w:w="567" w:type="dxa"/>
          </w:tcPr>
          <w:p w14:paraId="456433B4" w14:textId="77777777" w:rsidR="005668C2" w:rsidRPr="0039233B" w:rsidRDefault="005668C2" w:rsidP="0039233B">
            <w:pPr>
              <w:spacing w:after="120"/>
              <w:jc w:val="center"/>
              <w:rPr>
                <w:rFonts w:ascii="Arial" w:hAnsi="Arial" w:cs="Arial"/>
                <w:sz w:val="20"/>
                <w:szCs w:val="20"/>
              </w:rPr>
            </w:pPr>
          </w:p>
        </w:tc>
        <w:tc>
          <w:tcPr>
            <w:tcW w:w="567" w:type="dxa"/>
          </w:tcPr>
          <w:p w14:paraId="302048FF" w14:textId="77777777" w:rsidR="005668C2" w:rsidRPr="0039233B" w:rsidRDefault="005668C2" w:rsidP="0039233B">
            <w:pPr>
              <w:spacing w:after="120"/>
              <w:jc w:val="center"/>
              <w:rPr>
                <w:rFonts w:ascii="Arial" w:hAnsi="Arial" w:cs="Arial"/>
                <w:sz w:val="20"/>
                <w:szCs w:val="20"/>
              </w:rPr>
            </w:pPr>
          </w:p>
        </w:tc>
        <w:tc>
          <w:tcPr>
            <w:tcW w:w="567" w:type="dxa"/>
          </w:tcPr>
          <w:p w14:paraId="619D38D9" w14:textId="77777777" w:rsidR="005668C2" w:rsidRPr="0039233B" w:rsidRDefault="005668C2" w:rsidP="0039233B">
            <w:pPr>
              <w:spacing w:after="120"/>
              <w:jc w:val="center"/>
              <w:rPr>
                <w:rFonts w:ascii="Arial" w:hAnsi="Arial" w:cs="Arial"/>
                <w:sz w:val="20"/>
                <w:szCs w:val="20"/>
              </w:rPr>
            </w:pPr>
          </w:p>
        </w:tc>
        <w:tc>
          <w:tcPr>
            <w:tcW w:w="567" w:type="dxa"/>
          </w:tcPr>
          <w:p w14:paraId="679AD158" w14:textId="77777777" w:rsidR="005668C2" w:rsidRPr="0039233B" w:rsidRDefault="005668C2" w:rsidP="0039233B">
            <w:pPr>
              <w:spacing w:after="120"/>
              <w:jc w:val="center"/>
              <w:rPr>
                <w:rFonts w:ascii="Arial" w:hAnsi="Arial" w:cs="Arial"/>
                <w:sz w:val="20"/>
                <w:szCs w:val="20"/>
              </w:rPr>
            </w:pPr>
          </w:p>
        </w:tc>
        <w:tc>
          <w:tcPr>
            <w:tcW w:w="567" w:type="dxa"/>
          </w:tcPr>
          <w:p w14:paraId="395E081E" w14:textId="77777777" w:rsidR="005668C2" w:rsidRPr="0039233B" w:rsidRDefault="005668C2" w:rsidP="0039233B">
            <w:pPr>
              <w:spacing w:after="120"/>
              <w:jc w:val="center"/>
              <w:rPr>
                <w:rFonts w:ascii="Arial" w:hAnsi="Arial" w:cs="Arial"/>
                <w:sz w:val="20"/>
                <w:szCs w:val="20"/>
              </w:rPr>
            </w:pPr>
          </w:p>
        </w:tc>
        <w:tc>
          <w:tcPr>
            <w:tcW w:w="567" w:type="dxa"/>
          </w:tcPr>
          <w:p w14:paraId="676A36FF" w14:textId="77777777" w:rsidR="005668C2" w:rsidRPr="0039233B" w:rsidRDefault="005668C2" w:rsidP="0039233B">
            <w:pPr>
              <w:spacing w:after="120"/>
              <w:jc w:val="center"/>
              <w:rPr>
                <w:rFonts w:ascii="Arial" w:hAnsi="Arial" w:cs="Arial"/>
                <w:sz w:val="20"/>
                <w:szCs w:val="20"/>
              </w:rPr>
            </w:pPr>
          </w:p>
        </w:tc>
        <w:tc>
          <w:tcPr>
            <w:tcW w:w="567" w:type="dxa"/>
          </w:tcPr>
          <w:p w14:paraId="70CCB524" w14:textId="77777777" w:rsidR="005668C2" w:rsidRPr="0039233B" w:rsidRDefault="005668C2" w:rsidP="0039233B">
            <w:pPr>
              <w:spacing w:after="120"/>
              <w:jc w:val="center"/>
              <w:rPr>
                <w:rFonts w:ascii="Arial" w:hAnsi="Arial" w:cs="Arial"/>
                <w:sz w:val="20"/>
                <w:szCs w:val="20"/>
              </w:rPr>
            </w:pPr>
          </w:p>
        </w:tc>
        <w:tc>
          <w:tcPr>
            <w:tcW w:w="567" w:type="dxa"/>
          </w:tcPr>
          <w:p w14:paraId="784E247B" w14:textId="77777777" w:rsidR="005668C2" w:rsidRPr="0039233B" w:rsidRDefault="005668C2" w:rsidP="0039233B">
            <w:pPr>
              <w:spacing w:after="120"/>
              <w:jc w:val="center"/>
              <w:rPr>
                <w:rFonts w:ascii="Arial" w:hAnsi="Arial" w:cs="Arial"/>
                <w:sz w:val="20"/>
                <w:szCs w:val="20"/>
              </w:rPr>
            </w:pPr>
          </w:p>
        </w:tc>
        <w:tc>
          <w:tcPr>
            <w:tcW w:w="567" w:type="dxa"/>
          </w:tcPr>
          <w:p w14:paraId="2B8A4799" w14:textId="77777777" w:rsidR="005668C2" w:rsidRPr="0039233B" w:rsidRDefault="005668C2" w:rsidP="0039233B">
            <w:pPr>
              <w:spacing w:after="120"/>
              <w:jc w:val="center"/>
              <w:rPr>
                <w:rFonts w:ascii="Arial" w:hAnsi="Arial" w:cs="Arial"/>
                <w:sz w:val="20"/>
                <w:szCs w:val="20"/>
              </w:rPr>
            </w:pPr>
          </w:p>
        </w:tc>
        <w:tc>
          <w:tcPr>
            <w:tcW w:w="567" w:type="dxa"/>
          </w:tcPr>
          <w:p w14:paraId="68DA6D01" w14:textId="0529B17A" w:rsidR="005668C2" w:rsidRPr="0039233B" w:rsidRDefault="005668C2" w:rsidP="0039233B">
            <w:pPr>
              <w:spacing w:after="120"/>
              <w:jc w:val="center"/>
              <w:rPr>
                <w:rFonts w:ascii="Arial" w:hAnsi="Arial" w:cs="Arial"/>
                <w:sz w:val="20"/>
                <w:szCs w:val="20"/>
              </w:rPr>
            </w:pPr>
          </w:p>
        </w:tc>
        <w:tc>
          <w:tcPr>
            <w:tcW w:w="709" w:type="dxa"/>
          </w:tcPr>
          <w:p w14:paraId="1E94B5FA" w14:textId="77777777" w:rsidR="005668C2" w:rsidRPr="0039233B" w:rsidRDefault="005668C2" w:rsidP="0039233B">
            <w:pPr>
              <w:spacing w:after="120"/>
              <w:jc w:val="center"/>
              <w:rPr>
                <w:rFonts w:ascii="Arial" w:hAnsi="Arial" w:cs="Arial"/>
                <w:sz w:val="20"/>
                <w:szCs w:val="20"/>
              </w:rPr>
            </w:pPr>
          </w:p>
        </w:tc>
      </w:tr>
      <w:tr w:rsidR="005668C2" w:rsidRPr="00302082" w14:paraId="1934E6E6" w14:textId="77777777" w:rsidTr="0039233B">
        <w:trPr>
          <w:jc w:val="center"/>
        </w:trPr>
        <w:tc>
          <w:tcPr>
            <w:tcW w:w="1730" w:type="dxa"/>
          </w:tcPr>
          <w:p w14:paraId="490710B7" w14:textId="77777777" w:rsidR="005668C2" w:rsidRPr="0039233B" w:rsidRDefault="005668C2" w:rsidP="0023650E">
            <w:pPr>
              <w:spacing w:after="120"/>
              <w:rPr>
                <w:rFonts w:ascii="Arial" w:hAnsi="Arial" w:cs="Arial"/>
                <w:bCs/>
                <w:sz w:val="20"/>
                <w:szCs w:val="20"/>
              </w:rPr>
            </w:pPr>
            <w:r w:rsidRPr="0039233B">
              <w:rPr>
                <w:rFonts w:ascii="Arial" w:hAnsi="Arial" w:cs="Arial"/>
                <w:bCs/>
                <w:sz w:val="20"/>
                <w:szCs w:val="20"/>
              </w:rPr>
              <w:t>Private Study</w:t>
            </w:r>
          </w:p>
        </w:tc>
        <w:tc>
          <w:tcPr>
            <w:tcW w:w="567" w:type="dxa"/>
          </w:tcPr>
          <w:p w14:paraId="2F19277B" w14:textId="77777777" w:rsidR="005668C2" w:rsidRPr="0039233B" w:rsidRDefault="005668C2" w:rsidP="0039233B">
            <w:pPr>
              <w:spacing w:after="120"/>
              <w:jc w:val="center"/>
              <w:rPr>
                <w:rFonts w:ascii="Arial" w:hAnsi="Arial" w:cs="Arial"/>
                <w:bCs/>
                <w:sz w:val="20"/>
                <w:szCs w:val="20"/>
              </w:rPr>
            </w:pPr>
          </w:p>
        </w:tc>
        <w:tc>
          <w:tcPr>
            <w:tcW w:w="567" w:type="dxa"/>
          </w:tcPr>
          <w:p w14:paraId="730C5BD8" w14:textId="18E486D4"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3C2C5638" w14:textId="55838840"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BF479CA" w14:textId="12153CE6"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3CF0ECE3" w14:textId="6F703D30"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1BC8447" w14:textId="53CDFAC7"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382B5A08" w14:textId="20B200E1"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7229AE43" w14:textId="67D86F55"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440F2A83" w14:textId="77777777" w:rsidR="005668C2" w:rsidRPr="0039233B" w:rsidRDefault="005668C2" w:rsidP="0039233B">
            <w:pPr>
              <w:spacing w:after="120"/>
              <w:jc w:val="center"/>
              <w:rPr>
                <w:rFonts w:ascii="Arial" w:hAnsi="Arial" w:cs="Arial"/>
                <w:bCs/>
                <w:sz w:val="20"/>
                <w:szCs w:val="20"/>
              </w:rPr>
            </w:pPr>
          </w:p>
        </w:tc>
        <w:tc>
          <w:tcPr>
            <w:tcW w:w="567" w:type="dxa"/>
          </w:tcPr>
          <w:p w14:paraId="14DECC45" w14:textId="5D1A7713"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4F3B2CD" w14:textId="3244542D"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424F1D07" w14:textId="6FFBE8A4"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709" w:type="dxa"/>
          </w:tcPr>
          <w:p w14:paraId="70196497" w14:textId="088109AF"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r>
      <w:tr w:rsidR="005668C2" w:rsidRPr="00302082" w14:paraId="7B1A8809" w14:textId="77777777" w:rsidTr="0039233B">
        <w:trPr>
          <w:jc w:val="center"/>
        </w:trPr>
        <w:tc>
          <w:tcPr>
            <w:tcW w:w="1730" w:type="dxa"/>
          </w:tcPr>
          <w:p w14:paraId="1D8ACAB7" w14:textId="54B53CE6" w:rsidR="005668C2" w:rsidRPr="0039233B" w:rsidRDefault="005668C2" w:rsidP="0023650E">
            <w:pPr>
              <w:spacing w:after="120"/>
              <w:rPr>
                <w:rFonts w:ascii="Arial" w:hAnsi="Arial" w:cs="Arial"/>
                <w:bCs/>
                <w:sz w:val="20"/>
                <w:szCs w:val="20"/>
              </w:rPr>
            </w:pPr>
            <w:r w:rsidRPr="0039233B">
              <w:rPr>
                <w:rFonts w:ascii="Arial" w:hAnsi="Arial" w:cs="Arial"/>
                <w:bCs/>
                <w:sz w:val="20"/>
                <w:szCs w:val="20"/>
              </w:rPr>
              <w:t>Workshops</w:t>
            </w:r>
          </w:p>
        </w:tc>
        <w:tc>
          <w:tcPr>
            <w:tcW w:w="567" w:type="dxa"/>
          </w:tcPr>
          <w:p w14:paraId="708F9B0E" w14:textId="27F45D6D"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503C5A5A" w14:textId="64B0DC09"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366308AF" w14:textId="6FF6435F"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10510130" w14:textId="7EAB1906"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EA7393A" w14:textId="4E2EAB58"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404B0EAF" w14:textId="5345DEFD"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1A7F1449" w14:textId="3A8879B6"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1839FDA7" w14:textId="75340789"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3C4ADF0" w14:textId="6812160B"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2B51817E" w14:textId="5B56F6BB"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4F93B37" w14:textId="025E1FF0"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70E1862D" w14:textId="2E18CD19"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709" w:type="dxa"/>
          </w:tcPr>
          <w:p w14:paraId="16E57086" w14:textId="595D2AA1"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r>
      <w:tr w:rsidR="005668C2" w:rsidRPr="00302082" w14:paraId="03206EA0" w14:textId="77777777" w:rsidTr="0039233B">
        <w:trPr>
          <w:jc w:val="center"/>
        </w:trPr>
        <w:tc>
          <w:tcPr>
            <w:tcW w:w="1730" w:type="dxa"/>
            <w:shd w:val="clear" w:color="auto" w:fill="D9D9D9" w:themeFill="background1" w:themeFillShade="D9"/>
          </w:tcPr>
          <w:p w14:paraId="2A34C2CC" w14:textId="77777777" w:rsidR="005668C2" w:rsidRPr="00B83BCC" w:rsidRDefault="005668C2" w:rsidP="0023650E">
            <w:pPr>
              <w:spacing w:after="120"/>
              <w:rPr>
                <w:rFonts w:ascii="Arial" w:hAnsi="Arial" w:cs="Arial"/>
                <w:b/>
                <w:sz w:val="20"/>
                <w:szCs w:val="20"/>
              </w:rPr>
            </w:pPr>
            <w:r w:rsidRPr="00B83BCC">
              <w:rPr>
                <w:rFonts w:ascii="Arial" w:hAnsi="Arial" w:cs="Arial"/>
                <w:b/>
                <w:sz w:val="20"/>
                <w:szCs w:val="20"/>
              </w:rPr>
              <w:t>Assessment method</w:t>
            </w:r>
          </w:p>
        </w:tc>
        <w:tc>
          <w:tcPr>
            <w:tcW w:w="567" w:type="dxa"/>
          </w:tcPr>
          <w:p w14:paraId="4521E340" w14:textId="77777777" w:rsidR="005668C2" w:rsidRPr="0039233B" w:rsidRDefault="005668C2" w:rsidP="0039233B">
            <w:pPr>
              <w:spacing w:after="120"/>
              <w:jc w:val="center"/>
              <w:rPr>
                <w:rFonts w:ascii="Arial" w:hAnsi="Arial" w:cs="Arial"/>
                <w:sz w:val="20"/>
                <w:szCs w:val="20"/>
              </w:rPr>
            </w:pPr>
          </w:p>
        </w:tc>
        <w:tc>
          <w:tcPr>
            <w:tcW w:w="567" w:type="dxa"/>
          </w:tcPr>
          <w:p w14:paraId="4017F19B" w14:textId="77777777" w:rsidR="005668C2" w:rsidRPr="0039233B" w:rsidRDefault="005668C2" w:rsidP="0039233B">
            <w:pPr>
              <w:spacing w:after="120"/>
              <w:jc w:val="center"/>
              <w:rPr>
                <w:rFonts w:ascii="Arial" w:hAnsi="Arial" w:cs="Arial"/>
                <w:sz w:val="20"/>
                <w:szCs w:val="20"/>
              </w:rPr>
            </w:pPr>
          </w:p>
        </w:tc>
        <w:tc>
          <w:tcPr>
            <w:tcW w:w="567" w:type="dxa"/>
          </w:tcPr>
          <w:p w14:paraId="719C9B9A" w14:textId="77777777" w:rsidR="005668C2" w:rsidRPr="0039233B" w:rsidRDefault="005668C2" w:rsidP="0039233B">
            <w:pPr>
              <w:spacing w:after="120"/>
              <w:jc w:val="center"/>
              <w:rPr>
                <w:rFonts w:ascii="Arial" w:hAnsi="Arial" w:cs="Arial"/>
                <w:sz w:val="20"/>
                <w:szCs w:val="20"/>
              </w:rPr>
            </w:pPr>
          </w:p>
        </w:tc>
        <w:tc>
          <w:tcPr>
            <w:tcW w:w="567" w:type="dxa"/>
          </w:tcPr>
          <w:p w14:paraId="200A4A0D" w14:textId="77777777" w:rsidR="005668C2" w:rsidRPr="0039233B" w:rsidRDefault="005668C2" w:rsidP="0039233B">
            <w:pPr>
              <w:spacing w:after="120"/>
              <w:jc w:val="center"/>
              <w:rPr>
                <w:rFonts w:ascii="Arial" w:hAnsi="Arial" w:cs="Arial"/>
                <w:sz w:val="20"/>
                <w:szCs w:val="20"/>
              </w:rPr>
            </w:pPr>
          </w:p>
        </w:tc>
        <w:tc>
          <w:tcPr>
            <w:tcW w:w="567" w:type="dxa"/>
          </w:tcPr>
          <w:p w14:paraId="45C785CD" w14:textId="77777777" w:rsidR="005668C2" w:rsidRPr="0039233B" w:rsidRDefault="005668C2" w:rsidP="0039233B">
            <w:pPr>
              <w:spacing w:after="120"/>
              <w:jc w:val="center"/>
              <w:rPr>
                <w:rFonts w:ascii="Arial" w:hAnsi="Arial" w:cs="Arial"/>
                <w:sz w:val="20"/>
                <w:szCs w:val="20"/>
              </w:rPr>
            </w:pPr>
          </w:p>
        </w:tc>
        <w:tc>
          <w:tcPr>
            <w:tcW w:w="567" w:type="dxa"/>
          </w:tcPr>
          <w:p w14:paraId="1264E257" w14:textId="77777777" w:rsidR="005668C2" w:rsidRPr="0039233B" w:rsidRDefault="005668C2" w:rsidP="0039233B">
            <w:pPr>
              <w:spacing w:after="120"/>
              <w:jc w:val="center"/>
              <w:rPr>
                <w:rFonts w:ascii="Arial" w:hAnsi="Arial" w:cs="Arial"/>
                <w:sz w:val="20"/>
                <w:szCs w:val="20"/>
              </w:rPr>
            </w:pPr>
          </w:p>
        </w:tc>
        <w:tc>
          <w:tcPr>
            <w:tcW w:w="567" w:type="dxa"/>
          </w:tcPr>
          <w:p w14:paraId="434BE76A" w14:textId="77777777" w:rsidR="005668C2" w:rsidRPr="0039233B" w:rsidRDefault="005668C2" w:rsidP="0039233B">
            <w:pPr>
              <w:spacing w:after="120"/>
              <w:jc w:val="center"/>
              <w:rPr>
                <w:rFonts w:ascii="Arial" w:hAnsi="Arial" w:cs="Arial"/>
                <w:sz w:val="20"/>
                <w:szCs w:val="20"/>
              </w:rPr>
            </w:pPr>
          </w:p>
        </w:tc>
        <w:tc>
          <w:tcPr>
            <w:tcW w:w="567" w:type="dxa"/>
          </w:tcPr>
          <w:p w14:paraId="51F9B61B" w14:textId="77777777" w:rsidR="005668C2" w:rsidRPr="0039233B" w:rsidRDefault="005668C2" w:rsidP="0039233B">
            <w:pPr>
              <w:spacing w:after="120"/>
              <w:jc w:val="center"/>
              <w:rPr>
                <w:rFonts w:ascii="Arial" w:hAnsi="Arial" w:cs="Arial"/>
                <w:sz w:val="20"/>
                <w:szCs w:val="20"/>
              </w:rPr>
            </w:pPr>
          </w:p>
        </w:tc>
        <w:tc>
          <w:tcPr>
            <w:tcW w:w="567" w:type="dxa"/>
          </w:tcPr>
          <w:p w14:paraId="73CC1986" w14:textId="77777777" w:rsidR="005668C2" w:rsidRPr="0039233B" w:rsidRDefault="005668C2" w:rsidP="0039233B">
            <w:pPr>
              <w:spacing w:after="120"/>
              <w:jc w:val="center"/>
              <w:rPr>
                <w:rFonts w:ascii="Arial" w:hAnsi="Arial" w:cs="Arial"/>
                <w:sz w:val="20"/>
                <w:szCs w:val="20"/>
              </w:rPr>
            </w:pPr>
          </w:p>
        </w:tc>
        <w:tc>
          <w:tcPr>
            <w:tcW w:w="567" w:type="dxa"/>
          </w:tcPr>
          <w:p w14:paraId="77FC2336" w14:textId="77777777" w:rsidR="005668C2" w:rsidRPr="0039233B" w:rsidRDefault="005668C2" w:rsidP="0039233B">
            <w:pPr>
              <w:spacing w:after="120"/>
              <w:jc w:val="center"/>
              <w:rPr>
                <w:rFonts w:ascii="Arial" w:hAnsi="Arial" w:cs="Arial"/>
                <w:sz w:val="20"/>
                <w:szCs w:val="20"/>
              </w:rPr>
            </w:pPr>
          </w:p>
        </w:tc>
        <w:tc>
          <w:tcPr>
            <w:tcW w:w="567" w:type="dxa"/>
          </w:tcPr>
          <w:p w14:paraId="4EB55F9C" w14:textId="77777777" w:rsidR="005668C2" w:rsidRPr="0039233B" w:rsidRDefault="005668C2" w:rsidP="0039233B">
            <w:pPr>
              <w:spacing w:after="120"/>
              <w:jc w:val="center"/>
              <w:rPr>
                <w:rFonts w:ascii="Arial" w:hAnsi="Arial" w:cs="Arial"/>
                <w:sz w:val="20"/>
                <w:szCs w:val="20"/>
              </w:rPr>
            </w:pPr>
          </w:p>
        </w:tc>
        <w:tc>
          <w:tcPr>
            <w:tcW w:w="567" w:type="dxa"/>
          </w:tcPr>
          <w:p w14:paraId="1EDFC070" w14:textId="6EFBD8B4" w:rsidR="005668C2" w:rsidRPr="0039233B" w:rsidRDefault="005668C2" w:rsidP="0039233B">
            <w:pPr>
              <w:spacing w:after="120"/>
              <w:jc w:val="center"/>
              <w:rPr>
                <w:rFonts w:ascii="Arial" w:hAnsi="Arial" w:cs="Arial"/>
                <w:sz w:val="20"/>
                <w:szCs w:val="20"/>
              </w:rPr>
            </w:pPr>
          </w:p>
        </w:tc>
        <w:tc>
          <w:tcPr>
            <w:tcW w:w="709" w:type="dxa"/>
          </w:tcPr>
          <w:p w14:paraId="08E638DF" w14:textId="77777777" w:rsidR="005668C2" w:rsidRPr="0039233B" w:rsidRDefault="005668C2" w:rsidP="0039233B">
            <w:pPr>
              <w:spacing w:after="120"/>
              <w:jc w:val="center"/>
              <w:rPr>
                <w:rFonts w:ascii="Arial" w:hAnsi="Arial" w:cs="Arial"/>
                <w:sz w:val="20"/>
                <w:szCs w:val="20"/>
              </w:rPr>
            </w:pPr>
          </w:p>
        </w:tc>
      </w:tr>
      <w:tr w:rsidR="005668C2" w:rsidRPr="00302082" w14:paraId="1D4499EF" w14:textId="77777777" w:rsidTr="0039233B">
        <w:trPr>
          <w:jc w:val="center"/>
        </w:trPr>
        <w:tc>
          <w:tcPr>
            <w:tcW w:w="1730" w:type="dxa"/>
          </w:tcPr>
          <w:p w14:paraId="0E4098AA" w14:textId="7CF4530B" w:rsidR="005668C2" w:rsidRPr="0039233B" w:rsidRDefault="005668C2" w:rsidP="0023650E">
            <w:pPr>
              <w:spacing w:after="120"/>
              <w:rPr>
                <w:rFonts w:ascii="Arial" w:hAnsi="Arial" w:cs="Arial"/>
                <w:iCs/>
                <w:sz w:val="20"/>
                <w:szCs w:val="20"/>
              </w:rPr>
            </w:pPr>
            <w:r w:rsidRPr="0039233B">
              <w:rPr>
                <w:rFonts w:ascii="Arial" w:hAnsi="Arial" w:cs="Arial"/>
                <w:iCs/>
                <w:sz w:val="20"/>
                <w:szCs w:val="20"/>
              </w:rPr>
              <w:t>Timed writing</w:t>
            </w:r>
          </w:p>
        </w:tc>
        <w:tc>
          <w:tcPr>
            <w:tcW w:w="567" w:type="dxa"/>
          </w:tcPr>
          <w:p w14:paraId="5F2D6F80" w14:textId="4E47576B"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D1B65C0" w14:textId="77777777" w:rsidR="005668C2" w:rsidRPr="0039233B" w:rsidRDefault="005668C2" w:rsidP="0039233B">
            <w:pPr>
              <w:spacing w:after="120"/>
              <w:jc w:val="center"/>
              <w:rPr>
                <w:rFonts w:ascii="Arial" w:hAnsi="Arial" w:cs="Arial"/>
                <w:iCs/>
                <w:sz w:val="20"/>
                <w:szCs w:val="20"/>
              </w:rPr>
            </w:pPr>
          </w:p>
        </w:tc>
        <w:tc>
          <w:tcPr>
            <w:tcW w:w="567" w:type="dxa"/>
          </w:tcPr>
          <w:p w14:paraId="4F1B784D" w14:textId="2C203E3B"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BE2FE0F" w14:textId="5D66E058"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7E39685A" w14:textId="66FAB929"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7B653BE7" w14:textId="73FED9EE"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75B80CD1" w14:textId="18FBA668"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0D0B087" w14:textId="77777777" w:rsidR="005668C2" w:rsidRPr="0039233B" w:rsidRDefault="005668C2" w:rsidP="0039233B">
            <w:pPr>
              <w:spacing w:after="120"/>
              <w:jc w:val="center"/>
              <w:rPr>
                <w:rFonts w:ascii="Arial" w:hAnsi="Arial" w:cs="Arial"/>
                <w:iCs/>
                <w:sz w:val="20"/>
                <w:szCs w:val="20"/>
              </w:rPr>
            </w:pPr>
          </w:p>
        </w:tc>
        <w:tc>
          <w:tcPr>
            <w:tcW w:w="567" w:type="dxa"/>
          </w:tcPr>
          <w:p w14:paraId="5110F599" w14:textId="77777777" w:rsidR="005668C2" w:rsidRPr="0039233B" w:rsidRDefault="005668C2" w:rsidP="0039233B">
            <w:pPr>
              <w:spacing w:after="120"/>
              <w:jc w:val="center"/>
              <w:rPr>
                <w:rFonts w:ascii="Arial" w:hAnsi="Arial" w:cs="Arial"/>
                <w:iCs/>
                <w:sz w:val="20"/>
                <w:szCs w:val="20"/>
              </w:rPr>
            </w:pPr>
          </w:p>
        </w:tc>
        <w:tc>
          <w:tcPr>
            <w:tcW w:w="567" w:type="dxa"/>
          </w:tcPr>
          <w:p w14:paraId="12AABE29" w14:textId="6E03E3FC"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D8F8F54" w14:textId="26CF4137"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B4DDAA0" w14:textId="1F21C502" w:rsidR="005668C2" w:rsidRPr="0039233B" w:rsidRDefault="005668C2" w:rsidP="0039233B">
            <w:pPr>
              <w:spacing w:after="120"/>
              <w:jc w:val="center"/>
              <w:rPr>
                <w:rFonts w:ascii="Arial" w:hAnsi="Arial" w:cs="Arial"/>
                <w:iCs/>
                <w:sz w:val="20"/>
                <w:szCs w:val="20"/>
              </w:rPr>
            </w:pPr>
          </w:p>
        </w:tc>
        <w:tc>
          <w:tcPr>
            <w:tcW w:w="709" w:type="dxa"/>
          </w:tcPr>
          <w:p w14:paraId="34C8FAA7" w14:textId="77777777" w:rsidR="005668C2" w:rsidRPr="0039233B" w:rsidRDefault="005668C2" w:rsidP="0039233B">
            <w:pPr>
              <w:spacing w:after="120"/>
              <w:jc w:val="center"/>
              <w:rPr>
                <w:rFonts w:ascii="Arial" w:hAnsi="Arial" w:cs="Arial"/>
                <w:iCs/>
                <w:sz w:val="20"/>
                <w:szCs w:val="20"/>
              </w:rPr>
            </w:pPr>
          </w:p>
        </w:tc>
      </w:tr>
      <w:tr w:rsidR="005668C2" w:rsidRPr="00302082" w14:paraId="433D7542" w14:textId="77777777" w:rsidTr="0039233B">
        <w:trPr>
          <w:jc w:val="center"/>
        </w:trPr>
        <w:tc>
          <w:tcPr>
            <w:tcW w:w="1730" w:type="dxa"/>
          </w:tcPr>
          <w:p w14:paraId="6BD22151" w14:textId="40929237" w:rsidR="005668C2" w:rsidRPr="0039233B" w:rsidRDefault="005668C2" w:rsidP="0023650E">
            <w:pPr>
              <w:spacing w:after="120"/>
              <w:rPr>
                <w:rFonts w:ascii="Arial" w:hAnsi="Arial" w:cs="Arial"/>
                <w:iCs/>
                <w:sz w:val="20"/>
                <w:szCs w:val="20"/>
              </w:rPr>
            </w:pPr>
            <w:r w:rsidRPr="0039233B">
              <w:rPr>
                <w:rFonts w:ascii="Arial" w:hAnsi="Arial" w:cs="Arial"/>
                <w:iCs/>
                <w:sz w:val="20"/>
                <w:szCs w:val="20"/>
              </w:rPr>
              <w:t>Portfolio</w:t>
            </w:r>
          </w:p>
        </w:tc>
        <w:tc>
          <w:tcPr>
            <w:tcW w:w="567" w:type="dxa"/>
          </w:tcPr>
          <w:p w14:paraId="775502CE" w14:textId="21F17698"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135985B6" w14:textId="32E85329"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C6B47BE" w14:textId="6C002A62"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AAC3FCD" w14:textId="4EB97BCA"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D189E5F" w14:textId="3B9E354F"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48088DD" w14:textId="12FB6717"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20F64EC" w14:textId="0F7D4DAA"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139F7506" w14:textId="1E10BD93"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7591F00" w14:textId="62F64DBA"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1072933" w14:textId="264E264C"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EAC9B82" w14:textId="7805ADC6"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AC48070" w14:textId="4DA1AE09"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709" w:type="dxa"/>
          </w:tcPr>
          <w:p w14:paraId="0F802CA5" w14:textId="4E9E60A4"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r>
      <w:tr w:rsidR="005668C2" w:rsidRPr="00302082" w14:paraId="61D5D983" w14:textId="77777777" w:rsidTr="0039233B">
        <w:trPr>
          <w:jc w:val="center"/>
        </w:trPr>
        <w:tc>
          <w:tcPr>
            <w:tcW w:w="1730" w:type="dxa"/>
          </w:tcPr>
          <w:p w14:paraId="27C82B1C" w14:textId="7269D256" w:rsidR="005668C2" w:rsidRPr="0039233B" w:rsidRDefault="005668C2" w:rsidP="0023650E">
            <w:pPr>
              <w:spacing w:after="120"/>
              <w:rPr>
                <w:rFonts w:ascii="Arial" w:hAnsi="Arial" w:cs="Arial"/>
                <w:iCs/>
                <w:sz w:val="20"/>
                <w:szCs w:val="20"/>
              </w:rPr>
            </w:pPr>
            <w:r w:rsidRPr="0039233B">
              <w:rPr>
                <w:rFonts w:ascii="Arial" w:hAnsi="Arial" w:cs="Arial"/>
                <w:iCs/>
                <w:sz w:val="20"/>
                <w:szCs w:val="20"/>
              </w:rPr>
              <w:t>Exam</w:t>
            </w:r>
          </w:p>
        </w:tc>
        <w:tc>
          <w:tcPr>
            <w:tcW w:w="567" w:type="dxa"/>
          </w:tcPr>
          <w:p w14:paraId="452AAB9C" w14:textId="475F6D13"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110662BB" w14:textId="15CB1CE5"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D06585B" w14:textId="77777777" w:rsidR="005668C2" w:rsidRPr="0039233B" w:rsidRDefault="005668C2" w:rsidP="0039233B">
            <w:pPr>
              <w:spacing w:after="120"/>
              <w:jc w:val="center"/>
              <w:rPr>
                <w:rFonts w:ascii="Arial" w:hAnsi="Arial" w:cs="Arial"/>
                <w:iCs/>
                <w:sz w:val="20"/>
                <w:szCs w:val="20"/>
              </w:rPr>
            </w:pPr>
          </w:p>
        </w:tc>
        <w:tc>
          <w:tcPr>
            <w:tcW w:w="567" w:type="dxa"/>
          </w:tcPr>
          <w:p w14:paraId="37786C48" w14:textId="3CCEDCD5"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21DEDC1A" w14:textId="51E5B288" w:rsidR="005668C2" w:rsidRPr="0039233B" w:rsidRDefault="005668C2" w:rsidP="0039233B">
            <w:pPr>
              <w:spacing w:after="120"/>
              <w:jc w:val="center"/>
              <w:rPr>
                <w:rFonts w:ascii="Arial" w:hAnsi="Arial" w:cs="Arial"/>
                <w:iCs/>
                <w:sz w:val="20"/>
                <w:szCs w:val="20"/>
              </w:rPr>
            </w:pPr>
          </w:p>
        </w:tc>
        <w:tc>
          <w:tcPr>
            <w:tcW w:w="567" w:type="dxa"/>
          </w:tcPr>
          <w:p w14:paraId="7DAE9208" w14:textId="77777777" w:rsidR="005668C2" w:rsidRPr="0039233B" w:rsidRDefault="005668C2" w:rsidP="0039233B">
            <w:pPr>
              <w:spacing w:after="120"/>
              <w:jc w:val="center"/>
              <w:rPr>
                <w:rFonts w:ascii="Arial" w:hAnsi="Arial" w:cs="Arial"/>
                <w:iCs/>
                <w:sz w:val="20"/>
                <w:szCs w:val="20"/>
              </w:rPr>
            </w:pPr>
          </w:p>
        </w:tc>
        <w:tc>
          <w:tcPr>
            <w:tcW w:w="567" w:type="dxa"/>
          </w:tcPr>
          <w:p w14:paraId="2D252CC7" w14:textId="5BD86DDD" w:rsidR="005668C2" w:rsidRPr="0039233B" w:rsidRDefault="005668C2" w:rsidP="0039233B">
            <w:pPr>
              <w:spacing w:after="120"/>
              <w:jc w:val="center"/>
              <w:rPr>
                <w:rFonts w:ascii="Arial" w:hAnsi="Arial" w:cs="Arial"/>
                <w:iCs/>
                <w:sz w:val="20"/>
                <w:szCs w:val="20"/>
              </w:rPr>
            </w:pPr>
          </w:p>
        </w:tc>
        <w:tc>
          <w:tcPr>
            <w:tcW w:w="567" w:type="dxa"/>
          </w:tcPr>
          <w:p w14:paraId="0633891E" w14:textId="0345848D"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021FE792" w14:textId="3F3EB018"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1D036AD6" w14:textId="1F1FECE1"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F0727D1" w14:textId="0CE87A1F"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27266053" w14:textId="6ED6BC6A" w:rsidR="005668C2" w:rsidRPr="0039233B" w:rsidRDefault="005668C2" w:rsidP="0039233B">
            <w:pPr>
              <w:spacing w:after="120"/>
              <w:jc w:val="center"/>
              <w:rPr>
                <w:rFonts w:ascii="Arial" w:hAnsi="Arial" w:cs="Arial"/>
                <w:iCs/>
                <w:sz w:val="20"/>
                <w:szCs w:val="20"/>
              </w:rPr>
            </w:pPr>
          </w:p>
        </w:tc>
        <w:tc>
          <w:tcPr>
            <w:tcW w:w="709" w:type="dxa"/>
          </w:tcPr>
          <w:p w14:paraId="064A0CB3" w14:textId="2CEE5776"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r>
    </w:tbl>
    <w:p w14:paraId="0DC52CCD" w14:textId="77777777" w:rsidR="00E566EA" w:rsidRDefault="00E566EA" w:rsidP="0039233B">
      <w:pPr>
        <w:spacing w:after="120" w:line="240" w:lineRule="auto"/>
        <w:ind w:left="426" w:right="260"/>
        <w:jc w:val="both"/>
        <w:rPr>
          <w:rFonts w:ascii="Arial" w:hAnsi="Arial" w:cs="Arial"/>
          <w:b/>
          <w:iCs/>
        </w:rPr>
      </w:pPr>
    </w:p>
    <w:p w14:paraId="1FF3F4A9" w14:textId="77777777" w:rsidR="00883204" w:rsidRPr="00D50113" w:rsidRDefault="00883204" w:rsidP="0039233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39233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39233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39233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39233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9233B">
      <w:pPr>
        <w:spacing w:after="120" w:line="240" w:lineRule="auto"/>
        <w:ind w:left="426" w:right="260"/>
        <w:jc w:val="both"/>
        <w:rPr>
          <w:rFonts w:ascii="Arial" w:hAnsi="Arial" w:cs="Arial"/>
          <w:i/>
          <w:iCs/>
        </w:rPr>
      </w:pPr>
    </w:p>
    <w:p w14:paraId="238BB7E6" w14:textId="77777777" w:rsidR="009A2D37" w:rsidRPr="00302082" w:rsidRDefault="00883204" w:rsidP="0039233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39233B">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9233B">
      <w:pPr>
        <w:spacing w:after="120" w:line="240" w:lineRule="auto"/>
        <w:ind w:left="426" w:right="260"/>
        <w:jc w:val="both"/>
        <w:rPr>
          <w:rFonts w:ascii="Arial" w:hAnsi="Arial" w:cs="Arial"/>
          <w:i/>
          <w:iCs/>
        </w:rPr>
      </w:pPr>
    </w:p>
    <w:p w14:paraId="261C3C2A" w14:textId="77777777" w:rsidR="00883204" w:rsidRPr="002A7F48" w:rsidRDefault="00883204" w:rsidP="003923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0BDCAF" w14:textId="2A437931" w:rsidR="00922E9E" w:rsidRDefault="006C4CC1" w:rsidP="0039233B">
      <w:pPr>
        <w:spacing w:after="120" w:line="240" w:lineRule="auto"/>
        <w:ind w:left="567" w:right="260"/>
        <w:jc w:val="both"/>
        <w:rPr>
          <w:rFonts w:ascii="Arial" w:hAnsi="Arial" w:cs="Arial"/>
          <w:i/>
          <w:iCs/>
        </w:rPr>
      </w:pPr>
      <w:r>
        <w:rPr>
          <w:rFonts w:ascii="Arial" w:hAnsi="Arial" w:cs="Arial"/>
        </w:rPr>
        <w:t xml:space="preserve">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w:t>
      </w:r>
      <w:proofErr w:type="gramStart"/>
      <w:r>
        <w:rPr>
          <w:rFonts w:ascii="Arial" w:hAnsi="Arial" w:cs="Arial"/>
        </w:rPr>
        <w:t>domestic</w:t>
      </w:r>
      <w:proofErr w:type="gramEnd"/>
      <w:r>
        <w:rPr>
          <w:rFonts w:ascii="Arial" w:hAnsi="Arial" w:cs="Arial"/>
        </w:rPr>
        <w:t xml:space="preserve"> and international markets.</w:t>
      </w:r>
    </w:p>
    <w:p w14:paraId="1CE781DD" w14:textId="77777777" w:rsidR="00641D6D" w:rsidRPr="00302082" w:rsidRDefault="00641D6D" w:rsidP="00302082">
      <w:pPr>
        <w:pBdr>
          <w:bottom w:val="single" w:sz="6" w:space="1" w:color="auto"/>
        </w:pBdr>
        <w:spacing w:after="120" w:line="240" w:lineRule="auto"/>
        <w:ind w:right="260"/>
        <w:rPr>
          <w:rFonts w:ascii="Arial" w:hAnsi="Arial" w:cs="Arial"/>
        </w:rPr>
      </w:pPr>
    </w:p>
    <w:p w14:paraId="72AF1EAB" w14:textId="77777777" w:rsidR="0039233B" w:rsidRDefault="0039233B">
      <w:pPr>
        <w:rPr>
          <w:rFonts w:ascii="Arial" w:hAnsi="Arial" w:cs="Arial"/>
          <w:b/>
          <w:sz w:val="20"/>
        </w:rPr>
      </w:pPr>
      <w:r>
        <w:rPr>
          <w:rFonts w:ascii="Arial" w:hAnsi="Arial" w:cs="Arial"/>
          <w:b/>
          <w:sz w:val="20"/>
        </w:rPr>
        <w:br w:type="page"/>
      </w:r>
    </w:p>
    <w:p w14:paraId="786DBD72" w14:textId="2260B291"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39233B">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39233B">
        <w:trPr>
          <w:trHeight w:val="305"/>
        </w:trPr>
        <w:tc>
          <w:tcPr>
            <w:tcW w:w="1526" w:type="dxa"/>
          </w:tcPr>
          <w:p w14:paraId="3645DEBB" w14:textId="77777777" w:rsidR="00422B69" w:rsidRPr="00302082" w:rsidRDefault="00422B69" w:rsidP="00302082">
            <w:pPr>
              <w:spacing w:after="120"/>
              <w:ind w:right="-330"/>
              <w:rPr>
                <w:rFonts w:ascii="Arial" w:hAnsi="Arial" w:cs="Arial"/>
              </w:rPr>
            </w:pPr>
          </w:p>
        </w:tc>
        <w:tc>
          <w:tcPr>
            <w:tcW w:w="1701" w:type="dxa"/>
          </w:tcPr>
          <w:p w14:paraId="317E82ED" w14:textId="77777777" w:rsidR="00422B69" w:rsidRPr="00302082" w:rsidRDefault="00422B69" w:rsidP="00302082">
            <w:pPr>
              <w:spacing w:after="120"/>
              <w:ind w:right="-330"/>
              <w:rPr>
                <w:rFonts w:ascii="Arial" w:hAnsi="Arial" w:cs="Arial"/>
              </w:rPr>
            </w:pPr>
          </w:p>
        </w:tc>
        <w:tc>
          <w:tcPr>
            <w:tcW w:w="2410" w:type="dxa"/>
          </w:tcPr>
          <w:p w14:paraId="5D719384" w14:textId="77777777" w:rsidR="00422B69" w:rsidRPr="00302082" w:rsidRDefault="00422B69" w:rsidP="00302082">
            <w:pPr>
              <w:spacing w:after="120"/>
              <w:ind w:right="-330"/>
              <w:rPr>
                <w:rFonts w:ascii="Arial" w:hAnsi="Arial" w:cs="Arial"/>
              </w:rPr>
            </w:pPr>
          </w:p>
        </w:tc>
        <w:tc>
          <w:tcPr>
            <w:tcW w:w="2448" w:type="dxa"/>
          </w:tcPr>
          <w:p w14:paraId="69350B7D" w14:textId="77777777" w:rsidR="00422B69" w:rsidRPr="00302082" w:rsidRDefault="00422B69" w:rsidP="00302082">
            <w:pPr>
              <w:spacing w:after="120"/>
              <w:ind w:right="-330"/>
              <w:rPr>
                <w:rFonts w:ascii="Arial" w:hAnsi="Arial" w:cs="Arial"/>
              </w:rPr>
            </w:pPr>
          </w:p>
        </w:tc>
        <w:tc>
          <w:tcPr>
            <w:tcW w:w="2400" w:type="dxa"/>
          </w:tcPr>
          <w:p w14:paraId="3306A0C3" w14:textId="77777777" w:rsidR="00422B69" w:rsidRPr="00302082" w:rsidRDefault="00422B69" w:rsidP="00302082">
            <w:pPr>
              <w:spacing w:after="120"/>
              <w:ind w:right="-330"/>
              <w:rPr>
                <w:rFonts w:ascii="Arial" w:hAnsi="Arial" w:cs="Arial"/>
              </w:rPr>
            </w:pPr>
          </w:p>
        </w:tc>
      </w:tr>
      <w:tr w:rsidR="00302082" w:rsidRPr="00302082" w14:paraId="6873E4D0" w14:textId="77777777" w:rsidTr="0039233B">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00"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39233B">
      <w:pPr>
        <w:pBdr>
          <w:top w:val="single" w:sz="4" w:space="1" w:color="auto"/>
          <w:left w:val="single" w:sz="4" w:space="4" w:color="auto"/>
          <w:bottom w:val="single" w:sz="4" w:space="1" w:color="auto"/>
          <w:right w:val="single" w:sz="4" w:space="0" w:color="auto"/>
        </w:pBdr>
        <w:spacing w:after="120" w:line="240" w:lineRule="auto"/>
        <w:ind w:right="23"/>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0757F6FF" w14:textId="77777777" w:rsidR="00CA471C" w:rsidRPr="00CA471C" w:rsidRDefault="00CA471C" w:rsidP="00CA471C">
      <w:pPr>
        <w:rPr>
          <w:rFonts w:ascii="Arial" w:hAnsi="Arial" w:cs="Arial"/>
        </w:rPr>
      </w:pPr>
    </w:p>
    <w:p w14:paraId="54AB5347" w14:textId="77777777" w:rsidR="00CA471C" w:rsidRPr="00CA471C" w:rsidRDefault="00CA471C" w:rsidP="00CA471C">
      <w:pPr>
        <w:rPr>
          <w:rFonts w:ascii="Arial" w:hAnsi="Arial" w:cs="Arial"/>
        </w:rPr>
      </w:pPr>
    </w:p>
    <w:p w14:paraId="4BA69EF0" w14:textId="77777777" w:rsidR="00C57028" w:rsidRPr="00CA471C" w:rsidRDefault="00CA471C" w:rsidP="00CA471C">
      <w:pPr>
        <w:tabs>
          <w:tab w:val="left" w:pos="3840"/>
        </w:tabs>
        <w:rPr>
          <w:rFonts w:ascii="Arial" w:hAnsi="Arial" w:cs="Arial"/>
        </w:rPr>
      </w:pPr>
      <w:r>
        <w:rPr>
          <w:rFonts w:ascii="Arial" w:hAnsi="Arial" w:cs="Arial"/>
        </w:rPr>
        <w:tab/>
      </w:r>
    </w:p>
    <w:sectPr w:rsidR="00C57028" w:rsidRPr="00CA471C" w:rsidSect="0039233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7C72" w14:textId="77777777" w:rsidR="000C18AB" w:rsidRDefault="000C18AB" w:rsidP="009A2D37">
      <w:pPr>
        <w:spacing w:after="0" w:line="240" w:lineRule="auto"/>
      </w:pPr>
      <w:r>
        <w:separator/>
      </w:r>
    </w:p>
  </w:endnote>
  <w:endnote w:type="continuationSeparator" w:id="0">
    <w:p w14:paraId="057BAFA3" w14:textId="77777777" w:rsidR="000C18AB" w:rsidRDefault="000C18AB" w:rsidP="009A2D37">
      <w:pPr>
        <w:spacing w:after="0" w:line="240" w:lineRule="auto"/>
      </w:pPr>
      <w:r>
        <w:continuationSeparator/>
      </w:r>
    </w:p>
  </w:endnote>
  <w:endnote w:type="continuationNotice" w:id="1">
    <w:p w14:paraId="2726DC55" w14:textId="77777777" w:rsidR="000C18AB" w:rsidRDefault="000C1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97F9F5D" w14:textId="6EB0845A" w:rsidR="008B2543" w:rsidRPr="00CA471C" w:rsidRDefault="0019787E" w:rsidP="00CA471C">
        <w:pPr>
          <w:pStyle w:val="Footer"/>
          <w:jc w:val="center"/>
        </w:pPr>
        <w:r>
          <w:fldChar w:fldCharType="begin"/>
        </w:r>
        <w:r>
          <w:instrText xml:space="preserve"> PAGE   \* MERGEFORMAT </w:instrText>
        </w:r>
        <w:r>
          <w:fldChar w:fldCharType="separate"/>
        </w:r>
        <w:r w:rsidR="009E42E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EB6B" w14:textId="77777777" w:rsidR="000C18AB" w:rsidRDefault="000C18AB" w:rsidP="009A2D37">
      <w:pPr>
        <w:spacing w:after="0" w:line="240" w:lineRule="auto"/>
      </w:pPr>
      <w:r>
        <w:separator/>
      </w:r>
    </w:p>
  </w:footnote>
  <w:footnote w:type="continuationSeparator" w:id="0">
    <w:p w14:paraId="49285026" w14:textId="77777777" w:rsidR="000C18AB" w:rsidRDefault="000C18AB" w:rsidP="009A2D37">
      <w:pPr>
        <w:spacing w:after="0" w:line="240" w:lineRule="auto"/>
      </w:pPr>
      <w:r>
        <w:continuationSeparator/>
      </w:r>
    </w:p>
  </w:footnote>
  <w:footnote w:type="continuationNotice" w:id="1">
    <w:p w14:paraId="16ECE716" w14:textId="77777777" w:rsidR="000C18AB" w:rsidRDefault="000C1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5"/>
  </w:num>
  <w:num w:numId="8">
    <w:abstractNumId w:val="11"/>
  </w:num>
  <w:num w:numId="9">
    <w:abstractNumId w:val="7"/>
  </w:num>
  <w:num w:numId="10">
    <w:abstractNumId w:val="16"/>
  </w:num>
  <w:num w:numId="11">
    <w:abstractNumId w:val="8"/>
  </w:num>
  <w:num w:numId="12">
    <w:abstractNumId w:val="6"/>
  </w:num>
  <w:num w:numId="13">
    <w:abstractNumId w:val="14"/>
  </w:num>
  <w:num w:numId="14">
    <w:abstractNumId w:val="13"/>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18A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2EB"/>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33B"/>
    <w:rsid w:val="003934D2"/>
    <w:rsid w:val="003973A1"/>
    <w:rsid w:val="003A299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89B"/>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8C2"/>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E90"/>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4CC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792C"/>
    <w:rsid w:val="00742745"/>
    <w:rsid w:val="00754069"/>
    <w:rsid w:val="007667DF"/>
    <w:rsid w:val="0077080B"/>
    <w:rsid w:val="0077745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DE3"/>
    <w:rsid w:val="00903DED"/>
    <w:rsid w:val="00903DF6"/>
    <w:rsid w:val="00921CF6"/>
    <w:rsid w:val="00922E9E"/>
    <w:rsid w:val="00924EF0"/>
    <w:rsid w:val="009311DB"/>
    <w:rsid w:val="00934D7B"/>
    <w:rsid w:val="00947180"/>
    <w:rsid w:val="009510F5"/>
    <w:rsid w:val="009567BE"/>
    <w:rsid w:val="00962262"/>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2E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A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BCC"/>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2C18"/>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26B7"/>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67641-CC06-4E2C-8DF1-D1301D5B7CF7}"/>
</file>

<file path=customXml/itemProps2.xml><?xml version="1.0" encoding="utf-8"?>
<ds:datastoreItem xmlns:ds="http://schemas.openxmlformats.org/officeDocument/2006/customXml" ds:itemID="{6DDA7768-F5E4-495E-B13B-5C0336A200C0}">
  <ds:schemaRefs>
    <ds:schemaRef ds:uri="http://schemas.openxmlformats.org/officeDocument/2006/bibliography"/>
  </ds:schemaRefs>
</ds:datastoreItem>
</file>

<file path=customXml/itemProps3.xml><?xml version="1.0" encoding="utf-8"?>
<ds:datastoreItem xmlns:ds="http://schemas.openxmlformats.org/officeDocument/2006/customXml" ds:itemID="{C958EA4D-2D9F-4BE6-9E5B-E7F28CB53D1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AE77C5A-3E89-4EF0-8E84-91CD3D837122}">
  <ds:schemaRefs>
    <ds:schemaRef ds:uri="http://schemas.microsoft.com/sharepoint/v3/contenttype/forms"/>
  </ds:schemaRefs>
</ds:datastoreItem>
</file>

<file path=customXml/itemProps5.xml><?xml version="1.0" encoding="utf-8"?>
<ds:datastoreItem xmlns:ds="http://schemas.openxmlformats.org/officeDocument/2006/customXml" ds:itemID="{D16ADDF7-E0FF-4856-8188-8BCC554D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2018-02-21T12:05:00Z</dcterms:created>
  <dcterms:modified xsi:type="dcterms:W3CDTF">2022-03-17T13:49:00Z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22596394-3f99-41bb-a263-f51cd304e34d</vt:lpwstr>
  </property>
  <property fmtid="{D5CDD505-2E9C-101B-9397-08002B2CF9AE}" pid="4" name="Order">
    <vt:r8>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