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F9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59CC730" w14:textId="77777777" w:rsidR="009A2D37" w:rsidRPr="001220D4" w:rsidRDefault="001220D4" w:rsidP="00696FF5">
      <w:pPr>
        <w:spacing w:after="120" w:line="240" w:lineRule="auto"/>
        <w:ind w:left="567" w:right="260"/>
        <w:jc w:val="both"/>
        <w:rPr>
          <w:rFonts w:ascii="Arial" w:hAnsi="Arial" w:cs="Arial"/>
          <w:iCs/>
        </w:rPr>
      </w:pPr>
      <w:r w:rsidRPr="001220D4">
        <w:rPr>
          <w:rFonts w:ascii="Arial" w:hAnsi="Arial" w:cs="Arial"/>
        </w:rPr>
        <w:t xml:space="preserve">HIST9320 </w:t>
      </w:r>
      <w:r w:rsidR="00A444F5" w:rsidRPr="001220D4">
        <w:rPr>
          <w:rFonts w:ascii="Arial" w:hAnsi="Arial" w:cs="Arial"/>
          <w:iCs/>
        </w:rPr>
        <w:t>(HI932</w:t>
      </w:r>
      <w:r w:rsidR="00C57028" w:rsidRPr="001220D4">
        <w:rPr>
          <w:rFonts w:ascii="Arial" w:hAnsi="Arial" w:cs="Arial"/>
          <w:iCs/>
        </w:rPr>
        <w:t>) -</w:t>
      </w:r>
      <w:r w:rsidR="009A2D37" w:rsidRPr="001220D4">
        <w:rPr>
          <w:rFonts w:ascii="Arial" w:hAnsi="Arial" w:cs="Arial"/>
          <w:iCs/>
        </w:rPr>
        <w:t xml:space="preserve"> </w:t>
      </w:r>
      <w:r w:rsidR="00A444F5" w:rsidRPr="001220D4">
        <w:rPr>
          <w:rFonts w:ascii="Arial" w:hAnsi="Arial" w:cs="Arial"/>
          <w:iCs/>
        </w:rPr>
        <w:t>Landscapes of the Great War: Public Histories</w:t>
      </w:r>
    </w:p>
    <w:p w14:paraId="7A926136" w14:textId="77777777" w:rsidR="009A2D37" w:rsidRPr="00304966" w:rsidRDefault="009A2D37" w:rsidP="00302082">
      <w:pPr>
        <w:spacing w:after="120" w:line="240" w:lineRule="auto"/>
        <w:ind w:left="426" w:right="260"/>
        <w:jc w:val="both"/>
        <w:rPr>
          <w:rFonts w:ascii="Arial" w:hAnsi="Arial" w:cs="Arial"/>
        </w:rPr>
      </w:pPr>
    </w:p>
    <w:p w14:paraId="5CA86095" w14:textId="77777777" w:rsidR="009A2D37" w:rsidRPr="00304966" w:rsidRDefault="009A2D37" w:rsidP="00696FF5">
      <w:pPr>
        <w:numPr>
          <w:ilvl w:val="0"/>
          <w:numId w:val="1"/>
        </w:numPr>
        <w:spacing w:after="120" w:line="240" w:lineRule="auto"/>
        <w:ind w:left="567" w:right="260" w:hanging="567"/>
        <w:jc w:val="both"/>
        <w:rPr>
          <w:rFonts w:ascii="Arial" w:hAnsi="Arial" w:cs="Arial"/>
          <w:b/>
        </w:rPr>
      </w:pPr>
      <w:r w:rsidRPr="00304966">
        <w:rPr>
          <w:rFonts w:ascii="Arial" w:hAnsi="Arial" w:cs="Arial"/>
          <w:b/>
        </w:rPr>
        <w:t>School or partner institution which will be responsible for management of the module</w:t>
      </w:r>
    </w:p>
    <w:p w14:paraId="428E19A8" w14:textId="77777777" w:rsidR="009A2D37" w:rsidRPr="00304966" w:rsidRDefault="004213DA" w:rsidP="00696FF5">
      <w:pPr>
        <w:spacing w:after="120" w:line="240" w:lineRule="auto"/>
        <w:ind w:left="567" w:right="260"/>
        <w:rPr>
          <w:rFonts w:ascii="Arial" w:hAnsi="Arial" w:cs="Arial"/>
          <w:iCs/>
        </w:rPr>
      </w:pPr>
      <w:r w:rsidRPr="00304966">
        <w:rPr>
          <w:rFonts w:ascii="Arial" w:hAnsi="Arial" w:cs="Arial"/>
          <w:iCs/>
        </w:rPr>
        <w:t>School of History</w:t>
      </w:r>
    </w:p>
    <w:p w14:paraId="607B2097" w14:textId="77777777" w:rsidR="009A2D37" w:rsidRPr="00304966" w:rsidRDefault="009A2D37" w:rsidP="00302082">
      <w:pPr>
        <w:spacing w:after="120" w:line="240" w:lineRule="auto"/>
        <w:ind w:left="426" w:right="260"/>
        <w:rPr>
          <w:rFonts w:ascii="Arial" w:hAnsi="Arial" w:cs="Arial"/>
          <w:iCs/>
        </w:rPr>
      </w:pPr>
    </w:p>
    <w:p w14:paraId="6E9E2389" w14:textId="77777777" w:rsidR="009A2D37" w:rsidRPr="00304966" w:rsidRDefault="00883204" w:rsidP="00696FF5">
      <w:pPr>
        <w:numPr>
          <w:ilvl w:val="0"/>
          <w:numId w:val="1"/>
        </w:numPr>
        <w:spacing w:after="120" w:line="240" w:lineRule="auto"/>
        <w:ind w:left="567" w:right="260" w:hanging="567"/>
        <w:jc w:val="both"/>
        <w:rPr>
          <w:rFonts w:ascii="Arial" w:hAnsi="Arial" w:cs="Arial"/>
          <w:b/>
        </w:rPr>
      </w:pPr>
      <w:r w:rsidRPr="00304966">
        <w:rPr>
          <w:rFonts w:ascii="Arial" w:hAnsi="Arial" w:cs="Arial"/>
          <w:b/>
        </w:rPr>
        <w:t>The level of the module (</w:t>
      </w:r>
      <w:r w:rsidR="00D83563" w:rsidRPr="00304966">
        <w:rPr>
          <w:rFonts w:ascii="Arial" w:hAnsi="Arial" w:cs="Arial"/>
          <w:b/>
        </w:rPr>
        <w:t>Level</w:t>
      </w:r>
      <w:r w:rsidR="00441E76" w:rsidRPr="00304966">
        <w:rPr>
          <w:rFonts w:ascii="Arial" w:hAnsi="Arial" w:cs="Arial"/>
          <w:b/>
        </w:rPr>
        <w:t xml:space="preserve"> 4</w:t>
      </w:r>
      <w:r w:rsidR="001D0C7D" w:rsidRPr="00304966">
        <w:rPr>
          <w:rFonts w:ascii="Arial" w:hAnsi="Arial" w:cs="Arial"/>
          <w:b/>
        </w:rPr>
        <w:t xml:space="preserve">, </w:t>
      </w:r>
      <w:r w:rsidR="00441E76" w:rsidRPr="00304966">
        <w:rPr>
          <w:rFonts w:ascii="Arial" w:hAnsi="Arial" w:cs="Arial"/>
          <w:b/>
        </w:rPr>
        <w:t>Level 5</w:t>
      </w:r>
      <w:r w:rsidR="001D0C7D" w:rsidRPr="00304966">
        <w:rPr>
          <w:rFonts w:ascii="Arial" w:hAnsi="Arial" w:cs="Arial"/>
          <w:b/>
        </w:rPr>
        <w:t xml:space="preserve">, </w:t>
      </w:r>
      <w:r w:rsidR="00441E76" w:rsidRPr="00304966">
        <w:rPr>
          <w:rFonts w:ascii="Arial" w:hAnsi="Arial" w:cs="Arial"/>
          <w:b/>
        </w:rPr>
        <w:t>Level 6</w:t>
      </w:r>
      <w:r w:rsidR="001D0C7D" w:rsidRPr="00304966">
        <w:rPr>
          <w:rFonts w:ascii="Arial" w:hAnsi="Arial" w:cs="Arial"/>
          <w:b/>
        </w:rPr>
        <w:t xml:space="preserve"> or </w:t>
      </w:r>
      <w:r w:rsidR="00C612A8" w:rsidRPr="00304966">
        <w:rPr>
          <w:rFonts w:ascii="Arial" w:hAnsi="Arial" w:cs="Arial"/>
          <w:b/>
        </w:rPr>
        <w:t>L</w:t>
      </w:r>
      <w:r w:rsidR="00441E76" w:rsidRPr="00304966">
        <w:rPr>
          <w:rFonts w:ascii="Arial" w:hAnsi="Arial" w:cs="Arial"/>
          <w:b/>
        </w:rPr>
        <w:t>evel 7</w:t>
      </w:r>
      <w:r w:rsidR="009A2D37" w:rsidRPr="00304966">
        <w:rPr>
          <w:rFonts w:ascii="Arial" w:hAnsi="Arial" w:cs="Arial"/>
          <w:b/>
        </w:rPr>
        <w:t>)</w:t>
      </w:r>
    </w:p>
    <w:p w14:paraId="43C62113" w14:textId="77777777" w:rsidR="009A2D37" w:rsidRPr="00304966" w:rsidRDefault="004213DA" w:rsidP="00696FF5">
      <w:pPr>
        <w:spacing w:after="120" w:line="240" w:lineRule="auto"/>
        <w:ind w:left="567" w:right="260"/>
        <w:jc w:val="both"/>
        <w:rPr>
          <w:rFonts w:ascii="Arial" w:hAnsi="Arial" w:cs="Arial"/>
        </w:rPr>
      </w:pPr>
      <w:r w:rsidRPr="00304966">
        <w:rPr>
          <w:rFonts w:ascii="Arial" w:hAnsi="Arial" w:cs="Arial"/>
        </w:rPr>
        <w:t>Level 7</w:t>
      </w:r>
    </w:p>
    <w:p w14:paraId="22EFBBBB" w14:textId="77777777" w:rsidR="009A2D37" w:rsidRPr="00304966" w:rsidRDefault="009A2D37" w:rsidP="00302082">
      <w:pPr>
        <w:spacing w:after="120" w:line="240" w:lineRule="auto"/>
        <w:ind w:left="426" w:right="260"/>
        <w:rPr>
          <w:rFonts w:ascii="Arial" w:hAnsi="Arial" w:cs="Arial"/>
          <w:iCs/>
        </w:rPr>
      </w:pPr>
    </w:p>
    <w:p w14:paraId="6201C900" w14:textId="77777777" w:rsidR="009A2D37" w:rsidRPr="00304966" w:rsidRDefault="009A2D37" w:rsidP="00696FF5">
      <w:pPr>
        <w:numPr>
          <w:ilvl w:val="0"/>
          <w:numId w:val="1"/>
        </w:numPr>
        <w:spacing w:after="120" w:line="240" w:lineRule="auto"/>
        <w:ind w:left="567" w:right="260" w:hanging="567"/>
        <w:jc w:val="both"/>
        <w:rPr>
          <w:rFonts w:ascii="Arial" w:hAnsi="Arial" w:cs="Arial"/>
          <w:b/>
        </w:rPr>
      </w:pPr>
      <w:r w:rsidRPr="00304966">
        <w:rPr>
          <w:rFonts w:ascii="Arial" w:hAnsi="Arial" w:cs="Arial"/>
          <w:b/>
        </w:rPr>
        <w:t xml:space="preserve">The number of credits and the ECTS value which the module represents </w:t>
      </w:r>
    </w:p>
    <w:p w14:paraId="7988FD8E" w14:textId="77777777" w:rsidR="009A2D37" w:rsidRPr="00304966" w:rsidRDefault="004213DA" w:rsidP="00696FF5">
      <w:pPr>
        <w:pStyle w:val="NormalWeb"/>
        <w:spacing w:before="0" w:beforeAutospacing="0" w:after="120" w:afterAutospacing="0"/>
        <w:ind w:left="567" w:right="260"/>
        <w:rPr>
          <w:rFonts w:ascii="Arial" w:hAnsi="Arial" w:cs="Arial"/>
          <w:sz w:val="22"/>
          <w:szCs w:val="22"/>
        </w:rPr>
      </w:pPr>
      <w:r w:rsidRPr="00304966">
        <w:rPr>
          <w:rFonts w:ascii="Arial" w:hAnsi="Arial" w:cs="Arial"/>
          <w:sz w:val="22"/>
          <w:szCs w:val="22"/>
        </w:rPr>
        <w:t>30</w:t>
      </w:r>
      <w:r w:rsidR="009A2D37" w:rsidRPr="00304966">
        <w:rPr>
          <w:rFonts w:ascii="Arial" w:hAnsi="Arial" w:cs="Arial"/>
          <w:sz w:val="22"/>
          <w:szCs w:val="22"/>
        </w:rPr>
        <w:t xml:space="preserve"> (</w:t>
      </w:r>
      <w:r w:rsidRPr="00304966">
        <w:rPr>
          <w:rFonts w:ascii="Arial" w:hAnsi="Arial" w:cs="Arial"/>
          <w:sz w:val="22"/>
          <w:szCs w:val="22"/>
        </w:rPr>
        <w:t>15</w:t>
      </w:r>
      <w:r w:rsidR="009A2D37" w:rsidRPr="00304966">
        <w:rPr>
          <w:rFonts w:ascii="Arial" w:hAnsi="Arial" w:cs="Arial"/>
          <w:sz w:val="22"/>
          <w:szCs w:val="22"/>
        </w:rPr>
        <w:t xml:space="preserve"> ECTS)</w:t>
      </w:r>
    </w:p>
    <w:p w14:paraId="17743AC2" w14:textId="77777777" w:rsidR="009A2D37" w:rsidRPr="00304966" w:rsidRDefault="009A2D37" w:rsidP="00302082">
      <w:pPr>
        <w:spacing w:after="120" w:line="240" w:lineRule="auto"/>
        <w:ind w:left="426" w:right="260"/>
        <w:rPr>
          <w:rFonts w:ascii="Arial" w:hAnsi="Arial" w:cs="Arial"/>
        </w:rPr>
      </w:pPr>
    </w:p>
    <w:p w14:paraId="60FED5DA" w14:textId="77777777" w:rsidR="009A2D37" w:rsidRPr="00304966" w:rsidRDefault="009A2D37" w:rsidP="004213DA">
      <w:pPr>
        <w:numPr>
          <w:ilvl w:val="0"/>
          <w:numId w:val="1"/>
        </w:numPr>
        <w:spacing w:after="120" w:line="240" w:lineRule="auto"/>
        <w:ind w:left="567" w:right="260" w:hanging="567"/>
        <w:jc w:val="both"/>
        <w:rPr>
          <w:rFonts w:ascii="Arial" w:hAnsi="Arial" w:cs="Arial"/>
          <w:b/>
        </w:rPr>
      </w:pPr>
      <w:r w:rsidRPr="00304966">
        <w:rPr>
          <w:rFonts w:ascii="Arial" w:hAnsi="Arial" w:cs="Arial"/>
          <w:b/>
        </w:rPr>
        <w:t>Which term(s) the module is to be taught in (or other teaching pattern)</w:t>
      </w:r>
    </w:p>
    <w:p w14:paraId="2B5F00EF" w14:textId="77777777" w:rsidR="009A2D37" w:rsidRPr="00304966" w:rsidRDefault="004213DA" w:rsidP="004213DA">
      <w:pPr>
        <w:spacing w:after="120" w:line="240" w:lineRule="auto"/>
        <w:ind w:left="567" w:right="260"/>
        <w:jc w:val="both"/>
        <w:rPr>
          <w:rFonts w:ascii="Arial" w:hAnsi="Arial" w:cs="Arial"/>
          <w:iCs/>
        </w:rPr>
      </w:pPr>
      <w:r w:rsidRPr="00304966">
        <w:rPr>
          <w:rFonts w:ascii="Arial" w:hAnsi="Arial" w:cs="Arial"/>
          <w:iCs/>
        </w:rPr>
        <w:t>Spring</w:t>
      </w:r>
    </w:p>
    <w:p w14:paraId="76B3AA83" w14:textId="77777777" w:rsidR="009A2D37" w:rsidRPr="00302082" w:rsidRDefault="009A2D37" w:rsidP="00302082">
      <w:pPr>
        <w:spacing w:after="120" w:line="240" w:lineRule="auto"/>
        <w:ind w:left="426" w:right="260"/>
        <w:rPr>
          <w:rFonts w:ascii="Arial" w:hAnsi="Arial" w:cs="Arial"/>
          <w:i/>
          <w:iCs/>
        </w:rPr>
      </w:pPr>
    </w:p>
    <w:p w14:paraId="65A14D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2E3A91" w14:textId="77777777" w:rsidR="009A2D37" w:rsidRPr="00A02F5B" w:rsidRDefault="00A02F5B" w:rsidP="00696FF5">
      <w:pPr>
        <w:spacing w:after="120" w:line="240" w:lineRule="auto"/>
        <w:ind w:left="567" w:right="260"/>
        <w:rPr>
          <w:rFonts w:ascii="Arial" w:hAnsi="Arial" w:cs="Arial"/>
          <w:iCs/>
        </w:rPr>
      </w:pPr>
      <w:r w:rsidRPr="00A02F5B">
        <w:rPr>
          <w:rFonts w:ascii="Arial" w:hAnsi="Arial" w:cs="Arial"/>
          <w:iCs/>
        </w:rPr>
        <w:t>None</w:t>
      </w:r>
    </w:p>
    <w:p w14:paraId="2089C084" w14:textId="77777777" w:rsidR="009A2D37" w:rsidRPr="00302082" w:rsidRDefault="009A2D37" w:rsidP="00302082">
      <w:pPr>
        <w:spacing w:after="120" w:line="240" w:lineRule="auto"/>
        <w:ind w:left="426" w:right="260"/>
        <w:rPr>
          <w:rFonts w:ascii="Arial" w:hAnsi="Arial" w:cs="Arial"/>
          <w:i/>
          <w:iCs/>
        </w:rPr>
      </w:pPr>
    </w:p>
    <w:p w14:paraId="5FAB5A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CB0651" w14:textId="77777777" w:rsidR="009A2D37" w:rsidRPr="00A02F5B" w:rsidRDefault="00A02F5B" w:rsidP="00A02F5B">
      <w:pPr>
        <w:spacing w:after="120" w:line="240" w:lineRule="auto"/>
        <w:ind w:left="567" w:right="260"/>
        <w:rPr>
          <w:rFonts w:ascii="Arial" w:hAnsi="Arial" w:cs="Arial"/>
          <w:iCs/>
        </w:rPr>
      </w:pPr>
      <w:r w:rsidRPr="00A02F5B">
        <w:rPr>
          <w:rFonts w:ascii="Arial" w:hAnsi="Arial" w:cs="Arial"/>
          <w:iCs/>
        </w:rPr>
        <w:t>MA in First World War Studies</w:t>
      </w:r>
    </w:p>
    <w:p w14:paraId="46BE2652" w14:textId="77777777" w:rsidR="00A02F5B" w:rsidRPr="00302082" w:rsidRDefault="00A02F5B" w:rsidP="00302082">
      <w:pPr>
        <w:spacing w:after="120" w:line="240" w:lineRule="auto"/>
        <w:ind w:left="426" w:right="260"/>
        <w:rPr>
          <w:rFonts w:ascii="Arial" w:hAnsi="Arial" w:cs="Arial"/>
          <w:i/>
          <w:iCs/>
        </w:rPr>
      </w:pPr>
    </w:p>
    <w:p w14:paraId="07D0E9E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AA6C7A" w14:textId="68EE5A6D" w:rsidR="007119DB" w:rsidRPr="007119DB" w:rsidRDefault="007119DB" w:rsidP="007119DB">
      <w:pPr>
        <w:spacing w:after="120" w:line="240" w:lineRule="auto"/>
        <w:ind w:left="1440" w:right="260" w:hanging="873"/>
        <w:rPr>
          <w:rFonts w:ascii="Arial" w:hAnsi="Arial" w:cs="Arial"/>
          <w:iCs/>
        </w:rPr>
      </w:pPr>
      <w:r>
        <w:rPr>
          <w:rFonts w:ascii="Arial" w:hAnsi="Arial" w:cs="Arial"/>
          <w:iCs/>
        </w:rPr>
        <w:t>8</w:t>
      </w:r>
      <w:r w:rsidRPr="007119DB">
        <w:rPr>
          <w:rFonts w:ascii="Arial" w:hAnsi="Arial" w:cs="Arial"/>
          <w:iCs/>
        </w:rPr>
        <w:t>.1</w:t>
      </w:r>
      <w:r w:rsidRPr="007119DB">
        <w:rPr>
          <w:rFonts w:ascii="Arial" w:hAnsi="Arial" w:cs="Arial"/>
          <w:iCs/>
        </w:rPr>
        <w:tab/>
      </w:r>
      <w:r w:rsidR="00FA2AC3">
        <w:rPr>
          <w:rFonts w:ascii="Arial" w:hAnsi="Arial" w:cs="Arial"/>
          <w:iCs/>
        </w:rPr>
        <w:t>Demonstrate a</w:t>
      </w:r>
      <w:r w:rsidRPr="007119DB">
        <w:rPr>
          <w:rFonts w:ascii="Arial" w:hAnsi="Arial" w:cs="Arial"/>
          <w:iCs/>
        </w:rPr>
        <w:t>n enhanced and sophisticated understanding of the military, cultural, political and social history of the First World War.</w:t>
      </w:r>
    </w:p>
    <w:p w14:paraId="4910868C" w14:textId="1B0FFA3E" w:rsidR="007119DB" w:rsidRPr="007119DB" w:rsidRDefault="007119DB" w:rsidP="007119DB">
      <w:pPr>
        <w:spacing w:after="120" w:line="240" w:lineRule="auto"/>
        <w:ind w:left="567" w:right="260"/>
        <w:rPr>
          <w:rFonts w:ascii="Arial" w:hAnsi="Arial" w:cs="Arial"/>
          <w:iCs/>
        </w:rPr>
      </w:pPr>
      <w:r>
        <w:rPr>
          <w:rFonts w:ascii="Arial" w:hAnsi="Arial" w:cs="Arial"/>
          <w:iCs/>
        </w:rPr>
        <w:t>8</w:t>
      </w:r>
      <w:r w:rsidRPr="007119DB">
        <w:rPr>
          <w:rFonts w:ascii="Arial" w:hAnsi="Arial" w:cs="Arial"/>
          <w:iCs/>
        </w:rPr>
        <w:t>.2</w:t>
      </w:r>
      <w:r w:rsidRPr="007119DB">
        <w:rPr>
          <w:rFonts w:ascii="Arial" w:hAnsi="Arial" w:cs="Arial"/>
          <w:iCs/>
        </w:rPr>
        <w:tab/>
      </w:r>
      <w:r w:rsidR="00FA2AC3">
        <w:rPr>
          <w:rFonts w:ascii="Arial" w:hAnsi="Arial" w:cs="Arial"/>
          <w:iCs/>
        </w:rPr>
        <w:t>Demonstrate a</w:t>
      </w:r>
      <w:r w:rsidRPr="007119DB">
        <w:rPr>
          <w:rFonts w:ascii="Arial" w:hAnsi="Arial" w:cs="Arial"/>
          <w:iCs/>
        </w:rPr>
        <w:t>n understanding of advanced concepts in historiography and cultural theory.</w:t>
      </w:r>
    </w:p>
    <w:p w14:paraId="1A067703" w14:textId="4EFFCC8D" w:rsidR="007119DB" w:rsidRPr="007119DB" w:rsidRDefault="007119DB" w:rsidP="007119DB">
      <w:pPr>
        <w:spacing w:after="120" w:line="240" w:lineRule="auto"/>
        <w:ind w:left="1440" w:right="260" w:hanging="873"/>
        <w:rPr>
          <w:rFonts w:ascii="Arial" w:hAnsi="Arial" w:cs="Arial"/>
          <w:iCs/>
        </w:rPr>
      </w:pPr>
      <w:r>
        <w:rPr>
          <w:rFonts w:ascii="Arial" w:hAnsi="Arial" w:cs="Arial"/>
          <w:iCs/>
        </w:rPr>
        <w:t>8</w:t>
      </w:r>
      <w:r w:rsidRPr="007119DB">
        <w:rPr>
          <w:rFonts w:ascii="Arial" w:hAnsi="Arial" w:cs="Arial"/>
          <w:iCs/>
        </w:rPr>
        <w:t>.3</w:t>
      </w:r>
      <w:r w:rsidRPr="007119DB">
        <w:rPr>
          <w:rFonts w:ascii="Arial" w:hAnsi="Arial" w:cs="Arial"/>
          <w:iCs/>
        </w:rPr>
        <w:tab/>
      </w:r>
      <w:r w:rsidR="00FA2AC3">
        <w:rPr>
          <w:rFonts w:ascii="Arial" w:hAnsi="Arial" w:cs="Arial"/>
          <w:iCs/>
        </w:rPr>
        <w:t>Demonstrate a</w:t>
      </w:r>
      <w:r w:rsidRPr="007119DB">
        <w:rPr>
          <w:rFonts w:ascii="Arial" w:hAnsi="Arial" w:cs="Arial"/>
          <w:iCs/>
        </w:rPr>
        <w:t>n enhanced capability to understand theoretical issues regarding Historical study and cultural study.</w:t>
      </w:r>
    </w:p>
    <w:p w14:paraId="051072E1" w14:textId="4657279F" w:rsidR="009A2D37" w:rsidRPr="007119DB" w:rsidRDefault="007119DB" w:rsidP="007119DB">
      <w:pPr>
        <w:spacing w:after="120" w:line="240" w:lineRule="auto"/>
        <w:ind w:left="1440" w:right="260" w:hanging="873"/>
        <w:rPr>
          <w:rFonts w:ascii="Arial" w:hAnsi="Arial" w:cs="Arial"/>
        </w:rPr>
      </w:pPr>
      <w:r>
        <w:rPr>
          <w:rFonts w:ascii="Arial" w:hAnsi="Arial" w:cs="Arial"/>
          <w:iCs/>
        </w:rPr>
        <w:t>8</w:t>
      </w:r>
      <w:r w:rsidRPr="007119DB">
        <w:rPr>
          <w:rFonts w:ascii="Arial" w:hAnsi="Arial" w:cs="Arial"/>
          <w:iCs/>
        </w:rPr>
        <w:t>.4</w:t>
      </w:r>
      <w:r w:rsidRPr="007119DB">
        <w:rPr>
          <w:rFonts w:ascii="Arial" w:hAnsi="Arial" w:cs="Arial"/>
          <w:iCs/>
        </w:rPr>
        <w:tab/>
      </w:r>
      <w:r w:rsidR="00FA2AC3">
        <w:rPr>
          <w:rFonts w:ascii="Arial" w:hAnsi="Arial" w:cs="Arial"/>
          <w:iCs/>
        </w:rPr>
        <w:t>A</w:t>
      </w:r>
      <w:r w:rsidRPr="007119DB">
        <w:rPr>
          <w:rFonts w:ascii="Arial" w:hAnsi="Arial" w:cs="Arial"/>
          <w:iCs/>
        </w:rPr>
        <w:t>ssess interpretations of the past drawn from museum and gallery experiences.</w:t>
      </w:r>
    </w:p>
    <w:p w14:paraId="6313CB7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71C178" w14:textId="1897D5E8" w:rsidR="005706C5" w:rsidRPr="005706C5" w:rsidRDefault="005706C5" w:rsidP="005706C5">
      <w:pPr>
        <w:spacing w:after="120" w:line="240" w:lineRule="auto"/>
        <w:ind w:left="567" w:right="260"/>
        <w:jc w:val="both"/>
        <w:rPr>
          <w:rFonts w:ascii="Arial" w:hAnsi="Arial" w:cs="Arial"/>
        </w:rPr>
      </w:pPr>
      <w:r>
        <w:rPr>
          <w:rFonts w:ascii="Arial" w:hAnsi="Arial" w:cs="Arial"/>
        </w:rPr>
        <w:t>9</w:t>
      </w:r>
      <w:r w:rsidRPr="005706C5">
        <w:rPr>
          <w:rFonts w:ascii="Arial" w:hAnsi="Arial" w:cs="Arial"/>
        </w:rPr>
        <w:t>.1</w:t>
      </w:r>
      <w:r w:rsidRPr="005706C5">
        <w:rPr>
          <w:rFonts w:ascii="Arial" w:hAnsi="Arial" w:cs="Arial"/>
        </w:rPr>
        <w:tab/>
      </w:r>
      <w:r w:rsidR="00FA2AC3">
        <w:rPr>
          <w:rFonts w:ascii="Arial" w:hAnsi="Arial" w:cs="Arial"/>
        </w:rPr>
        <w:t>Demonstrate</w:t>
      </w:r>
      <w:r w:rsidR="00FA2AC3" w:rsidRPr="005706C5">
        <w:rPr>
          <w:rFonts w:ascii="Arial" w:hAnsi="Arial" w:cs="Arial"/>
        </w:rPr>
        <w:t xml:space="preserve"> </w:t>
      </w:r>
      <w:r w:rsidRPr="005706C5">
        <w:rPr>
          <w:rFonts w:ascii="Arial" w:hAnsi="Arial" w:cs="Arial"/>
        </w:rPr>
        <w:t>their mental flexibility.</w:t>
      </w:r>
    </w:p>
    <w:p w14:paraId="6C17CA45" w14:textId="13F5E247" w:rsidR="005706C5" w:rsidRPr="005706C5" w:rsidRDefault="005706C5" w:rsidP="005706C5">
      <w:pPr>
        <w:spacing w:after="120" w:line="240" w:lineRule="auto"/>
        <w:ind w:left="567" w:right="260"/>
        <w:jc w:val="both"/>
        <w:rPr>
          <w:rFonts w:ascii="Arial" w:hAnsi="Arial" w:cs="Arial"/>
        </w:rPr>
      </w:pPr>
      <w:r>
        <w:rPr>
          <w:rFonts w:ascii="Arial" w:hAnsi="Arial" w:cs="Arial"/>
        </w:rPr>
        <w:t>9</w:t>
      </w:r>
      <w:r w:rsidRPr="005706C5">
        <w:rPr>
          <w:rFonts w:ascii="Arial" w:hAnsi="Arial" w:cs="Arial"/>
        </w:rPr>
        <w:t>.2</w:t>
      </w:r>
      <w:r w:rsidRPr="005706C5">
        <w:rPr>
          <w:rFonts w:ascii="Arial" w:hAnsi="Arial" w:cs="Arial"/>
        </w:rPr>
        <w:tab/>
      </w:r>
      <w:r w:rsidR="00FA2AC3">
        <w:rPr>
          <w:rFonts w:ascii="Arial" w:hAnsi="Arial" w:cs="Arial"/>
        </w:rPr>
        <w:t>S</w:t>
      </w:r>
      <w:r w:rsidRPr="005706C5">
        <w:rPr>
          <w:rFonts w:ascii="Arial" w:hAnsi="Arial" w:cs="Arial"/>
        </w:rPr>
        <w:t>ustain concentration and aim.</w:t>
      </w:r>
    </w:p>
    <w:p w14:paraId="67B7A350" w14:textId="5AF66BB9" w:rsidR="005706C5" w:rsidRPr="005706C5" w:rsidRDefault="005706C5" w:rsidP="005706C5">
      <w:pPr>
        <w:spacing w:after="120" w:line="240" w:lineRule="auto"/>
        <w:ind w:left="567" w:right="260"/>
        <w:jc w:val="both"/>
        <w:rPr>
          <w:rFonts w:ascii="Arial" w:hAnsi="Arial" w:cs="Arial"/>
        </w:rPr>
      </w:pPr>
      <w:r>
        <w:rPr>
          <w:rFonts w:ascii="Arial" w:hAnsi="Arial" w:cs="Arial"/>
        </w:rPr>
        <w:t>9</w:t>
      </w:r>
      <w:r w:rsidRPr="005706C5">
        <w:rPr>
          <w:rFonts w:ascii="Arial" w:hAnsi="Arial" w:cs="Arial"/>
        </w:rPr>
        <w:t>.3</w:t>
      </w:r>
      <w:r w:rsidRPr="005706C5">
        <w:rPr>
          <w:rFonts w:ascii="Arial" w:hAnsi="Arial" w:cs="Arial"/>
        </w:rPr>
        <w:tab/>
      </w:r>
      <w:r w:rsidR="00FA2AC3">
        <w:rPr>
          <w:rFonts w:ascii="Arial" w:hAnsi="Arial" w:cs="Arial"/>
        </w:rPr>
        <w:t>C</w:t>
      </w:r>
      <w:r w:rsidRPr="005706C5">
        <w:rPr>
          <w:rFonts w:ascii="Arial" w:hAnsi="Arial" w:cs="Arial"/>
        </w:rPr>
        <w:t>onstruct coherent written and oral arguments.</w:t>
      </w:r>
    </w:p>
    <w:p w14:paraId="0B0123C9" w14:textId="3A8F7F4F" w:rsidR="005706C5" w:rsidRPr="005706C5" w:rsidRDefault="005706C5" w:rsidP="005706C5">
      <w:pPr>
        <w:spacing w:after="120" w:line="240" w:lineRule="auto"/>
        <w:ind w:left="567" w:right="260"/>
        <w:jc w:val="both"/>
        <w:rPr>
          <w:rFonts w:ascii="Arial" w:hAnsi="Arial" w:cs="Arial"/>
        </w:rPr>
      </w:pPr>
      <w:r>
        <w:rPr>
          <w:rFonts w:ascii="Arial" w:hAnsi="Arial" w:cs="Arial"/>
        </w:rPr>
        <w:t>9</w:t>
      </w:r>
      <w:r w:rsidRPr="005706C5">
        <w:rPr>
          <w:rFonts w:ascii="Arial" w:hAnsi="Arial" w:cs="Arial"/>
        </w:rPr>
        <w:t>.4</w:t>
      </w:r>
      <w:r w:rsidRPr="005706C5">
        <w:rPr>
          <w:rFonts w:ascii="Arial" w:hAnsi="Arial" w:cs="Arial"/>
        </w:rPr>
        <w:tab/>
      </w:r>
      <w:r w:rsidR="00FA2AC3">
        <w:rPr>
          <w:rFonts w:ascii="Arial" w:hAnsi="Arial" w:cs="Arial"/>
        </w:rPr>
        <w:t>R</w:t>
      </w:r>
      <w:r w:rsidRPr="005706C5">
        <w:rPr>
          <w:rFonts w:ascii="Arial" w:hAnsi="Arial" w:cs="Arial"/>
        </w:rPr>
        <w:t>esearch different source types.</w:t>
      </w:r>
    </w:p>
    <w:p w14:paraId="45C682D4" w14:textId="2E13D124" w:rsidR="009A2D37" w:rsidRPr="005706C5" w:rsidRDefault="005706C5" w:rsidP="005706C5">
      <w:pPr>
        <w:spacing w:after="120" w:line="240" w:lineRule="auto"/>
        <w:ind w:left="567" w:right="260"/>
        <w:jc w:val="both"/>
        <w:rPr>
          <w:rFonts w:ascii="Arial" w:hAnsi="Arial" w:cs="Arial"/>
        </w:rPr>
      </w:pPr>
      <w:r>
        <w:rPr>
          <w:rFonts w:ascii="Arial" w:hAnsi="Arial" w:cs="Arial"/>
        </w:rPr>
        <w:t>9</w:t>
      </w:r>
      <w:r w:rsidRPr="005706C5">
        <w:rPr>
          <w:rFonts w:ascii="Arial" w:hAnsi="Arial" w:cs="Arial"/>
        </w:rPr>
        <w:t>.5</w:t>
      </w:r>
      <w:r w:rsidRPr="005706C5">
        <w:rPr>
          <w:rFonts w:ascii="Arial" w:hAnsi="Arial" w:cs="Arial"/>
        </w:rPr>
        <w:tab/>
      </w:r>
      <w:r w:rsidR="00FA2AC3">
        <w:rPr>
          <w:rFonts w:ascii="Arial" w:hAnsi="Arial" w:cs="Arial"/>
        </w:rPr>
        <w:t>P</w:t>
      </w:r>
      <w:r w:rsidRPr="005706C5">
        <w:rPr>
          <w:rFonts w:ascii="Arial" w:hAnsi="Arial" w:cs="Arial"/>
        </w:rPr>
        <w:t>roduce a variety of robust outputs.</w:t>
      </w:r>
      <w:r w:rsidR="009A2D37" w:rsidRPr="005706C5">
        <w:rPr>
          <w:rFonts w:ascii="Arial" w:hAnsi="Arial" w:cs="Arial"/>
        </w:rPr>
        <w:t xml:space="preserve"> </w:t>
      </w:r>
    </w:p>
    <w:p w14:paraId="6B95CA51" w14:textId="77777777" w:rsidR="009A2D37" w:rsidRDefault="009A2D37" w:rsidP="00302082">
      <w:pPr>
        <w:pStyle w:val="Default"/>
        <w:spacing w:after="120"/>
        <w:ind w:left="720" w:right="260"/>
        <w:rPr>
          <w:color w:val="auto"/>
          <w:sz w:val="22"/>
          <w:szCs w:val="22"/>
        </w:rPr>
      </w:pPr>
    </w:p>
    <w:p w14:paraId="6C7F74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9E4108" w14:textId="77777777" w:rsidR="00C57028" w:rsidRPr="005706C5" w:rsidRDefault="005706C5" w:rsidP="00696FF5">
      <w:pPr>
        <w:spacing w:after="120" w:line="240" w:lineRule="auto"/>
        <w:ind w:left="567" w:right="260"/>
        <w:jc w:val="both"/>
        <w:rPr>
          <w:rFonts w:ascii="Arial" w:hAnsi="Arial" w:cs="Arial"/>
          <w:iCs/>
        </w:rPr>
      </w:pPr>
      <w:r w:rsidRPr="005706C5">
        <w:rPr>
          <w:rFonts w:ascii="Arial" w:hAnsi="Arial" w:cs="Arial"/>
          <w:iCs/>
        </w:rPr>
        <w:lastRenderedPageBreak/>
        <w:t>This module builds on Landscapes 1, but moves the students towards the public presentation of the Great War concentrating on museums, galleries and the processes of re-enactment/performance. Here students will apply the different disciplinary approaches and nature of the materials they have seen to the presentation of the conflict. The Special Collections team will contribute regularly to teaching.</w:t>
      </w:r>
      <w:r w:rsidR="00C57028" w:rsidRPr="005706C5">
        <w:rPr>
          <w:rFonts w:ascii="Arial" w:hAnsi="Arial" w:cs="Arial"/>
          <w:iCs/>
        </w:rPr>
        <w:t xml:space="preserve"> </w:t>
      </w:r>
    </w:p>
    <w:p w14:paraId="0231C89F" w14:textId="77777777" w:rsidR="009A2D37" w:rsidRPr="00302082" w:rsidRDefault="009A2D37" w:rsidP="00302082">
      <w:pPr>
        <w:spacing w:after="120" w:line="240" w:lineRule="auto"/>
        <w:ind w:left="426" w:right="260"/>
        <w:rPr>
          <w:rFonts w:ascii="Arial" w:hAnsi="Arial" w:cs="Arial"/>
          <w:i/>
          <w:iCs/>
        </w:rPr>
      </w:pPr>
    </w:p>
    <w:p w14:paraId="4AEA20D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FB21AB" w14:textId="77777777" w:rsidR="002C441A" w:rsidRPr="002C441A" w:rsidRDefault="002C441A" w:rsidP="002C441A">
      <w:pPr>
        <w:spacing w:after="120" w:line="240" w:lineRule="auto"/>
        <w:ind w:left="567" w:right="260"/>
        <w:jc w:val="both"/>
        <w:rPr>
          <w:rFonts w:ascii="Arial" w:hAnsi="Arial" w:cs="Arial"/>
        </w:rPr>
      </w:pPr>
      <w:r w:rsidRPr="002C441A">
        <w:rPr>
          <w:rFonts w:ascii="Arial" w:hAnsi="Arial" w:cs="Arial"/>
        </w:rPr>
        <w:t>G. Braybon. (2003) Evidence, History and the Great War: historians and the impact of 1914-1918. Oxford and New York: Berg</w:t>
      </w:r>
    </w:p>
    <w:p w14:paraId="474758C4" w14:textId="77777777" w:rsidR="002C441A" w:rsidRPr="002C441A" w:rsidRDefault="002C441A" w:rsidP="002C441A">
      <w:pPr>
        <w:spacing w:after="120" w:line="240" w:lineRule="auto"/>
        <w:ind w:left="567" w:right="260"/>
        <w:jc w:val="both"/>
        <w:rPr>
          <w:rFonts w:ascii="Arial" w:hAnsi="Arial" w:cs="Arial"/>
        </w:rPr>
      </w:pPr>
      <w:r w:rsidRPr="002C441A">
        <w:rPr>
          <w:rFonts w:ascii="Arial" w:hAnsi="Arial" w:cs="Arial"/>
        </w:rPr>
        <w:t>A. Prost &amp; J. Winter. (2005) The Great War in History: debates and controversies, 1914 to the present. Cambridge: Cambridge University Press</w:t>
      </w:r>
    </w:p>
    <w:p w14:paraId="17252129" w14:textId="77777777" w:rsidR="002C441A" w:rsidRPr="002C441A" w:rsidRDefault="002C441A" w:rsidP="002C441A">
      <w:pPr>
        <w:spacing w:after="120" w:line="240" w:lineRule="auto"/>
        <w:ind w:left="567" w:right="260"/>
        <w:jc w:val="both"/>
        <w:rPr>
          <w:rFonts w:ascii="Arial" w:hAnsi="Arial" w:cs="Arial"/>
        </w:rPr>
      </w:pPr>
      <w:r w:rsidRPr="002C441A">
        <w:rPr>
          <w:rFonts w:ascii="Arial" w:hAnsi="Arial" w:cs="Arial"/>
        </w:rPr>
        <w:t>A. Roshwald &amp; R. Stites (eds.). (1999) European Culture in the Great War. Cambridge: Cambridge University Press</w:t>
      </w:r>
    </w:p>
    <w:p w14:paraId="0675E017" w14:textId="77777777" w:rsidR="002C441A" w:rsidRPr="002C441A" w:rsidRDefault="002C441A" w:rsidP="002C441A">
      <w:pPr>
        <w:spacing w:after="120" w:line="240" w:lineRule="auto"/>
        <w:ind w:left="567" w:right="260"/>
        <w:jc w:val="both"/>
        <w:rPr>
          <w:rFonts w:ascii="Arial" w:hAnsi="Arial" w:cs="Arial"/>
        </w:rPr>
      </w:pPr>
      <w:r w:rsidRPr="002C441A">
        <w:rPr>
          <w:rFonts w:ascii="Arial" w:hAnsi="Arial" w:cs="Arial"/>
        </w:rPr>
        <w:t>N.J. Saunders &amp; P. Cornish (eds.). (2013) Contested Objects: material memories of the Great War. Abingdon: Routledge</w:t>
      </w:r>
    </w:p>
    <w:p w14:paraId="73227CB0" w14:textId="77777777" w:rsidR="002C441A" w:rsidRPr="002C441A" w:rsidRDefault="002C441A" w:rsidP="002C441A">
      <w:pPr>
        <w:spacing w:after="120" w:line="240" w:lineRule="auto"/>
        <w:ind w:left="567" w:right="260"/>
        <w:jc w:val="both"/>
        <w:rPr>
          <w:rFonts w:ascii="Arial" w:hAnsi="Arial" w:cs="Arial"/>
        </w:rPr>
      </w:pPr>
      <w:r w:rsidRPr="002C441A">
        <w:rPr>
          <w:rFonts w:ascii="Arial" w:hAnsi="Arial" w:cs="Arial"/>
        </w:rPr>
        <w:t>N.J. Saunders (ed.). (2004) Matters of Conflict: material culture, memory and the First World War. Abingdon: Routledge</w:t>
      </w:r>
    </w:p>
    <w:p w14:paraId="0D165DD5" w14:textId="77777777" w:rsidR="009A2D37" w:rsidRPr="002C441A" w:rsidRDefault="002C441A" w:rsidP="002C441A">
      <w:pPr>
        <w:spacing w:after="120" w:line="240" w:lineRule="auto"/>
        <w:ind w:left="567" w:right="260"/>
        <w:jc w:val="both"/>
        <w:rPr>
          <w:rFonts w:ascii="Arial" w:hAnsi="Arial" w:cs="Arial"/>
          <w:b/>
        </w:rPr>
      </w:pPr>
      <w:r w:rsidRPr="002C441A">
        <w:rPr>
          <w:rFonts w:ascii="Arial" w:hAnsi="Arial" w:cs="Arial"/>
        </w:rPr>
        <w:t>D. Stevenson. (2004) 1914-1918: The history of the Great War. London: Penguin</w:t>
      </w:r>
    </w:p>
    <w:p w14:paraId="2E1A6B7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6990806" w14:textId="77777777" w:rsidR="009A2D37" w:rsidRPr="001712E5" w:rsidRDefault="00C57028" w:rsidP="00696FF5">
      <w:pPr>
        <w:spacing w:after="120" w:line="240" w:lineRule="auto"/>
        <w:ind w:left="567" w:right="260"/>
        <w:jc w:val="both"/>
        <w:rPr>
          <w:rFonts w:ascii="Arial" w:hAnsi="Arial" w:cs="Arial"/>
          <w:iCs/>
        </w:rPr>
      </w:pPr>
      <w:r w:rsidRPr="001712E5">
        <w:rPr>
          <w:rFonts w:ascii="Arial" w:hAnsi="Arial" w:cs="Arial"/>
          <w:iCs/>
        </w:rPr>
        <w:t>Total contact hours:</w:t>
      </w:r>
      <w:r w:rsidR="00B91502" w:rsidRPr="001712E5">
        <w:rPr>
          <w:rFonts w:ascii="Arial" w:hAnsi="Arial" w:cs="Arial"/>
          <w:iCs/>
        </w:rPr>
        <w:t xml:space="preserve"> 38</w:t>
      </w:r>
    </w:p>
    <w:p w14:paraId="77D5A192" w14:textId="77777777" w:rsidR="00C57028" w:rsidRPr="001712E5" w:rsidRDefault="00C57028" w:rsidP="00C57028">
      <w:pPr>
        <w:spacing w:after="120" w:line="240" w:lineRule="auto"/>
        <w:ind w:left="567" w:right="260"/>
        <w:jc w:val="both"/>
        <w:rPr>
          <w:rFonts w:ascii="Arial" w:hAnsi="Arial" w:cs="Arial"/>
          <w:iCs/>
        </w:rPr>
      </w:pPr>
      <w:r w:rsidRPr="001712E5">
        <w:rPr>
          <w:rFonts w:ascii="Arial" w:hAnsi="Arial" w:cs="Arial"/>
          <w:iCs/>
        </w:rPr>
        <w:t>Private study hours:</w:t>
      </w:r>
      <w:r w:rsidR="00492957" w:rsidRPr="001712E5">
        <w:rPr>
          <w:rFonts w:ascii="Arial" w:hAnsi="Arial" w:cs="Arial"/>
          <w:iCs/>
        </w:rPr>
        <w:t xml:space="preserve"> 268</w:t>
      </w:r>
    </w:p>
    <w:p w14:paraId="59A4649C" w14:textId="77777777" w:rsidR="00C57028" w:rsidRPr="001712E5" w:rsidRDefault="00C57028" w:rsidP="00C57028">
      <w:pPr>
        <w:spacing w:after="120" w:line="240" w:lineRule="auto"/>
        <w:ind w:left="567" w:right="260"/>
        <w:jc w:val="both"/>
        <w:rPr>
          <w:rFonts w:ascii="Arial" w:hAnsi="Arial" w:cs="Arial"/>
          <w:iCs/>
        </w:rPr>
      </w:pPr>
      <w:r w:rsidRPr="001712E5">
        <w:rPr>
          <w:rFonts w:ascii="Arial" w:hAnsi="Arial" w:cs="Arial"/>
          <w:iCs/>
        </w:rPr>
        <w:t>Total study hours:</w:t>
      </w:r>
      <w:r w:rsidR="00B91502" w:rsidRPr="001712E5">
        <w:rPr>
          <w:rFonts w:ascii="Arial" w:hAnsi="Arial" w:cs="Arial"/>
          <w:iCs/>
        </w:rPr>
        <w:t xml:space="preserve"> 306</w:t>
      </w:r>
    </w:p>
    <w:p w14:paraId="12B49735" w14:textId="77777777" w:rsidR="009A2D37" w:rsidRPr="00302082" w:rsidRDefault="009A2D37" w:rsidP="00302082">
      <w:pPr>
        <w:spacing w:after="120" w:line="240" w:lineRule="auto"/>
        <w:ind w:left="426" w:right="260"/>
        <w:rPr>
          <w:rFonts w:ascii="Arial" w:hAnsi="Arial" w:cs="Arial"/>
          <w:i/>
          <w:iCs/>
        </w:rPr>
      </w:pPr>
    </w:p>
    <w:p w14:paraId="35197A4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74240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139AAB" w14:textId="763A3791" w:rsidR="005320A6" w:rsidRPr="005320A6" w:rsidRDefault="005320A6" w:rsidP="005320A6">
      <w:pPr>
        <w:spacing w:after="120" w:line="240" w:lineRule="auto"/>
        <w:ind w:left="567" w:right="260"/>
        <w:jc w:val="both"/>
        <w:rPr>
          <w:rFonts w:ascii="Arial" w:hAnsi="Arial" w:cs="Arial"/>
          <w:iCs/>
        </w:rPr>
      </w:pPr>
      <w:r w:rsidRPr="005320A6">
        <w:rPr>
          <w:rFonts w:ascii="Arial" w:hAnsi="Arial" w:cs="Arial"/>
          <w:iCs/>
        </w:rPr>
        <w:t>Presentation Report</w:t>
      </w:r>
      <w:r>
        <w:rPr>
          <w:rFonts w:ascii="Arial" w:hAnsi="Arial" w:cs="Arial"/>
          <w:iCs/>
        </w:rPr>
        <w:tab/>
      </w:r>
      <w:r>
        <w:rPr>
          <w:rFonts w:ascii="Arial" w:hAnsi="Arial" w:cs="Arial"/>
          <w:iCs/>
        </w:rPr>
        <w:tab/>
      </w:r>
      <w:r>
        <w:rPr>
          <w:rFonts w:ascii="Arial" w:hAnsi="Arial" w:cs="Arial"/>
          <w:iCs/>
        </w:rPr>
        <w:tab/>
        <w:t>70%</w:t>
      </w:r>
    </w:p>
    <w:p w14:paraId="5B97B3AE" w14:textId="4A3E60C5" w:rsidR="007A6245" w:rsidRPr="005320A6" w:rsidRDefault="005320A6" w:rsidP="005320A6">
      <w:pPr>
        <w:spacing w:after="120" w:line="240" w:lineRule="auto"/>
        <w:ind w:left="567" w:right="260"/>
        <w:jc w:val="both"/>
        <w:rPr>
          <w:rFonts w:ascii="Arial" w:hAnsi="Arial" w:cs="Arial"/>
          <w:b/>
          <w:iCs/>
        </w:rPr>
      </w:pPr>
      <w:r w:rsidRPr="005320A6">
        <w:rPr>
          <w:rFonts w:ascii="Arial" w:hAnsi="Arial" w:cs="Arial"/>
          <w:iCs/>
        </w:rPr>
        <w:t xml:space="preserve">Essay </w:t>
      </w:r>
      <w:r>
        <w:rPr>
          <w:rFonts w:ascii="Arial" w:hAnsi="Arial" w:cs="Arial"/>
          <w:iCs/>
        </w:rPr>
        <w:tab/>
      </w:r>
      <w:r>
        <w:rPr>
          <w:rFonts w:ascii="Arial" w:hAnsi="Arial" w:cs="Arial"/>
          <w:iCs/>
        </w:rPr>
        <w:tab/>
      </w:r>
      <w:r>
        <w:rPr>
          <w:rFonts w:ascii="Arial" w:hAnsi="Arial" w:cs="Arial"/>
          <w:iCs/>
        </w:rPr>
        <w:tab/>
      </w:r>
      <w:r w:rsidRPr="005320A6">
        <w:rPr>
          <w:rFonts w:ascii="Arial" w:hAnsi="Arial" w:cs="Arial"/>
          <w:iCs/>
        </w:rPr>
        <w:t xml:space="preserve">5000 </w:t>
      </w:r>
      <w:r w:rsidR="00961900">
        <w:rPr>
          <w:rFonts w:ascii="Arial" w:hAnsi="Arial" w:cs="Arial"/>
          <w:iCs/>
        </w:rPr>
        <w:t>w</w:t>
      </w:r>
      <w:r w:rsidRPr="005320A6">
        <w:rPr>
          <w:rFonts w:ascii="Arial" w:hAnsi="Arial" w:cs="Arial"/>
          <w:iCs/>
        </w:rPr>
        <w:t>ord</w:t>
      </w:r>
      <w:r w:rsidR="00961900">
        <w:rPr>
          <w:rFonts w:ascii="Arial" w:hAnsi="Arial" w:cs="Arial"/>
          <w:iCs/>
        </w:rPr>
        <w:t>s</w:t>
      </w:r>
      <w:r w:rsidRPr="005320A6">
        <w:rPr>
          <w:rFonts w:ascii="Arial" w:hAnsi="Arial" w:cs="Arial"/>
          <w:iCs/>
        </w:rPr>
        <w:t xml:space="preserve"> </w:t>
      </w:r>
      <w:r>
        <w:rPr>
          <w:rFonts w:ascii="Arial" w:hAnsi="Arial" w:cs="Arial"/>
          <w:iCs/>
        </w:rPr>
        <w:tab/>
        <w:t>30%</w:t>
      </w:r>
    </w:p>
    <w:p w14:paraId="65D4F373" w14:textId="77777777" w:rsidR="006043FC" w:rsidRDefault="006043FC" w:rsidP="00302082">
      <w:pPr>
        <w:spacing w:after="120" w:line="240" w:lineRule="auto"/>
        <w:ind w:left="426" w:right="260"/>
        <w:rPr>
          <w:rFonts w:ascii="Arial" w:hAnsi="Arial" w:cs="Arial"/>
          <w:b/>
          <w:i/>
          <w:iCs/>
        </w:rPr>
      </w:pPr>
    </w:p>
    <w:p w14:paraId="358C69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B574F4" w14:textId="4890E0BB" w:rsidR="00C57028" w:rsidRPr="004A0861" w:rsidRDefault="004A0861" w:rsidP="00C57028">
      <w:pPr>
        <w:spacing w:after="120" w:line="240" w:lineRule="auto"/>
        <w:ind w:left="567" w:right="260"/>
        <w:jc w:val="both"/>
        <w:rPr>
          <w:rFonts w:ascii="Arial" w:hAnsi="Arial" w:cs="Arial"/>
          <w:b/>
          <w:iCs/>
        </w:rPr>
      </w:pPr>
      <w:r w:rsidRPr="004A0861">
        <w:rPr>
          <w:rFonts w:ascii="Arial" w:hAnsi="Arial" w:cs="Arial"/>
          <w:iCs/>
        </w:rPr>
        <w:t>Reassessment Instrument: 100% coursework</w:t>
      </w:r>
      <w:r w:rsidR="00C57028" w:rsidRPr="004A0861">
        <w:rPr>
          <w:rFonts w:ascii="Arial" w:hAnsi="Arial" w:cs="Arial"/>
          <w:iCs/>
        </w:rPr>
        <w:t xml:space="preserve"> </w:t>
      </w:r>
    </w:p>
    <w:p w14:paraId="5A54A63B" w14:textId="77777777" w:rsidR="00696FF5" w:rsidRDefault="00696FF5" w:rsidP="00302082">
      <w:pPr>
        <w:spacing w:after="120" w:line="240" w:lineRule="auto"/>
        <w:ind w:left="426" w:right="260"/>
        <w:rPr>
          <w:rFonts w:ascii="Arial" w:hAnsi="Arial" w:cs="Arial"/>
          <w:b/>
          <w:i/>
          <w:iCs/>
        </w:rPr>
      </w:pPr>
    </w:p>
    <w:p w14:paraId="7C7A0D5B" w14:textId="77777777" w:rsidR="00274ED7" w:rsidRPr="00EA1960" w:rsidRDefault="006F3F8B" w:rsidP="00696FF5">
      <w:pPr>
        <w:numPr>
          <w:ilvl w:val="0"/>
          <w:numId w:val="1"/>
        </w:numPr>
        <w:spacing w:after="120" w:line="240" w:lineRule="auto"/>
        <w:ind w:left="567" w:right="261" w:hanging="567"/>
        <w:jc w:val="both"/>
        <w:rPr>
          <w:rFonts w:ascii="Arial" w:hAnsi="Arial" w:cs="Arial"/>
          <w:b/>
          <w:iCs/>
        </w:rPr>
      </w:pPr>
      <w:r w:rsidRPr="00EA1960">
        <w:rPr>
          <w:rFonts w:ascii="Arial" w:hAnsi="Arial" w:cs="Arial"/>
          <w:b/>
          <w:iCs/>
        </w:rPr>
        <w:t xml:space="preserve">Map of </w:t>
      </w:r>
      <w:r w:rsidR="00883204" w:rsidRPr="00EA1960">
        <w:rPr>
          <w:rFonts w:ascii="Arial" w:hAnsi="Arial" w:cs="Arial"/>
          <w:b/>
          <w:iCs/>
        </w:rPr>
        <w:t xml:space="preserve">module learning outcomes </w:t>
      </w:r>
      <w:r w:rsidR="00B30E07" w:rsidRPr="00EA1960">
        <w:rPr>
          <w:rFonts w:ascii="Arial" w:hAnsi="Arial" w:cs="Arial"/>
          <w:b/>
          <w:iCs/>
        </w:rPr>
        <w:t>(sections 8 &amp; 9)</w:t>
      </w:r>
      <w:r w:rsidR="00883204" w:rsidRPr="00EA1960">
        <w:rPr>
          <w:rFonts w:ascii="Arial" w:hAnsi="Arial" w:cs="Arial"/>
          <w:b/>
          <w:iCs/>
        </w:rPr>
        <w:t xml:space="preserve"> to l</w:t>
      </w:r>
      <w:r w:rsidRPr="00EA1960">
        <w:rPr>
          <w:rFonts w:ascii="Arial" w:hAnsi="Arial" w:cs="Arial"/>
          <w:b/>
          <w:iCs/>
        </w:rPr>
        <w:t>earning</w:t>
      </w:r>
      <w:r w:rsidR="00B30E07" w:rsidRPr="00EA1960">
        <w:rPr>
          <w:rFonts w:ascii="Arial" w:hAnsi="Arial" w:cs="Arial"/>
          <w:b/>
          <w:iCs/>
        </w:rPr>
        <w:t xml:space="preserve"> and </w:t>
      </w:r>
      <w:r w:rsidR="00883204" w:rsidRPr="00EA1960">
        <w:rPr>
          <w:rFonts w:ascii="Arial" w:hAnsi="Arial" w:cs="Arial"/>
          <w:b/>
          <w:iCs/>
        </w:rPr>
        <w:t>teaching m</w:t>
      </w:r>
      <w:r w:rsidR="00B30E07" w:rsidRPr="00EA1960">
        <w:rPr>
          <w:rFonts w:ascii="Arial" w:hAnsi="Arial" w:cs="Arial"/>
          <w:b/>
          <w:iCs/>
        </w:rPr>
        <w:t>ethods (section12</w:t>
      </w:r>
      <w:r w:rsidRPr="00EA1960">
        <w:rPr>
          <w:rFonts w:ascii="Arial" w:hAnsi="Arial" w:cs="Arial"/>
          <w:b/>
          <w:iCs/>
        </w:rPr>
        <w:t>) and m</w:t>
      </w:r>
      <w:r w:rsidR="00883204" w:rsidRPr="00EA1960">
        <w:rPr>
          <w:rFonts w:ascii="Arial" w:hAnsi="Arial" w:cs="Arial"/>
          <w:b/>
          <w:iCs/>
        </w:rPr>
        <w:t>ethods of a</w:t>
      </w:r>
      <w:r w:rsidR="00B30E07" w:rsidRPr="00EA1960">
        <w:rPr>
          <w:rFonts w:ascii="Arial" w:hAnsi="Arial" w:cs="Arial"/>
          <w:b/>
          <w:iCs/>
        </w:rPr>
        <w:t>ssessment (section 13</w:t>
      </w:r>
      <w:r w:rsidR="00EF4933" w:rsidRPr="00EA1960">
        <w:rPr>
          <w:rFonts w:ascii="Arial" w:hAnsi="Arial" w:cs="Arial"/>
          <w:b/>
          <w:iCs/>
        </w:rPr>
        <w:t>)</w:t>
      </w:r>
    </w:p>
    <w:p w14:paraId="715F59C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646"/>
        <w:gridCol w:w="868"/>
        <w:gridCol w:w="868"/>
        <w:gridCol w:w="868"/>
        <w:gridCol w:w="868"/>
        <w:gridCol w:w="868"/>
        <w:gridCol w:w="868"/>
        <w:gridCol w:w="868"/>
        <w:gridCol w:w="868"/>
        <w:gridCol w:w="866"/>
      </w:tblGrid>
      <w:tr w:rsidR="00CD3736" w:rsidRPr="00302082" w14:paraId="1B344CF9" w14:textId="77777777" w:rsidTr="00CD3736">
        <w:tc>
          <w:tcPr>
            <w:tcW w:w="1266" w:type="pct"/>
            <w:shd w:val="clear" w:color="auto" w:fill="D9D9D9" w:themeFill="background1" w:themeFillShade="D9"/>
          </w:tcPr>
          <w:p w14:paraId="72046C6D" w14:textId="77777777" w:rsidR="00CD3736" w:rsidRPr="00302082" w:rsidRDefault="00CD3736" w:rsidP="00302082">
            <w:pPr>
              <w:spacing w:after="120"/>
              <w:ind w:left="33"/>
              <w:rPr>
                <w:rFonts w:ascii="Arial" w:hAnsi="Arial" w:cs="Arial"/>
                <w:b/>
              </w:rPr>
            </w:pPr>
            <w:r w:rsidRPr="00302082">
              <w:rPr>
                <w:rFonts w:ascii="Arial" w:hAnsi="Arial" w:cs="Arial"/>
                <w:b/>
              </w:rPr>
              <w:t>Module learning outcome</w:t>
            </w:r>
          </w:p>
        </w:tc>
        <w:tc>
          <w:tcPr>
            <w:tcW w:w="415" w:type="pct"/>
          </w:tcPr>
          <w:p w14:paraId="2EC08DE8" w14:textId="77777777" w:rsidR="00CD3736" w:rsidRPr="00302082" w:rsidRDefault="00CD3736" w:rsidP="00CD3736">
            <w:pPr>
              <w:spacing w:after="120"/>
              <w:jc w:val="center"/>
              <w:rPr>
                <w:rFonts w:ascii="Arial" w:hAnsi="Arial" w:cs="Arial"/>
                <w:i/>
              </w:rPr>
            </w:pPr>
            <w:r w:rsidRPr="00302082">
              <w:rPr>
                <w:rFonts w:ascii="Arial" w:hAnsi="Arial" w:cs="Arial"/>
                <w:i/>
              </w:rPr>
              <w:t>8.1</w:t>
            </w:r>
          </w:p>
        </w:tc>
        <w:tc>
          <w:tcPr>
            <w:tcW w:w="415" w:type="pct"/>
          </w:tcPr>
          <w:p w14:paraId="2C10BDF2" w14:textId="77777777" w:rsidR="00CD3736" w:rsidRPr="00302082" w:rsidRDefault="00CD3736" w:rsidP="00CD3736">
            <w:pPr>
              <w:spacing w:after="120"/>
              <w:jc w:val="center"/>
              <w:rPr>
                <w:rFonts w:ascii="Arial" w:hAnsi="Arial" w:cs="Arial"/>
                <w:i/>
              </w:rPr>
            </w:pPr>
            <w:r w:rsidRPr="00302082">
              <w:rPr>
                <w:rFonts w:ascii="Arial" w:hAnsi="Arial" w:cs="Arial"/>
                <w:i/>
              </w:rPr>
              <w:t>8.2</w:t>
            </w:r>
          </w:p>
        </w:tc>
        <w:tc>
          <w:tcPr>
            <w:tcW w:w="415" w:type="pct"/>
          </w:tcPr>
          <w:p w14:paraId="1953BD64" w14:textId="77777777" w:rsidR="00CD3736" w:rsidRPr="00302082" w:rsidRDefault="00CD3736" w:rsidP="00CD3736">
            <w:pPr>
              <w:spacing w:after="120"/>
              <w:jc w:val="center"/>
              <w:rPr>
                <w:rFonts w:ascii="Arial" w:hAnsi="Arial" w:cs="Arial"/>
                <w:i/>
              </w:rPr>
            </w:pPr>
            <w:r w:rsidRPr="00302082">
              <w:rPr>
                <w:rFonts w:ascii="Arial" w:hAnsi="Arial" w:cs="Arial"/>
                <w:i/>
              </w:rPr>
              <w:t>8.3</w:t>
            </w:r>
          </w:p>
        </w:tc>
        <w:tc>
          <w:tcPr>
            <w:tcW w:w="415" w:type="pct"/>
          </w:tcPr>
          <w:p w14:paraId="3C955BF4" w14:textId="77777777" w:rsidR="00CD3736" w:rsidRPr="00302082" w:rsidRDefault="00CD3736" w:rsidP="00CD3736">
            <w:pPr>
              <w:spacing w:after="120"/>
              <w:jc w:val="center"/>
              <w:rPr>
                <w:rFonts w:ascii="Arial" w:hAnsi="Arial" w:cs="Arial"/>
                <w:i/>
              </w:rPr>
            </w:pPr>
            <w:r w:rsidRPr="00302082">
              <w:rPr>
                <w:rFonts w:ascii="Arial" w:hAnsi="Arial" w:cs="Arial"/>
                <w:i/>
              </w:rPr>
              <w:t>8.4</w:t>
            </w:r>
          </w:p>
        </w:tc>
        <w:tc>
          <w:tcPr>
            <w:tcW w:w="415" w:type="pct"/>
          </w:tcPr>
          <w:p w14:paraId="48F56313" w14:textId="2D884EBD" w:rsidR="00CD3736" w:rsidRPr="00302082" w:rsidRDefault="00CD3736" w:rsidP="00CD3736">
            <w:pPr>
              <w:spacing w:after="120"/>
              <w:jc w:val="center"/>
              <w:rPr>
                <w:rFonts w:ascii="Arial" w:hAnsi="Arial" w:cs="Arial"/>
                <w:i/>
              </w:rPr>
            </w:pPr>
            <w:r>
              <w:rPr>
                <w:rFonts w:ascii="Arial" w:hAnsi="Arial" w:cs="Arial"/>
                <w:i/>
              </w:rPr>
              <w:t>9.2</w:t>
            </w:r>
          </w:p>
        </w:tc>
        <w:tc>
          <w:tcPr>
            <w:tcW w:w="415" w:type="pct"/>
          </w:tcPr>
          <w:p w14:paraId="08E6BC07" w14:textId="5D8D3C49" w:rsidR="00CD3736" w:rsidRPr="00302082" w:rsidRDefault="00CD3736" w:rsidP="00CD3736">
            <w:pPr>
              <w:spacing w:after="120"/>
              <w:jc w:val="center"/>
              <w:rPr>
                <w:rFonts w:ascii="Arial" w:hAnsi="Arial" w:cs="Arial"/>
                <w:i/>
              </w:rPr>
            </w:pPr>
            <w:r>
              <w:rPr>
                <w:rFonts w:ascii="Arial" w:hAnsi="Arial" w:cs="Arial"/>
                <w:i/>
              </w:rPr>
              <w:t>9.2</w:t>
            </w:r>
          </w:p>
        </w:tc>
        <w:tc>
          <w:tcPr>
            <w:tcW w:w="415" w:type="pct"/>
          </w:tcPr>
          <w:p w14:paraId="16C81025" w14:textId="60EDE079" w:rsidR="00CD3736" w:rsidRPr="00302082" w:rsidRDefault="00CD3736" w:rsidP="00CD3736">
            <w:pPr>
              <w:spacing w:after="120"/>
              <w:jc w:val="center"/>
              <w:rPr>
                <w:rFonts w:ascii="Arial" w:hAnsi="Arial" w:cs="Arial"/>
                <w:i/>
              </w:rPr>
            </w:pPr>
            <w:r>
              <w:rPr>
                <w:rFonts w:ascii="Arial" w:hAnsi="Arial" w:cs="Arial"/>
                <w:i/>
              </w:rPr>
              <w:t>9.3</w:t>
            </w:r>
          </w:p>
        </w:tc>
        <w:tc>
          <w:tcPr>
            <w:tcW w:w="415" w:type="pct"/>
          </w:tcPr>
          <w:p w14:paraId="14200661" w14:textId="4DA3F6C5" w:rsidR="00CD3736" w:rsidRPr="00302082" w:rsidRDefault="00CD3736" w:rsidP="00CD3736">
            <w:pPr>
              <w:spacing w:after="120"/>
              <w:jc w:val="center"/>
              <w:rPr>
                <w:rFonts w:ascii="Arial" w:hAnsi="Arial" w:cs="Arial"/>
                <w:i/>
              </w:rPr>
            </w:pPr>
            <w:r>
              <w:rPr>
                <w:rFonts w:ascii="Arial" w:hAnsi="Arial" w:cs="Arial"/>
                <w:i/>
              </w:rPr>
              <w:t>9.4</w:t>
            </w:r>
          </w:p>
        </w:tc>
        <w:tc>
          <w:tcPr>
            <w:tcW w:w="414" w:type="pct"/>
          </w:tcPr>
          <w:p w14:paraId="2BA16DCA" w14:textId="6CE6ECC1" w:rsidR="00CD3736" w:rsidRPr="00302082" w:rsidRDefault="00CD3736" w:rsidP="00CD3736">
            <w:pPr>
              <w:spacing w:after="120"/>
              <w:jc w:val="center"/>
              <w:rPr>
                <w:rFonts w:ascii="Arial" w:hAnsi="Arial" w:cs="Arial"/>
                <w:i/>
              </w:rPr>
            </w:pPr>
            <w:r>
              <w:rPr>
                <w:rFonts w:ascii="Arial" w:hAnsi="Arial" w:cs="Arial"/>
                <w:i/>
              </w:rPr>
              <w:t>9.5</w:t>
            </w:r>
          </w:p>
        </w:tc>
      </w:tr>
      <w:tr w:rsidR="00CD3736" w:rsidRPr="00302082" w14:paraId="15336F47" w14:textId="77777777" w:rsidTr="00CD3736">
        <w:tc>
          <w:tcPr>
            <w:tcW w:w="1266" w:type="pct"/>
            <w:shd w:val="clear" w:color="auto" w:fill="D9D9D9" w:themeFill="background1" w:themeFillShade="D9"/>
          </w:tcPr>
          <w:p w14:paraId="4079AF5E" w14:textId="77777777" w:rsidR="00CD3736" w:rsidRPr="00302082" w:rsidRDefault="00CD3736" w:rsidP="00302082">
            <w:pPr>
              <w:spacing w:after="120"/>
              <w:rPr>
                <w:rFonts w:ascii="Arial" w:hAnsi="Arial" w:cs="Arial"/>
                <w:b/>
              </w:rPr>
            </w:pPr>
            <w:r w:rsidRPr="00302082">
              <w:rPr>
                <w:rFonts w:ascii="Arial" w:hAnsi="Arial" w:cs="Arial"/>
                <w:b/>
              </w:rPr>
              <w:t>Learning/ teaching method</w:t>
            </w:r>
          </w:p>
        </w:tc>
        <w:tc>
          <w:tcPr>
            <w:tcW w:w="415" w:type="pct"/>
          </w:tcPr>
          <w:p w14:paraId="17498ADC" w14:textId="77777777" w:rsidR="00CD3736" w:rsidRPr="00302082" w:rsidRDefault="00CD3736" w:rsidP="00CD3736">
            <w:pPr>
              <w:spacing w:after="120"/>
              <w:jc w:val="center"/>
              <w:rPr>
                <w:rFonts w:ascii="Arial" w:hAnsi="Arial" w:cs="Arial"/>
                <w:b/>
              </w:rPr>
            </w:pPr>
          </w:p>
        </w:tc>
        <w:tc>
          <w:tcPr>
            <w:tcW w:w="415" w:type="pct"/>
          </w:tcPr>
          <w:p w14:paraId="7B60C800" w14:textId="77777777" w:rsidR="00CD3736" w:rsidRPr="00302082" w:rsidRDefault="00CD3736" w:rsidP="00CD3736">
            <w:pPr>
              <w:spacing w:after="120"/>
              <w:jc w:val="center"/>
              <w:rPr>
                <w:rFonts w:ascii="Arial" w:hAnsi="Arial" w:cs="Arial"/>
                <w:b/>
              </w:rPr>
            </w:pPr>
          </w:p>
        </w:tc>
        <w:tc>
          <w:tcPr>
            <w:tcW w:w="415" w:type="pct"/>
          </w:tcPr>
          <w:p w14:paraId="4AE59D0A" w14:textId="77777777" w:rsidR="00CD3736" w:rsidRPr="00302082" w:rsidRDefault="00CD3736" w:rsidP="00CD3736">
            <w:pPr>
              <w:spacing w:after="120"/>
              <w:jc w:val="center"/>
              <w:rPr>
                <w:rFonts w:ascii="Arial" w:hAnsi="Arial" w:cs="Arial"/>
                <w:b/>
              </w:rPr>
            </w:pPr>
          </w:p>
        </w:tc>
        <w:tc>
          <w:tcPr>
            <w:tcW w:w="415" w:type="pct"/>
          </w:tcPr>
          <w:p w14:paraId="65C657FB" w14:textId="77777777" w:rsidR="00CD3736" w:rsidRPr="00302082" w:rsidRDefault="00CD3736" w:rsidP="00CD3736">
            <w:pPr>
              <w:spacing w:after="120"/>
              <w:jc w:val="center"/>
              <w:rPr>
                <w:rFonts w:ascii="Arial" w:hAnsi="Arial" w:cs="Arial"/>
                <w:b/>
              </w:rPr>
            </w:pPr>
          </w:p>
        </w:tc>
        <w:tc>
          <w:tcPr>
            <w:tcW w:w="415" w:type="pct"/>
          </w:tcPr>
          <w:p w14:paraId="052A1FBD" w14:textId="77777777" w:rsidR="00CD3736" w:rsidRPr="00302082" w:rsidRDefault="00CD3736" w:rsidP="00CD3736">
            <w:pPr>
              <w:spacing w:after="120"/>
              <w:jc w:val="center"/>
              <w:rPr>
                <w:rFonts w:ascii="Arial" w:hAnsi="Arial" w:cs="Arial"/>
                <w:b/>
              </w:rPr>
            </w:pPr>
          </w:p>
        </w:tc>
        <w:tc>
          <w:tcPr>
            <w:tcW w:w="415" w:type="pct"/>
          </w:tcPr>
          <w:p w14:paraId="3C104A2F" w14:textId="77777777" w:rsidR="00CD3736" w:rsidRPr="00302082" w:rsidRDefault="00CD3736" w:rsidP="00CD3736">
            <w:pPr>
              <w:spacing w:after="120"/>
              <w:jc w:val="center"/>
              <w:rPr>
                <w:rFonts w:ascii="Arial" w:hAnsi="Arial" w:cs="Arial"/>
                <w:b/>
              </w:rPr>
            </w:pPr>
          </w:p>
        </w:tc>
        <w:tc>
          <w:tcPr>
            <w:tcW w:w="415" w:type="pct"/>
          </w:tcPr>
          <w:p w14:paraId="57FAD393" w14:textId="77777777" w:rsidR="00CD3736" w:rsidRPr="00302082" w:rsidRDefault="00CD3736" w:rsidP="00CD3736">
            <w:pPr>
              <w:spacing w:after="120"/>
              <w:jc w:val="center"/>
              <w:rPr>
                <w:rFonts w:ascii="Arial" w:hAnsi="Arial" w:cs="Arial"/>
                <w:b/>
              </w:rPr>
            </w:pPr>
          </w:p>
        </w:tc>
        <w:tc>
          <w:tcPr>
            <w:tcW w:w="415" w:type="pct"/>
          </w:tcPr>
          <w:p w14:paraId="4C939AD3" w14:textId="77777777" w:rsidR="00CD3736" w:rsidRPr="00302082" w:rsidRDefault="00CD3736" w:rsidP="00CD3736">
            <w:pPr>
              <w:spacing w:after="120"/>
              <w:jc w:val="center"/>
              <w:rPr>
                <w:rFonts w:ascii="Arial" w:hAnsi="Arial" w:cs="Arial"/>
                <w:b/>
              </w:rPr>
            </w:pPr>
          </w:p>
        </w:tc>
        <w:tc>
          <w:tcPr>
            <w:tcW w:w="414" w:type="pct"/>
          </w:tcPr>
          <w:p w14:paraId="55A7641F" w14:textId="77777777" w:rsidR="00CD3736" w:rsidRPr="00302082" w:rsidRDefault="00CD3736" w:rsidP="00CD3736">
            <w:pPr>
              <w:spacing w:after="120"/>
              <w:jc w:val="center"/>
              <w:rPr>
                <w:rFonts w:ascii="Arial" w:hAnsi="Arial" w:cs="Arial"/>
                <w:b/>
              </w:rPr>
            </w:pPr>
          </w:p>
        </w:tc>
      </w:tr>
      <w:tr w:rsidR="00CD3736" w:rsidRPr="00302082" w14:paraId="7941E655" w14:textId="77777777" w:rsidTr="00CD3736">
        <w:tc>
          <w:tcPr>
            <w:tcW w:w="1266" w:type="pct"/>
          </w:tcPr>
          <w:p w14:paraId="7140BC79" w14:textId="77777777" w:rsidR="00CD3736" w:rsidRPr="00CD3736" w:rsidRDefault="00CD3736" w:rsidP="00302082">
            <w:pPr>
              <w:spacing w:after="120"/>
              <w:rPr>
                <w:rFonts w:ascii="Arial" w:hAnsi="Arial" w:cs="Arial"/>
              </w:rPr>
            </w:pPr>
            <w:r w:rsidRPr="00CD3736">
              <w:rPr>
                <w:rFonts w:ascii="Arial" w:hAnsi="Arial" w:cs="Arial"/>
              </w:rPr>
              <w:t>Private Study</w:t>
            </w:r>
          </w:p>
        </w:tc>
        <w:tc>
          <w:tcPr>
            <w:tcW w:w="415" w:type="pct"/>
          </w:tcPr>
          <w:p w14:paraId="5B8B6B50" w14:textId="14009E89" w:rsidR="00CD3736" w:rsidRPr="00302082" w:rsidRDefault="00930FFA" w:rsidP="00CD3736">
            <w:pPr>
              <w:spacing w:after="120"/>
              <w:jc w:val="center"/>
              <w:rPr>
                <w:rFonts w:ascii="Arial" w:hAnsi="Arial" w:cs="Arial"/>
                <w:b/>
              </w:rPr>
            </w:pPr>
            <w:r>
              <w:rPr>
                <w:rFonts w:ascii="Arial" w:hAnsi="Arial" w:cs="Arial"/>
                <w:b/>
              </w:rPr>
              <w:t>X</w:t>
            </w:r>
          </w:p>
        </w:tc>
        <w:tc>
          <w:tcPr>
            <w:tcW w:w="415" w:type="pct"/>
          </w:tcPr>
          <w:p w14:paraId="0EA0B18F" w14:textId="76CEA058" w:rsidR="00CD3736" w:rsidRPr="00302082" w:rsidRDefault="00930FFA" w:rsidP="00CD3736">
            <w:pPr>
              <w:spacing w:after="120"/>
              <w:jc w:val="center"/>
              <w:rPr>
                <w:rFonts w:ascii="Arial" w:hAnsi="Arial" w:cs="Arial"/>
                <w:b/>
              </w:rPr>
            </w:pPr>
            <w:r>
              <w:rPr>
                <w:rFonts w:ascii="Arial" w:hAnsi="Arial" w:cs="Arial"/>
                <w:b/>
              </w:rPr>
              <w:t>X</w:t>
            </w:r>
          </w:p>
        </w:tc>
        <w:tc>
          <w:tcPr>
            <w:tcW w:w="415" w:type="pct"/>
          </w:tcPr>
          <w:p w14:paraId="45C87817" w14:textId="6FEA411C" w:rsidR="00CD3736" w:rsidRPr="00302082" w:rsidRDefault="00930FFA" w:rsidP="00CD3736">
            <w:pPr>
              <w:spacing w:after="120"/>
              <w:jc w:val="center"/>
              <w:rPr>
                <w:rFonts w:ascii="Arial" w:hAnsi="Arial" w:cs="Arial"/>
                <w:b/>
              </w:rPr>
            </w:pPr>
            <w:r>
              <w:rPr>
                <w:rFonts w:ascii="Arial" w:hAnsi="Arial" w:cs="Arial"/>
                <w:b/>
              </w:rPr>
              <w:t>X</w:t>
            </w:r>
          </w:p>
        </w:tc>
        <w:tc>
          <w:tcPr>
            <w:tcW w:w="415" w:type="pct"/>
          </w:tcPr>
          <w:p w14:paraId="36B3EC96" w14:textId="08D0B3A8" w:rsidR="00CD3736" w:rsidRPr="00302082" w:rsidRDefault="00930FFA" w:rsidP="00CD3736">
            <w:pPr>
              <w:spacing w:after="120"/>
              <w:jc w:val="center"/>
              <w:rPr>
                <w:rFonts w:ascii="Arial" w:hAnsi="Arial" w:cs="Arial"/>
                <w:b/>
              </w:rPr>
            </w:pPr>
            <w:r>
              <w:rPr>
                <w:rFonts w:ascii="Arial" w:hAnsi="Arial" w:cs="Arial"/>
                <w:b/>
              </w:rPr>
              <w:t>X</w:t>
            </w:r>
          </w:p>
        </w:tc>
        <w:tc>
          <w:tcPr>
            <w:tcW w:w="415" w:type="pct"/>
          </w:tcPr>
          <w:p w14:paraId="2F88155A" w14:textId="4988D779" w:rsidR="00CD3736" w:rsidRPr="00302082" w:rsidRDefault="00930FFA" w:rsidP="00CD3736">
            <w:pPr>
              <w:spacing w:after="120"/>
              <w:jc w:val="center"/>
              <w:rPr>
                <w:rFonts w:ascii="Arial" w:hAnsi="Arial" w:cs="Arial"/>
                <w:b/>
              </w:rPr>
            </w:pPr>
            <w:r>
              <w:rPr>
                <w:rFonts w:ascii="Arial" w:hAnsi="Arial" w:cs="Arial"/>
                <w:b/>
              </w:rPr>
              <w:t>X</w:t>
            </w:r>
          </w:p>
        </w:tc>
        <w:tc>
          <w:tcPr>
            <w:tcW w:w="415" w:type="pct"/>
          </w:tcPr>
          <w:p w14:paraId="12A7F5E4" w14:textId="21BF1394" w:rsidR="00CD3736" w:rsidRPr="00302082" w:rsidRDefault="00930FFA" w:rsidP="00CD3736">
            <w:pPr>
              <w:spacing w:after="120"/>
              <w:jc w:val="center"/>
              <w:rPr>
                <w:rFonts w:ascii="Arial" w:hAnsi="Arial" w:cs="Arial"/>
                <w:b/>
              </w:rPr>
            </w:pPr>
            <w:r>
              <w:rPr>
                <w:rFonts w:ascii="Arial" w:hAnsi="Arial" w:cs="Arial"/>
                <w:b/>
              </w:rPr>
              <w:t>X</w:t>
            </w:r>
          </w:p>
        </w:tc>
        <w:tc>
          <w:tcPr>
            <w:tcW w:w="415" w:type="pct"/>
          </w:tcPr>
          <w:p w14:paraId="5090D749" w14:textId="3A5EC758" w:rsidR="00CD3736" w:rsidRPr="00302082" w:rsidRDefault="00930FFA" w:rsidP="00CD3736">
            <w:pPr>
              <w:spacing w:after="120"/>
              <w:jc w:val="center"/>
              <w:rPr>
                <w:rFonts w:ascii="Arial" w:hAnsi="Arial" w:cs="Arial"/>
                <w:b/>
              </w:rPr>
            </w:pPr>
            <w:r>
              <w:rPr>
                <w:rFonts w:ascii="Arial" w:hAnsi="Arial" w:cs="Arial"/>
                <w:b/>
              </w:rPr>
              <w:t>X</w:t>
            </w:r>
          </w:p>
        </w:tc>
        <w:tc>
          <w:tcPr>
            <w:tcW w:w="415" w:type="pct"/>
          </w:tcPr>
          <w:p w14:paraId="5F9FF2D8" w14:textId="611245BF" w:rsidR="00CD3736" w:rsidRPr="00302082" w:rsidRDefault="00930FFA" w:rsidP="00CD3736">
            <w:pPr>
              <w:spacing w:after="120"/>
              <w:jc w:val="center"/>
              <w:rPr>
                <w:rFonts w:ascii="Arial" w:hAnsi="Arial" w:cs="Arial"/>
                <w:b/>
              </w:rPr>
            </w:pPr>
            <w:r>
              <w:rPr>
                <w:rFonts w:ascii="Arial" w:hAnsi="Arial" w:cs="Arial"/>
                <w:b/>
              </w:rPr>
              <w:t>X</w:t>
            </w:r>
          </w:p>
        </w:tc>
        <w:tc>
          <w:tcPr>
            <w:tcW w:w="414" w:type="pct"/>
          </w:tcPr>
          <w:p w14:paraId="163434D1" w14:textId="150A94DE" w:rsidR="00CD3736" w:rsidRPr="00302082" w:rsidRDefault="00930FFA" w:rsidP="00CD3736">
            <w:pPr>
              <w:spacing w:after="120"/>
              <w:jc w:val="center"/>
              <w:rPr>
                <w:rFonts w:ascii="Arial" w:hAnsi="Arial" w:cs="Arial"/>
                <w:b/>
              </w:rPr>
            </w:pPr>
            <w:r>
              <w:rPr>
                <w:rFonts w:ascii="Arial" w:hAnsi="Arial" w:cs="Arial"/>
                <w:b/>
              </w:rPr>
              <w:t>X</w:t>
            </w:r>
          </w:p>
        </w:tc>
      </w:tr>
      <w:tr w:rsidR="00930FFA" w:rsidRPr="00302082" w14:paraId="0ACB86F3" w14:textId="77777777" w:rsidTr="00CD3736">
        <w:tc>
          <w:tcPr>
            <w:tcW w:w="1266" w:type="pct"/>
          </w:tcPr>
          <w:p w14:paraId="702E4A08" w14:textId="4CFE753B" w:rsidR="00930FFA" w:rsidRPr="00CD3736" w:rsidRDefault="00930FFA" w:rsidP="00CD3736">
            <w:pPr>
              <w:spacing w:after="120"/>
              <w:rPr>
                <w:rFonts w:ascii="Arial" w:hAnsi="Arial" w:cs="Arial"/>
              </w:rPr>
            </w:pPr>
            <w:r w:rsidRPr="00CD3736">
              <w:rPr>
                <w:rFonts w:ascii="Arial" w:hAnsi="Arial" w:cs="Arial"/>
              </w:rPr>
              <w:lastRenderedPageBreak/>
              <w:t>Seminars</w:t>
            </w:r>
          </w:p>
        </w:tc>
        <w:tc>
          <w:tcPr>
            <w:tcW w:w="415" w:type="pct"/>
          </w:tcPr>
          <w:p w14:paraId="3ADAF830" w14:textId="3D69FD0B"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7D7016D6" w14:textId="52B8D1FE"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502901EF" w14:textId="60563DF7"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503C00C5" w14:textId="34A4A286"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28F66254" w14:textId="155D099E"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0F27056A" w14:textId="09DD997B"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67075F44" w14:textId="17405076"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20DE908B" w14:textId="670D0B4F" w:rsidR="00930FFA" w:rsidRPr="00302082" w:rsidRDefault="00930FFA" w:rsidP="00CD3736">
            <w:pPr>
              <w:spacing w:after="120"/>
              <w:jc w:val="center"/>
              <w:rPr>
                <w:rFonts w:ascii="Arial" w:hAnsi="Arial" w:cs="Arial"/>
                <w:b/>
              </w:rPr>
            </w:pPr>
            <w:r>
              <w:rPr>
                <w:rFonts w:ascii="Arial" w:hAnsi="Arial" w:cs="Arial"/>
                <w:b/>
              </w:rPr>
              <w:t>X</w:t>
            </w:r>
          </w:p>
        </w:tc>
        <w:tc>
          <w:tcPr>
            <w:tcW w:w="414" w:type="pct"/>
          </w:tcPr>
          <w:p w14:paraId="155BD9FF" w14:textId="5D598A02" w:rsidR="00930FFA" w:rsidRPr="00302082" w:rsidRDefault="00930FFA" w:rsidP="00CD3736">
            <w:pPr>
              <w:spacing w:after="120"/>
              <w:jc w:val="center"/>
              <w:rPr>
                <w:rFonts w:ascii="Arial" w:hAnsi="Arial" w:cs="Arial"/>
                <w:b/>
              </w:rPr>
            </w:pPr>
            <w:r>
              <w:rPr>
                <w:rFonts w:ascii="Arial" w:hAnsi="Arial" w:cs="Arial"/>
                <w:b/>
              </w:rPr>
              <w:t>X</w:t>
            </w:r>
          </w:p>
        </w:tc>
      </w:tr>
      <w:tr w:rsidR="00930FFA" w:rsidRPr="00302082" w14:paraId="45E91B50" w14:textId="77777777" w:rsidTr="00CD3736">
        <w:tc>
          <w:tcPr>
            <w:tcW w:w="1266" w:type="pct"/>
          </w:tcPr>
          <w:p w14:paraId="405F119D" w14:textId="59DC40E1" w:rsidR="00930FFA" w:rsidRPr="00302082" w:rsidRDefault="00930FFA" w:rsidP="00302082">
            <w:pPr>
              <w:spacing w:after="120"/>
              <w:rPr>
                <w:rFonts w:ascii="Arial" w:hAnsi="Arial" w:cs="Arial"/>
                <w:i/>
              </w:rPr>
            </w:pPr>
          </w:p>
        </w:tc>
        <w:tc>
          <w:tcPr>
            <w:tcW w:w="415" w:type="pct"/>
          </w:tcPr>
          <w:p w14:paraId="1A3383B0" w14:textId="5A8413A7" w:rsidR="00930FFA" w:rsidRPr="00302082" w:rsidRDefault="00930FFA" w:rsidP="00CD3736">
            <w:pPr>
              <w:spacing w:after="120"/>
              <w:jc w:val="center"/>
              <w:rPr>
                <w:rFonts w:ascii="Arial" w:hAnsi="Arial" w:cs="Arial"/>
                <w:b/>
              </w:rPr>
            </w:pPr>
          </w:p>
        </w:tc>
        <w:tc>
          <w:tcPr>
            <w:tcW w:w="415" w:type="pct"/>
          </w:tcPr>
          <w:p w14:paraId="454FADA3" w14:textId="21EB2ADC" w:rsidR="00930FFA" w:rsidRPr="00302082" w:rsidRDefault="00930FFA" w:rsidP="00CD3736">
            <w:pPr>
              <w:spacing w:after="120"/>
              <w:jc w:val="center"/>
              <w:rPr>
                <w:rFonts w:ascii="Arial" w:hAnsi="Arial" w:cs="Arial"/>
                <w:b/>
              </w:rPr>
            </w:pPr>
          </w:p>
        </w:tc>
        <w:tc>
          <w:tcPr>
            <w:tcW w:w="415" w:type="pct"/>
          </w:tcPr>
          <w:p w14:paraId="1CC5109F" w14:textId="5D89C0C4" w:rsidR="00930FFA" w:rsidRPr="00302082" w:rsidRDefault="00930FFA" w:rsidP="00CD3736">
            <w:pPr>
              <w:spacing w:after="120"/>
              <w:jc w:val="center"/>
              <w:rPr>
                <w:rFonts w:ascii="Arial" w:hAnsi="Arial" w:cs="Arial"/>
                <w:b/>
              </w:rPr>
            </w:pPr>
          </w:p>
        </w:tc>
        <w:tc>
          <w:tcPr>
            <w:tcW w:w="415" w:type="pct"/>
          </w:tcPr>
          <w:p w14:paraId="4F1B6566" w14:textId="39C7215A" w:rsidR="00930FFA" w:rsidRPr="00302082" w:rsidRDefault="00930FFA" w:rsidP="00CD3736">
            <w:pPr>
              <w:spacing w:after="120"/>
              <w:jc w:val="center"/>
              <w:rPr>
                <w:rFonts w:ascii="Arial" w:hAnsi="Arial" w:cs="Arial"/>
                <w:b/>
              </w:rPr>
            </w:pPr>
          </w:p>
        </w:tc>
        <w:tc>
          <w:tcPr>
            <w:tcW w:w="415" w:type="pct"/>
          </w:tcPr>
          <w:p w14:paraId="690DD863" w14:textId="00C19D7A" w:rsidR="00930FFA" w:rsidRPr="00302082" w:rsidRDefault="00930FFA" w:rsidP="00CD3736">
            <w:pPr>
              <w:spacing w:after="120"/>
              <w:jc w:val="center"/>
              <w:rPr>
                <w:rFonts w:ascii="Arial" w:hAnsi="Arial" w:cs="Arial"/>
                <w:b/>
              </w:rPr>
            </w:pPr>
          </w:p>
        </w:tc>
        <w:tc>
          <w:tcPr>
            <w:tcW w:w="415" w:type="pct"/>
          </w:tcPr>
          <w:p w14:paraId="5333421A" w14:textId="2B63A6BA" w:rsidR="00930FFA" w:rsidRPr="00302082" w:rsidRDefault="00930FFA" w:rsidP="00CD3736">
            <w:pPr>
              <w:spacing w:after="120"/>
              <w:jc w:val="center"/>
              <w:rPr>
                <w:rFonts w:ascii="Arial" w:hAnsi="Arial" w:cs="Arial"/>
                <w:b/>
              </w:rPr>
            </w:pPr>
          </w:p>
        </w:tc>
        <w:tc>
          <w:tcPr>
            <w:tcW w:w="415" w:type="pct"/>
          </w:tcPr>
          <w:p w14:paraId="707BCE1D" w14:textId="48E2F200" w:rsidR="00930FFA" w:rsidRPr="00302082" w:rsidRDefault="00930FFA" w:rsidP="00CD3736">
            <w:pPr>
              <w:spacing w:after="120"/>
              <w:jc w:val="center"/>
              <w:rPr>
                <w:rFonts w:ascii="Arial" w:hAnsi="Arial" w:cs="Arial"/>
                <w:b/>
              </w:rPr>
            </w:pPr>
          </w:p>
        </w:tc>
        <w:tc>
          <w:tcPr>
            <w:tcW w:w="415" w:type="pct"/>
          </w:tcPr>
          <w:p w14:paraId="589F133D" w14:textId="2EAA8778" w:rsidR="00930FFA" w:rsidRPr="00302082" w:rsidRDefault="00930FFA" w:rsidP="00CD3736">
            <w:pPr>
              <w:spacing w:after="120"/>
              <w:jc w:val="center"/>
              <w:rPr>
                <w:rFonts w:ascii="Arial" w:hAnsi="Arial" w:cs="Arial"/>
                <w:b/>
              </w:rPr>
            </w:pPr>
          </w:p>
        </w:tc>
        <w:tc>
          <w:tcPr>
            <w:tcW w:w="414" w:type="pct"/>
          </w:tcPr>
          <w:p w14:paraId="69B1E9CB" w14:textId="05A60549" w:rsidR="00930FFA" w:rsidRPr="00302082" w:rsidRDefault="00930FFA" w:rsidP="00CD3736">
            <w:pPr>
              <w:spacing w:after="120"/>
              <w:jc w:val="center"/>
              <w:rPr>
                <w:rFonts w:ascii="Arial" w:hAnsi="Arial" w:cs="Arial"/>
                <w:b/>
              </w:rPr>
            </w:pPr>
          </w:p>
        </w:tc>
      </w:tr>
      <w:tr w:rsidR="00930FFA" w:rsidRPr="00302082" w14:paraId="7A2F2CD1" w14:textId="77777777" w:rsidTr="00CD3736">
        <w:tc>
          <w:tcPr>
            <w:tcW w:w="1266" w:type="pct"/>
            <w:shd w:val="clear" w:color="auto" w:fill="D9D9D9" w:themeFill="background1" w:themeFillShade="D9"/>
          </w:tcPr>
          <w:p w14:paraId="1AC9B018" w14:textId="0A2E64C2" w:rsidR="00930FFA" w:rsidRPr="00302082" w:rsidRDefault="00930FFA" w:rsidP="00302082">
            <w:pPr>
              <w:spacing w:after="120"/>
              <w:rPr>
                <w:rFonts w:ascii="Arial" w:hAnsi="Arial" w:cs="Arial"/>
                <w:b/>
              </w:rPr>
            </w:pPr>
            <w:r w:rsidRPr="00302082">
              <w:rPr>
                <w:rFonts w:ascii="Arial" w:hAnsi="Arial" w:cs="Arial"/>
                <w:b/>
              </w:rPr>
              <w:t>Assessment method</w:t>
            </w:r>
          </w:p>
        </w:tc>
        <w:tc>
          <w:tcPr>
            <w:tcW w:w="415" w:type="pct"/>
          </w:tcPr>
          <w:p w14:paraId="46754F00" w14:textId="5F9B6E0D" w:rsidR="00930FFA" w:rsidRPr="00302082" w:rsidRDefault="00930FFA" w:rsidP="00CD3736">
            <w:pPr>
              <w:spacing w:after="120"/>
              <w:jc w:val="center"/>
              <w:rPr>
                <w:rFonts w:ascii="Arial" w:hAnsi="Arial" w:cs="Arial"/>
                <w:b/>
              </w:rPr>
            </w:pPr>
          </w:p>
        </w:tc>
        <w:tc>
          <w:tcPr>
            <w:tcW w:w="415" w:type="pct"/>
          </w:tcPr>
          <w:p w14:paraId="1D649B61" w14:textId="3689A664" w:rsidR="00930FFA" w:rsidRPr="00302082" w:rsidRDefault="00930FFA" w:rsidP="00CD3736">
            <w:pPr>
              <w:spacing w:after="120"/>
              <w:jc w:val="center"/>
              <w:rPr>
                <w:rFonts w:ascii="Arial" w:hAnsi="Arial" w:cs="Arial"/>
                <w:b/>
              </w:rPr>
            </w:pPr>
          </w:p>
        </w:tc>
        <w:tc>
          <w:tcPr>
            <w:tcW w:w="415" w:type="pct"/>
          </w:tcPr>
          <w:p w14:paraId="37A98CB0" w14:textId="5C5C24B0" w:rsidR="00930FFA" w:rsidRPr="00302082" w:rsidRDefault="00930FFA" w:rsidP="00CD3736">
            <w:pPr>
              <w:spacing w:after="120"/>
              <w:jc w:val="center"/>
              <w:rPr>
                <w:rFonts w:ascii="Arial" w:hAnsi="Arial" w:cs="Arial"/>
                <w:b/>
              </w:rPr>
            </w:pPr>
          </w:p>
        </w:tc>
        <w:tc>
          <w:tcPr>
            <w:tcW w:w="415" w:type="pct"/>
          </w:tcPr>
          <w:p w14:paraId="7E871B78" w14:textId="298C58CF" w:rsidR="00930FFA" w:rsidRPr="00302082" w:rsidRDefault="00930FFA" w:rsidP="00CD3736">
            <w:pPr>
              <w:spacing w:after="120"/>
              <w:jc w:val="center"/>
              <w:rPr>
                <w:rFonts w:ascii="Arial" w:hAnsi="Arial" w:cs="Arial"/>
                <w:b/>
              </w:rPr>
            </w:pPr>
          </w:p>
        </w:tc>
        <w:tc>
          <w:tcPr>
            <w:tcW w:w="415" w:type="pct"/>
          </w:tcPr>
          <w:p w14:paraId="2035BB23" w14:textId="3BDF712F" w:rsidR="00930FFA" w:rsidRPr="00302082" w:rsidRDefault="00930FFA" w:rsidP="00CD3736">
            <w:pPr>
              <w:spacing w:after="120"/>
              <w:jc w:val="center"/>
              <w:rPr>
                <w:rFonts w:ascii="Arial" w:hAnsi="Arial" w:cs="Arial"/>
                <w:b/>
              </w:rPr>
            </w:pPr>
          </w:p>
        </w:tc>
        <w:tc>
          <w:tcPr>
            <w:tcW w:w="415" w:type="pct"/>
          </w:tcPr>
          <w:p w14:paraId="485900F6" w14:textId="5741AB0E" w:rsidR="00930FFA" w:rsidRPr="00302082" w:rsidRDefault="00930FFA" w:rsidP="00CD3736">
            <w:pPr>
              <w:spacing w:after="120"/>
              <w:jc w:val="center"/>
              <w:rPr>
                <w:rFonts w:ascii="Arial" w:hAnsi="Arial" w:cs="Arial"/>
                <w:b/>
              </w:rPr>
            </w:pPr>
          </w:p>
        </w:tc>
        <w:tc>
          <w:tcPr>
            <w:tcW w:w="415" w:type="pct"/>
          </w:tcPr>
          <w:p w14:paraId="1986AFA4" w14:textId="503B7924" w:rsidR="00930FFA" w:rsidRPr="00302082" w:rsidRDefault="00930FFA" w:rsidP="00CD3736">
            <w:pPr>
              <w:spacing w:after="120"/>
              <w:jc w:val="center"/>
              <w:rPr>
                <w:rFonts w:ascii="Arial" w:hAnsi="Arial" w:cs="Arial"/>
                <w:b/>
              </w:rPr>
            </w:pPr>
          </w:p>
        </w:tc>
        <w:tc>
          <w:tcPr>
            <w:tcW w:w="415" w:type="pct"/>
          </w:tcPr>
          <w:p w14:paraId="5F0CEAFC" w14:textId="1ADB0CD3" w:rsidR="00930FFA" w:rsidRPr="00302082" w:rsidRDefault="00930FFA" w:rsidP="00CD3736">
            <w:pPr>
              <w:spacing w:after="120"/>
              <w:jc w:val="center"/>
              <w:rPr>
                <w:rFonts w:ascii="Arial" w:hAnsi="Arial" w:cs="Arial"/>
                <w:b/>
              </w:rPr>
            </w:pPr>
          </w:p>
        </w:tc>
        <w:tc>
          <w:tcPr>
            <w:tcW w:w="414" w:type="pct"/>
          </w:tcPr>
          <w:p w14:paraId="0D9FBF89" w14:textId="606E6DD1" w:rsidR="00930FFA" w:rsidRPr="00302082" w:rsidRDefault="00930FFA" w:rsidP="00CD3736">
            <w:pPr>
              <w:spacing w:after="120"/>
              <w:jc w:val="center"/>
              <w:rPr>
                <w:rFonts w:ascii="Arial" w:hAnsi="Arial" w:cs="Arial"/>
                <w:b/>
              </w:rPr>
            </w:pPr>
          </w:p>
        </w:tc>
      </w:tr>
      <w:tr w:rsidR="00930FFA" w:rsidRPr="00302082" w14:paraId="06052A86" w14:textId="77777777" w:rsidTr="00CD3736">
        <w:tc>
          <w:tcPr>
            <w:tcW w:w="1266" w:type="pct"/>
          </w:tcPr>
          <w:p w14:paraId="7ED75684" w14:textId="3FEF0FFD" w:rsidR="00930FFA" w:rsidRPr="00CD3736" w:rsidRDefault="00930FFA" w:rsidP="00CD3736">
            <w:pPr>
              <w:spacing w:after="120"/>
              <w:rPr>
                <w:rFonts w:ascii="Arial" w:hAnsi="Arial" w:cs="Arial"/>
              </w:rPr>
            </w:pPr>
            <w:r w:rsidRPr="00CD3736">
              <w:rPr>
                <w:rFonts w:ascii="Arial" w:hAnsi="Arial" w:cs="Arial"/>
              </w:rPr>
              <w:t>Presentation Report</w:t>
            </w:r>
          </w:p>
        </w:tc>
        <w:tc>
          <w:tcPr>
            <w:tcW w:w="415" w:type="pct"/>
          </w:tcPr>
          <w:p w14:paraId="261F0B41" w14:textId="08150560"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0FFF757D" w14:textId="297BE601"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564AEAB7" w14:textId="11337BB3"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131B5210" w14:textId="7F1D3281"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1A27F2A7" w14:textId="1E276CB6"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0994A50C" w14:textId="69824088"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268C6F90" w14:textId="44F28702"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74A0B59C" w14:textId="27323D42" w:rsidR="00930FFA" w:rsidRPr="00302082" w:rsidRDefault="00930FFA" w:rsidP="00CD3736">
            <w:pPr>
              <w:spacing w:after="120"/>
              <w:jc w:val="center"/>
              <w:rPr>
                <w:rFonts w:ascii="Arial" w:hAnsi="Arial" w:cs="Arial"/>
                <w:b/>
              </w:rPr>
            </w:pPr>
            <w:r>
              <w:rPr>
                <w:rFonts w:ascii="Arial" w:hAnsi="Arial" w:cs="Arial"/>
                <w:b/>
              </w:rPr>
              <w:t>X</w:t>
            </w:r>
          </w:p>
        </w:tc>
        <w:tc>
          <w:tcPr>
            <w:tcW w:w="414" w:type="pct"/>
          </w:tcPr>
          <w:p w14:paraId="54641AC1" w14:textId="32CB6504" w:rsidR="00930FFA" w:rsidRPr="00302082" w:rsidRDefault="00930FFA" w:rsidP="00CD3736">
            <w:pPr>
              <w:spacing w:after="120"/>
              <w:jc w:val="center"/>
              <w:rPr>
                <w:rFonts w:ascii="Arial" w:hAnsi="Arial" w:cs="Arial"/>
                <w:b/>
              </w:rPr>
            </w:pPr>
            <w:r>
              <w:rPr>
                <w:rFonts w:ascii="Arial" w:hAnsi="Arial" w:cs="Arial"/>
                <w:b/>
              </w:rPr>
              <w:t>X</w:t>
            </w:r>
          </w:p>
        </w:tc>
      </w:tr>
      <w:tr w:rsidR="00930FFA" w:rsidRPr="00302082" w14:paraId="2CFCA3A0" w14:textId="77777777" w:rsidTr="00CD3736">
        <w:tc>
          <w:tcPr>
            <w:tcW w:w="1266" w:type="pct"/>
          </w:tcPr>
          <w:p w14:paraId="0F3CFD45" w14:textId="4ABB055D" w:rsidR="00930FFA" w:rsidRPr="00CD3736" w:rsidRDefault="00930FFA" w:rsidP="00CD3736">
            <w:pPr>
              <w:spacing w:after="120"/>
              <w:rPr>
                <w:rFonts w:ascii="Arial" w:hAnsi="Arial" w:cs="Arial"/>
              </w:rPr>
            </w:pPr>
            <w:r w:rsidRPr="00CD3736">
              <w:rPr>
                <w:rFonts w:ascii="Arial" w:hAnsi="Arial" w:cs="Arial"/>
              </w:rPr>
              <w:t>Essay</w:t>
            </w:r>
          </w:p>
        </w:tc>
        <w:tc>
          <w:tcPr>
            <w:tcW w:w="415" w:type="pct"/>
          </w:tcPr>
          <w:p w14:paraId="31CD0873" w14:textId="683B2075"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21C9E917" w14:textId="3F5925EF"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59FFCB81" w14:textId="5A111E36"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452EFDE3" w14:textId="5DC0D608"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36CEC821" w14:textId="49DFD7A2"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35E06B96" w14:textId="2B603CD1"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7D8C2BE9" w14:textId="2609E509" w:rsidR="00930FFA" w:rsidRPr="00302082" w:rsidRDefault="00930FFA" w:rsidP="00CD3736">
            <w:pPr>
              <w:spacing w:after="120"/>
              <w:jc w:val="center"/>
              <w:rPr>
                <w:rFonts w:ascii="Arial" w:hAnsi="Arial" w:cs="Arial"/>
                <w:b/>
              </w:rPr>
            </w:pPr>
            <w:r>
              <w:rPr>
                <w:rFonts w:ascii="Arial" w:hAnsi="Arial" w:cs="Arial"/>
                <w:b/>
              </w:rPr>
              <w:t>X</w:t>
            </w:r>
          </w:p>
        </w:tc>
        <w:tc>
          <w:tcPr>
            <w:tcW w:w="415" w:type="pct"/>
          </w:tcPr>
          <w:p w14:paraId="057D825C" w14:textId="64A44C34" w:rsidR="00930FFA" w:rsidRPr="00302082" w:rsidRDefault="00930FFA" w:rsidP="00CD3736">
            <w:pPr>
              <w:spacing w:after="120"/>
              <w:jc w:val="center"/>
              <w:rPr>
                <w:rFonts w:ascii="Arial" w:hAnsi="Arial" w:cs="Arial"/>
                <w:b/>
              </w:rPr>
            </w:pPr>
            <w:r>
              <w:rPr>
                <w:rFonts w:ascii="Arial" w:hAnsi="Arial" w:cs="Arial"/>
                <w:b/>
              </w:rPr>
              <w:t>X</w:t>
            </w:r>
          </w:p>
        </w:tc>
        <w:tc>
          <w:tcPr>
            <w:tcW w:w="414" w:type="pct"/>
          </w:tcPr>
          <w:p w14:paraId="3AFEA883" w14:textId="5D240AB1" w:rsidR="00930FFA" w:rsidRPr="00302082" w:rsidRDefault="00930FFA" w:rsidP="00CD3736">
            <w:pPr>
              <w:spacing w:after="120"/>
              <w:jc w:val="center"/>
              <w:rPr>
                <w:rFonts w:ascii="Arial" w:hAnsi="Arial" w:cs="Arial"/>
                <w:b/>
              </w:rPr>
            </w:pPr>
            <w:r>
              <w:rPr>
                <w:rFonts w:ascii="Arial" w:hAnsi="Arial" w:cs="Arial"/>
                <w:b/>
              </w:rPr>
              <w:t>X</w:t>
            </w:r>
          </w:p>
        </w:tc>
      </w:tr>
    </w:tbl>
    <w:p w14:paraId="64AF922C" w14:textId="77777777" w:rsidR="007A6245" w:rsidRDefault="007A6245" w:rsidP="00302082">
      <w:pPr>
        <w:spacing w:after="120" w:line="240" w:lineRule="auto"/>
        <w:ind w:left="426" w:right="260"/>
        <w:rPr>
          <w:rFonts w:ascii="Arial" w:hAnsi="Arial" w:cs="Arial"/>
          <w:b/>
          <w:iCs/>
        </w:rPr>
      </w:pPr>
    </w:p>
    <w:p w14:paraId="3E8790F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D0BADA" w14:textId="691EF3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74D6C">
        <w:rPr>
          <w:rFonts w:ascii="Arial" w:hAnsi="Arial" w:cs="Arial"/>
        </w:rPr>
        <w:t xml:space="preserve">The </w:t>
      </w:r>
      <w:r w:rsidR="00074D6C" w:rsidRPr="00074D6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9D31B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88D7F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D268F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1188CC" w14:textId="77777777" w:rsidR="00096DA4" w:rsidRPr="00302082" w:rsidRDefault="00096DA4" w:rsidP="00302082">
      <w:pPr>
        <w:spacing w:after="120" w:line="240" w:lineRule="auto"/>
        <w:ind w:left="426" w:right="260"/>
        <w:rPr>
          <w:rFonts w:ascii="Arial" w:hAnsi="Arial" w:cs="Arial"/>
          <w:i/>
          <w:iCs/>
        </w:rPr>
      </w:pPr>
    </w:p>
    <w:p w14:paraId="5AB9D5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63B807E" w14:textId="18824471" w:rsidR="009A2D37" w:rsidRPr="00074D6C" w:rsidRDefault="00074D6C" w:rsidP="00696FF5">
      <w:pPr>
        <w:spacing w:after="120" w:line="240" w:lineRule="auto"/>
        <w:ind w:left="567" w:right="260"/>
        <w:jc w:val="both"/>
        <w:rPr>
          <w:rFonts w:ascii="Arial" w:hAnsi="Arial" w:cs="Arial"/>
          <w:b/>
        </w:rPr>
      </w:pPr>
      <w:r w:rsidRPr="00074D6C">
        <w:rPr>
          <w:rFonts w:ascii="Arial" w:hAnsi="Arial" w:cs="Arial"/>
        </w:rPr>
        <w:t>Canterbury</w:t>
      </w:r>
      <w:r w:rsidR="009A2D37" w:rsidRPr="00074D6C">
        <w:rPr>
          <w:rFonts w:ascii="Arial" w:hAnsi="Arial" w:cs="Arial"/>
        </w:rPr>
        <w:t xml:space="preserve"> </w:t>
      </w:r>
    </w:p>
    <w:p w14:paraId="53BD3997" w14:textId="77777777" w:rsidR="009A2D37" w:rsidRDefault="009A2D37" w:rsidP="00302082">
      <w:pPr>
        <w:spacing w:after="120" w:line="240" w:lineRule="auto"/>
        <w:ind w:left="426" w:right="260"/>
        <w:rPr>
          <w:rFonts w:ascii="Arial" w:hAnsi="Arial" w:cs="Arial"/>
          <w:i/>
          <w:iCs/>
        </w:rPr>
      </w:pPr>
    </w:p>
    <w:p w14:paraId="1D572B3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7F76DE9" w14:textId="63BB49B9" w:rsidR="00883204" w:rsidRPr="00612B9D" w:rsidRDefault="00930FFA" w:rsidP="00696FF5">
      <w:pPr>
        <w:autoSpaceDE w:val="0"/>
        <w:autoSpaceDN w:val="0"/>
        <w:adjustRightInd w:val="0"/>
        <w:spacing w:after="120" w:line="240" w:lineRule="auto"/>
        <w:ind w:left="567" w:right="261"/>
        <w:jc w:val="both"/>
        <w:rPr>
          <w:rFonts w:ascii="Arial" w:hAnsi="Arial" w:cs="Arial"/>
          <w:highlight w:val="yellow"/>
        </w:rPr>
      </w:pPr>
      <w:r w:rsidRPr="00930FFA">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1A4062E2" w14:textId="77777777" w:rsidR="00883204" w:rsidRPr="00612B9D" w:rsidRDefault="00883204" w:rsidP="00696FF5">
      <w:pPr>
        <w:spacing w:after="120" w:line="240" w:lineRule="auto"/>
        <w:ind w:left="567" w:right="260"/>
        <w:rPr>
          <w:rFonts w:ascii="Arial" w:hAnsi="Arial" w:cs="Arial"/>
          <w:i/>
          <w:iCs/>
          <w:highlight w:val="yellow"/>
        </w:rPr>
      </w:pPr>
    </w:p>
    <w:p w14:paraId="26B4475D" w14:textId="77777777" w:rsidR="00922E9E" w:rsidRDefault="00922E9E" w:rsidP="00302082">
      <w:pPr>
        <w:spacing w:after="120" w:line="240" w:lineRule="auto"/>
        <w:ind w:left="426" w:right="260"/>
        <w:rPr>
          <w:rFonts w:ascii="Arial" w:hAnsi="Arial" w:cs="Arial"/>
          <w:i/>
          <w:iCs/>
        </w:rPr>
      </w:pPr>
    </w:p>
    <w:p w14:paraId="6D227D9E" w14:textId="77777777" w:rsidR="00883204" w:rsidRPr="00883204" w:rsidRDefault="00883204" w:rsidP="00883204">
      <w:pPr>
        <w:rPr>
          <w:rFonts w:ascii="Arial" w:hAnsi="Arial" w:cs="Arial"/>
        </w:rPr>
      </w:pPr>
    </w:p>
    <w:p w14:paraId="10D3F3D4" w14:textId="77777777" w:rsidR="00883204" w:rsidRPr="00883204" w:rsidRDefault="00883204" w:rsidP="00883204">
      <w:pPr>
        <w:spacing w:after="120" w:line="240" w:lineRule="auto"/>
        <w:ind w:right="260"/>
        <w:rPr>
          <w:rFonts w:ascii="Arial" w:hAnsi="Arial" w:cs="Arial"/>
          <w:b/>
        </w:rPr>
      </w:pPr>
    </w:p>
    <w:p w14:paraId="2E3DB90D" w14:textId="77777777" w:rsidR="00641D6D" w:rsidRPr="00302082" w:rsidRDefault="00641D6D" w:rsidP="00302082">
      <w:pPr>
        <w:pBdr>
          <w:bottom w:val="single" w:sz="6" w:space="1" w:color="auto"/>
        </w:pBdr>
        <w:spacing w:after="120" w:line="240" w:lineRule="auto"/>
        <w:ind w:right="260"/>
        <w:rPr>
          <w:rFonts w:ascii="Arial" w:hAnsi="Arial" w:cs="Arial"/>
        </w:rPr>
      </w:pPr>
    </w:p>
    <w:p w14:paraId="10F0E19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0A5A3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3377A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70AF450" w14:textId="77777777" w:rsidTr="00694309">
        <w:trPr>
          <w:trHeight w:val="317"/>
        </w:trPr>
        <w:tc>
          <w:tcPr>
            <w:tcW w:w="1526" w:type="dxa"/>
          </w:tcPr>
          <w:p w14:paraId="7D80FC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704A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EE8E4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D4AD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20B50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998346" w14:textId="77777777" w:rsidTr="00694309">
        <w:trPr>
          <w:trHeight w:val="305"/>
        </w:trPr>
        <w:tc>
          <w:tcPr>
            <w:tcW w:w="1526" w:type="dxa"/>
          </w:tcPr>
          <w:p w14:paraId="0A4B88FE" w14:textId="77777777" w:rsidR="00422B69" w:rsidRPr="00302082" w:rsidRDefault="00422B69" w:rsidP="00302082">
            <w:pPr>
              <w:spacing w:after="120"/>
              <w:ind w:right="-330"/>
              <w:rPr>
                <w:rFonts w:ascii="Arial" w:hAnsi="Arial" w:cs="Arial"/>
              </w:rPr>
            </w:pPr>
          </w:p>
        </w:tc>
        <w:tc>
          <w:tcPr>
            <w:tcW w:w="1701" w:type="dxa"/>
          </w:tcPr>
          <w:p w14:paraId="0ED32948" w14:textId="77777777" w:rsidR="00422B69" w:rsidRPr="00302082" w:rsidRDefault="00422B69" w:rsidP="00302082">
            <w:pPr>
              <w:spacing w:after="120"/>
              <w:ind w:right="-330"/>
              <w:rPr>
                <w:rFonts w:ascii="Arial" w:hAnsi="Arial" w:cs="Arial"/>
              </w:rPr>
            </w:pPr>
          </w:p>
        </w:tc>
        <w:tc>
          <w:tcPr>
            <w:tcW w:w="2410" w:type="dxa"/>
          </w:tcPr>
          <w:p w14:paraId="55E35AB0" w14:textId="77777777" w:rsidR="00422B69" w:rsidRPr="00302082" w:rsidRDefault="00422B69" w:rsidP="00302082">
            <w:pPr>
              <w:spacing w:after="120"/>
              <w:ind w:right="-330"/>
              <w:rPr>
                <w:rFonts w:ascii="Arial" w:hAnsi="Arial" w:cs="Arial"/>
              </w:rPr>
            </w:pPr>
          </w:p>
        </w:tc>
        <w:tc>
          <w:tcPr>
            <w:tcW w:w="2448" w:type="dxa"/>
          </w:tcPr>
          <w:p w14:paraId="0E1B003C" w14:textId="77777777" w:rsidR="00422B69" w:rsidRPr="00302082" w:rsidRDefault="00422B69" w:rsidP="00302082">
            <w:pPr>
              <w:spacing w:after="120"/>
              <w:ind w:right="-330"/>
              <w:rPr>
                <w:rFonts w:ascii="Arial" w:hAnsi="Arial" w:cs="Arial"/>
              </w:rPr>
            </w:pPr>
          </w:p>
        </w:tc>
        <w:tc>
          <w:tcPr>
            <w:tcW w:w="2597" w:type="dxa"/>
          </w:tcPr>
          <w:p w14:paraId="3CE4BFA9" w14:textId="77777777" w:rsidR="00422B69" w:rsidRPr="00302082" w:rsidRDefault="00422B69" w:rsidP="00302082">
            <w:pPr>
              <w:spacing w:after="120"/>
              <w:ind w:right="-330"/>
              <w:rPr>
                <w:rFonts w:ascii="Arial" w:hAnsi="Arial" w:cs="Arial"/>
              </w:rPr>
            </w:pPr>
          </w:p>
        </w:tc>
      </w:tr>
      <w:tr w:rsidR="00302082" w:rsidRPr="00302082" w14:paraId="10290363" w14:textId="77777777" w:rsidTr="00694309">
        <w:trPr>
          <w:trHeight w:val="305"/>
        </w:trPr>
        <w:tc>
          <w:tcPr>
            <w:tcW w:w="1526" w:type="dxa"/>
          </w:tcPr>
          <w:p w14:paraId="524DD5D7" w14:textId="77777777" w:rsidR="00422B69" w:rsidRPr="00302082" w:rsidRDefault="00422B69" w:rsidP="00302082">
            <w:pPr>
              <w:spacing w:after="120"/>
              <w:ind w:right="-330"/>
              <w:rPr>
                <w:rFonts w:ascii="Arial" w:hAnsi="Arial" w:cs="Arial"/>
              </w:rPr>
            </w:pPr>
          </w:p>
        </w:tc>
        <w:tc>
          <w:tcPr>
            <w:tcW w:w="1701" w:type="dxa"/>
          </w:tcPr>
          <w:p w14:paraId="0F1188E7" w14:textId="77777777" w:rsidR="00422B69" w:rsidRPr="00302082" w:rsidRDefault="00422B69" w:rsidP="00302082">
            <w:pPr>
              <w:spacing w:after="120"/>
              <w:ind w:right="-330"/>
              <w:rPr>
                <w:rFonts w:ascii="Arial" w:hAnsi="Arial" w:cs="Arial"/>
              </w:rPr>
            </w:pPr>
          </w:p>
        </w:tc>
        <w:tc>
          <w:tcPr>
            <w:tcW w:w="2410" w:type="dxa"/>
          </w:tcPr>
          <w:p w14:paraId="2EBDB9B2" w14:textId="77777777" w:rsidR="00422B69" w:rsidRPr="00302082" w:rsidRDefault="00422B69" w:rsidP="00302082">
            <w:pPr>
              <w:spacing w:after="120"/>
              <w:ind w:right="-330"/>
              <w:rPr>
                <w:rFonts w:ascii="Arial" w:hAnsi="Arial" w:cs="Arial"/>
              </w:rPr>
            </w:pPr>
          </w:p>
        </w:tc>
        <w:tc>
          <w:tcPr>
            <w:tcW w:w="2448" w:type="dxa"/>
          </w:tcPr>
          <w:p w14:paraId="3F89A8D9" w14:textId="77777777" w:rsidR="00422B69" w:rsidRPr="00302082" w:rsidRDefault="00422B69" w:rsidP="00302082">
            <w:pPr>
              <w:spacing w:after="120"/>
              <w:ind w:right="-330"/>
              <w:rPr>
                <w:rFonts w:ascii="Arial" w:hAnsi="Arial" w:cs="Arial"/>
              </w:rPr>
            </w:pPr>
          </w:p>
        </w:tc>
        <w:tc>
          <w:tcPr>
            <w:tcW w:w="2597" w:type="dxa"/>
          </w:tcPr>
          <w:p w14:paraId="1F1F55BD" w14:textId="77777777" w:rsidR="00422B69" w:rsidRPr="00302082" w:rsidRDefault="00422B69" w:rsidP="00302082">
            <w:pPr>
              <w:spacing w:after="120"/>
              <w:ind w:right="-330"/>
              <w:rPr>
                <w:rFonts w:ascii="Arial" w:hAnsi="Arial" w:cs="Arial"/>
              </w:rPr>
            </w:pPr>
          </w:p>
        </w:tc>
      </w:tr>
    </w:tbl>
    <w:p w14:paraId="1073AAA2" w14:textId="77777777" w:rsidR="00D83563" w:rsidRDefault="00D83563" w:rsidP="00302082">
      <w:pPr>
        <w:spacing w:after="120" w:line="240" w:lineRule="auto"/>
        <w:ind w:right="-330"/>
        <w:rPr>
          <w:rFonts w:ascii="Arial" w:hAnsi="Arial" w:cs="Arial"/>
        </w:rPr>
      </w:pPr>
    </w:p>
    <w:p w14:paraId="4065CF2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AF26A" w14:textId="77777777" w:rsidR="00A444F5" w:rsidRDefault="00A444F5" w:rsidP="009A2D37">
      <w:pPr>
        <w:spacing w:after="0" w:line="240" w:lineRule="auto"/>
      </w:pPr>
      <w:r>
        <w:separator/>
      </w:r>
    </w:p>
  </w:endnote>
  <w:endnote w:type="continuationSeparator" w:id="0">
    <w:p w14:paraId="36CE4EB1" w14:textId="77777777" w:rsidR="00A444F5" w:rsidRDefault="00A444F5" w:rsidP="009A2D37">
      <w:pPr>
        <w:spacing w:after="0" w:line="240" w:lineRule="auto"/>
      </w:pPr>
      <w:r>
        <w:continuationSeparator/>
      </w:r>
    </w:p>
  </w:endnote>
  <w:endnote w:type="continuationNotice" w:id="1">
    <w:p w14:paraId="566000B8" w14:textId="77777777" w:rsidR="00A444F5" w:rsidRDefault="00A44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7939082" w14:textId="548A9733" w:rsidR="008B2543" w:rsidRDefault="0019787E" w:rsidP="009A2D37">
        <w:pPr>
          <w:pStyle w:val="Footer"/>
          <w:jc w:val="center"/>
        </w:pPr>
        <w:r>
          <w:fldChar w:fldCharType="begin"/>
        </w:r>
        <w:r>
          <w:instrText xml:space="preserve"> PAGE   \* MERGEFORMAT </w:instrText>
        </w:r>
        <w:r>
          <w:fldChar w:fldCharType="separate"/>
        </w:r>
        <w:r w:rsidR="00961900">
          <w:rPr>
            <w:noProof/>
          </w:rPr>
          <w:t>3</w:t>
        </w:r>
        <w:r>
          <w:rPr>
            <w:noProof/>
          </w:rPr>
          <w:fldChar w:fldCharType="end"/>
        </w:r>
      </w:p>
    </w:sdtContent>
  </w:sdt>
  <w:p w14:paraId="431B7D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7F3C" w14:textId="77777777" w:rsidR="00A444F5" w:rsidRDefault="00A444F5" w:rsidP="009A2D37">
      <w:pPr>
        <w:spacing w:after="0" w:line="240" w:lineRule="auto"/>
      </w:pPr>
      <w:r>
        <w:separator/>
      </w:r>
    </w:p>
  </w:footnote>
  <w:footnote w:type="continuationSeparator" w:id="0">
    <w:p w14:paraId="117CF6E9" w14:textId="77777777" w:rsidR="00A444F5" w:rsidRDefault="00A444F5" w:rsidP="009A2D37">
      <w:pPr>
        <w:spacing w:after="0" w:line="240" w:lineRule="auto"/>
      </w:pPr>
      <w:r>
        <w:continuationSeparator/>
      </w:r>
    </w:p>
  </w:footnote>
  <w:footnote w:type="continuationNotice" w:id="1">
    <w:p w14:paraId="16D45D2C" w14:textId="77777777" w:rsidR="00A444F5" w:rsidRDefault="00A444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65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FFA5F9" wp14:editId="008F031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5074A2" w14:textId="77777777" w:rsidR="008B2543" w:rsidRPr="008C00F8" w:rsidRDefault="008B2543" w:rsidP="005E6D38">
    <w:pPr>
      <w:pStyle w:val="Heading1"/>
      <w:spacing w:before="60" w:after="60"/>
      <w:rPr>
        <w:rFonts w:ascii="Arial" w:hAnsi="Arial" w:cs="Arial"/>
      </w:rPr>
    </w:pPr>
  </w:p>
  <w:p w14:paraId="3F97282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F58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768E0F" wp14:editId="24347C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7B92A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F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4D6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0D4"/>
    <w:rsid w:val="001402AD"/>
    <w:rsid w:val="001540CE"/>
    <w:rsid w:val="0015717B"/>
    <w:rsid w:val="00157ACA"/>
    <w:rsid w:val="00160427"/>
    <w:rsid w:val="00162D46"/>
    <w:rsid w:val="001712E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41A"/>
    <w:rsid w:val="002E71C0"/>
    <w:rsid w:val="002F05F4"/>
    <w:rsid w:val="002F0CE4"/>
    <w:rsid w:val="002F23EF"/>
    <w:rsid w:val="002F2626"/>
    <w:rsid w:val="00302082"/>
    <w:rsid w:val="00304966"/>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13DA"/>
    <w:rsid w:val="00422B69"/>
    <w:rsid w:val="00423D86"/>
    <w:rsid w:val="00424C90"/>
    <w:rsid w:val="00436BE9"/>
    <w:rsid w:val="00441E76"/>
    <w:rsid w:val="004443DA"/>
    <w:rsid w:val="00446A75"/>
    <w:rsid w:val="004474A2"/>
    <w:rsid w:val="00460925"/>
    <w:rsid w:val="00471C6C"/>
    <w:rsid w:val="00472023"/>
    <w:rsid w:val="00486993"/>
    <w:rsid w:val="00492957"/>
    <w:rsid w:val="00492DA4"/>
    <w:rsid w:val="00496AA3"/>
    <w:rsid w:val="00497C98"/>
    <w:rsid w:val="004A046A"/>
    <w:rsid w:val="004A0861"/>
    <w:rsid w:val="004A39D7"/>
    <w:rsid w:val="004A55FA"/>
    <w:rsid w:val="004B5D03"/>
    <w:rsid w:val="004C1EC4"/>
    <w:rsid w:val="004D035C"/>
    <w:rsid w:val="004F3C18"/>
    <w:rsid w:val="004F4328"/>
    <w:rsid w:val="005005E4"/>
    <w:rsid w:val="00513689"/>
    <w:rsid w:val="0051375A"/>
    <w:rsid w:val="00521097"/>
    <w:rsid w:val="0053059E"/>
    <w:rsid w:val="005320A6"/>
    <w:rsid w:val="00532F6F"/>
    <w:rsid w:val="00533663"/>
    <w:rsid w:val="005460C2"/>
    <w:rsid w:val="005526FB"/>
    <w:rsid w:val="0055280A"/>
    <w:rsid w:val="005548E1"/>
    <w:rsid w:val="0055585D"/>
    <w:rsid w:val="0056127B"/>
    <w:rsid w:val="00561D26"/>
    <w:rsid w:val="00564738"/>
    <w:rsid w:val="00567EC9"/>
    <w:rsid w:val="005706C5"/>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19D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0FFA"/>
    <w:rsid w:val="00934D7B"/>
    <w:rsid w:val="00947180"/>
    <w:rsid w:val="009567BE"/>
    <w:rsid w:val="0096190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F5B"/>
    <w:rsid w:val="00A1270E"/>
    <w:rsid w:val="00A15342"/>
    <w:rsid w:val="00A3007E"/>
    <w:rsid w:val="00A32048"/>
    <w:rsid w:val="00A41F06"/>
    <w:rsid w:val="00A444F5"/>
    <w:rsid w:val="00A50FD4"/>
    <w:rsid w:val="00A52DB4"/>
    <w:rsid w:val="00A618E1"/>
    <w:rsid w:val="00A629B9"/>
    <w:rsid w:val="00A70C20"/>
    <w:rsid w:val="00A74292"/>
    <w:rsid w:val="00A776DE"/>
    <w:rsid w:val="00A80640"/>
    <w:rsid w:val="00A87FFD"/>
    <w:rsid w:val="00A94A40"/>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50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3736"/>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1960"/>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2AC3"/>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A1804"/>
  <w15:docId w15:val="{92021026-B550-45CC-95D8-6BFFD5AF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B26F-5CBA-4314-8EBC-71E5DC706771}">
  <ds:schemaRefs>
    <ds:schemaRef ds:uri="http://schemas.microsoft.com/sharepoint/v3/contenttype/forms"/>
  </ds:schemaRefs>
</ds:datastoreItem>
</file>

<file path=customXml/itemProps2.xml><?xml version="1.0" encoding="utf-8"?>
<ds:datastoreItem xmlns:ds="http://schemas.openxmlformats.org/officeDocument/2006/customXml" ds:itemID="{A19AD97D-C445-44C0-97C4-C654A09D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80E5F-D839-40C5-89D2-6AF58C47E841}"/>
</file>

<file path=customXml/itemProps4.xml><?xml version="1.0" encoding="utf-8"?>
<ds:datastoreItem xmlns:ds="http://schemas.openxmlformats.org/officeDocument/2006/customXml" ds:itemID="{3D263F65-066B-417E-B590-DD839DA87D64}">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62AAA408-9C57-48E2-B1F1-656ED61E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2018-06-08T14:41:00Z</dcterms:created>
  <dcterms:modified xsi:type="dcterms:W3CDTF">2018-06-08T14:41:00Z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53c63d80-45dd-4064-8a9c-ee28529ec1de</vt:lpwstr>
  </property>
  <property fmtid="{D5CDD505-2E9C-101B-9397-08002B2CF9AE}" pid="4" name="Order">
    <vt:r8>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