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r>
        <w:t>KentVision Code and t</w:t>
      </w:r>
      <w:r w:rsidR="009A2D37" w:rsidRPr="00072357">
        <w:t>itle of the module</w:t>
      </w:r>
    </w:p>
    <w:p w14:paraId="53DD716D" w14:textId="5C8EE5F5" w:rsidR="00694B52" w:rsidRPr="00C32178" w:rsidRDefault="003B2640" w:rsidP="00C32178">
      <w:pPr>
        <w:spacing w:after="120" w:line="240" w:lineRule="auto"/>
        <w:ind w:left="567" w:right="543"/>
        <w:jc w:val="both"/>
        <w:rPr>
          <w:rFonts w:ascii="Arial" w:hAnsi="Arial" w:cs="Arial"/>
          <w:sz w:val="24"/>
          <w:szCs w:val="24"/>
        </w:rPr>
      </w:pPr>
      <w:r>
        <w:rPr>
          <w:rFonts w:ascii="Arial" w:hAnsi="Arial" w:cs="Arial"/>
          <w:sz w:val="24"/>
          <w:szCs w:val="24"/>
        </w:rPr>
        <w:t>HIST</w:t>
      </w:r>
      <w:r w:rsidR="002103CE">
        <w:rPr>
          <w:rFonts w:ascii="Arial" w:hAnsi="Arial" w:cs="Arial"/>
          <w:sz w:val="24"/>
          <w:szCs w:val="24"/>
        </w:rPr>
        <w:t>8001</w:t>
      </w:r>
      <w:r w:rsidRPr="00C32178">
        <w:rPr>
          <w:rFonts w:ascii="Arial" w:hAnsi="Arial" w:cs="Arial"/>
          <w:sz w:val="24"/>
          <w:szCs w:val="24"/>
        </w:rPr>
        <w:t xml:space="preserve"> </w:t>
      </w:r>
      <w:r w:rsidR="00C32178" w:rsidRPr="00C32178">
        <w:rPr>
          <w:rFonts w:ascii="Arial" w:hAnsi="Arial" w:cs="Arial"/>
          <w:sz w:val="24"/>
          <w:szCs w:val="24"/>
        </w:rPr>
        <w:t xml:space="preserve">“Conflict, Race and American </w:t>
      </w:r>
      <w:r w:rsidR="00C32178" w:rsidRPr="61AA2383">
        <w:rPr>
          <w:rFonts w:ascii="Arial" w:hAnsi="Arial" w:cs="Arial"/>
          <w:sz w:val="24"/>
          <w:szCs w:val="24"/>
        </w:rPr>
        <w:t>Empire</w:t>
      </w:r>
      <w:r w:rsidR="52346266" w:rsidRPr="61AA2383">
        <w:rPr>
          <w:rFonts w:ascii="Arial" w:hAnsi="Arial" w:cs="Arial"/>
          <w:sz w:val="24"/>
          <w:szCs w:val="24"/>
        </w:rPr>
        <w:t>s</w:t>
      </w:r>
      <w:r w:rsidR="00C32178" w:rsidRPr="00C32178">
        <w:rPr>
          <w:rFonts w:ascii="Arial" w:hAnsi="Arial" w:cs="Arial"/>
          <w:sz w:val="24"/>
          <w:szCs w:val="24"/>
        </w:rPr>
        <w:t>”: Major Themes in American History</w:t>
      </w:r>
    </w:p>
    <w:p w14:paraId="76B44940" w14:textId="77777777" w:rsidR="00C32178" w:rsidRPr="009D52D0" w:rsidRDefault="00C32178" w:rsidP="00C32178">
      <w:pPr>
        <w:spacing w:after="120" w:line="240" w:lineRule="auto"/>
        <w:ind w:left="567"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BA1B67F" w:rsidR="009A2D37" w:rsidRPr="003B2640" w:rsidRDefault="003B2640" w:rsidP="00DC490D">
      <w:pPr>
        <w:spacing w:after="120" w:line="240" w:lineRule="auto"/>
        <w:ind w:left="567" w:right="543"/>
        <w:jc w:val="both"/>
        <w:rPr>
          <w:rFonts w:ascii="Arial" w:hAnsi="Arial" w:cs="Arial"/>
          <w:iCs/>
          <w:sz w:val="24"/>
          <w:szCs w:val="24"/>
        </w:rPr>
      </w:pPr>
      <w:r w:rsidRPr="003B2640">
        <w:rPr>
          <w:rFonts w:ascii="Arial" w:hAnsi="Arial" w:cs="Arial"/>
          <w:iCs/>
          <w:sz w:val="24"/>
          <w:szCs w:val="24"/>
        </w:rPr>
        <w:t>Arts and Humanities: School of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914DC3B" w:rsidR="009A2D37" w:rsidRPr="003B2640" w:rsidRDefault="003B2640" w:rsidP="00DC490D">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44FDB1D9" w14:textId="77777777" w:rsidR="003B2640" w:rsidRDefault="003B2640" w:rsidP="00DC490D">
      <w:pPr>
        <w:spacing w:after="120" w:line="240" w:lineRule="auto"/>
        <w:ind w:left="567" w:right="543"/>
        <w:rPr>
          <w:rFonts w:ascii="Arial" w:hAnsi="Arial" w:cs="Arial"/>
          <w:sz w:val="24"/>
          <w:szCs w:val="24"/>
        </w:rPr>
      </w:pPr>
      <w:r>
        <w:rPr>
          <w:rFonts w:ascii="Arial" w:hAnsi="Arial" w:cs="Arial"/>
          <w:sz w:val="24"/>
          <w:szCs w:val="24"/>
        </w:rPr>
        <w:t xml:space="preserve">30 credits </w:t>
      </w:r>
    </w:p>
    <w:p w14:paraId="3C3939BE" w14:textId="77777777" w:rsidR="003B2640" w:rsidRDefault="003B2640" w:rsidP="003B2640">
      <w:pPr>
        <w:pStyle w:val="Heading2"/>
        <w:numPr>
          <w:ilvl w:val="0"/>
          <w:numId w:val="0"/>
        </w:numPr>
        <w:ind w:left="567"/>
      </w:pPr>
    </w:p>
    <w:p w14:paraId="0A7DD2EB" w14:textId="539CAA2C" w:rsidR="009A2D37" w:rsidRPr="009D52D0" w:rsidRDefault="009A2D37" w:rsidP="00072357">
      <w:pPr>
        <w:pStyle w:val="Heading2"/>
      </w:pPr>
      <w:r w:rsidRPr="009D52D0">
        <w:t>Which term(s) the module is to be taught in (or other teaching pattern)</w:t>
      </w:r>
    </w:p>
    <w:p w14:paraId="1811487B" w14:textId="4FF5E7A4" w:rsidR="009A2D37" w:rsidRPr="003B2640" w:rsidRDefault="003B2640" w:rsidP="00DC490D">
      <w:pPr>
        <w:spacing w:after="120" w:line="240" w:lineRule="auto"/>
        <w:ind w:left="567" w:right="543"/>
        <w:rPr>
          <w:rFonts w:ascii="Arial" w:hAnsi="Arial" w:cs="Arial"/>
          <w:iCs/>
          <w:sz w:val="24"/>
          <w:szCs w:val="24"/>
        </w:rPr>
      </w:pPr>
      <w:r w:rsidRPr="003B2640">
        <w:rPr>
          <w:rFonts w:ascii="Arial" w:hAnsi="Arial" w:cs="Arial"/>
          <w:iCs/>
          <w:sz w:val="24"/>
          <w:szCs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56004980" w:rsidR="00DC490D" w:rsidRPr="003B2640" w:rsidRDefault="003B2640" w:rsidP="00DC490D">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3BD7B574" w14:textId="6B7AA3FA" w:rsidR="00DC490D" w:rsidRPr="003B2640" w:rsidRDefault="009A2D37" w:rsidP="003B2640">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29AE632F" w14:textId="44440A9B" w:rsidR="003B2640" w:rsidRDefault="003B2640" w:rsidP="00E1736E">
      <w:pPr>
        <w:spacing w:after="120" w:line="240" w:lineRule="auto"/>
        <w:ind w:left="567" w:right="543"/>
        <w:rPr>
          <w:rFonts w:ascii="Arial" w:hAnsi="Arial" w:cs="Arial"/>
          <w:iCs/>
          <w:sz w:val="24"/>
          <w:szCs w:val="24"/>
        </w:rPr>
      </w:pPr>
      <w:r>
        <w:rPr>
          <w:rFonts w:ascii="Arial" w:hAnsi="Arial" w:cs="Arial"/>
          <w:iCs/>
          <w:sz w:val="24"/>
          <w:szCs w:val="24"/>
        </w:rPr>
        <w:t>None</w:t>
      </w:r>
    </w:p>
    <w:p w14:paraId="0157BDA5" w14:textId="77777777" w:rsidR="003B2640" w:rsidRDefault="003B2640" w:rsidP="00E1736E">
      <w:pPr>
        <w:spacing w:after="120" w:line="240" w:lineRule="auto"/>
        <w:ind w:left="567" w:right="543"/>
        <w:rPr>
          <w:rFonts w:ascii="Arial" w:hAnsi="Arial" w:cs="Arial"/>
          <w:iCs/>
          <w:sz w:val="24"/>
          <w:szCs w:val="24"/>
        </w:rPr>
      </w:pPr>
    </w:p>
    <w:p w14:paraId="49396994" w14:textId="030D20C2"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3B2640">
        <w:rPr>
          <w:rFonts w:ascii="Arial" w:hAnsi="Arial" w:cs="Arial"/>
          <w:iCs/>
          <w:sz w:val="24"/>
          <w:szCs w:val="24"/>
        </w:rPr>
        <w:t xml:space="preserve"> </w:t>
      </w:r>
    </w:p>
    <w:p w14:paraId="09857A5B" w14:textId="77777777" w:rsidR="003B2640" w:rsidRDefault="003B2640" w:rsidP="003B2640">
      <w:pPr>
        <w:spacing w:after="120" w:line="240" w:lineRule="auto"/>
        <w:ind w:left="567" w:right="543"/>
        <w:rPr>
          <w:rFonts w:ascii="Arial" w:hAnsi="Arial" w:cs="Arial"/>
          <w:iCs/>
          <w:sz w:val="24"/>
          <w:szCs w:val="24"/>
        </w:rPr>
      </w:pPr>
      <w:r>
        <w:rPr>
          <w:rFonts w:ascii="Arial" w:hAnsi="Arial" w:cs="Arial"/>
          <w:iCs/>
          <w:sz w:val="24"/>
          <w:szCs w:val="24"/>
        </w:rPr>
        <w:t>MA in Modern History</w:t>
      </w:r>
    </w:p>
    <w:p w14:paraId="4ED62CE7" w14:textId="77777777" w:rsidR="003B2640" w:rsidRDefault="003B2640" w:rsidP="00E1736E">
      <w:pPr>
        <w:spacing w:after="120" w:line="240" w:lineRule="auto"/>
        <w:ind w:left="567" w:right="543"/>
        <w:rPr>
          <w:rFonts w:ascii="Arial" w:hAnsi="Arial" w:cs="Arial"/>
          <w:iCs/>
          <w:sz w:val="24"/>
          <w:szCs w:val="24"/>
        </w:rPr>
      </w:pP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01ADF9FF" w:rsidR="009A2D37" w:rsidRPr="00C32178" w:rsidRDefault="009A2D37" w:rsidP="00072357">
      <w:pPr>
        <w:pStyle w:val="Heading2"/>
        <w:jc w:val="left"/>
      </w:pPr>
      <w:r w:rsidRPr="00C32178">
        <w:t>The intended subject specific learning outcomes</w:t>
      </w:r>
      <w:r w:rsidR="00C729D7" w:rsidRPr="00C32178">
        <w:t>.</w:t>
      </w:r>
    </w:p>
    <w:p w14:paraId="4B727CCE" w14:textId="0AF93B28" w:rsidR="00C32178" w:rsidRPr="003650B6" w:rsidRDefault="003650B6" w:rsidP="00C32178">
      <w:pPr>
        <w:spacing w:after="120" w:line="240" w:lineRule="auto"/>
        <w:ind w:left="567" w:right="543"/>
        <w:rPr>
          <w:rFonts w:ascii="Arial" w:hAnsi="Arial" w:cs="Arial"/>
          <w:b/>
          <w:sz w:val="24"/>
          <w:szCs w:val="24"/>
        </w:rPr>
      </w:pPr>
      <w:r w:rsidRPr="003650B6">
        <w:rPr>
          <w:rFonts w:ascii="Arial" w:hAnsi="Arial" w:cs="Arial"/>
          <w:b/>
          <w:sz w:val="24"/>
          <w:szCs w:val="24"/>
        </w:rPr>
        <w:t>On successfully completing the module students will be able to:</w:t>
      </w:r>
    </w:p>
    <w:p w14:paraId="1ADAE5CB" w14:textId="77777777" w:rsidR="00C32178" w:rsidRDefault="00C32178" w:rsidP="00C32178">
      <w:pPr>
        <w:spacing w:after="120" w:line="240" w:lineRule="auto"/>
        <w:ind w:left="1440" w:right="543" w:hanging="873"/>
        <w:rPr>
          <w:rFonts w:ascii="Arial" w:hAnsi="Arial" w:cs="Arial"/>
          <w:sz w:val="24"/>
          <w:szCs w:val="24"/>
        </w:rPr>
      </w:pPr>
      <w:r w:rsidRPr="00C32178">
        <w:rPr>
          <w:rFonts w:ascii="Arial" w:hAnsi="Arial" w:cs="Arial"/>
          <w:sz w:val="24"/>
          <w:szCs w:val="24"/>
        </w:rPr>
        <w:t xml:space="preserve">8.1 </w:t>
      </w:r>
      <w:r>
        <w:rPr>
          <w:rFonts w:ascii="Arial" w:hAnsi="Arial" w:cs="Arial"/>
          <w:sz w:val="24"/>
          <w:szCs w:val="24"/>
        </w:rPr>
        <w:tab/>
      </w:r>
      <w:r w:rsidRPr="00C32178">
        <w:rPr>
          <w:rFonts w:ascii="Arial" w:hAnsi="Arial" w:cs="Arial"/>
          <w:sz w:val="24"/>
          <w:szCs w:val="24"/>
        </w:rPr>
        <w:t>Identify the sub-fields that animate American History as a discipline, critically analysing classic texts and understanding the methodological choices that underpin different approaches.</w:t>
      </w:r>
    </w:p>
    <w:p w14:paraId="609EC4C8" w14:textId="5AAE5C95" w:rsidR="00C32178" w:rsidRPr="00C32178" w:rsidRDefault="00C32178" w:rsidP="00C32178">
      <w:pPr>
        <w:spacing w:after="120" w:line="240" w:lineRule="auto"/>
        <w:ind w:left="1440" w:right="543" w:hanging="873"/>
        <w:rPr>
          <w:rFonts w:ascii="Arial" w:hAnsi="Arial" w:cs="Arial"/>
          <w:sz w:val="24"/>
          <w:szCs w:val="24"/>
        </w:rPr>
      </w:pPr>
      <w:r w:rsidRPr="00C32178">
        <w:rPr>
          <w:rFonts w:ascii="Arial" w:hAnsi="Arial" w:cs="Arial"/>
          <w:sz w:val="24"/>
          <w:szCs w:val="24"/>
        </w:rPr>
        <w:t xml:space="preserve">8.2 </w:t>
      </w:r>
      <w:r>
        <w:rPr>
          <w:rFonts w:ascii="Arial" w:hAnsi="Arial" w:cs="Arial"/>
          <w:sz w:val="24"/>
          <w:szCs w:val="24"/>
        </w:rPr>
        <w:tab/>
      </w:r>
      <w:r w:rsidRPr="00C32178">
        <w:rPr>
          <w:rFonts w:ascii="Arial" w:hAnsi="Arial" w:cs="Arial"/>
          <w:sz w:val="24"/>
          <w:szCs w:val="24"/>
        </w:rPr>
        <w:t>Situate their own research within broader themes in American History, moving beyond a chronological approach to history.</w:t>
      </w:r>
    </w:p>
    <w:p w14:paraId="47FFEE28" w14:textId="683AF175" w:rsidR="00C32178" w:rsidRPr="00C32178" w:rsidRDefault="00C32178" w:rsidP="00C32178">
      <w:pPr>
        <w:spacing w:after="120" w:line="240" w:lineRule="auto"/>
        <w:ind w:left="1440" w:right="543" w:hanging="873"/>
        <w:rPr>
          <w:rFonts w:ascii="Arial" w:hAnsi="Arial" w:cs="Arial"/>
          <w:sz w:val="24"/>
          <w:szCs w:val="24"/>
        </w:rPr>
      </w:pPr>
      <w:r w:rsidRPr="00C32178">
        <w:rPr>
          <w:rFonts w:ascii="Arial" w:hAnsi="Arial" w:cs="Arial"/>
          <w:sz w:val="24"/>
          <w:szCs w:val="24"/>
        </w:rPr>
        <w:lastRenderedPageBreak/>
        <w:t xml:space="preserve">8.3 </w:t>
      </w:r>
      <w:r>
        <w:rPr>
          <w:rFonts w:ascii="Arial" w:hAnsi="Arial" w:cs="Arial"/>
          <w:sz w:val="24"/>
          <w:szCs w:val="24"/>
        </w:rPr>
        <w:tab/>
      </w:r>
      <w:r w:rsidR="002103CE" w:rsidRPr="002103CE">
        <w:rPr>
          <w:rFonts w:ascii="Arial" w:hAnsi="Arial" w:cs="Arial"/>
          <w:color w:val="262626"/>
          <w:sz w:val="24"/>
          <w:szCs w:val="24"/>
          <w:shd w:val="clear" w:color="auto" w:fill="FFFFFF"/>
        </w:rPr>
        <w:t>Produce work that situates their arguments within traditions and themes in American History.</w:t>
      </w:r>
    </w:p>
    <w:p w14:paraId="40604514" w14:textId="44D4DE96" w:rsidR="00C32178" w:rsidRPr="00C32178" w:rsidRDefault="00C32178" w:rsidP="00C32178">
      <w:pPr>
        <w:spacing w:after="120" w:line="240" w:lineRule="auto"/>
        <w:ind w:left="1440" w:right="543" w:hanging="873"/>
        <w:rPr>
          <w:rFonts w:ascii="Arial" w:hAnsi="Arial" w:cs="Arial"/>
          <w:sz w:val="24"/>
          <w:szCs w:val="24"/>
        </w:rPr>
      </w:pPr>
      <w:r w:rsidRPr="00C32178">
        <w:rPr>
          <w:rFonts w:ascii="Arial" w:hAnsi="Arial" w:cs="Arial"/>
          <w:sz w:val="24"/>
          <w:szCs w:val="24"/>
        </w:rPr>
        <w:t xml:space="preserve">8.4 </w:t>
      </w:r>
      <w:r>
        <w:rPr>
          <w:rFonts w:ascii="Arial" w:hAnsi="Arial" w:cs="Arial"/>
          <w:sz w:val="24"/>
          <w:szCs w:val="24"/>
        </w:rPr>
        <w:tab/>
      </w:r>
      <w:r w:rsidRPr="00C32178">
        <w:rPr>
          <w:rFonts w:ascii="Arial" w:hAnsi="Arial" w:cs="Arial"/>
          <w:sz w:val="24"/>
          <w:szCs w:val="24"/>
        </w:rPr>
        <w:t>Develop a broad understanding of the historical forces that shaped the development of the United States, from its origins to the modern day.</w:t>
      </w:r>
    </w:p>
    <w:p w14:paraId="4846F438" w14:textId="356C0652" w:rsidR="00C32178" w:rsidRPr="00C32178" w:rsidRDefault="00C32178" w:rsidP="00C32178">
      <w:pPr>
        <w:spacing w:after="120" w:line="240" w:lineRule="auto"/>
        <w:ind w:left="1440" w:right="543" w:hanging="873"/>
        <w:rPr>
          <w:rFonts w:ascii="Arial" w:hAnsi="Arial" w:cs="Arial"/>
          <w:sz w:val="24"/>
          <w:szCs w:val="24"/>
        </w:rPr>
      </w:pPr>
      <w:r w:rsidRPr="00C32178">
        <w:rPr>
          <w:rFonts w:ascii="Arial" w:hAnsi="Arial" w:cs="Arial"/>
          <w:sz w:val="24"/>
          <w:szCs w:val="24"/>
        </w:rPr>
        <w:t xml:space="preserve">8.5 </w:t>
      </w:r>
      <w:r>
        <w:rPr>
          <w:rFonts w:ascii="Arial" w:hAnsi="Arial" w:cs="Arial"/>
          <w:sz w:val="24"/>
          <w:szCs w:val="24"/>
        </w:rPr>
        <w:tab/>
      </w:r>
      <w:r w:rsidRPr="00C32178">
        <w:rPr>
          <w:rFonts w:ascii="Arial" w:hAnsi="Arial" w:cs="Arial"/>
          <w:sz w:val="24"/>
          <w:szCs w:val="24"/>
        </w:rPr>
        <w:t>Interact with key historiographical debates and consider themselves and their research within those debates</w:t>
      </w:r>
    </w:p>
    <w:p w14:paraId="6513EE05" w14:textId="0C3B4BDD" w:rsidR="00C32178" w:rsidRPr="00C32178" w:rsidRDefault="00C32178" w:rsidP="00C32178">
      <w:pPr>
        <w:spacing w:after="120" w:line="240" w:lineRule="auto"/>
        <w:ind w:left="1440" w:right="543" w:hanging="873"/>
        <w:rPr>
          <w:rFonts w:ascii="Arial" w:hAnsi="Arial" w:cs="Arial"/>
          <w:sz w:val="24"/>
          <w:szCs w:val="24"/>
        </w:rPr>
      </w:pPr>
      <w:r w:rsidRPr="00C32178">
        <w:rPr>
          <w:rFonts w:ascii="Arial" w:hAnsi="Arial" w:cs="Arial"/>
          <w:sz w:val="24"/>
          <w:szCs w:val="24"/>
        </w:rPr>
        <w:t xml:space="preserve">8.6 </w:t>
      </w:r>
      <w:r>
        <w:rPr>
          <w:rFonts w:ascii="Arial" w:hAnsi="Arial" w:cs="Arial"/>
          <w:sz w:val="24"/>
          <w:szCs w:val="24"/>
        </w:rPr>
        <w:tab/>
      </w:r>
      <w:r w:rsidRPr="00C32178">
        <w:rPr>
          <w:rFonts w:ascii="Arial" w:hAnsi="Arial" w:cs="Arial"/>
          <w:sz w:val="24"/>
          <w:szCs w:val="24"/>
        </w:rPr>
        <w:t>Deploy advanced techniques of analysis and enquiry to understand the evolution of American History.</w:t>
      </w:r>
    </w:p>
    <w:p w14:paraId="256A8AC3" w14:textId="77777777" w:rsidR="008D4447" w:rsidRPr="008D4447" w:rsidRDefault="008D4447" w:rsidP="00C32178">
      <w:pPr>
        <w:spacing w:after="120" w:line="240" w:lineRule="auto"/>
        <w:ind w:right="543"/>
        <w:rPr>
          <w:rFonts w:ascii="Arial" w:hAnsi="Arial" w:cs="Arial"/>
          <w:b/>
          <w:sz w:val="24"/>
          <w:szCs w:val="24"/>
        </w:rPr>
      </w:pPr>
    </w:p>
    <w:p w14:paraId="035A14B0" w14:textId="0AD37D7A"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w:t>
      </w:r>
      <w:r w:rsidR="00C93729">
        <w:t>,</w:t>
      </w:r>
      <w:r w:rsidR="00C729D7" w:rsidRPr="009D52D0">
        <w:t xml:space="preserve"> students will be able to:</w:t>
      </w:r>
    </w:p>
    <w:p w14:paraId="440C2400" w14:textId="36C5C8F3" w:rsidR="003B2640" w:rsidRPr="00C32178" w:rsidRDefault="00C32178" w:rsidP="00C32178">
      <w:pPr>
        <w:spacing w:after="120" w:line="240" w:lineRule="auto"/>
        <w:ind w:left="1440" w:right="543" w:hanging="873"/>
        <w:rPr>
          <w:rFonts w:ascii="Arial" w:hAnsi="Arial" w:cs="Arial"/>
          <w:sz w:val="24"/>
          <w:szCs w:val="24"/>
        </w:rPr>
      </w:pPr>
      <w:r w:rsidRPr="00C32178">
        <w:rPr>
          <w:rFonts w:ascii="Arial" w:hAnsi="Arial" w:cs="Arial"/>
          <w:sz w:val="24"/>
          <w:szCs w:val="24"/>
        </w:rPr>
        <w:t xml:space="preserve">9.1 </w:t>
      </w:r>
      <w:r w:rsidRPr="00C32178">
        <w:rPr>
          <w:rFonts w:ascii="Arial" w:hAnsi="Arial" w:cs="Arial"/>
          <w:sz w:val="24"/>
          <w:szCs w:val="24"/>
        </w:rPr>
        <w:tab/>
        <w:t>Critically assess the field of American History, considering the strengths and weaknesses of primary sources and core secondary texts.</w:t>
      </w:r>
    </w:p>
    <w:p w14:paraId="61378E19" w14:textId="2557C598" w:rsidR="00C32178" w:rsidRPr="00C32178" w:rsidRDefault="00C32178" w:rsidP="00C32178">
      <w:pPr>
        <w:spacing w:after="120" w:line="240" w:lineRule="auto"/>
        <w:ind w:left="1440" w:right="260" w:hanging="873"/>
        <w:jc w:val="both"/>
        <w:rPr>
          <w:rFonts w:ascii="Arial" w:hAnsi="Arial" w:cs="Arial"/>
          <w:sz w:val="24"/>
          <w:szCs w:val="24"/>
        </w:rPr>
      </w:pPr>
      <w:r w:rsidRPr="00C32178">
        <w:rPr>
          <w:rFonts w:ascii="Arial" w:hAnsi="Arial" w:cs="Arial"/>
          <w:sz w:val="24"/>
          <w:szCs w:val="24"/>
        </w:rPr>
        <w:t>9.</w:t>
      </w:r>
      <w:r w:rsidR="00772D19">
        <w:rPr>
          <w:rFonts w:ascii="Arial" w:hAnsi="Arial" w:cs="Arial"/>
          <w:sz w:val="24"/>
          <w:szCs w:val="24"/>
        </w:rPr>
        <w:t>2</w:t>
      </w:r>
      <w:r w:rsidRPr="00C32178">
        <w:rPr>
          <w:rFonts w:ascii="Arial" w:hAnsi="Arial" w:cs="Arial"/>
          <w:sz w:val="24"/>
          <w:szCs w:val="24"/>
        </w:rPr>
        <w:tab/>
        <w:t>Communicate their own ideas clearly and coherently, assisted by peer and teacher feedback.</w:t>
      </w:r>
    </w:p>
    <w:p w14:paraId="2B534600" w14:textId="20F4BFAF" w:rsidR="00C32178" w:rsidRPr="00C32178" w:rsidRDefault="00C32178" w:rsidP="00C32178">
      <w:pPr>
        <w:spacing w:after="120" w:line="240" w:lineRule="auto"/>
        <w:ind w:left="1440" w:right="260" w:hanging="873"/>
        <w:jc w:val="both"/>
        <w:rPr>
          <w:rFonts w:ascii="Arial" w:hAnsi="Arial" w:cs="Arial"/>
          <w:sz w:val="24"/>
          <w:szCs w:val="24"/>
        </w:rPr>
      </w:pPr>
      <w:r w:rsidRPr="00C32178">
        <w:rPr>
          <w:rFonts w:ascii="Arial" w:hAnsi="Arial" w:cs="Arial"/>
          <w:sz w:val="24"/>
          <w:szCs w:val="24"/>
        </w:rPr>
        <w:t>9.</w:t>
      </w:r>
      <w:r w:rsidR="00772D19">
        <w:rPr>
          <w:rFonts w:ascii="Arial" w:hAnsi="Arial" w:cs="Arial"/>
          <w:sz w:val="24"/>
          <w:szCs w:val="24"/>
        </w:rPr>
        <w:t>3</w:t>
      </w:r>
      <w:r w:rsidRPr="00C32178">
        <w:rPr>
          <w:rFonts w:ascii="Arial" w:hAnsi="Arial" w:cs="Arial"/>
          <w:sz w:val="24"/>
          <w:szCs w:val="24"/>
        </w:rPr>
        <w:tab/>
        <w:t>Reflect on their own learning, plan their use of time, and identify appropriate directions for further study, encouraged by the teacher.</w:t>
      </w:r>
    </w:p>
    <w:p w14:paraId="0E940680" w14:textId="53A75C36" w:rsidR="00C32178" w:rsidRPr="00C32178" w:rsidRDefault="00C32178" w:rsidP="00C32178">
      <w:pPr>
        <w:spacing w:after="120" w:line="240" w:lineRule="auto"/>
        <w:ind w:left="1440" w:right="260" w:hanging="873"/>
        <w:jc w:val="both"/>
        <w:rPr>
          <w:rFonts w:ascii="Arial" w:hAnsi="Arial" w:cs="Arial"/>
          <w:sz w:val="24"/>
          <w:szCs w:val="24"/>
        </w:rPr>
      </w:pPr>
      <w:r w:rsidRPr="00C32178">
        <w:rPr>
          <w:rFonts w:ascii="Arial" w:hAnsi="Arial" w:cs="Arial"/>
          <w:sz w:val="24"/>
          <w:szCs w:val="24"/>
        </w:rPr>
        <w:t>9.</w:t>
      </w:r>
      <w:r w:rsidR="00772D19">
        <w:rPr>
          <w:rFonts w:ascii="Arial" w:hAnsi="Arial" w:cs="Arial"/>
          <w:sz w:val="24"/>
          <w:szCs w:val="24"/>
        </w:rPr>
        <w:t>4</w:t>
      </w:r>
      <w:r w:rsidRPr="00C32178">
        <w:rPr>
          <w:rFonts w:ascii="Arial" w:hAnsi="Arial" w:cs="Arial"/>
          <w:sz w:val="24"/>
          <w:szCs w:val="24"/>
        </w:rPr>
        <w:tab/>
        <w:t xml:space="preserve">Produce word-processed assignments that are of a high scholarly standard in terms of presentation and professionalism. </w:t>
      </w:r>
    </w:p>
    <w:p w14:paraId="5FCA04A9" w14:textId="6E4089C5" w:rsidR="00C32178" w:rsidRPr="00C32178" w:rsidRDefault="00C32178" w:rsidP="00C32178">
      <w:pPr>
        <w:spacing w:after="120" w:line="240" w:lineRule="auto"/>
        <w:ind w:left="1440" w:right="260" w:hanging="873"/>
        <w:jc w:val="both"/>
        <w:rPr>
          <w:rFonts w:ascii="Arial" w:hAnsi="Arial" w:cs="Arial"/>
          <w:sz w:val="24"/>
          <w:szCs w:val="24"/>
        </w:rPr>
      </w:pPr>
      <w:r w:rsidRPr="00C32178">
        <w:rPr>
          <w:rFonts w:ascii="Arial" w:hAnsi="Arial" w:cs="Arial"/>
          <w:sz w:val="24"/>
          <w:szCs w:val="24"/>
        </w:rPr>
        <w:t>9.</w:t>
      </w:r>
      <w:r w:rsidR="00772D19">
        <w:rPr>
          <w:rFonts w:ascii="Arial" w:hAnsi="Arial" w:cs="Arial"/>
          <w:sz w:val="24"/>
          <w:szCs w:val="24"/>
        </w:rPr>
        <w:t>5</w:t>
      </w:r>
      <w:r w:rsidRPr="00C32178">
        <w:rPr>
          <w:rFonts w:ascii="Arial" w:hAnsi="Arial" w:cs="Arial"/>
          <w:sz w:val="24"/>
          <w:szCs w:val="24"/>
        </w:rPr>
        <w:tab/>
        <w:t>Research issues independently and productively.</w:t>
      </w:r>
    </w:p>
    <w:p w14:paraId="54EBC02D" w14:textId="77777777" w:rsidR="008D4447" w:rsidRPr="008D4447" w:rsidRDefault="008D4447" w:rsidP="003B2640">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B9D27C1" w14:textId="77777777" w:rsidR="00C32178" w:rsidRPr="00C32178" w:rsidRDefault="00C32178" w:rsidP="00C32178">
      <w:pPr>
        <w:spacing w:after="120" w:line="240" w:lineRule="auto"/>
        <w:ind w:left="567" w:right="543"/>
        <w:rPr>
          <w:rFonts w:ascii="Arial" w:hAnsi="Arial" w:cs="Arial"/>
          <w:sz w:val="24"/>
          <w:szCs w:val="24"/>
        </w:rPr>
      </w:pPr>
      <w:r w:rsidRPr="00C32178">
        <w:rPr>
          <w:rFonts w:ascii="Arial" w:hAnsi="Arial" w:cs="Arial"/>
          <w:sz w:val="24"/>
          <w:szCs w:val="24"/>
        </w:rPr>
        <w:t>Drawing out some of the key themes in American history, the module will challenge students to move beyond a chronological reading of history to consider cross-cutting themes which have influenced the development of the American republic, from within and without. The emphasis of the module will focus on building a historiographical understanding of American history: the key interpretations which have guided the field. Students will read both foundational texts and cutting-edge work, in order to better understand the central debates which have made U.S. history one of the most vital in the profession. Core themes will range from the study race and slavery, the development of capitalism, populism, ideas about American exceptionalism, the importance of gender analysis, and the environment. Students will be assessed on their understanding of this literature through a linked set of assignments (both written and oral).</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Pr="00C32178" w:rsidRDefault="00883204" w:rsidP="00895D3C">
      <w:pPr>
        <w:pStyle w:val="Heading2"/>
      </w:pPr>
      <w:r w:rsidRPr="00C32178">
        <w:t>Reading l</w:t>
      </w:r>
      <w:r w:rsidR="009A2D37" w:rsidRPr="00C32178">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3BAFF083" w14:textId="65933A3C" w:rsidR="003B2640" w:rsidRDefault="00636058" w:rsidP="00C3217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5C2DEDE8" w14:textId="77777777" w:rsidR="00C32178" w:rsidRPr="00C32178" w:rsidRDefault="00C32178" w:rsidP="00C32178"/>
    <w:p w14:paraId="65C929EC" w14:textId="0E871D8F"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Pr="00C32178" w:rsidRDefault="00636058" w:rsidP="00072357">
      <w:pPr>
        <w:pStyle w:val="Heading2"/>
      </w:pPr>
      <w:r w:rsidRPr="00C32178">
        <w:t>Contact Hours</w:t>
      </w:r>
    </w:p>
    <w:p w14:paraId="1086FCCF" w14:textId="1C736265" w:rsidR="00636058" w:rsidRPr="00C3217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C490D">
        <w:rPr>
          <w:rFonts w:ascii="Arial" w:hAnsi="Arial" w:cs="Arial"/>
          <w:sz w:val="24"/>
          <w:szCs w:val="24"/>
        </w:rPr>
        <w:t xml:space="preserve"> </w:t>
      </w:r>
      <w:r w:rsidR="00C32178">
        <w:rPr>
          <w:rFonts w:ascii="Arial" w:hAnsi="Arial" w:cs="Arial"/>
          <w:sz w:val="24"/>
          <w:szCs w:val="24"/>
        </w:rPr>
        <w:t>276 hours</w:t>
      </w:r>
    </w:p>
    <w:p w14:paraId="3BE5E6D9" w14:textId="38407370"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DC490D" w:rsidRPr="00DC490D">
        <w:t xml:space="preserve"> </w:t>
      </w:r>
      <w:r w:rsidR="00C32178" w:rsidRPr="00C32178">
        <w:rPr>
          <w:rFonts w:ascii="Arial" w:hAnsi="Arial" w:cs="Arial"/>
          <w:sz w:val="24"/>
          <w:szCs w:val="24"/>
        </w:rPr>
        <w:t>24 hours</w:t>
      </w:r>
    </w:p>
    <w:p w14:paraId="260000FF" w14:textId="4B61D67C" w:rsidR="00636058" w:rsidRPr="00C3217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C490D">
        <w:rPr>
          <w:rFonts w:ascii="Arial" w:hAnsi="Arial" w:cs="Arial"/>
          <w:sz w:val="24"/>
          <w:szCs w:val="24"/>
        </w:rPr>
        <w:t xml:space="preserve"> </w:t>
      </w:r>
      <w:r w:rsidR="00C32178">
        <w:rPr>
          <w:rFonts w:ascii="Arial" w:hAnsi="Arial" w:cs="Arial"/>
          <w:sz w:val="24"/>
          <w:szCs w:val="24"/>
        </w:rPr>
        <w:t>300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0738BD06" w14:textId="77777777" w:rsidR="009E0B76" w:rsidRDefault="009E0B76" w:rsidP="00E9113D">
      <w:pPr>
        <w:pStyle w:val="header2"/>
        <w:numPr>
          <w:ilvl w:val="0"/>
          <w:numId w:val="0"/>
        </w:numPr>
        <w:rPr>
          <w:b w:val="0"/>
          <w:bCs/>
          <w:iCs/>
        </w:rPr>
      </w:pPr>
    </w:p>
    <w:p w14:paraId="7F14E902" w14:textId="2769218C" w:rsidR="00696FF5" w:rsidRPr="009E0B76" w:rsidRDefault="00E9113D" w:rsidP="00E9113D">
      <w:pPr>
        <w:pStyle w:val="header2"/>
        <w:numPr>
          <w:ilvl w:val="0"/>
          <w:numId w:val="0"/>
        </w:numPr>
        <w:rPr>
          <w:b w:val="0"/>
          <w:bCs/>
          <w:iCs/>
        </w:rPr>
      </w:pPr>
      <w:proofErr w:type="gramStart"/>
      <w:r>
        <w:rPr>
          <w:b w:val="0"/>
          <w:bCs/>
          <w:iCs/>
        </w:rPr>
        <w:t>13.1</w:t>
      </w:r>
      <w:r w:rsidR="009E0B76">
        <w:rPr>
          <w:b w:val="0"/>
          <w:bCs/>
          <w:iCs/>
        </w:rPr>
        <w:t xml:space="preserve">  </w:t>
      </w:r>
      <w:r w:rsidR="00696FF5" w:rsidRPr="00B2615D">
        <w:rPr>
          <w:b w:val="0"/>
          <w:bCs/>
          <w:iCs/>
        </w:rPr>
        <w:t>Main</w:t>
      </w:r>
      <w:proofErr w:type="gramEnd"/>
      <w:r w:rsidR="00696FF5" w:rsidRPr="00B2615D">
        <w:rPr>
          <w:b w:val="0"/>
          <w:bCs/>
          <w:iCs/>
        </w:rPr>
        <w:t xml:space="preserve"> assessment methods</w:t>
      </w:r>
    </w:p>
    <w:p w14:paraId="7FEA1A42" w14:textId="2612DD96" w:rsidR="00DC490D" w:rsidRPr="003B2640" w:rsidRDefault="00DC490D" w:rsidP="00FC217A">
      <w:pPr>
        <w:spacing w:after="120" w:line="240" w:lineRule="auto"/>
        <w:ind w:left="567" w:right="543"/>
        <w:rPr>
          <w:rFonts w:ascii="Arial" w:hAnsi="Arial" w:cs="Arial"/>
          <w:iCs/>
          <w:sz w:val="24"/>
          <w:szCs w:val="24"/>
        </w:rPr>
      </w:pPr>
      <w:r w:rsidRPr="003B2640">
        <w:rPr>
          <w:rFonts w:ascii="Arial" w:hAnsi="Arial" w:cs="Arial"/>
          <w:iCs/>
          <w:sz w:val="24"/>
          <w:szCs w:val="24"/>
        </w:rPr>
        <w:t>Essay (</w:t>
      </w:r>
      <w:r w:rsidR="00C32178">
        <w:rPr>
          <w:rFonts w:ascii="Arial" w:hAnsi="Arial" w:cs="Arial"/>
          <w:iCs/>
          <w:sz w:val="24"/>
          <w:szCs w:val="24"/>
        </w:rPr>
        <w:t>4</w:t>
      </w:r>
      <w:r w:rsidR="003B2640" w:rsidRPr="003B2640">
        <w:rPr>
          <w:rFonts w:ascii="Arial" w:hAnsi="Arial" w:cs="Arial"/>
          <w:iCs/>
          <w:sz w:val="24"/>
          <w:szCs w:val="24"/>
        </w:rPr>
        <w:t>,0</w:t>
      </w:r>
      <w:r w:rsidRPr="003B2640">
        <w:rPr>
          <w:rFonts w:ascii="Arial" w:hAnsi="Arial" w:cs="Arial"/>
          <w:iCs/>
          <w:sz w:val="24"/>
          <w:szCs w:val="24"/>
        </w:rPr>
        <w:t xml:space="preserve">00 words) – </w:t>
      </w:r>
      <w:r w:rsidR="00C32178">
        <w:rPr>
          <w:rFonts w:ascii="Arial" w:hAnsi="Arial" w:cs="Arial"/>
          <w:iCs/>
          <w:sz w:val="24"/>
          <w:szCs w:val="24"/>
        </w:rPr>
        <w:t>5</w:t>
      </w:r>
      <w:r w:rsidR="003B2640" w:rsidRPr="003B2640">
        <w:rPr>
          <w:rFonts w:ascii="Arial" w:hAnsi="Arial" w:cs="Arial"/>
          <w:iCs/>
          <w:sz w:val="24"/>
          <w:szCs w:val="24"/>
        </w:rPr>
        <w:t>0</w:t>
      </w:r>
      <w:r w:rsidRPr="003B2640">
        <w:rPr>
          <w:rFonts w:ascii="Arial" w:hAnsi="Arial" w:cs="Arial"/>
          <w:iCs/>
          <w:sz w:val="24"/>
          <w:szCs w:val="24"/>
        </w:rPr>
        <w:t>%</w:t>
      </w:r>
    </w:p>
    <w:p w14:paraId="52FE5CD9" w14:textId="3B4A6342" w:rsidR="00DC490D" w:rsidRPr="003B2640" w:rsidRDefault="003B2640" w:rsidP="00FC217A">
      <w:pPr>
        <w:spacing w:after="120" w:line="240" w:lineRule="auto"/>
        <w:ind w:left="567" w:right="543"/>
        <w:rPr>
          <w:rFonts w:ascii="Arial" w:hAnsi="Arial" w:cs="Arial"/>
          <w:iCs/>
          <w:sz w:val="24"/>
          <w:szCs w:val="24"/>
        </w:rPr>
      </w:pPr>
      <w:r w:rsidRPr="003B2640">
        <w:rPr>
          <w:rFonts w:ascii="Arial" w:hAnsi="Arial" w:cs="Arial"/>
          <w:iCs/>
          <w:sz w:val="24"/>
          <w:szCs w:val="24"/>
        </w:rPr>
        <w:t>Historiographical essay (</w:t>
      </w:r>
      <w:r w:rsidR="00C32178">
        <w:rPr>
          <w:rFonts w:ascii="Arial" w:hAnsi="Arial" w:cs="Arial"/>
          <w:iCs/>
          <w:sz w:val="24"/>
          <w:szCs w:val="24"/>
        </w:rPr>
        <w:t>1</w:t>
      </w:r>
      <w:r w:rsidRPr="003B2640">
        <w:rPr>
          <w:rFonts w:ascii="Arial" w:hAnsi="Arial" w:cs="Arial"/>
          <w:iCs/>
          <w:sz w:val="24"/>
          <w:szCs w:val="24"/>
        </w:rPr>
        <w:t>,000 words)</w:t>
      </w:r>
      <w:r w:rsidR="00DC490D" w:rsidRPr="003B2640">
        <w:rPr>
          <w:rFonts w:ascii="Arial" w:hAnsi="Arial" w:cs="Arial"/>
          <w:iCs/>
          <w:sz w:val="24"/>
          <w:szCs w:val="24"/>
        </w:rPr>
        <w:t xml:space="preserve"> – </w:t>
      </w:r>
      <w:r w:rsidR="00C32178">
        <w:rPr>
          <w:rFonts w:ascii="Arial" w:hAnsi="Arial" w:cs="Arial"/>
          <w:iCs/>
          <w:sz w:val="24"/>
          <w:szCs w:val="24"/>
        </w:rPr>
        <w:t>2</w:t>
      </w:r>
      <w:r w:rsidRPr="003B2640">
        <w:rPr>
          <w:rFonts w:ascii="Arial" w:hAnsi="Arial" w:cs="Arial"/>
          <w:iCs/>
          <w:sz w:val="24"/>
          <w:szCs w:val="24"/>
        </w:rPr>
        <w:t>0</w:t>
      </w:r>
      <w:r w:rsidR="00DC490D" w:rsidRPr="003B2640">
        <w:rPr>
          <w:rFonts w:ascii="Arial" w:hAnsi="Arial" w:cs="Arial"/>
          <w:iCs/>
          <w:sz w:val="24"/>
          <w:szCs w:val="24"/>
        </w:rPr>
        <w:t>%</w:t>
      </w:r>
    </w:p>
    <w:p w14:paraId="603BE617" w14:textId="40E810DD" w:rsidR="003F3578" w:rsidRPr="003B2640" w:rsidRDefault="003B2640" w:rsidP="00FC217A">
      <w:pPr>
        <w:spacing w:after="120" w:line="240" w:lineRule="auto"/>
        <w:ind w:left="567" w:right="543"/>
        <w:rPr>
          <w:rFonts w:ascii="Arial" w:hAnsi="Arial" w:cs="Arial"/>
          <w:iCs/>
          <w:sz w:val="24"/>
          <w:szCs w:val="24"/>
        </w:rPr>
      </w:pPr>
      <w:r w:rsidRPr="003B2640">
        <w:rPr>
          <w:rFonts w:ascii="Arial" w:hAnsi="Arial" w:cs="Arial"/>
          <w:i/>
          <w:sz w:val="24"/>
          <w:szCs w:val="24"/>
        </w:rPr>
        <w:t>Viva voce</w:t>
      </w:r>
      <w:r w:rsidRPr="003B2640">
        <w:rPr>
          <w:rFonts w:ascii="Arial" w:hAnsi="Arial" w:cs="Arial"/>
          <w:iCs/>
          <w:sz w:val="24"/>
          <w:szCs w:val="24"/>
        </w:rPr>
        <w:t xml:space="preserve"> oral examination</w:t>
      </w:r>
      <w:r w:rsidR="00DC490D" w:rsidRPr="003B2640">
        <w:rPr>
          <w:rFonts w:ascii="Arial" w:hAnsi="Arial" w:cs="Arial"/>
          <w:iCs/>
          <w:sz w:val="24"/>
          <w:szCs w:val="24"/>
        </w:rPr>
        <w:t xml:space="preserve"> (</w:t>
      </w:r>
      <w:r w:rsidR="00C32178">
        <w:rPr>
          <w:rFonts w:ascii="Arial" w:hAnsi="Arial" w:cs="Arial"/>
          <w:iCs/>
          <w:sz w:val="24"/>
          <w:szCs w:val="24"/>
        </w:rPr>
        <w:t xml:space="preserve">30 </w:t>
      </w:r>
      <w:proofErr w:type="spellStart"/>
      <w:r w:rsidR="00C32178">
        <w:rPr>
          <w:rFonts w:ascii="Arial" w:hAnsi="Arial" w:cs="Arial"/>
          <w:iCs/>
          <w:sz w:val="24"/>
          <w:szCs w:val="24"/>
        </w:rPr>
        <w:t>mins</w:t>
      </w:r>
      <w:proofErr w:type="spellEnd"/>
      <w:r w:rsidR="00DC490D" w:rsidRPr="003B2640">
        <w:rPr>
          <w:rFonts w:ascii="Arial" w:hAnsi="Arial" w:cs="Arial"/>
          <w:iCs/>
          <w:sz w:val="24"/>
          <w:szCs w:val="24"/>
        </w:rPr>
        <w:t xml:space="preserve">) – </w:t>
      </w:r>
      <w:r w:rsidRPr="003B2640">
        <w:rPr>
          <w:rFonts w:ascii="Arial" w:hAnsi="Arial" w:cs="Arial"/>
          <w:iCs/>
          <w:sz w:val="24"/>
          <w:szCs w:val="24"/>
        </w:rPr>
        <w:t>3</w:t>
      </w:r>
      <w:r w:rsidR="00DC490D" w:rsidRPr="003B2640">
        <w:rPr>
          <w:rFonts w:ascii="Arial" w:hAnsi="Arial" w:cs="Arial"/>
          <w:iCs/>
          <w:sz w:val="24"/>
          <w:szCs w:val="24"/>
        </w:rPr>
        <w:t>0%</w:t>
      </w:r>
    </w:p>
    <w:p w14:paraId="74F6DDA3" w14:textId="77777777" w:rsidR="008D4447" w:rsidRPr="008D4447" w:rsidRDefault="008D4447" w:rsidP="003B2640">
      <w:pPr>
        <w:spacing w:after="120" w:line="240" w:lineRule="auto"/>
        <w:ind w:right="543"/>
        <w:rPr>
          <w:rFonts w:ascii="Arial" w:hAnsi="Arial" w:cs="Arial"/>
          <w:b/>
          <w:iCs/>
          <w:sz w:val="24"/>
          <w:szCs w:val="24"/>
        </w:rPr>
      </w:pPr>
    </w:p>
    <w:p w14:paraId="3DA1BBE3" w14:textId="51FEC6C7"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E9113D">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161A73C3" w14:textId="0AB9E667" w:rsidR="003B2640" w:rsidRPr="003B2640" w:rsidRDefault="00DC490D" w:rsidP="00C32178">
      <w:pPr>
        <w:spacing w:after="120" w:line="240" w:lineRule="auto"/>
        <w:ind w:left="567" w:right="543"/>
        <w:rPr>
          <w:rFonts w:ascii="Arial" w:hAnsi="Arial" w:cs="Arial"/>
          <w:iCs/>
          <w:sz w:val="24"/>
          <w:szCs w:val="24"/>
        </w:rPr>
      </w:pPr>
      <w:r w:rsidRPr="00C32178">
        <w:rPr>
          <w:rFonts w:ascii="Arial" w:hAnsi="Arial" w:cs="Arial"/>
          <w:iCs/>
          <w:sz w:val="24"/>
          <w:szCs w:val="24"/>
        </w:rPr>
        <w:t>100% coursework</w:t>
      </w:r>
      <w:r w:rsidR="00C32178">
        <w:rPr>
          <w:rFonts w:ascii="Arial" w:hAnsi="Arial" w:cs="Arial"/>
          <w:iCs/>
          <w:sz w:val="24"/>
          <w:szCs w:val="24"/>
        </w:rPr>
        <w:t xml:space="preserve">: </w:t>
      </w:r>
      <w:r w:rsidR="003B2640" w:rsidRPr="003B2640">
        <w:rPr>
          <w:rFonts w:ascii="Arial" w:hAnsi="Arial" w:cs="Arial"/>
          <w:iCs/>
          <w:sz w:val="24"/>
          <w:szCs w:val="24"/>
        </w:rPr>
        <w:t>Essay (</w:t>
      </w:r>
      <w:r w:rsidR="00C32178">
        <w:rPr>
          <w:rFonts w:ascii="Arial" w:hAnsi="Arial" w:cs="Arial"/>
          <w:iCs/>
          <w:sz w:val="24"/>
          <w:szCs w:val="24"/>
        </w:rPr>
        <w:t>5</w:t>
      </w:r>
      <w:r w:rsidR="003B2640" w:rsidRPr="003B2640">
        <w:rPr>
          <w:rFonts w:ascii="Arial" w:hAnsi="Arial" w:cs="Arial"/>
          <w:iCs/>
          <w:sz w:val="24"/>
          <w:szCs w:val="24"/>
        </w:rPr>
        <w:t xml:space="preserve">,000 words) – </w:t>
      </w:r>
      <w:r w:rsidR="00C32178">
        <w:rPr>
          <w:rFonts w:ascii="Arial" w:hAnsi="Arial" w:cs="Arial"/>
          <w:iCs/>
          <w:sz w:val="24"/>
          <w:szCs w:val="24"/>
        </w:rPr>
        <w:t>10</w:t>
      </w:r>
      <w:r w:rsidR="003B2640" w:rsidRPr="003B2640">
        <w:rPr>
          <w:rFonts w:ascii="Arial" w:hAnsi="Arial" w:cs="Arial"/>
          <w:iCs/>
          <w:sz w:val="24"/>
          <w:szCs w:val="24"/>
        </w:rPr>
        <w:t>0%</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1A02FFD4" w:rsidR="00274ED7" w:rsidRPr="00C32178" w:rsidRDefault="006F3F8B" w:rsidP="00072357">
      <w:pPr>
        <w:pStyle w:val="Heading2"/>
      </w:pPr>
      <w:r w:rsidRPr="00C32178">
        <w:t xml:space="preserve">Map of </w:t>
      </w:r>
      <w:r w:rsidR="00883204" w:rsidRPr="00C32178">
        <w:t xml:space="preserve">module learning outcomes </w:t>
      </w:r>
      <w:r w:rsidR="00B30E07" w:rsidRPr="00C32178">
        <w:t xml:space="preserve">(sections </w:t>
      </w:r>
      <w:r w:rsidR="00200566">
        <w:t>8</w:t>
      </w:r>
      <w:r w:rsidR="00B30E07" w:rsidRPr="00C32178">
        <w:t xml:space="preserve"> &amp; </w:t>
      </w:r>
      <w:r w:rsidR="00200566">
        <w:t>9</w:t>
      </w:r>
      <w:r w:rsidR="00B30E07" w:rsidRPr="00C32178">
        <w:t>)</w:t>
      </w:r>
      <w:r w:rsidR="00883204" w:rsidRPr="00C32178">
        <w:t xml:space="preserve"> to l</w:t>
      </w:r>
      <w:r w:rsidRPr="00C32178">
        <w:t>earning</w:t>
      </w:r>
      <w:r w:rsidR="00B30E07" w:rsidRPr="00C32178">
        <w:t xml:space="preserve"> and </w:t>
      </w:r>
      <w:r w:rsidR="00883204" w:rsidRPr="00C32178">
        <w:t>teaching m</w:t>
      </w:r>
      <w:r w:rsidR="00B30E07" w:rsidRPr="00C32178">
        <w:t xml:space="preserve">ethods </w:t>
      </w:r>
      <w:r w:rsidRPr="00C32178">
        <w:t>and m</w:t>
      </w:r>
      <w:r w:rsidR="00883204" w:rsidRPr="00C32178">
        <w:t>ethods of a</w:t>
      </w:r>
      <w:r w:rsidR="00B30E07" w:rsidRPr="00C32178">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772D19" w:rsidRPr="009D52D0" w14:paraId="5413EC92" w14:textId="6890A22A" w:rsidTr="00772D19">
        <w:trPr>
          <w:cantSplit/>
          <w:tblHeader/>
        </w:trPr>
        <w:tc>
          <w:tcPr>
            <w:tcW w:w="2439" w:type="dxa"/>
            <w:shd w:val="clear" w:color="auto" w:fill="D9D9D9" w:themeFill="background1" w:themeFillShade="D9"/>
          </w:tcPr>
          <w:p w14:paraId="140365DD" w14:textId="77777777" w:rsidR="00772D19" w:rsidRPr="009D52D0" w:rsidRDefault="00772D19"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772D19" w:rsidRPr="009D52D0" w:rsidRDefault="00772D19"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772D19" w:rsidRPr="009D52D0" w:rsidRDefault="00772D19"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772D19" w:rsidRPr="009D52D0" w:rsidRDefault="00772D19"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772D19" w:rsidRPr="009D52D0" w:rsidRDefault="00772D19"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772D19" w:rsidRPr="009D52D0" w:rsidRDefault="00772D19"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C860ADF" w14:textId="18B91A73" w:rsidR="00772D19" w:rsidRPr="009D52D0" w:rsidRDefault="00772D19"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0248C3A4" w:rsidR="00772D19" w:rsidRPr="009D52D0" w:rsidRDefault="00772D19"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3E85E7FE" w14:textId="331A7CB2" w:rsidR="00772D19" w:rsidRPr="009D52D0" w:rsidRDefault="00772D19"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3221C1C8" w14:textId="05DCE5E1" w:rsidR="00772D19" w:rsidRPr="009D52D0" w:rsidRDefault="00772D19"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785ACA8B" w14:textId="67AE2EA9" w:rsidR="00772D19" w:rsidRPr="009D52D0" w:rsidRDefault="00772D19" w:rsidP="004F0496">
            <w:pPr>
              <w:spacing w:after="120"/>
              <w:ind w:right="543"/>
              <w:rPr>
                <w:rFonts w:ascii="Arial" w:hAnsi="Arial" w:cs="Arial"/>
                <w:sz w:val="20"/>
                <w:szCs w:val="20"/>
              </w:rPr>
            </w:pPr>
            <w:r>
              <w:rPr>
                <w:rFonts w:ascii="Arial" w:hAnsi="Arial" w:cs="Arial"/>
                <w:sz w:val="20"/>
                <w:szCs w:val="20"/>
              </w:rPr>
              <w:t>9.4</w:t>
            </w:r>
          </w:p>
        </w:tc>
        <w:tc>
          <w:tcPr>
            <w:tcW w:w="567" w:type="dxa"/>
          </w:tcPr>
          <w:p w14:paraId="0FAA235E" w14:textId="78D532DD" w:rsidR="00772D19" w:rsidRPr="009D52D0" w:rsidRDefault="00772D19" w:rsidP="004F0496">
            <w:pPr>
              <w:spacing w:after="120"/>
              <w:ind w:right="543"/>
              <w:rPr>
                <w:rFonts w:ascii="Arial" w:hAnsi="Arial" w:cs="Arial"/>
                <w:sz w:val="20"/>
                <w:szCs w:val="20"/>
              </w:rPr>
            </w:pPr>
            <w:r>
              <w:rPr>
                <w:rFonts w:ascii="Arial" w:hAnsi="Arial" w:cs="Arial"/>
                <w:sz w:val="20"/>
                <w:szCs w:val="20"/>
              </w:rPr>
              <w:t>9.5</w:t>
            </w:r>
          </w:p>
        </w:tc>
      </w:tr>
      <w:tr w:rsidR="00772D19" w:rsidRPr="009D52D0" w14:paraId="780DC4A5" w14:textId="0D1B752A" w:rsidTr="00772D19">
        <w:tc>
          <w:tcPr>
            <w:tcW w:w="2439" w:type="dxa"/>
          </w:tcPr>
          <w:p w14:paraId="16F79E00" w14:textId="77777777" w:rsidR="00772D19" w:rsidRPr="00C32178" w:rsidRDefault="00772D19" w:rsidP="004F0496">
            <w:pPr>
              <w:spacing w:after="120"/>
              <w:ind w:right="543"/>
              <w:rPr>
                <w:rFonts w:ascii="Arial" w:hAnsi="Arial" w:cs="Arial"/>
                <w:bCs/>
                <w:sz w:val="20"/>
                <w:szCs w:val="20"/>
              </w:rPr>
            </w:pPr>
            <w:r w:rsidRPr="00C32178">
              <w:rPr>
                <w:rFonts w:ascii="Arial" w:hAnsi="Arial" w:cs="Arial"/>
                <w:bCs/>
                <w:sz w:val="20"/>
                <w:szCs w:val="20"/>
              </w:rPr>
              <w:t>Private Study</w:t>
            </w:r>
          </w:p>
        </w:tc>
        <w:tc>
          <w:tcPr>
            <w:tcW w:w="567" w:type="dxa"/>
          </w:tcPr>
          <w:p w14:paraId="34752F0E" w14:textId="330B9B3D"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DFD1537"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63DC632"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FA639DD"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332F342"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B5AAEDC" w14:textId="55BA5B12"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CBAD93C"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62F7721B" w:rsidR="00772D19" w:rsidRPr="009D52D0" w:rsidRDefault="00772D19" w:rsidP="004F0496">
            <w:pPr>
              <w:spacing w:after="120"/>
              <w:ind w:right="543"/>
              <w:rPr>
                <w:rFonts w:ascii="Arial" w:hAnsi="Arial" w:cs="Arial"/>
                <w:b/>
                <w:sz w:val="20"/>
                <w:szCs w:val="20"/>
              </w:rPr>
            </w:pPr>
          </w:p>
        </w:tc>
        <w:tc>
          <w:tcPr>
            <w:tcW w:w="567" w:type="dxa"/>
          </w:tcPr>
          <w:p w14:paraId="07703E2C" w14:textId="49E171D1"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4970DEA" w14:textId="786BC705"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6A7F95" w14:textId="53FA62ED"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r>
      <w:tr w:rsidR="00772D19" w:rsidRPr="009D52D0" w14:paraId="5C50A519" w14:textId="1DAD613B" w:rsidTr="00772D19">
        <w:tc>
          <w:tcPr>
            <w:tcW w:w="2439" w:type="dxa"/>
          </w:tcPr>
          <w:p w14:paraId="433DE3A7" w14:textId="60591F7B" w:rsidR="00772D19" w:rsidRPr="00C32178" w:rsidRDefault="00772D19" w:rsidP="004F0496">
            <w:pPr>
              <w:spacing w:after="120"/>
              <w:ind w:right="543"/>
              <w:rPr>
                <w:rFonts w:ascii="Arial" w:hAnsi="Arial" w:cs="Arial"/>
                <w:bCs/>
                <w:iCs/>
                <w:sz w:val="20"/>
                <w:szCs w:val="20"/>
              </w:rPr>
            </w:pPr>
            <w:r w:rsidRPr="00C32178">
              <w:rPr>
                <w:rFonts w:ascii="Arial" w:hAnsi="Arial" w:cs="Arial"/>
                <w:bCs/>
                <w:iCs/>
                <w:sz w:val="20"/>
                <w:szCs w:val="20"/>
              </w:rPr>
              <w:t>Seminars</w:t>
            </w:r>
          </w:p>
        </w:tc>
        <w:tc>
          <w:tcPr>
            <w:tcW w:w="567" w:type="dxa"/>
          </w:tcPr>
          <w:p w14:paraId="3853654B" w14:textId="7CDA323E"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A42F074"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AE94480"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706A7BB"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24AAEA5E"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6441819" w14:textId="6944AFFB"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72CAD2A"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15A2FEE5"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77777777" w:rsidR="00772D19" w:rsidRPr="009D52D0" w:rsidRDefault="00772D19" w:rsidP="004F0496">
            <w:pPr>
              <w:spacing w:after="120"/>
              <w:ind w:right="543"/>
              <w:rPr>
                <w:rFonts w:ascii="Arial" w:hAnsi="Arial" w:cs="Arial"/>
                <w:b/>
                <w:sz w:val="20"/>
                <w:szCs w:val="20"/>
              </w:rPr>
            </w:pPr>
          </w:p>
        </w:tc>
        <w:tc>
          <w:tcPr>
            <w:tcW w:w="567" w:type="dxa"/>
          </w:tcPr>
          <w:p w14:paraId="1B38A55C" w14:textId="77777777" w:rsidR="00772D19" w:rsidRPr="009D52D0" w:rsidRDefault="00772D19" w:rsidP="004F0496">
            <w:pPr>
              <w:spacing w:after="120"/>
              <w:ind w:right="543"/>
              <w:rPr>
                <w:rFonts w:ascii="Arial" w:hAnsi="Arial" w:cs="Arial"/>
                <w:b/>
                <w:sz w:val="20"/>
                <w:szCs w:val="20"/>
              </w:rPr>
            </w:pPr>
          </w:p>
        </w:tc>
        <w:tc>
          <w:tcPr>
            <w:tcW w:w="567" w:type="dxa"/>
          </w:tcPr>
          <w:p w14:paraId="1F77CFB4" w14:textId="77777777" w:rsidR="00772D19" w:rsidRPr="009D52D0" w:rsidRDefault="00772D19" w:rsidP="004F0496">
            <w:pPr>
              <w:spacing w:after="120"/>
              <w:ind w:right="543"/>
              <w:rPr>
                <w:rFonts w:ascii="Arial" w:hAnsi="Arial" w:cs="Arial"/>
                <w:b/>
                <w:sz w:val="20"/>
                <w:szCs w:val="20"/>
              </w:rPr>
            </w:pP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358"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gridCol w:w="425"/>
        <w:gridCol w:w="425"/>
      </w:tblGrid>
      <w:tr w:rsidR="00772D19" w:rsidRPr="009D52D0" w14:paraId="7367825C" w14:textId="4FF5CA42" w:rsidTr="00772D19">
        <w:trPr>
          <w:tblHeader/>
        </w:trPr>
        <w:tc>
          <w:tcPr>
            <w:tcW w:w="2405" w:type="dxa"/>
            <w:shd w:val="clear" w:color="auto" w:fill="D9D9D9" w:themeFill="background1" w:themeFillShade="D9"/>
          </w:tcPr>
          <w:p w14:paraId="4E99BFB5" w14:textId="77777777" w:rsidR="00772D19" w:rsidRPr="009D52D0" w:rsidRDefault="00772D19"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772D19" w:rsidRPr="009D52D0" w:rsidRDefault="00772D19"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772D19" w:rsidRPr="009D52D0" w:rsidRDefault="00772D19"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772D19" w:rsidRPr="009D52D0" w:rsidRDefault="00772D19"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772D19" w:rsidRPr="009D52D0" w:rsidRDefault="00772D19"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772D19" w:rsidRPr="009D52D0" w:rsidRDefault="00772D19"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9A4587A" w14:textId="58BCBB07" w:rsidR="00772D19" w:rsidRPr="009D52D0" w:rsidRDefault="00772D19"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410D6339" w:rsidR="00772D19" w:rsidRPr="009D52D0" w:rsidRDefault="00772D19"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1BE4A79" w14:textId="675D8CAC" w:rsidR="00772D19" w:rsidRPr="009D52D0" w:rsidRDefault="00772D19"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425" w:type="dxa"/>
          </w:tcPr>
          <w:p w14:paraId="0C3BF660" w14:textId="6678AB38" w:rsidR="00772D19" w:rsidRPr="009D52D0" w:rsidRDefault="00772D19"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425" w:type="dxa"/>
          </w:tcPr>
          <w:p w14:paraId="6A32992F" w14:textId="3CD0D9A5" w:rsidR="00772D19" w:rsidRPr="009D52D0" w:rsidRDefault="00772D19" w:rsidP="00636058">
            <w:pPr>
              <w:spacing w:after="120"/>
              <w:ind w:right="543"/>
              <w:rPr>
                <w:rFonts w:ascii="Arial" w:hAnsi="Arial" w:cs="Arial"/>
                <w:sz w:val="20"/>
                <w:szCs w:val="20"/>
              </w:rPr>
            </w:pPr>
            <w:r>
              <w:rPr>
                <w:rFonts w:ascii="Arial" w:hAnsi="Arial" w:cs="Arial"/>
                <w:sz w:val="20"/>
                <w:szCs w:val="20"/>
              </w:rPr>
              <w:t>9.4</w:t>
            </w:r>
          </w:p>
        </w:tc>
        <w:tc>
          <w:tcPr>
            <w:tcW w:w="425" w:type="dxa"/>
          </w:tcPr>
          <w:p w14:paraId="235D1C72" w14:textId="64E09AA9" w:rsidR="00772D19" w:rsidRPr="009D52D0" w:rsidRDefault="00772D19" w:rsidP="00636058">
            <w:pPr>
              <w:spacing w:after="120"/>
              <w:ind w:right="543"/>
              <w:rPr>
                <w:rFonts w:ascii="Arial" w:hAnsi="Arial" w:cs="Arial"/>
                <w:sz w:val="20"/>
                <w:szCs w:val="20"/>
              </w:rPr>
            </w:pPr>
            <w:r>
              <w:rPr>
                <w:rFonts w:ascii="Arial" w:hAnsi="Arial" w:cs="Arial"/>
                <w:sz w:val="20"/>
                <w:szCs w:val="20"/>
              </w:rPr>
              <w:t>9.5</w:t>
            </w:r>
          </w:p>
        </w:tc>
      </w:tr>
      <w:tr w:rsidR="00772D19" w:rsidRPr="009D52D0" w14:paraId="6D8FD37D" w14:textId="46190C6B" w:rsidTr="00772D19">
        <w:trPr>
          <w:tblHeader/>
        </w:trPr>
        <w:tc>
          <w:tcPr>
            <w:tcW w:w="2405" w:type="dxa"/>
          </w:tcPr>
          <w:p w14:paraId="6500FA2E" w14:textId="5C618D0E" w:rsidR="00772D19" w:rsidRPr="00C32178" w:rsidRDefault="00772D19" w:rsidP="00636058">
            <w:pPr>
              <w:spacing w:after="120"/>
              <w:ind w:right="543"/>
              <w:rPr>
                <w:rFonts w:ascii="Arial" w:hAnsi="Arial" w:cs="Arial"/>
                <w:iCs/>
                <w:sz w:val="20"/>
                <w:szCs w:val="20"/>
              </w:rPr>
            </w:pPr>
            <w:r w:rsidRPr="00C32178">
              <w:rPr>
                <w:rFonts w:ascii="Arial" w:hAnsi="Arial" w:cs="Arial"/>
                <w:iCs/>
                <w:sz w:val="20"/>
                <w:szCs w:val="20"/>
              </w:rPr>
              <w:t>Essay</w:t>
            </w:r>
          </w:p>
        </w:tc>
        <w:tc>
          <w:tcPr>
            <w:tcW w:w="567" w:type="dxa"/>
          </w:tcPr>
          <w:p w14:paraId="718AB32A" w14:textId="2CA9DEA1"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4102ED38"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61F5E89F"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155D7F9C"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4BEDE540"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FA3D447" w14:textId="0B202659"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65B2433"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29194280"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47D0425A"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D68E435" w14:textId="30241F81"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9FE37E4" w14:textId="47B1F889"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r>
      <w:tr w:rsidR="00772D19" w:rsidRPr="009D52D0" w14:paraId="33EAAC8E" w14:textId="38B3098F" w:rsidTr="00772D19">
        <w:trPr>
          <w:tblHeader/>
        </w:trPr>
        <w:tc>
          <w:tcPr>
            <w:tcW w:w="2405" w:type="dxa"/>
          </w:tcPr>
          <w:p w14:paraId="41B161CA" w14:textId="6601F5F2" w:rsidR="00772D19" w:rsidRPr="00C32178" w:rsidRDefault="00772D19" w:rsidP="00636058">
            <w:pPr>
              <w:spacing w:after="120"/>
              <w:ind w:right="543"/>
              <w:rPr>
                <w:rFonts w:ascii="Arial" w:hAnsi="Arial" w:cs="Arial"/>
                <w:iCs/>
                <w:sz w:val="20"/>
                <w:szCs w:val="20"/>
              </w:rPr>
            </w:pPr>
            <w:r w:rsidRPr="00C32178">
              <w:rPr>
                <w:rFonts w:ascii="Arial" w:hAnsi="Arial" w:cs="Arial"/>
                <w:iCs/>
                <w:sz w:val="20"/>
                <w:szCs w:val="20"/>
              </w:rPr>
              <w:t>Historiographical review</w:t>
            </w:r>
          </w:p>
        </w:tc>
        <w:tc>
          <w:tcPr>
            <w:tcW w:w="567" w:type="dxa"/>
          </w:tcPr>
          <w:p w14:paraId="4D015421" w14:textId="105CAE87"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34A73D10"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31E9FAFF"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3EF552DF"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00809E92"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815E1DE" w14:textId="6B6BE8F7"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5188B86E"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0D7422D8"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3E91BF7C" w:rsidR="00772D19" w:rsidRPr="009D52D0" w:rsidRDefault="00772D19" w:rsidP="00636058">
            <w:pPr>
              <w:spacing w:after="120"/>
              <w:ind w:right="543"/>
              <w:rPr>
                <w:rFonts w:ascii="Arial" w:hAnsi="Arial" w:cs="Arial"/>
                <w:b/>
                <w:sz w:val="20"/>
                <w:szCs w:val="20"/>
              </w:rPr>
            </w:pPr>
          </w:p>
        </w:tc>
        <w:tc>
          <w:tcPr>
            <w:tcW w:w="425" w:type="dxa"/>
          </w:tcPr>
          <w:p w14:paraId="5CC81DDF" w14:textId="74D96B68"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78283B9" w14:textId="119882D4"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r>
      <w:tr w:rsidR="00772D19" w:rsidRPr="009D52D0" w14:paraId="3E872A1E" w14:textId="750422B3" w:rsidTr="00772D19">
        <w:trPr>
          <w:tblHeader/>
        </w:trPr>
        <w:tc>
          <w:tcPr>
            <w:tcW w:w="2405" w:type="dxa"/>
          </w:tcPr>
          <w:p w14:paraId="4CEA8453" w14:textId="3AA7BC7A" w:rsidR="00772D19" w:rsidRPr="009D52D0" w:rsidRDefault="00772D19" w:rsidP="00636058">
            <w:pPr>
              <w:spacing w:after="120"/>
              <w:ind w:right="543"/>
              <w:rPr>
                <w:rFonts w:ascii="Arial" w:hAnsi="Arial" w:cs="Arial"/>
                <w:i/>
                <w:sz w:val="20"/>
                <w:szCs w:val="20"/>
              </w:rPr>
            </w:pPr>
            <w:r>
              <w:rPr>
                <w:rFonts w:ascii="Arial" w:hAnsi="Arial" w:cs="Arial"/>
                <w:i/>
                <w:sz w:val="20"/>
                <w:szCs w:val="20"/>
              </w:rPr>
              <w:t>Viva voce</w:t>
            </w:r>
          </w:p>
        </w:tc>
        <w:tc>
          <w:tcPr>
            <w:tcW w:w="567" w:type="dxa"/>
          </w:tcPr>
          <w:p w14:paraId="5BE33B98" w14:textId="7218A34D"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4EA1CC59"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784EDD4D"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64790EA0"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6150041B"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AAF296" w14:textId="25D53442"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05183020"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3B695E15"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68D82A00"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132BAF67" w14:textId="77777777" w:rsidR="00772D19" w:rsidRPr="009D52D0" w:rsidRDefault="00772D19" w:rsidP="00636058">
            <w:pPr>
              <w:spacing w:after="120"/>
              <w:ind w:right="543"/>
              <w:rPr>
                <w:rFonts w:ascii="Arial" w:hAnsi="Arial" w:cs="Arial"/>
                <w:b/>
                <w:sz w:val="20"/>
                <w:szCs w:val="20"/>
              </w:rPr>
            </w:pPr>
          </w:p>
        </w:tc>
        <w:tc>
          <w:tcPr>
            <w:tcW w:w="425" w:type="dxa"/>
          </w:tcPr>
          <w:p w14:paraId="3AB42CB5" w14:textId="77777777" w:rsidR="00772D19" w:rsidRPr="009D52D0" w:rsidRDefault="00772D19" w:rsidP="00636058">
            <w:pPr>
              <w:spacing w:after="120"/>
              <w:ind w:right="543"/>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CA7BF2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7F7D5F">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C32178">
      <w:pPr>
        <w:spacing w:after="120" w:line="240" w:lineRule="auto"/>
        <w:ind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7F6F5012" w:rsidR="009A2D37" w:rsidRPr="003B2640" w:rsidRDefault="003B2640" w:rsidP="00FC217A">
      <w:pPr>
        <w:spacing w:after="120" w:line="240" w:lineRule="auto"/>
        <w:ind w:left="567" w:right="543"/>
        <w:rPr>
          <w:rFonts w:ascii="Arial" w:hAnsi="Arial" w:cs="Arial"/>
          <w:sz w:val="24"/>
          <w:szCs w:val="24"/>
        </w:rPr>
      </w:pPr>
      <w:r w:rsidRPr="003B2640">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5C9D10C3" w:rsidR="00922E9E" w:rsidRPr="003B2640" w:rsidRDefault="003B2640" w:rsidP="00FC217A">
      <w:pPr>
        <w:spacing w:after="120" w:line="240" w:lineRule="auto"/>
        <w:ind w:left="567" w:right="543"/>
        <w:rPr>
          <w:rFonts w:ascii="Arial" w:hAnsi="Arial" w:cs="Arial"/>
          <w:sz w:val="24"/>
          <w:szCs w:val="24"/>
        </w:rPr>
      </w:pPr>
      <w:r>
        <w:rPr>
          <w:rFonts w:ascii="Arial" w:hAnsi="Arial" w:cs="Arial"/>
          <w:sz w:val="24"/>
          <w:szCs w:val="24"/>
        </w:rPr>
        <w:t>The module will consider the United States in detail, providing a nuanced and refined view of the country and its rich history. It will also consider how the United States has extended its power and footprint beyond its shores.</w:t>
      </w:r>
      <w:r w:rsidR="0D86DB1D" w:rsidRPr="3D5E4097">
        <w:rPr>
          <w:rFonts w:ascii="Arial" w:hAnsi="Arial" w:cs="Arial"/>
          <w:sz w:val="24"/>
          <w:szCs w:val="24"/>
        </w:rPr>
        <w:t xml:space="preserve"> Where possible, scholarly networks will be used to involve digital involvement from colleagues and scholars overseas to enhance the student experience.</w:t>
      </w:r>
    </w:p>
    <w:p w14:paraId="3F5B9073" w14:textId="6B341C2A" w:rsidR="009D52D0" w:rsidRDefault="009D52D0">
      <w:pPr>
        <w:rPr>
          <w:rFonts w:ascii="Arial" w:hAnsi="Arial" w:cs="Arial"/>
          <w:sz w:val="24"/>
          <w:szCs w:val="24"/>
        </w:rPr>
      </w:pPr>
      <w:bookmarkStart w:id="0" w:name="_GoBack"/>
      <w:bookmarkEnd w:id="0"/>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1"/>
        <w:gridCol w:w="2271"/>
        <w:gridCol w:w="1811"/>
        <w:gridCol w:w="2221"/>
        <w:gridCol w:w="2618"/>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C93729">
            <w:pPr>
              <w:spacing w:after="120"/>
              <w:ind w:right="32"/>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688D6A9E" w:rsidR="00422B69" w:rsidRPr="009D52D0" w:rsidRDefault="00C93729" w:rsidP="009D52D0">
            <w:pPr>
              <w:spacing w:after="120"/>
              <w:ind w:right="543"/>
              <w:rPr>
                <w:rFonts w:ascii="Arial" w:hAnsi="Arial" w:cs="Arial"/>
                <w:sz w:val="20"/>
                <w:szCs w:val="20"/>
              </w:rPr>
            </w:pPr>
            <w:r>
              <w:rPr>
                <w:rFonts w:ascii="Arial" w:hAnsi="Arial" w:cs="Arial"/>
                <w:sz w:val="20"/>
                <w:szCs w:val="20"/>
              </w:rPr>
              <w:t>14/12/2021</w:t>
            </w:r>
          </w:p>
        </w:tc>
        <w:tc>
          <w:tcPr>
            <w:tcW w:w="1815" w:type="dxa"/>
          </w:tcPr>
          <w:p w14:paraId="3DB8B056" w14:textId="06EBC78B" w:rsidR="00422B69" w:rsidRPr="009D52D0" w:rsidRDefault="00C93729"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4E1A6893" w:rsidR="00422B69" w:rsidRPr="009D52D0" w:rsidRDefault="00C93729" w:rsidP="00C93729">
            <w:pPr>
              <w:spacing w:after="120"/>
              <w:ind w:right="32"/>
              <w:rPr>
                <w:rFonts w:ascii="Arial" w:hAnsi="Arial" w:cs="Arial"/>
                <w:sz w:val="20"/>
                <w:szCs w:val="20"/>
              </w:rPr>
            </w:pPr>
            <w:r>
              <w:rPr>
                <w:rFonts w:ascii="Arial" w:hAnsi="Arial" w:cs="Arial"/>
                <w:sz w:val="20"/>
                <w:szCs w:val="20"/>
              </w:rPr>
              <w:t>September 2022</w:t>
            </w: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5E839CB4" w:rsidR="00422B69" w:rsidRPr="009D52D0" w:rsidRDefault="00C9372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441610ED" w14:textId="77777777" w:rsidR="00FC217A" w:rsidRPr="00FC217A" w:rsidRDefault="00FC217A" w:rsidP="003B2640">
      <w:pPr>
        <w:rPr>
          <w:rFonts w:ascii="Arial" w:hAnsi="Arial" w:cs="Arial"/>
          <w:sz w:val="24"/>
          <w:szCs w:val="24"/>
        </w:rPr>
      </w:pPr>
    </w:p>
    <w:sectPr w:rsidR="00FC217A" w:rsidRPr="00FC217A" w:rsidSect="00C93729">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77A9B" w14:textId="77777777" w:rsidR="00CC4AED" w:rsidRDefault="00CC4AED" w:rsidP="009A2D37">
      <w:pPr>
        <w:spacing w:after="0" w:line="240" w:lineRule="auto"/>
      </w:pPr>
      <w:r>
        <w:separator/>
      </w:r>
    </w:p>
  </w:endnote>
  <w:endnote w:type="continuationSeparator" w:id="0">
    <w:p w14:paraId="5FAC8C8A" w14:textId="77777777" w:rsidR="00CC4AED" w:rsidRDefault="00CC4AED" w:rsidP="009A2D37">
      <w:pPr>
        <w:spacing w:after="0" w:line="240" w:lineRule="auto"/>
      </w:pPr>
      <w:r>
        <w:continuationSeparator/>
      </w:r>
    </w:p>
  </w:endnote>
  <w:endnote w:type="continuationNotice" w:id="1">
    <w:p w14:paraId="693F9699" w14:textId="77777777" w:rsidR="00CC4AED" w:rsidRDefault="00CC4A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84CD185" w:rsidR="008B2543" w:rsidRDefault="0019787E" w:rsidP="009A2D37">
        <w:pPr>
          <w:pStyle w:val="Footer"/>
          <w:jc w:val="center"/>
        </w:pPr>
        <w:r>
          <w:fldChar w:fldCharType="begin"/>
        </w:r>
        <w:r>
          <w:instrText xml:space="preserve"> PAGE   \* MERGEFORMAT </w:instrText>
        </w:r>
        <w:r>
          <w:fldChar w:fldCharType="separate"/>
        </w:r>
        <w:r w:rsidR="003650B6">
          <w:rPr>
            <w:noProof/>
          </w:rPr>
          <w:t>2</w:t>
        </w:r>
        <w:r>
          <w:rPr>
            <w:noProof/>
          </w:rPr>
          <w:fldChar w:fldCharType="end"/>
        </w:r>
      </w:p>
    </w:sdtContent>
  </w:sdt>
  <w:p w14:paraId="15F32128" w14:textId="7A11E50C" w:rsidR="00200566" w:rsidRPr="00200566" w:rsidRDefault="00200566" w:rsidP="00200566">
    <w:pPr>
      <w:pStyle w:val="Footer"/>
      <w:ind w:right="-330"/>
      <w:jc w:val="center"/>
      <w:rPr>
        <w:rFonts w:ascii="Arial" w:hAnsi="Arial"/>
        <w:sz w:val="18"/>
      </w:rPr>
    </w:pPr>
    <w:r w:rsidRPr="00200566">
      <w:rPr>
        <w:rFonts w:ascii="Arial" w:hAnsi="Arial"/>
        <w:sz w:val="18"/>
      </w:rPr>
      <w:t>“Conflict, Race and American Empires”: Major Themes in American History</w:t>
    </w:r>
  </w:p>
  <w:p w14:paraId="26569854" w14:textId="7318B560" w:rsidR="008B2543" w:rsidRPr="007B7724" w:rsidRDefault="008B2543" w:rsidP="0020056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E9A8354" w:rsidR="00EB41D1" w:rsidRDefault="00EB41D1" w:rsidP="00EB41D1">
        <w:pPr>
          <w:pStyle w:val="Footer"/>
          <w:jc w:val="center"/>
        </w:pPr>
        <w:r>
          <w:fldChar w:fldCharType="begin"/>
        </w:r>
        <w:r>
          <w:instrText xml:space="preserve"> PAGE   \* MERGEFORMAT </w:instrText>
        </w:r>
        <w:r>
          <w:fldChar w:fldCharType="separate"/>
        </w:r>
        <w:r w:rsidR="00C93729">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35505" w14:textId="77777777" w:rsidR="00CC4AED" w:rsidRDefault="00CC4AED" w:rsidP="009A2D37">
      <w:pPr>
        <w:spacing w:after="0" w:line="240" w:lineRule="auto"/>
      </w:pPr>
      <w:r>
        <w:separator/>
      </w:r>
    </w:p>
  </w:footnote>
  <w:footnote w:type="continuationSeparator" w:id="0">
    <w:p w14:paraId="0B9CF781" w14:textId="77777777" w:rsidR="00CC4AED" w:rsidRDefault="00CC4AED" w:rsidP="009A2D37">
      <w:pPr>
        <w:spacing w:after="0" w:line="240" w:lineRule="auto"/>
      </w:pPr>
      <w:r>
        <w:continuationSeparator/>
      </w:r>
    </w:p>
  </w:footnote>
  <w:footnote w:type="continuationNotice" w:id="1">
    <w:p w14:paraId="01C1E40E" w14:textId="77777777" w:rsidR="00CC4AED" w:rsidRDefault="00CC4A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8240"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881CAD"/>
    <w:multiLevelType w:val="hybridMultilevel"/>
    <w:tmpl w:val="07ACCD2A"/>
    <w:lvl w:ilvl="0" w:tplc="D6DEACC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F43783E"/>
    <w:multiLevelType w:val="multilevel"/>
    <w:tmpl w:val="69263312"/>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A5258"/>
    <w:rsid w:val="000A772E"/>
    <w:rsid w:val="000C0294"/>
    <w:rsid w:val="000C2CF0"/>
    <w:rsid w:val="000C3A7E"/>
    <w:rsid w:val="000C7A1C"/>
    <w:rsid w:val="000D2A8A"/>
    <w:rsid w:val="000D32AC"/>
    <w:rsid w:val="000E20C1"/>
    <w:rsid w:val="000E3B73"/>
    <w:rsid w:val="000F6C56"/>
    <w:rsid w:val="000F7FBF"/>
    <w:rsid w:val="00106BE5"/>
    <w:rsid w:val="00110947"/>
    <w:rsid w:val="001115BB"/>
    <w:rsid w:val="00111906"/>
    <w:rsid w:val="00111CB3"/>
    <w:rsid w:val="00117577"/>
    <w:rsid w:val="00117793"/>
    <w:rsid w:val="001206E4"/>
    <w:rsid w:val="001214D3"/>
    <w:rsid w:val="00121BFC"/>
    <w:rsid w:val="001402AD"/>
    <w:rsid w:val="001540CE"/>
    <w:rsid w:val="0015717B"/>
    <w:rsid w:val="00157ACA"/>
    <w:rsid w:val="00160427"/>
    <w:rsid w:val="001606CB"/>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0566"/>
    <w:rsid w:val="00201C5F"/>
    <w:rsid w:val="0020243A"/>
    <w:rsid w:val="00204081"/>
    <w:rsid w:val="002103CE"/>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0B6"/>
    <w:rsid w:val="00374DF6"/>
    <w:rsid w:val="003759B0"/>
    <w:rsid w:val="00375F84"/>
    <w:rsid w:val="00376A2C"/>
    <w:rsid w:val="00376E34"/>
    <w:rsid w:val="003804E7"/>
    <w:rsid w:val="00391263"/>
    <w:rsid w:val="003934D2"/>
    <w:rsid w:val="003973A1"/>
    <w:rsid w:val="003A5DA0"/>
    <w:rsid w:val="003A5EEB"/>
    <w:rsid w:val="003A6143"/>
    <w:rsid w:val="003B2640"/>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47E4"/>
    <w:rsid w:val="00422B69"/>
    <w:rsid w:val="00423D86"/>
    <w:rsid w:val="00424C90"/>
    <w:rsid w:val="00426833"/>
    <w:rsid w:val="004323FD"/>
    <w:rsid w:val="00436BE9"/>
    <w:rsid w:val="00437656"/>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4DFF"/>
    <w:rsid w:val="004F3C18"/>
    <w:rsid w:val="004F4328"/>
    <w:rsid w:val="005005E4"/>
    <w:rsid w:val="00500B56"/>
    <w:rsid w:val="00513689"/>
    <w:rsid w:val="0051375A"/>
    <w:rsid w:val="00521097"/>
    <w:rsid w:val="005224FF"/>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480"/>
    <w:rsid w:val="005C1A4F"/>
    <w:rsid w:val="005C27D7"/>
    <w:rsid w:val="005D6EB5"/>
    <w:rsid w:val="005D7CD0"/>
    <w:rsid w:val="005E1A3A"/>
    <w:rsid w:val="005E6538"/>
    <w:rsid w:val="005E6ADC"/>
    <w:rsid w:val="005E6D10"/>
    <w:rsid w:val="005E6D38"/>
    <w:rsid w:val="005E7B3F"/>
    <w:rsid w:val="005F040F"/>
    <w:rsid w:val="005F2C42"/>
    <w:rsid w:val="005F6E5F"/>
    <w:rsid w:val="006043FC"/>
    <w:rsid w:val="006050CF"/>
    <w:rsid w:val="0062219E"/>
    <w:rsid w:val="006253AA"/>
    <w:rsid w:val="00626023"/>
    <w:rsid w:val="00633150"/>
    <w:rsid w:val="006336C2"/>
    <w:rsid w:val="00634F03"/>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C5366"/>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2D19"/>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3952"/>
    <w:rsid w:val="007C74B4"/>
    <w:rsid w:val="007E3412"/>
    <w:rsid w:val="007F393D"/>
    <w:rsid w:val="007F671C"/>
    <w:rsid w:val="007F7D5F"/>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00A9"/>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0B76"/>
    <w:rsid w:val="009F040E"/>
    <w:rsid w:val="009F058B"/>
    <w:rsid w:val="009F3A2A"/>
    <w:rsid w:val="009F579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4E9"/>
    <w:rsid w:val="00BF51AB"/>
    <w:rsid w:val="00BF716B"/>
    <w:rsid w:val="00BF7233"/>
    <w:rsid w:val="00C02AA2"/>
    <w:rsid w:val="00C04C95"/>
    <w:rsid w:val="00C12613"/>
    <w:rsid w:val="00C16DEF"/>
    <w:rsid w:val="00C2492F"/>
    <w:rsid w:val="00C32178"/>
    <w:rsid w:val="00C350B8"/>
    <w:rsid w:val="00C3744A"/>
    <w:rsid w:val="00C4002A"/>
    <w:rsid w:val="00C46912"/>
    <w:rsid w:val="00C612A8"/>
    <w:rsid w:val="00C618D2"/>
    <w:rsid w:val="00C67631"/>
    <w:rsid w:val="00C709C6"/>
    <w:rsid w:val="00C729D7"/>
    <w:rsid w:val="00C75D43"/>
    <w:rsid w:val="00C83354"/>
    <w:rsid w:val="00C84004"/>
    <w:rsid w:val="00C843F6"/>
    <w:rsid w:val="00C84507"/>
    <w:rsid w:val="00C862C7"/>
    <w:rsid w:val="00C866AE"/>
    <w:rsid w:val="00C93729"/>
    <w:rsid w:val="00CA3254"/>
    <w:rsid w:val="00CB11CE"/>
    <w:rsid w:val="00CC25A2"/>
    <w:rsid w:val="00CC4AED"/>
    <w:rsid w:val="00CD0D2D"/>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161"/>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113D"/>
    <w:rsid w:val="00EA5F2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C05"/>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55D2"/>
    <w:rsid w:val="00FF6EB4"/>
    <w:rsid w:val="00FF7858"/>
    <w:rsid w:val="053B2688"/>
    <w:rsid w:val="056FABEE"/>
    <w:rsid w:val="0626198F"/>
    <w:rsid w:val="08BEAEA5"/>
    <w:rsid w:val="0922C23E"/>
    <w:rsid w:val="0A891E40"/>
    <w:rsid w:val="0B3A094D"/>
    <w:rsid w:val="0D86DB1D"/>
    <w:rsid w:val="23564F4B"/>
    <w:rsid w:val="24878149"/>
    <w:rsid w:val="330CE7AA"/>
    <w:rsid w:val="3A7BF19A"/>
    <w:rsid w:val="3AA8A128"/>
    <w:rsid w:val="3BBD920B"/>
    <w:rsid w:val="3D5E4097"/>
    <w:rsid w:val="4291CAE7"/>
    <w:rsid w:val="42F77B0C"/>
    <w:rsid w:val="45FFC1CB"/>
    <w:rsid w:val="47B5E81A"/>
    <w:rsid w:val="4951B87B"/>
    <w:rsid w:val="499810AE"/>
    <w:rsid w:val="4A98FAB0"/>
    <w:rsid w:val="52346266"/>
    <w:rsid w:val="57AB7683"/>
    <w:rsid w:val="61AA2383"/>
    <w:rsid w:val="651649AB"/>
    <w:rsid w:val="6C838D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
    <w:name w:val="Unresolved Mention"/>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ADC2A-DCAD-4ADD-A3E5-F079D07C4C41}">
  <ds:schemaRefs>
    <ds:schemaRef ds:uri="http://schemas.openxmlformats.org/officeDocument/2006/bibliography"/>
  </ds:schemaRefs>
</ds:datastoreItem>
</file>

<file path=customXml/itemProps2.xml><?xml version="1.0" encoding="utf-8"?>
<ds:datastoreItem xmlns:ds="http://schemas.openxmlformats.org/officeDocument/2006/customXml" ds:itemID="{4D1EE3DD-232F-490E-80DA-BFCF90150CE3}"/>
</file>

<file path=customXml/itemProps3.xml><?xml version="1.0" encoding="utf-8"?>
<ds:datastoreItem xmlns:ds="http://schemas.openxmlformats.org/officeDocument/2006/customXml" ds:itemID="{2D037AEC-69EE-4297-8F05-BA191EBC0FC0}"/>
</file>

<file path=customXml/itemProps4.xml><?xml version="1.0" encoding="utf-8"?>
<ds:datastoreItem xmlns:ds="http://schemas.openxmlformats.org/officeDocument/2006/customXml" ds:itemID="{980A70D4-51D2-4C6E-805E-BE8894BBB3C2}"/>
</file>

<file path=docProps/app.xml><?xml version="1.0" encoding="utf-8"?>
<Properties xmlns="http://schemas.openxmlformats.org/officeDocument/2006/extended-properties" xmlns:vt="http://schemas.openxmlformats.org/officeDocument/2006/docPropsVTypes">
  <Template>Normal.dotm</Template>
  <TotalTime>3</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2022-02-11T10:50:00Z</dcterms:created>
  <dcterms:modified xsi:type="dcterms:W3CDTF">2022-03-07T14:59:00Z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