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30D0297A" w14:textId="1025F20C" w:rsidR="009B4D3A" w:rsidRPr="009B4D3A" w:rsidRDefault="002B413B" w:rsidP="00DC490D">
      <w:pPr>
        <w:spacing w:after="120" w:line="240" w:lineRule="auto"/>
        <w:ind w:left="567" w:right="543"/>
        <w:jc w:val="both"/>
        <w:rPr>
          <w:rFonts w:ascii="Arial" w:hAnsi="Arial" w:cs="Arial"/>
          <w:sz w:val="24"/>
          <w:szCs w:val="24"/>
        </w:rPr>
      </w:pPr>
      <w:r>
        <w:rPr>
          <w:rFonts w:ascii="Arial" w:hAnsi="Arial" w:cs="Arial"/>
          <w:sz w:val="24"/>
          <w:szCs w:val="24"/>
        </w:rPr>
        <w:t xml:space="preserve">HIST6072/HIST6073 </w:t>
      </w:r>
      <w:r w:rsidR="009B4D3A">
        <w:rPr>
          <w:rFonts w:ascii="Arial" w:hAnsi="Arial" w:cs="Arial"/>
          <w:sz w:val="24"/>
          <w:szCs w:val="24"/>
        </w:rPr>
        <w:t>Vikings: A Global Saga</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0DD346B" w:rsidR="009A2D37" w:rsidRPr="009B4D3A" w:rsidRDefault="009705F0" w:rsidP="00DC490D">
      <w:pPr>
        <w:spacing w:after="120" w:line="240" w:lineRule="auto"/>
        <w:ind w:left="567" w:right="543"/>
        <w:jc w:val="both"/>
        <w:rPr>
          <w:rFonts w:ascii="Arial" w:hAnsi="Arial" w:cs="Arial"/>
          <w:iCs/>
          <w:sz w:val="24"/>
          <w:szCs w:val="24"/>
        </w:rPr>
      </w:pPr>
      <w:r>
        <w:rPr>
          <w:rFonts w:ascii="Arial" w:hAnsi="Arial" w:cs="Arial"/>
          <w:iCs/>
          <w:sz w:val="24"/>
          <w:szCs w:val="24"/>
        </w:rPr>
        <w:t xml:space="preserve">Arts and Humanities, </w:t>
      </w:r>
      <w:r w:rsidR="009B4D3A" w:rsidRPr="009B4D3A">
        <w:rPr>
          <w:rFonts w:ascii="Arial" w:hAnsi="Arial" w:cs="Arial"/>
          <w:iCs/>
          <w:sz w:val="24"/>
          <w:szCs w:val="24"/>
        </w:rPr>
        <w:t>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4DFAD85E" w14:textId="5CF6E6D6" w:rsidR="009705F0" w:rsidRDefault="00DC490D" w:rsidP="00DC490D">
      <w:pPr>
        <w:spacing w:after="120" w:line="240" w:lineRule="auto"/>
        <w:ind w:left="567" w:right="543"/>
        <w:jc w:val="both"/>
        <w:rPr>
          <w:rFonts w:ascii="Arial" w:hAnsi="Arial" w:cs="Arial"/>
          <w:sz w:val="24"/>
          <w:szCs w:val="24"/>
        </w:rPr>
      </w:pPr>
      <w:r w:rsidRPr="009B4D3A">
        <w:rPr>
          <w:rFonts w:ascii="Arial" w:hAnsi="Arial" w:cs="Arial"/>
          <w:sz w:val="24"/>
          <w:szCs w:val="24"/>
        </w:rPr>
        <w:t>Level 5</w:t>
      </w:r>
      <w:r w:rsidR="009B4D3A" w:rsidRPr="009B4D3A">
        <w:rPr>
          <w:rFonts w:ascii="Arial" w:hAnsi="Arial" w:cs="Arial"/>
          <w:sz w:val="24"/>
          <w:szCs w:val="24"/>
        </w:rPr>
        <w:t>: HIST6072</w:t>
      </w:r>
      <w:r w:rsidRPr="009B4D3A">
        <w:rPr>
          <w:rFonts w:ascii="Arial" w:hAnsi="Arial" w:cs="Arial"/>
          <w:sz w:val="24"/>
          <w:szCs w:val="24"/>
        </w:rPr>
        <w:t xml:space="preserve"> </w:t>
      </w:r>
    </w:p>
    <w:p w14:paraId="5C5465B8" w14:textId="3065D721" w:rsidR="009A2D37" w:rsidRPr="009B4D3A" w:rsidRDefault="00DC490D" w:rsidP="00DC490D">
      <w:pPr>
        <w:spacing w:after="120" w:line="240" w:lineRule="auto"/>
        <w:ind w:left="567" w:right="543"/>
        <w:jc w:val="both"/>
        <w:rPr>
          <w:rFonts w:ascii="Arial" w:hAnsi="Arial" w:cs="Arial"/>
          <w:sz w:val="24"/>
          <w:szCs w:val="24"/>
        </w:rPr>
      </w:pPr>
      <w:r w:rsidRPr="009B4D3A">
        <w:rPr>
          <w:rFonts w:ascii="Arial" w:hAnsi="Arial" w:cs="Arial"/>
          <w:sz w:val="24"/>
          <w:szCs w:val="24"/>
        </w:rPr>
        <w:t xml:space="preserve">Level 6: </w:t>
      </w:r>
      <w:r w:rsidR="009B4D3A" w:rsidRPr="009B4D3A">
        <w:rPr>
          <w:rFonts w:ascii="Arial" w:hAnsi="Arial" w:cs="Arial"/>
          <w:sz w:val="24"/>
          <w:szCs w:val="24"/>
        </w:rPr>
        <w:t>HIST6073</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2CDC961" w:rsidR="00694B52" w:rsidRDefault="009B4D3A" w:rsidP="00DC490D">
      <w:pPr>
        <w:spacing w:after="120" w:line="240" w:lineRule="auto"/>
        <w:ind w:left="567" w:right="543"/>
        <w:rPr>
          <w:rFonts w:ascii="Arial" w:hAnsi="Arial" w:cs="Arial"/>
          <w:sz w:val="24"/>
          <w:szCs w:val="24"/>
        </w:rPr>
      </w:pPr>
      <w:r w:rsidRPr="009B4D3A">
        <w:rPr>
          <w:rFonts w:ascii="Arial" w:hAnsi="Arial" w:cs="Arial"/>
          <w:sz w:val="24"/>
          <w:szCs w:val="24"/>
        </w:rPr>
        <w:t>30</w:t>
      </w:r>
      <w:r w:rsidR="00DC490D" w:rsidRPr="009B4D3A">
        <w:rPr>
          <w:rFonts w:ascii="Arial" w:hAnsi="Arial" w:cs="Arial"/>
          <w:sz w:val="24"/>
          <w:szCs w:val="24"/>
        </w:rPr>
        <w:t xml:space="preserve"> credits (</w:t>
      </w:r>
      <w:r w:rsidRPr="009B4D3A">
        <w:rPr>
          <w:rFonts w:ascii="Arial" w:hAnsi="Arial" w:cs="Arial"/>
          <w:sz w:val="24"/>
          <w:szCs w:val="24"/>
        </w:rPr>
        <w:t>15</w:t>
      </w:r>
      <w:r w:rsidR="00DC490D" w:rsidRPr="009B4D3A">
        <w:rPr>
          <w:rFonts w:ascii="Arial" w:hAnsi="Arial" w:cs="Arial"/>
          <w:sz w:val="24"/>
          <w:szCs w:val="24"/>
        </w:rPr>
        <w:t xml:space="preserve"> ECTS)</w:t>
      </w:r>
    </w:p>
    <w:p w14:paraId="4BB343E3" w14:textId="77777777" w:rsidR="009B4D3A" w:rsidRPr="009B4D3A" w:rsidRDefault="009B4D3A"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59A3F63" w:rsidR="009A2D37" w:rsidRPr="009B4D3A" w:rsidRDefault="00DC490D" w:rsidP="00DC490D">
      <w:pPr>
        <w:spacing w:after="120" w:line="240" w:lineRule="auto"/>
        <w:ind w:left="567" w:right="543"/>
        <w:rPr>
          <w:rFonts w:ascii="Arial" w:hAnsi="Arial" w:cs="Arial"/>
          <w:iCs/>
          <w:sz w:val="24"/>
          <w:szCs w:val="24"/>
        </w:rPr>
      </w:pPr>
      <w:r w:rsidRPr="009B4D3A">
        <w:rPr>
          <w:rFonts w:ascii="Arial" w:hAnsi="Arial" w:cs="Arial"/>
          <w:iCs/>
          <w:sz w:val="24"/>
          <w:szCs w:val="24"/>
        </w:rPr>
        <w:t xml:space="preserve">Autumn or </w:t>
      </w:r>
      <w:proofErr w:type="gramStart"/>
      <w:r w:rsidRPr="009B4D3A">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0C32A157" w:rsidR="00DC490D" w:rsidRPr="009B4D3A" w:rsidRDefault="009B4D3A" w:rsidP="00DC490D">
      <w:pPr>
        <w:spacing w:after="120" w:line="240" w:lineRule="auto"/>
        <w:ind w:left="567" w:right="543"/>
        <w:jc w:val="both"/>
        <w:rPr>
          <w:rFonts w:ascii="Arial" w:hAnsi="Arial" w:cs="Arial"/>
          <w:bCs/>
          <w:sz w:val="24"/>
          <w:szCs w:val="24"/>
        </w:rPr>
      </w:pPr>
      <w:r w:rsidRPr="009B4D3A">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578C6B5" w14:textId="54B17704" w:rsidR="00DC490D" w:rsidRPr="009B4D3A" w:rsidRDefault="00DC490D" w:rsidP="00DC490D">
      <w:pPr>
        <w:spacing w:after="120" w:line="240" w:lineRule="auto"/>
        <w:ind w:left="567" w:right="543"/>
        <w:rPr>
          <w:rFonts w:ascii="Arial" w:hAnsi="Arial" w:cs="Arial"/>
          <w:iCs/>
          <w:sz w:val="24"/>
          <w:szCs w:val="24"/>
        </w:rPr>
      </w:pPr>
      <w:r w:rsidRPr="009B4D3A">
        <w:rPr>
          <w:rFonts w:ascii="Arial" w:hAnsi="Arial" w:cs="Arial"/>
          <w:iCs/>
          <w:sz w:val="24"/>
          <w:szCs w:val="24"/>
        </w:rPr>
        <w:t xml:space="preserve">BA (Hons) </w:t>
      </w:r>
      <w:r w:rsidR="009B4D3A" w:rsidRPr="009B4D3A">
        <w:rPr>
          <w:rFonts w:ascii="Arial" w:hAnsi="Arial" w:cs="Arial"/>
          <w:iCs/>
          <w:sz w:val="24"/>
          <w:szCs w:val="24"/>
        </w:rPr>
        <w:t>History</w:t>
      </w:r>
      <w:r w:rsidRPr="009B4D3A">
        <w:rPr>
          <w:rFonts w:ascii="Arial" w:hAnsi="Arial" w:cs="Arial"/>
          <w:iCs/>
          <w:sz w:val="24"/>
          <w:szCs w:val="24"/>
        </w:rPr>
        <w:t>. 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6A84B66E" w:rsidR="009A2D37" w:rsidRPr="009D52D0" w:rsidRDefault="009A2D37" w:rsidP="000950E7">
      <w:pPr>
        <w:pStyle w:val="Heading2"/>
        <w:jc w:val="left"/>
      </w:pPr>
      <w:r w:rsidRPr="009D52D0">
        <w:t>The intended subject specific learning outcomes</w:t>
      </w:r>
      <w:r w:rsidR="00C729D7" w:rsidRPr="009D52D0">
        <w:t>.</w:t>
      </w:r>
    </w:p>
    <w:p w14:paraId="3547C030" w14:textId="77777777" w:rsidR="00DC490D" w:rsidRPr="009705F0" w:rsidRDefault="00DC490D" w:rsidP="000950E7">
      <w:pPr>
        <w:spacing w:after="120" w:line="240" w:lineRule="auto"/>
        <w:ind w:left="567" w:right="543"/>
        <w:rPr>
          <w:rFonts w:ascii="Arial" w:hAnsi="Arial" w:cs="Arial"/>
          <w:b/>
          <w:sz w:val="24"/>
          <w:szCs w:val="24"/>
        </w:rPr>
      </w:pPr>
      <w:r w:rsidRPr="009705F0">
        <w:rPr>
          <w:rFonts w:ascii="Arial" w:hAnsi="Arial" w:cs="Arial"/>
          <w:b/>
          <w:sz w:val="24"/>
          <w:szCs w:val="24"/>
        </w:rPr>
        <w:t xml:space="preserve">On successfully </w:t>
      </w:r>
      <w:proofErr w:type="gramStart"/>
      <w:r w:rsidRPr="009705F0">
        <w:rPr>
          <w:rFonts w:ascii="Arial" w:hAnsi="Arial" w:cs="Arial"/>
          <w:b/>
          <w:sz w:val="24"/>
          <w:szCs w:val="24"/>
        </w:rPr>
        <w:t>completing</w:t>
      </w:r>
      <w:proofErr w:type="gramEnd"/>
      <w:r w:rsidRPr="009705F0">
        <w:rPr>
          <w:rFonts w:ascii="Arial" w:hAnsi="Arial" w:cs="Arial"/>
          <w:b/>
          <w:sz w:val="24"/>
          <w:szCs w:val="24"/>
        </w:rPr>
        <w:t xml:space="preserve"> the level 5 module students will be able to:</w:t>
      </w:r>
    </w:p>
    <w:p w14:paraId="3256074B" w14:textId="00F1AF3A" w:rsidR="00EA6C9A" w:rsidRDefault="009B4D3A" w:rsidP="00EA6C9A">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Understand and interpret the political, social, cultural and economic aspects of </w:t>
      </w:r>
      <w:r w:rsidR="00804F0F" w:rsidRPr="00EA6C9A">
        <w:rPr>
          <w:rFonts w:ascii="Arial" w:hAnsi="Arial" w:cs="Arial"/>
          <w:sz w:val="24"/>
          <w:szCs w:val="24"/>
        </w:rPr>
        <w:t xml:space="preserve">the </w:t>
      </w:r>
      <w:r w:rsidRPr="00EA6C9A">
        <w:rPr>
          <w:rFonts w:ascii="Arial" w:hAnsi="Arial" w:cs="Arial"/>
          <w:sz w:val="24"/>
          <w:szCs w:val="24"/>
        </w:rPr>
        <w:t xml:space="preserve">Viking </w:t>
      </w:r>
      <w:r w:rsidR="006E6AC4" w:rsidRPr="00EA6C9A">
        <w:rPr>
          <w:rFonts w:ascii="Arial" w:hAnsi="Arial" w:cs="Arial"/>
          <w:sz w:val="24"/>
          <w:szCs w:val="24"/>
        </w:rPr>
        <w:t>A</w:t>
      </w:r>
      <w:r w:rsidR="00804F0F" w:rsidRPr="00EA6C9A">
        <w:rPr>
          <w:rFonts w:ascii="Arial" w:hAnsi="Arial" w:cs="Arial"/>
          <w:sz w:val="24"/>
          <w:szCs w:val="24"/>
        </w:rPr>
        <w:t xml:space="preserve">ge </w:t>
      </w:r>
      <w:r w:rsidRPr="00EA6C9A">
        <w:rPr>
          <w:rFonts w:ascii="Arial" w:hAnsi="Arial" w:cs="Arial"/>
          <w:sz w:val="24"/>
          <w:szCs w:val="24"/>
        </w:rPr>
        <w:t>(c.750-</w:t>
      </w:r>
      <w:r w:rsidR="00EC003C" w:rsidRPr="00EA6C9A">
        <w:rPr>
          <w:rFonts w:ascii="Arial" w:hAnsi="Arial" w:cs="Arial"/>
          <w:sz w:val="24"/>
          <w:szCs w:val="24"/>
        </w:rPr>
        <w:t>1250</w:t>
      </w:r>
      <w:r w:rsidRPr="00EA6C9A">
        <w:rPr>
          <w:rFonts w:ascii="Arial" w:hAnsi="Arial" w:cs="Arial"/>
          <w:sz w:val="24"/>
          <w:szCs w:val="24"/>
        </w:rPr>
        <w:t xml:space="preserve">). </w:t>
      </w:r>
    </w:p>
    <w:p w14:paraId="57C54AF1" w14:textId="40169028" w:rsidR="00EA6C9A" w:rsidRDefault="009B4D3A" w:rsidP="00EA6C9A">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Demonstrate a knowledge and critical understanding of relevant episodes </w:t>
      </w:r>
      <w:r w:rsidR="006E6AC4" w:rsidRPr="00EA6C9A">
        <w:rPr>
          <w:rFonts w:ascii="Arial" w:hAnsi="Arial" w:cs="Arial"/>
          <w:sz w:val="24"/>
          <w:szCs w:val="24"/>
        </w:rPr>
        <w:t xml:space="preserve">in </w:t>
      </w:r>
      <w:r w:rsidRPr="00EA6C9A">
        <w:rPr>
          <w:rFonts w:ascii="Arial" w:hAnsi="Arial" w:cs="Arial"/>
          <w:sz w:val="24"/>
          <w:szCs w:val="24"/>
        </w:rPr>
        <w:t>the history of the medieval period, the most essential primary sources (in translation), and some of the historiographical debates surrounding the subject.</w:t>
      </w:r>
    </w:p>
    <w:p w14:paraId="26CEB883" w14:textId="77777777" w:rsidR="00EA6C9A" w:rsidRDefault="009B4D3A" w:rsidP="00EA6C9A">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Demonstrate an enhanced understanding of the diversity of human cultures, and the different situations in which historical changes occur. </w:t>
      </w:r>
    </w:p>
    <w:p w14:paraId="4371BF84" w14:textId="3CA52BAB" w:rsidR="00EA6C9A" w:rsidRDefault="009B4D3A" w:rsidP="00EA6C9A">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Demonstrate a broad conceptual command of the </w:t>
      </w:r>
      <w:r w:rsidR="006E6AC4" w:rsidRPr="00EA6C9A">
        <w:rPr>
          <w:rFonts w:ascii="Arial" w:hAnsi="Arial" w:cs="Arial"/>
          <w:sz w:val="24"/>
          <w:szCs w:val="24"/>
        </w:rPr>
        <w:t>module</w:t>
      </w:r>
      <w:r w:rsidRPr="00EA6C9A">
        <w:rPr>
          <w:rFonts w:ascii="Arial" w:hAnsi="Arial" w:cs="Arial"/>
          <w:sz w:val="24"/>
          <w:szCs w:val="24"/>
        </w:rPr>
        <w:t xml:space="preserve">, and a knowledge and critical understanding of the latest research. </w:t>
      </w:r>
    </w:p>
    <w:p w14:paraId="407059B4" w14:textId="77B3AFF2" w:rsidR="009B4D3A" w:rsidRPr="00EA6C9A" w:rsidRDefault="009B4D3A" w:rsidP="00EA6C9A">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Demonstrate their capacity to assess and critically engage with primary sources.</w:t>
      </w:r>
    </w:p>
    <w:p w14:paraId="5EA98089" w14:textId="77777777" w:rsidR="009B4D3A" w:rsidRPr="009B4D3A" w:rsidRDefault="009B4D3A">
      <w:pPr>
        <w:spacing w:after="120" w:line="240" w:lineRule="auto"/>
        <w:ind w:left="567" w:right="543"/>
        <w:rPr>
          <w:rFonts w:ascii="Arial" w:hAnsi="Arial" w:cs="Arial"/>
          <w:sz w:val="24"/>
          <w:szCs w:val="24"/>
        </w:rPr>
      </w:pPr>
    </w:p>
    <w:p w14:paraId="162664B8" w14:textId="77777777" w:rsidR="00EA6C9A" w:rsidRPr="009705F0" w:rsidRDefault="00DC490D" w:rsidP="00650F69">
      <w:pPr>
        <w:spacing w:after="120" w:line="240" w:lineRule="auto"/>
        <w:ind w:left="567" w:right="543"/>
        <w:rPr>
          <w:rFonts w:ascii="Arial" w:hAnsi="Arial" w:cs="Arial"/>
          <w:b/>
          <w:sz w:val="24"/>
          <w:szCs w:val="24"/>
        </w:rPr>
      </w:pPr>
      <w:r w:rsidRPr="009705F0">
        <w:rPr>
          <w:rFonts w:ascii="Arial" w:hAnsi="Arial" w:cs="Arial"/>
          <w:b/>
          <w:sz w:val="24"/>
          <w:szCs w:val="24"/>
        </w:rPr>
        <w:t xml:space="preserve">On successfully </w:t>
      </w:r>
      <w:proofErr w:type="gramStart"/>
      <w:r w:rsidRPr="009705F0">
        <w:rPr>
          <w:rFonts w:ascii="Arial" w:hAnsi="Arial" w:cs="Arial"/>
          <w:b/>
          <w:sz w:val="24"/>
          <w:szCs w:val="24"/>
        </w:rPr>
        <w:t>completing</w:t>
      </w:r>
      <w:proofErr w:type="gramEnd"/>
      <w:r w:rsidRPr="009705F0">
        <w:rPr>
          <w:rFonts w:ascii="Arial" w:hAnsi="Arial" w:cs="Arial"/>
          <w:b/>
          <w:sz w:val="24"/>
          <w:szCs w:val="24"/>
        </w:rPr>
        <w:t xml:space="preserve"> the level 6 module students will also be able to:</w:t>
      </w:r>
    </w:p>
    <w:p w14:paraId="0296AEC4" w14:textId="504A95A7" w:rsidR="00EA6C9A" w:rsidRPr="00EA6C9A" w:rsidRDefault="009B4D3A" w:rsidP="00EA6C9A">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Understand and interpret the political, social, cultural and economic aspects of </w:t>
      </w:r>
      <w:r w:rsidR="00804F0F" w:rsidRPr="00EA6C9A">
        <w:rPr>
          <w:rFonts w:ascii="Arial" w:hAnsi="Arial" w:cs="Arial"/>
          <w:sz w:val="24"/>
          <w:szCs w:val="24"/>
        </w:rPr>
        <w:t xml:space="preserve">the </w:t>
      </w:r>
      <w:r w:rsidRPr="00EA6C9A">
        <w:rPr>
          <w:rFonts w:ascii="Arial" w:hAnsi="Arial" w:cs="Arial"/>
          <w:sz w:val="24"/>
          <w:szCs w:val="24"/>
        </w:rPr>
        <w:t xml:space="preserve">Viking </w:t>
      </w:r>
      <w:r w:rsidR="006E6AC4" w:rsidRPr="00EA6C9A">
        <w:rPr>
          <w:rFonts w:ascii="Arial" w:hAnsi="Arial" w:cs="Arial"/>
          <w:sz w:val="24"/>
          <w:szCs w:val="24"/>
        </w:rPr>
        <w:t>A</w:t>
      </w:r>
      <w:r w:rsidR="00804F0F" w:rsidRPr="00EA6C9A">
        <w:rPr>
          <w:rFonts w:ascii="Arial" w:hAnsi="Arial" w:cs="Arial"/>
          <w:sz w:val="24"/>
          <w:szCs w:val="24"/>
        </w:rPr>
        <w:t xml:space="preserve">ge </w:t>
      </w:r>
      <w:r w:rsidRPr="00EA6C9A">
        <w:rPr>
          <w:rFonts w:ascii="Arial" w:hAnsi="Arial" w:cs="Arial"/>
          <w:sz w:val="24"/>
          <w:szCs w:val="24"/>
        </w:rPr>
        <w:t>(c.750-</w:t>
      </w:r>
      <w:r w:rsidR="00EC003C" w:rsidRPr="00EA6C9A">
        <w:rPr>
          <w:rFonts w:ascii="Arial" w:hAnsi="Arial" w:cs="Arial"/>
          <w:sz w:val="24"/>
          <w:szCs w:val="24"/>
        </w:rPr>
        <w:t>1250</w:t>
      </w:r>
      <w:r w:rsidRPr="00EA6C9A">
        <w:rPr>
          <w:rFonts w:ascii="Arial" w:hAnsi="Arial" w:cs="Arial"/>
          <w:sz w:val="24"/>
          <w:szCs w:val="24"/>
        </w:rPr>
        <w:t>).</w:t>
      </w:r>
    </w:p>
    <w:p w14:paraId="235FD3EC" w14:textId="1DAD3052" w:rsidR="00EA6C9A" w:rsidRDefault="009B4D3A" w:rsidP="00650F69">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Demonstrate a detailed knowledge and systematic understanding of relevant episodes </w:t>
      </w:r>
      <w:r w:rsidR="006E6AC4" w:rsidRPr="00EA6C9A">
        <w:rPr>
          <w:rFonts w:ascii="Arial" w:hAnsi="Arial" w:cs="Arial"/>
          <w:sz w:val="24"/>
          <w:szCs w:val="24"/>
        </w:rPr>
        <w:t xml:space="preserve">in </w:t>
      </w:r>
      <w:r w:rsidRPr="00EA6C9A">
        <w:rPr>
          <w:rFonts w:ascii="Arial" w:hAnsi="Arial" w:cs="Arial"/>
          <w:sz w:val="24"/>
          <w:szCs w:val="24"/>
        </w:rPr>
        <w:t xml:space="preserve">the history of the medieval period, the most essential primary sources (in translation), and the </w:t>
      </w:r>
      <w:r w:rsidR="006E6AC4" w:rsidRPr="00EA6C9A">
        <w:rPr>
          <w:rFonts w:ascii="Arial" w:hAnsi="Arial" w:cs="Arial"/>
          <w:sz w:val="24"/>
          <w:szCs w:val="24"/>
        </w:rPr>
        <w:t xml:space="preserve">key </w:t>
      </w:r>
      <w:r w:rsidRPr="00EA6C9A">
        <w:rPr>
          <w:rFonts w:ascii="Arial" w:hAnsi="Arial" w:cs="Arial"/>
          <w:sz w:val="24"/>
          <w:szCs w:val="24"/>
        </w:rPr>
        <w:t>historiographical debates surrounding the subject.</w:t>
      </w:r>
    </w:p>
    <w:p w14:paraId="6AEDFCC9" w14:textId="77777777" w:rsidR="00EA6C9A" w:rsidRDefault="009B4D3A" w:rsidP="00650F69">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Demonstrate an enhanced understanding of the diversity of human cultures, and the different situations in which historical changes occur.</w:t>
      </w:r>
    </w:p>
    <w:p w14:paraId="75FD5933" w14:textId="182386D1" w:rsidR="00EA6C9A" w:rsidRDefault="009B4D3A" w:rsidP="00650F69">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Independently identify and locate primary sources </w:t>
      </w:r>
      <w:r w:rsidR="006E6AC4" w:rsidRPr="00EA6C9A">
        <w:rPr>
          <w:rFonts w:ascii="Arial" w:hAnsi="Arial" w:cs="Arial"/>
          <w:sz w:val="24"/>
          <w:szCs w:val="24"/>
        </w:rPr>
        <w:t xml:space="preserve">relevant to the study of the </w:t>
      </w:r>
      <w:proofErr w:type="spellStart"/>
      <w:proofErr w:type="gramStart"/>
      <w:r w:rsidR="006E6AC4" w:rsidRPr="00EA6C9A">
        <w:rPr>
          <w:rFonts w:ascii="Arial" w:hAnsi="Arial" w:cs="Arial"/>
          <w:sz w:val="24"/>
          <w:szCs w:val="24"/>
        </w:rPr>
        <w:t>vikings</w:t>
      </w:r>
      <w:proofErr w:type="spellEnd"/>
      <w:proofErr w:type="gramEnd"/>
      <w:r w:rsidRPr="00EA6C9A">
        <w:rPr>
          <w:rFonts w:ascii="Arial" w:hAnsi="Arial" w:cs="Arial"/>
          <w:sz w:val="24"/>
          <w:szCs w:val="24"/>
        </w:rPr>
        <w:t>.</w:t>
      </w:r>
    </w:p>
    <w:p w14:paraId="54E3670B" w14:textId="25F7CF47" w:rsidR="00EA6C9A" w:rsidRDefault="009B4D3A" w:rsidP="00650F69">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Demonstrate a broad conceptual command of the </w:t>
      </w:r>
      <w:r w:rsidR="006E6AC4" w:rsidRPr="00EA6C9A">
        <w:rPr>
          <w:rFonts w:ascii="Arial" w:hAnsi="Arial" w:cs="Arial"/>
          <w:sz w:val="24"/>
          <w:szCs w:val="24"/>
        </w:rPr>
        <w:t>module</w:t>
      </w:r>
      <w:r w:rsidRPr="00EA6C9A">
        <w:rPr>
          <w:rFonts w:ascii="Arial" w:hAnsi="Arial" w:cs="Arial"/>
          <w:sz w:val="24"/>
          <w:szCs w:val="24"/>
        </w:rPr>
        <w:t>, and a detailed knowledge and systematic unders</w:t>
      </w:r>
      <w:r w:rsidR="00EA6C9A">
        <w:rPr>
          <w:rFonts w:ascii="Arial" w:hAnsi="Arial" w:cs="Arial"/>
          <w:sz w:val="24"/>
          <w:szCs w:val="24"/>
        </w:rPr>
        <w:t>tanding of the latest research.</w:t>
      </w:r>
    </w:p>
    <w:p w14:paraId="5E3D038A" w14:textId="14F5C00B" w:rsidR="00DC490D" w:rsidRPr="00EA6C9A" w:rsidRDefault="009B4D3A" w:rsidP="00EA6C9A">
      <w:pPr>
        <w:pStyle w:val="ListParagraph"/>
        <w:numPr>
          <w:ilvl w:val="1"/>
          <w:numId w:val="13"/>
        </w:numPr>
        <w:spacing w:after="120" w:line="240" w:lineRule="auto"/>
        <w:ind w:right="543"/>
        <w:rPr>
          <w:rFonts w:ascii="Arial" w:hAnsi="Arial" w:cs="Arial"/>
          <w:sz w:val="24"/>
          <w:szCs w:val="24"/>
        </w:rPr>
      </w:pPr>
      <w:r w:rsidRPr="00EA6C9A">
        <w:rPr>
          <w:rFonts w:ascii="Arial" w:hAnsi="Arial" w:cs="Arial"/>
          <w:sz w:val="24"/>
          <w:szCs w:val="24"/>
        </w:rPr>
        <w:t xml:space="preserve">Demonstrate their capacity to critically evaluate, and make judgements based upon, a large number of primary sources, compiled in different </w:t>
      </w:r>
      <w:r w:rsidR="006E6AC4" w:rsidRPr="00EA6C9A">
        <w:rPr>
          <w:rFonts w:ascii="Arial" w:hAnsi="Arial" w:cs="Arial"/>
          <w:sz w:val="24"/>
          <w:szCs w:val="24"/>
        </w:rPr>
        <w:t xml:space="preserve">regions </w:t>
      </w:r>
      <w:r w:rsidRPr="00EA6C9A">
        <w:rPr>
          <w:rFonts w:ascii="Arial" w:hAnsi="Arial" w:cs="Arial"/>
          <w:sz w:val="24"/>
          <w:szCs w:val="24"/>
        </w:rPr>
        <w:t>and in different periods, and make use of these to engage in current historiographic</w:t>
      </w:r>
      <w:r w:rsidR="006E6AC4" w:rsidRPr="00EA6C9A">
        <w:rPr>
          <w:rFonts w:ascii="Arial" w:hAnsi="Arial" w:cs="Arial"/>
          <w:sz w:val="24"/>
          <w:szCs w:val="24"/>
        </w:rPr>
        <w:t>al</w:t>
      </w:r>
      <w:r w:rsidRPr="00EA6C9A">
        <w:rPr>
          <w:rFonts w:ascii="Arial" w:hAnsi="Arial" w:cs="Arial"/>
          <w:sz w:val="24"/>
          <w:szCs w:val="24"/>
        </w:rPr>
        <w:t xml:space="preserve"> debates related to the </w:t>
      </w:r>
      <w:proofErr w:type="spellStart"/>
      <w:proofErr w:type="gramStart"/>
      <w:r w:rsidR="006E6AC4" w:rsidRPr="00EA6C9A">
        <w:rPr>
          <w:rFonts w:ascii="Arial" w:hAnsi="Arial" w:cs="Arial"/>
          <w:sz w:val="24"/>
          <w:szCs w:val="24"/>
        </w:rPr>
        <w:t>v</w:t>
      </w:r>
      <w:r w:rsidRPr="00EA6C9A">
        <w:rPr>
          <w:rFonts w:ascii="Arial" w:hAnsi="Arial" w:cs="Arial"/>
          <w:sz w:val="24"/>
          <w:szCs w:val="24"/>
        </w:rPr>
        <w:t>ikings</w:t>
      </w:r>
      <w:proofErr w:type="spellEnd"/>
      <w:proofErr w:type="gramEnd"/>
      <w:r w:rsidRPr="00EA6C9A">
        <w:rPr>
          <w:rFonts w:ascii="Arial" w:hAnsi="Arial" w:cs="Arial"/>
          <w:sz w:val="24"/>
          <w:szCs w:val="24"/>
        </w:rPr>
        <w:t>.</w:t>
      </w:r>
    </w:p>
    <w:p w14:paraId="256A8AC3" w14:textId="77777777" w:rsidR="008D4447" w:rsidRPr="008D4447" w:rsidRDefault="008D4447" w:rsidP="000950E7">
      <w:pPr>
        <w:spacing w:after="120" w:line="240" w:lineRule="auto"/>
        <w:ind w:right="543"/>
        <w:rPr>
          <w:rFonts w:ascii="Arial" w:hAnsi="Arial" w:cs="Arial"/>
          <w:b/>
          <w:sz w:val="24"/>
          <w:szCs w:val="24"/>
        </w:rPr>
      </w:pPr>
    </w:p>
    <w:p w14:paraId="035A14B0" w14:textId="77777777" w:rsidR="00C729D7" w:rsidRPr="009D52D0" w:rsidRDefault="009A2D37" w:rsidP="000950E7">
      <w:pPr>
        <w:pStyle w:val="Heading2"/>
        <w:jc w:val="left"/>
      </w:pPr>
      <w:r w:rsidRPr="009D52D0">
        <w:t>The intended generic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42A02071" w14:textId="77777777" w:rsidR="00CF5961" w:rsidRPr="009705F0" w:rsidRDefault="00DC490D">
      <w:pPr>
        <w:spacing w:after="120" w:line="240" w:lineRule="auto"/>
        <w:ind w:left="567" w:right="543"/>
        <w:rPr>
          <w:rFonts w:ascii="Arial" w:hAnsi="Arial" w:cs="Arial"/>
          <w:b/>
          <w:sz w:val="24"/>
          <w:szCs w:val="24"/>
        </w:rPr>
      </w:pPr>
      <w:r w:rsidRPr="009705F0">
        <w:rPr>
          <w:rFonts w:ascii="Arial" w:hAnsi="Arial" w:cs="Arial"/>
          <w:b/>
          <w:sz w:val="24"/>
          <w:szCs w:val="24"/>
        </w:rPr>
        <w:t xml:space="preserve">On successfully </w:t>
      </w:r>
      <w:proofErr w:type="gramStart"/>
      <w:r w:rsidRPr="009705F0">
        <w:rPr>
          <w:rFonts w:ascii="Arial" w:hAnsi="Arial" w:cs="Arial"/>
          <w:b/>
          <w:sz w:val="24"/>
          <w:szCs w:val="24"/>
        </w:rPr>
        <w:t>completing</w:t>
      </w:r>
      <w:proofErr w:type="gramEnd"/>
      <w:r w:rsidRPr="009705F0">
        <w:rPr>
          <w:rFonts w:ascii="Arial" w:hAnsi="Arial" w:cs="Arial"/>
          <w:b/>
          <w:sz w:val="24"/>
          <w:szCs w:val="24"/>
        </w:rPr>
        <w:t xml:space="preserve"> the level 5 module students will be able to:</w:t>
      </w:r>
    </w:p>
    <w:p w14:paraId="6BF0C222" w14:textId="32D52C0E" w:rsidR="00EA6C9A" w:rsidRDefault="00CF5961" w:rsidP="00EA6C9A">
      <w:pPr>
        <w:pStyle w:val="ListParagraph"/>
        <w:numPr>
          <w:ilvl w:val="1"/>
          <w:numId w:val="14"/>
        </w:numPr>
        <w:spacing w:after="120" w:line="240" w:lineRule="auto"/>
        <w:ind w:right="543"/>
        <w:rPr>
          <w:rFonts w:ascii="Arial" w:hAnsi="Arial" w:cs="Arial"/>
          <w:bCs/>
          <w:sz w:val="24"/>
          <w:szCs w:val="24"/>
        </w:rPr>
      </w:pPr>
      <w:r w:rsidRPr="00EA6C9A">
        <w:rPr>
          <w:rFonts w:ascii="Arial" w:hAnsi="Arial" w:cs="Arial"/>
          <w:bCs/>
          <w:sz w:val="24"/>
          <w:szCs w:val="24"/>
        </w:rPr>
        <w:t xml:space="preserve">Have enhanced their ability to effectively communicate ideas and arguments, skills </w:t>
      </w:r>
      <w:proofErr w:type="gramStart"/>
      <w:r w:rsidRPr="00EA6C9A">
        <w:rPr>
          <w:rFonts w:ascii="Arial" w:hAnsi="Arial" w:cs="Arial"/>
          <w:bCs/>
          <w:sz w:val="24"/>
          <w:szCs w:val="24"/>
        </w:rPr>
        <w:t>which</w:t>
      </w:r>
      <w:proofErr w:type="gramEnd"/>
      <w:r w:rsidRPr="00EA6C9A">
        <w:rPr>
          <w:rFonts w:ascii="Arial" w:hAnsi="Arial" w:cs="Arial"/>
          <w:bCs/>
          <w:sz w:val="24"/>
          <w:szCs w:val="24"/>
        </w:rPr>
        <w:t xml:space="preserve"> can be transferred to other areas of study and employment.</w:t>
      </w:r>
    </w:p>
    <w:p w14:paraId="29ED3EA1" w14:textId="3707E88F" w:rsidR="00EA6C9A" w:rsidRPr="00EA6C9A" w:rsidRDefault="00CF5961" w:rsidP="00EA6C9A">
      <w:pPr>
        <w:pStyle w:val="ListParagraph"/>
        <w:numPr>
          <w:ilvl w:val="1"/>
          <w:numId w:val="14"/>
        </w:numPr>
        <w:spacing w:after="120" w:line="240" w:lineRule="auto"/>
        <w:ind w:right="543"/>
        <w:rPr>
          <w:rFonts w:ascii="Arial" w:hAnsi="Arial" w:cs="Arial"/>
          <w:bCs/>
          <w:sz w:val="24"/>
          <w:szCs w:val="24"/>
        </w:rPr>
      </w:pPr>
      <w:r w:rsidRPr="00EA6C9A">
        <w:rPr>
          <w:rFonts w:ascii="Arial" w:hAnsi="Arial" w:cs="Arial"/>
          <w:sz w:val="24"/>
          <w:szCs w:val="24"/>
        </w:rPr>
        <w:t>Demonstrate the acquisition of an independent learning style when engaging with the course content, for example in the preparation and presentation of coursework, in carrying out independent research, in compiling bibliographies and other lists of research materials, and by mediating arguments.</w:t>
      </w:r>
    </w:p>
    <w:p w14:paraId="2337F735" w14:textId="77777777" w:rsidR="00EA6C9A" w:rsidRPr="00EA6C9A" w:rsidRDefault="00CF5961" w:rsidP="00EA6C9A">
      <w:pPr>
        <w:pStyle w:val="ListParagraph"/>
        <w:numPr>
          <w:ilvl w:val="1"/>
          <w:numId w:val="14"/>
        </w:numPr>
        <w:spacing w:after="120" w:line="240" w:lineRule="auto"/>
        <w:ind w:right="543"/>
        <w:rPr>
          <w:rFonts w:ascii="Arial" w:hAnsi="Arial" w:cs="Arial"/>
          <w:bCs/>
          <w:sz w:val="24"/>
          <w:szCs w:val="24"/>
        </w:rPr>
      </w:pPr>
      <w:r w:rsidRPr="00EA6C9A">
        <w:rPr>
          <w:rFonts w:ascii="Arial" w:hAnsi="Arial" w:cs="Arial"/>
          <w:sz w:val="24"/>
          <w:szCs w:val="24"/>
        </w:rPr>
        <w:t>Critically analyse, discuss, deconstruct and demonstrate critical understanding of central texts and, subsequently, assemble and present arguments based on this analysis.</w:t>
      </w:r>
    </w:p>
    <w:p w14:paraId="78BE1E38" w14:textId="2CE5F540" w:rsidR="00EA6C9A" w:rsidRPr="00EA6C9A" w:rsidRDefault="00CF5961" w:rsidP="00EA6C9A">
      <w:pPr>
        <w:pStyle w:val="ListParagraph"/>
        <w:numPr>
          <w:ilvl w:val="1"/>
          <w:numId w:val="14"/>
        </w:numPr>
        <w:spacing w:after="120" w:line="240" w:lineRule="auto"/>
        <w:ind w:right="543"/>
        <w:rPr>
          <w:rFonts w:ascii="Arial" w:hAnsi="Arial" w:cs="Arial"/>
          <w:bCs/>
          <w:sz w:val="24"/>
          <w:szCs w:val="24"/>
        </w:rPr>
      </w:pPr>
      <w:r w:rsidRPr="00EA6C9A">
        <w:rPr>
          <w:rFonts w:ascii="Arial" w:hAnsi="Arial" w:cs="Arial"/>
          <w:sz w:val="24"/>
          <w:szCs w:val="24"/>
        </w:rPr>
        <w:t xml:space="preserve">Approach </w:t>
      </w:r>
      <w:proofErr w:type="gramStart"/>
      <w:r w:rsidRPr="00EA6C9A">
        <w:rPr>
          <w:rFonts w:ascii="Arial" w:hAnsi="Arial" w:cs="Arial"/>
          <w:sz w:val="24"/>
          <w:szCs w:val="24"/>
        </w:rPr>
        <w:t>problem</w:t>
      </w:r>
      <w:r w:rsidR="000A457B" w:rsidRPr="00EA6C9A">
        <w:rPr>
          <w:rFonts w:ascii="Arial" w:hAnsi="Arial" w:cs="Arial"/>
          <w:sz w:val="24"/>
          <w:szCs w:val="24"/>
        </w:rPr>
        <w:t>-</w:t>
      </w:r>
      <w:r w:rsidRPr="00EA6C9A">
        <w:rPr>
          <w:rFonts w:ascii="Arial" w:hAnsi="Arial" w:cs="Arial"/>
          <w:sz w:val="24"/>
          <w:szCs w:val="24"/>
        </w:rPr>
        <w:t>solving</w:t>
      </w:r>
      <w:proofErr w:type="gramEnd"/>
      <w:r w:rsidRPr="00EA6C9A">
        <w:rPr>
          <w:rFonts w:ascii="Arial" w:hAnsi="Arial" w:cs="Arial"/>
          <w:sz w:val="24"/>
          <w:szCs w:val="24"/>
        </w:rPr>
        <w:t xml:space="preserve"> creatively and form critical and analytical judgments about the appropriateness of these approaches.</w:t>
      </w:r>
    </w:p>
    <w:p w14:paraId="420F58C8" w14:textId="3A0BFB8D" w:rsidR="00CF5961" w:rsidRPr="00EA6C9A" w:rsidRDefault="00CF5961" w:rsidP="00EA6C9A">
      <w:pPr>
        <w:pStyle w:val="ListParagraph"/>
        <w:numPr>
          <w:ilvl w:val="1"/>
          <w:numId w:val="14"/>
        </w:numPr>
        <w:spacing w:after="120" w:line="240" w:lineRule="auto"/>
        <w:ind w:right="543"/>
        <w:rPr>
          <w:rFonts w:ascii="Arial" w:hAnsi="Arial" w:cs="Arial"/>
          <w:bCs/>
          <w:sz w:val="24"/>
          <w:szCs w:val="24"/>
        </w:rPr>
      </w:pPr>
      <w:r w:rsidRPr="00EA6C9A">
        <w:rPr>
          <w:rFonts w:ascii="Arial" w:hAnsi="Arial" w:cs="Arial"/>
          <w:sz w:val="24"/>
          <w:szCs w:val="24"/>
        </w:rPr>
        <w:t xml:space="preserve">Present the outcomes of research and learning in a form appreciable by both specialist and non-specialist audiences in a variety of settings and contexts. </w:t>
      </w:r>
    </w:p>
    <w:p w14:paraId="41F31979" w14:textId="77777777" w:rsidR="00CF5961" w:rsidRPr="00CF5961" w:rsidRDefault="00CF5961">
      <w:pPr>
        <w:pStyle w:val="ListParagraph"/>
        <w:spacing w:after="120" w:line="240" w:lineRule="auto"/>
        <w:ind w:left="927" w:right="543"/>
        <w:rPr>
          <w:rFonts w:ascii="Arial" w:hAnsi="Arial" w:cs="Arial"/>
          <w:bCs/>
          <w:sz w:val="24"/>
          <w:szCs w:val="24"/>
        </w:rPr>
      </w:pPr>
    </w:p>
    <w:p w14:paraId="287395DA" w14:textId="77777777" w:rsidR="00EA6C9A" w:rsidRPr="009705F0" w:rsidRDefault="00DC490D" w:rsidP="00EA6C9A">
      <w:pPr>
        <w:spacing w:after="120" w:line="240" w:lineRule="auto"/>
        <w:ind w:right="543" w:firstLine="567"/>
        <w:rPr>
          <w:rFonts w:ascii="Arial" w:hAnsi="Arial" w:cs="Arial"/>
          <w:b/>
          <w:sz w:val="24"/>
          <w:szCs w:val="24"/>
        </w:rPr>
      </w:pPr>
      <w:r w:rsidRPr="009705F0">
        <w:rPr>
          <w:rFonts w:ascii="Arial" w:hAnsi="Arial" w:cs="Arial"/>
          <w:b/>
          <w:sz w:val="24"/>
          <w:szCs w:val="24"/>
        </w:rPr>
        <w:t xml:space="preserve">On successfully </w:t>
      </w:r>
      <w:proofErr w:type="gramStart"/>
      <w:r w:rsidRPr="009705F0">
        <w:rPr>
          <w:rFonts w:ascii="Arial" w:hAnsi="Arial" w:cs="Arial"/>
          <w:b/>
          <w:sz w:val="24"/>
          <w:szCs w:val="24"/>
        </w:rPr>
        <w:t>completing</w:t>
      </w:r>
      <w:proofErr w:type="gramEnd"/>
      <w:r w:rsidRPr="009705F0">
        <w:rPr>
          <w:rFonts w:ascii="Arial" w:hAnsi="Arial" w:cs="Arial"/>
          <w:b/>
          <w:sz w:val="24"/>
          <w:szCs w:val="24"/>
        </w:rPr>
        <w:t xml:space="preserve"> the level 6 module students will be able to:</w:t>
      </w:r>
    </w:p>
    <w:p w14:paraId="3C8BF60F" w14:textId="0CFE6CFF" w:rsidR="00EA6C9A" w:rsidRPr="00EA6C9A" w:rsidRDefault="00CF5961" w:rsidP="00EA6C9A">
      <w:pPr>
        <w:pStyle w:val="ListParagraph"/>
        <w:numPr>
          <w:ilvl w:val="1"/>
          <w:numId w:val="14"/>
        </w:numPr>
        <w:spacing w:after="120" w:line="240" w:lineRule="auto"/>
        <w:ind w:right="543"/>
        <w:rPr>
          <w:rFonts w:ascii="Arial" w:hAnsi="Arial" w:cs="Arial"/>
          <w:sz w:val="24"/>
          <w:szCs w:val="24"/>
        </w:rPr>
      </w:pPr>
      <w:r w:rsidRPr="00EA6C9A">
        <w:rPr>
          <w:rFonts w:ascii="Arial" w:hAnsi="Arial" w:cs="Arial"/>
          <w:bCs/>
          <w:sz w:val="24"/>
          <w:szCs w:val="24"/>
        </w:rPr>
        <w:t xml:space="preserve">Have enhanced their ability to effectively communicate complex ideas and detailed arguments, skills </w:t>
      </w:r>
      <w:proofErr w:type="gramStart"/>
      <w:r w:rsidRPr="00EA6C9A">
        <w:rPr>
          <w:rFonts w:ascii="Arial" w:hAnsi="Arial" w:cs="Arial"/>
          <w:bCs/>
          <w:sz w:val="24"/>
          <w:szCs w:val="24"/>
        </w:rPr>
        <w:t>which</w:t>
      </w:r>
      <w:proofErr w:type="gramEnd"/>
      <w:r w:rsidRPr="00EA6C9A">
        <w:rPr>
          <w:rFonts w:ascii="Arial" w:hAnsi="Arial" w:cs="Arial"/>
          <w:bCs/>
          <w:sz w:val="24"/>
          <w:szCs w:val="24"/>
        </w:rPr>
        <w:t xml:space="preserve"> can be transferred to other areas of study and employment.</w:t>
      </w:r>
    </w:p>
    <w:p w14:paraId="28E9FE2F" w14:textId="17A836D3" w:rsidR="00EA6C9A" w:rsidRDefault="00CF5961" w:rsidP="00EA6C9A">
      <w:pPr>
        <w:pStyle w:val="ListParagraph"/>
        <w:numPr>
          <w:ilvl w:val="1"/>
          <w:numId w:val="14"/>
        </w:numPr>
        <w:spacing w:after="120" w:line="240" w:lineRule="auto"/>
        <w:ind w:right="543"/>
        <w:rPr>
          <w:rFonts w:ascii="Arial" w:hAnsi="Arial" w:cs="Arial"/>
          <w:sz w:val="24"/>
          <w:szCs w:val="24"/>
        </w:rPr>
      </w:pPr>
      <w:r w:rsidRPr="00EA6C9A">
        <w:rPr>
          <w:rFonts w:ascii="Arial" w:hAnsi="Arial" w:cs="Arial"/>
          <w:sz w:val="24"/>
          <w:szCs w:val="24"/>
        </w:rPr>
        <w:t>Demonstrate the ability to manage their own learning when engaging with the course content, for example in the preparation and presentation of coursework, in carrying out independent research, in compiling bibliographies and other lists of research materials (which will include primary sources), by showing the ability to reflect on their own learning and by mediating complex arguments.</w:t>
      </w:r>
    </w:p>
    <w:p w14:paraId="48E4F7A3" w14:textId="77777777" w:rsidR="00EA6C9A" w:rsidRDefault="00CF5961" w:rsidP="00EA6C9A">
      <w:pPr>
        <w:pStyle w:val="ListParagraph"/>
        <w:numPr>
          <w:ilvl w:val="1"/>
          <w:numId w:val="14"/>
        </w:numPr>
        <w:spacing w:after="120" w:line="240" w:lineRule="auto"/>
        <w:ind w:right="543"/>
        <w:rPr>
          <w:rFonts w:ascii="Arial" w:hAnsi="Arial" w:cs="Arial"/>
          <w:sz w:val="24"/>
          <w:szCs w:val="24"/>
        </w:rPr>
      </w:pPr>
      <w:r w:rsidRPr="00EA6C9A">
        <w:rPr>
          <w:rFonts w:ascii="Arial" w:hAnsi="Arial" w:cs="Arial"/>
          <w:sz w:val="24"/>
          <w:szCs w:val="24"/>
        </w:rPr>
        <w:t>Critically evaluate, discuss, deconstruct and demonstrate systematic understanding of central texts and, subsequently, devise and sustain detailed arguments based on this evaluation.</w:t>
      </w:r>
    </w:p>
    <w:p w14:paraId="49751632" w14:textId="1CF72044" w:rsidR="00EA6C9A" w:rsidRDefault="00CF5961" w:rsidP="00EA6C9A">
      <w:pPr>
        <w:pStyle w:val="ListParagraph"/>
        <w:numPr>
          <w:ilvl w:val="1"/>
          <w:numId w:val="14"/>
        </w:numPr>
        <w:spacing w:after="120" w:line="240" w:lineRule="auto"/>
        <w:ind w:right="543"/>
        <w:rPr>
          <w:rFonts w:ascii="Arial" w:hAnsi="Arial" w:cs="Arial"/>
          <w:sz w:val="24"/>
          <w:szCs w:val="24"/>
        </w:rPr>
      </w:pPr>
      <w:r w:rsidRPr="00EA6C9A">
        <w:rPr>
          <w:rFonts w:ascii="Arial" w:hAnsi="Arial" w:cs="Arial"/>
          <w:sz w:val="24"/>
          <w:szCs w:val="24"/>
        </w:rPr>
        <w:t xml:space="preserve">Approach </w:t>
      </w:r>
      <w:proofErr w:type="gramStart"/>
      <w:r w:rsidRPr="00EA6C9A">
        <w:rPr>
          <w:rFonts w:ascii="Arial" w:hAnsi="Arial" w:cs="Arial"/>
          <w:sz w:val="24"/>
          <w:szCs w:val="24"/>
        </w:rPr>
        <w:t>problem</w:t>
      </w:r>
      <w:r w:rsidR="000A457B" w:rsidRPr="00EA6C9A">
        <w:rPr>
          <w:rFonts w:ascii="Arial" w:hAnsi="Arial" w:cs="Arial"/>
          <w:sz w:val="24"/>
          <w:szCs w:val="24"/>
        </w:rPr>
        <w:t>-</w:t>
      </w:r>
      <w:r w:rsidRPr="00EA6C9A">
        <w:rPr>
          <w:rFonts w:ascii="Arial" w:hAnsi="Arial" w:cs="Arial"/>
          <w:sz w:val="24"/>
          <w:szCs w:val="24"/>
        </w:rPr>
        <w:t>solving</w:t>
      </w:r>
      <w:proofErr w:type="gramEnd"/>
      <w:r w:rsidRPr="00EA6C9A">
        <w:rPr>
          <w:rFonts w:ascii="Arial" w:hAnsi="Arial" w:cs="Arial"/>
          <w:sz w:val="24"/>
          <w:szCs w:val="24"/>
        </w:rPr>
        <w:t xml:space="preserve"> creatively and form critical, analytical and evaluative judgments about the appropriateness of these approaches, making use of both data and abstract concepts.</w:t>
      </w:r>
    </w:p>
    <w:p w14:paraId="54EBC02D" w14:textId="321E24C3" w:rsidR="008D4447" w:rsidRPr="00EA6C9A" w:rsidRDefault="00CF5961" w:rsidP="00EA6C9A">
      <w:pPr>
        <w:pStyle w:val="ListParagraph"/>
        <w:numPr>
          <w:ilvl w:val="1"/>
          <w:numId w:val="14"/>
        </w:numPr>
        <w:spacing w:after="120" w:line="240" w:lineRule="auto"/>
        <w:ind w:right="543"/>
        <w:rPr>
          <w:rFonts w:ascii="Arial" w:hAnsi="Arial" w:cs="Arial"/>
          <w:sz w:val="24"/>
          <w:szCs w:val="24"/>
        </w:rPr>
      </w:pPr>
      <w:r w:rsidRPr="00EA6C9A">
        <w:rPr>
          <w:rFonts w:ascii="Arial" w:hAnsi="Arial" w:cs="Arial"/>
          <w:sz w:val="24"/>
          <w:szCs w:val="24"/>
        </w:rPr>
        <w:t>Present the detailed outcomes of research and learning, including complex information, ideas and concepts, in a form appreciable by both specialist and non-specialist audiences in a variety of settings and contexts.</w:t>
      </w:r>
    </w:p>
    <w:p w14:paraId="7E58E51E" w14:textId="77777777" w:rsidR="00804F0F" w:rsidRPr="00804F0F" w:rsidRDefault="00804F0F" w:rsidP="000950E7">
      <w:pPr>
        <w:pStyle w:val="ListParagraph"/>
        <w:spacing w:line="240" w:lineRule="auto"/>
        <w:ind w:left="927"/>
        <w:rPr>
          <w:rFonts w:ascii="Arial" w:hAnsi="Arial" w:cs="Arial"/>
          <w:sz w:val="24"/>
          <w:szCs w:val="24"/>
        </w:rPr>
      </w:pPr>
    </w:p>
    <w:p w14:paraId="73386C6A" w14:textId="0D391CC7" w:rsidR="009A2D37" w:rsidRPr="009D52D0" w:rsidRDefault="009A2D37" w:rsidP="000950E7">
      <w:pPr>
        <w:pStyle w:val="header2"/>
      </w:pPr>
      <w:r w:rsidRPr="009D52D0">
        <w:t>A synopsis of the curriculum</w:t>
      </w:r>
    </w:p>
    <w:p w14:paraId="56A41831" w14:textId="545D2D04" w:rsidR="009A2D37" w:rsidRPr="00CF5961" w:rsidRDefault="00CF5961" w:rsidP="000950E7">
      <w:pPr>
        <w:spacing w:after="120" w:line="240" w:lineRule="auto"/>
        <w:ind w:left="567" w:right="543"/>
        <w:rPr>
          <w:rFonts w:ascii="Arial" w:hAnsi="Arial" w:cs="Arial"/>
          <w:sz w:val="24"/>
          <w:szCs w:val="24"/>
        </w:rPr>
      </w:pPr>
      <w:r w:rsidRPr="00CF5961">
        <w:rPr>
          <w:rFonts w:ascii="Arial" w:hAnsi="Arial" w:cs="Arial"/>
          <w:sz w:val="24"/>
          <w:szCs w:val="24"/>
        </w:rPr>
        <w:t xml:space="preserve">Vikings, in the popular imagination, are commonly perceived as horn-helmeted, </w:t>
      </w:r>
      <w:proofErr w:type="gramStart"/>
      <w:r w:rsidRPr="00CF5961">
        <w:rPr>
          <w:rFonts w:ascii="Arial" w:hAnsi="Arial" w:cs="Arial"/>
          <w:sz w:val="24"/>
          <w:szCs w:val="24"/>
        </w:rPr>
        <w:t>blood-thirsty</w:t>
      </w:r>
      <w:proofErr w:type="gramEnd"/>
      <w:r w:rsidRPr="00CF5961">
        <w:rPr>
          <w:rFonts w:ascii="Arial" w:hAnsi="Arial" w:cs="Arial"/>
          <w:sz w:val="24"/>
          <w:szCs w:val="24"/>
        </w:rPr>
        <w:t xml:space="preserve"> pirates who killed and pillaged their way across Europe </w:t>
      </w:r>
      <w:r w:rsidR="00376BDE">
        <w:rPr>
          <w:rFonts w:ascii="Arial" w:hAnsi="Arial" w:cs="Arial"/>
          <w:sz w:val="24"/>
          <w:szCs w:val="24"/>
        </w:rPr>
        <w:t xml:space="preserve">and beyond </w:t>
      </w:r>
      <w:r w:rsidRPr="00CF5961">
        <w:rPr>
          <w:rFonts w:ascii="Arial" w:hAnsi="Arial" w:cs="Arial"/>
          <w:sz w:val="24"/>
          <w:szCs w:val="24"/>
        </w:rPr>
        <w:t xml:space="preserve">in the Middle Ages. </w:t>
      </w:r>
      <w:r w:rsidR="00376BDE">
        <w:rPr>
          <w:rFonts w:ascii="Arial" w:hAnsi="Arial" w:cs="Arial"/>
          <w:sz w:val="24"/>
          <w:szCs w:val="24"/>
        </w:rPr>
        <w:t>Arguably</w:t>
      </w:r>
      <w:r w:rsidRPr="00CF5961">
        <w:rPr>
          <w:rFonts w:ascii="Arial" w:hAnsi="Arial" w:cs="Arial"/>
          <w:sz w:val="24"/>
          <w:szCs w:val="24"/>
        </w:rPr>
        <w:t xml:space="preserve">, </w:t>
      </w:r>
      <w:r w:rsidR="00376BDE">
        <w:rPr>
          <w:rFonts w:ascii="Arial" w:hAnsi="Arial" w:cs="Arial"/>
          <w:sz w:val="24"/>
          <w:szCs w:val="24"/>
        </w:rPr>
        <w:t xml:space="preserve">the </w:t>
      </w:r>
      <w:proofErr w:type="spellStart"/>
      <w:proofErr w:type="gramStart"/>
      <w:r w:rsidR="00376BDE">
        <w:rPr>
          <w:rFonts w:ascii="Arial" w:hAnsi="Arial" w:cs="Arial"/>
          <w:sz w:val="24"/>
          <w:szCs w:val="24"/>
        </w:rPr>
        <w:t>v</w:t>
      </w:r>
      <w:r w:rsidRPr="00CF5961">
        <w:rPr>
          <w:rFonts w:ascii="Arial" w:hAnsi="Arial" w:cs="Arial"/>
          <w:sz w:val="24"/>
          <w:szCs w:val="24"/>
        </w:rPr>
        <w:t>ikings</w:t>
      </w:r>
      <w:proofErr w:type="spellEnd"/>
      <w:proofErr w:type="gramEnd"/>
      <w:r w:rsidRPr="00CF5961">
        <w:rPr>
          <w:rFonts w:ascii="Arial" w:hAnsi="Arial" w:cs="Arial"/>
          <w:sz w:val="24"/>
          <w:szCs w:val="24"/>
        </w:rPr>
        <w:t xml:space="preserve"> </w:t>
      </w:r>
      <w:r w:rsidR="005E488E">
        <w:rPr>
          <w:rFonts w:ascii="Arial" w:hAnsi="Arial" w:cs="Arial"/>
          <w:sz w:val="24"/>
          <w:szCs w:val="24"/>
        </w:rPr>
        <w:t>achieved rather more than this caricature suggests</w:t>
      </w:r>
      <w:r w:rsidRPr="00CF5961">
        <w:rPr>
          <w:rFonts w:ascii="Arial" w:hAnsi="Arial" w:cs="Arial"/>
          <w:sz w:val="24"/>
          <w:szCs w:val="24"/>
        </w:rPr>
        <w:t xml:space="preserve">. </w:t>
      </w:r>
      <w:proofErr w:type="gramStart"/>
      <w:r w:rsidRPr="00CF5961">
        <w:rPr>
          <w:rFonts w:ascii="Arial" w:hAnsi="Arial" w:cs="Arial"/>
          <w:sz w:val="24"/>
          <w:szCs w:val="24"/>
        </w:rPr>
        <w:t xml:space="preserve">They </w:t>
      </w:r>
      <w:r w:rsidR="005E488E">
        <w:rPr>
          <w:rFonts w:ascii="Arial" w:hAnsi="Arial" w:cs="Arial"/>
          <w:sz w:val="24"/>
          <w:szCs w:val="24"/>
        </w:rPr>
        <w:t>had a dramatic impact on the</w:t>
      </w:r>
      <w:r w:rsidRPr="00CF5961">
        <w:rPr>
          <w:rFonts w:ascii="Arial" w:hAnsi="Arial" w:cs="Arial"/>
          <w:sz w:val="24"/>
          <w:szCs w:val="24"/>
        </w:rPr>
        <w:t xml:space="preserve"> political order</w:t>
      </w:r>
      <w:r w:rsidR="005E488E">
        <w:rPr>
          <w:rFonts w:ascii="Arial" w:hAnsi="Arial" w:cs="Arial"/>
          <w:sz w:val="24"/>
          <w:szCs w:val="24"/>
        </w:rPr>
        <w:t xml:space="preserve"> of Britain, Ireland and </w:t>
      </w:r>
      <w:proofErr w:type="spellStart"/>
      <w:r w:rsidR="005E488E">
        <w:rPr>
          <w:rFonts w:ascii="Arial" w:hAnsi="Arial" w:cs="Arial"/>
          <w:sz w:val="24"/>
          <w:szCs w:val="24"/>
        </w:rPr>
        <w:t>Francia</w:t>
      </w:r>
      <w:proofErr w:type="spellEnd"/>
      <w:r w:rsidRPr="00CF5961">
        <w:rPr>
          <w:rFonts w:ascii="Arial" w:hAnsi="Arial" w:cs="Arial"/>
          <w:sz w:val="24"/>
          <w:szCs w:val="24"/>
        </w:rPr>
        <w:t xml:space="preserve">; they contributed </w:t>
      </w:r>
      <w:r w:rsidR="005E488E">
        <w:rPr>
          <w:rFonts w:ascii="Arial" w:hAnsi="Arial" w:cs="Arial"/>
          <w:sz w:val="24"/>
          <w:szCs w:val="24"/>
        </w:rPr>
        <w:t>substantially</w:t>
      </w:r>
      <w:r w:rsidRPr="00CF5961">
        <w:rPr>
          <w:rFonts w:ascii="Arial" w:hAnsi="Arial" w:cs="Arial"/>
          <w:sz w:val="24"/>
          <w:szCs w:val="24"/>
        </w:rPr>
        <w:t xml:space="preserve"> to international trade, economy and urbanisation </w:t>
      </w:r>
      <w:r w:rsidR="005E488E">
        <w:rPr>
          <w:rFonts w:ascii="Arial" w:hAnsi="Arial" w:cs="Arial"/>
          <w:sz w:val="24"/>
          <w:szCs w:val="24"/>
        </w:rPr>
        <w:t>in</w:t>
      </w:r>
      <w:r w:rsidR="005E488E" w:rsidRPr="00CF5961">
        <w:rPr>
          <w:rFonts w:ascii="Arial" w:hAnsi="Arial" w:cs="Arial"/>
          <w:sz w:val="24"/>
          <w:szCs w:val="24"/>
        </w:rPr>
        <w:t xml:space="preserve"> </w:t>
      </w:r>
      <w:r w:rsidRPr="00CF5961">
        <w:rPr>
          <w:rFonts w:ascii="Arial" w:hAnsi="Arial" w:cs="Arial"/>
          <w:sz w:val="24"/>
          <w:szCs w:val="24"/>
        </w:rPr>
        <w:t>different parts of Europe; and they explored and settled the uncharted territories of the North Atlantic, specifically Iceland, Greenland, and as far as ‘Vinland’ (parts of Newfoundland), becoming the first Europeans to reach and temporarily settle in the North American continent</w:t>
      </w:r>
      <w:r w:rsidR="005E488E">
        <w:rPr>
          <w:rFonts w:ascii="Arial" w:hAnsi="Arial" w:cs="Arial"/>
          <w:sz w:val="24"/>
          <w:szCs w:val="24"/>
        </w:rPr>
        <w:t>.</w:t>
      </w:r>
      <w:proofErr w:type="gramEnd"/>
      <w:r w:rsidR="005E488E">
        <w:rPr>
          <w:rFonts w:ascii="Arial" w:hAnsi="Arial" w:cs="Arial"/>
          <w:sz w:val="24"/>
          <w:szCs w:val="24"/>
        </w:rPr>
        <w:t xml:space="preserve"> Vikings</w:t>
      </w:r>
      <w:r w:rsidRPr="00CF5961">
        <w:rPr>
          <w:rFonts w:ascii="Arial" w:hAnsi="Arial" w:cs="Arial"/>
          <w:sz w:val="24"/>
          <w:szCs w:val="24"/>
        </w:rPr>
        <w:t xml:space="preserve"> were </w:t>
      </w:r>
      <w:r w:rsidR="005E488E">
        <w:rPr>
          <w:rFonts w:ascii="Arial" w:hAnsi="Arial" w:cs="Arial"/>
          <w:sz w:val="24"/>
          <w:szCs w:val="24"/>
        </w:rPr>
        <w:t>also some of</w:t>
      </w:r>
      <w:r w:rsidR="005E488E" w:rsidRPr="00CF5961">
        <w:rPr>
          <w:rFonts w:ascii="Arial" w:hAnsi="Arial" w:cs="Arial"/>
          <w:sz w:val="24"/>
          <w:szCs w:val="24"/>
        </w:rPr>
        <w:t xml:space="preserve"> </w:t>
      </w:r>
      <w:r w:rsidRPr="00CF5961">
        <w:rPr>
          <w:rFonts w:ascii="Arial" w:hAnsi="Arial" w:cs="Arial"/>
          <w:sz w:val="24"/>
          <w:szCs w:val="24"/>
        </w:rPr>
        <w:t xml:space="preserve">the most engaging storytellers of their time. By the time </w:t>
      </w:r>
      <w:r w:rsidR="005E488E">
        <w:rPr>
          <w:rFonts w:ascii="Arial" w:hAnsi="Arial" w:cs="Arial"/>
          <w:sz w:val="24"/>
          <w:szCs w:val="24"/>
        </w:rPr>
        <w:t>Scandinavian</w:t>
      </w:r>
      <w:r w:rsidRPr="00CF5961">
        <w:rPr>
          <w:rFonts w:ascii="Arial" w:hAnsi="Arial" w:cs="Arial"/>
          <w:sz w:val="24"/>
          <w:szCs w:val="24"/>
        </w:rPr>
        <w:t xml:space="preserve"> raiding </w:t>
      </w:r>
      <w:r w:rsidR="005E488E">
        <w:rPr>
          <w:rFonts w:ascii="Arial" w:hAnsi="Arial" w:cs="Arial"/>
          <w:sz w:val="24"/>
          <w:szCs w:val="24"/>
        </w:rPr>
        <w:t xml:space="preserve">ceased </w:t>
      </w:r>
      <w:r w:rsidRPr="00CF5961">
        <w:rPr>
          <w:rFonts w:ascii="Arial" w:hAnsi="Arial" w:cs="Arial"/>
          <w:sz w:val="24"/>
          <w:szCs w:val="24"/>
        </w:rPr>
        <w:t xml:space="preserve">in the second half of the eleventh century, they had </w:t>
      </w:r>
      <w:r w:rsidR="005E488E">
        <w:rPr>
          <w:rFonts w:ascii="Arial" w:hAnsi="Arial" w:cs="Arial"/>
          <w:sz w:val="24"/>
          <w:szCs w:val="24"/>
        </w:rPr>
        <w:t>dramatically altered</w:t>
      </w:r>
      <w:r w:rsidRPr="00CF5961">
        <w:rPr>
          <w:rFonts w:ascii="Arial" w:hAnsi="Arial" w:cs="Arial"/>
          <w:sz w:val="24"/>
          <w:szCs w:val="24"/>
        </w:rPr>
        <w:t xml:space="preserve"> political, religious, economic and military </w:t>
      </w:r>
      <w:r w:rsidR="005E488E">
        <w:rPr>
          <w:rFonts w:ascii="Arial" w:hAnsi="Arial" w:cs="Arial"/>
          <w:sz w:val="24"/>
          <w:szCs w:val="24"/>
        </w:rPr>
        <w:t>developments across the early medieval world</w:t>
      </w:r>
      <w:r w:rsidRPr="00CF5961">
        <w:rPr>
          <w:rFonts w:ascii="Arial" w:hAnsi="Arial" w:cs="Arial"/>
          <w:sz w:val="24"/>
          <w:szCs w:val="24"/>
        </w:rPr>
        <w:t xml:space="preserve">. This </w:t>
      </w:r>
      <w:r w:rsidR="005E488E">
        <w:rPr>
          <w:rFonts w:ascii="Arial" w:hAnsi="Arial" w:cs="Arial"/>
          <w:sz w:val="24"/>
          <w:szCs w:val="24"/>
        </w:rPr>
        <w:t>module</w:t>
      </w:r>
      <w:r w:rsidR="005E488E" w:rsidRPr="00CF5961">
        <w:rPr>
          <w:rFonts w:ascii="Arial" w:hAnsi="Arial" w:cs="Arial"/>
          <w:sz w:val="24"/>
          <w:szCs w:val="24"/>
        </w:rPr>
        <w:t xml:space="preserve"> </w:t>
      </w:r>
      <w:r w:rsidR="005E488E">
        <w:rPr>
          <w:rFonts w:ascii="Arial" w:hAnsi="Arial" w:cs="Arial"/>
          <w:sz w:val="24"/>
          <w:szCs w:val="24"/>
        </w:rPr>
        <w:t>will</w:t>
      </w:r>
      <w:r w:rsidRPr="00CF5961">
        <w:rPr>
          <w:rFonts w:ascii="Arial" w:hAnsi="Arial" w:cs="Arial"/>
          <w:sz w:val="24"/>
          <w:szCs w:val="24"/>
        </w:rPr>
        <w:t xml:space="preserve"> separate fact from fiction </w:t>
      </w:r>
      <w:r w:rsidR="002B15D5">
        <w:rPr>
          <w:rFonts w:ascii="Arial" w:hAnsi="Arial" w:cs="Arial"/>
          <w:sz w:val="24"/>
          <w:szCs w:val="24"/>
        </w:rPr>
        <w:t>by analysing and discussing</w:t>
      </w:r>
      <w:r w:rsidR="005E488E" w:rsidRPr="00CF5961">
        <w:rPr>
          <w:rFonts w:ascii="Arial" w:hAnsi="Arial" w:cs="Arial"/>
          <w:sz w:val="24"/>
          <w:szCs w:val="24"/>
        </w:rPr>
        <w:t xml:space="preserve"> </w:t>
      </w:r>
      <w:r w:rsidR="002B15D5">
        <w:rPr>
          <w:rFonts w:ascii="Arial" w:hAnsi="Arial" w:cs="Arial"/>
          <w:sz w:val="24"/>
          <w:szCs w:val="24"/>
        </w:rPr>
        <w:t>surviving written sources</w:t>
      </w:r>
      <w:r w:rsidRPr="00CF5961">
        <w:rPr>
          <w:rFonts w:ascii="Arial" w:hAnsi="Arial" w:cs="Arial"/>
          <w:sz w:val="24"/>
          <w:szCs w:val="24"/>
        </w:rPr>
        <w:t xml:space="preserve"> alongside archaeological, linguistic and place-name evidence, thereby </w:t>
      </w:r>
      <w:r w:rsidR="005E488E">
        <w:rPr>
          <w:rFonts w:ascii="Arial" w:hAnsi="Arial" w:cs="Arial"/>
          <w:sz w:val="24"/>
          <w:szCs w:val="24"/>
        </w:rPr>
        <w:t xml:space="preserve">enabling students to </w:t>
      </w:r>
      <w:r w:rsidRPr="00CF5961">
        <w:rPr>
          <w:rFonts w:ascii="Arial" w:hAnsi="Arial" w:cs="Arial"/>
          <w:sz w:val="24"/>
          <w:szCs w:val="24"/>
        </w:rPr>
        <w:t xml:space="preserve">uncover the real history that lies behind the </w:t>
      </w:r>
      <w:r w:rsidR="005E488E">
        <w:rPr>
          <w:rFonts w:ascii="Arial" w:hAnsi="Arial" w:cs="Arial"/>
          <w:sz w:val="24"/>
          <w:szCs w:val="24"/>
        </w:rPr>
        <w:t>mythical</w:t>
      </w:r>
      <w:r w:rsidRPr="00CF5961">
        <w:rPr>
          <w:rFonts w:ascii="Arial" w:hAnsi="Arial" w:cs="Arial"/>
          <w:sz w:val="24"/>
          <w:szCs w:val="24"/>
        </w:rPr>
        <w:t xml:space="preserve"> Viking </w:t>
      </w:r>
      <w:r w:rsidR="005E488E">
        <w:rPr>
          <w:rFonts w:ascii="Arial" w:hAnsi="Arial" w:cs="Arial"/>
          <w:sz w:val="24"/>
          <w:szCs w:val="24"/>
        </w:rPr>
        <w:t>Age</w:t>
      </w:r>
      <w:r w:rsidRPr="00CF5961">
        <w:rPr>
          <w:rFonts w:ascii="Arial" w:hAnsi="Arial" w:cs="Arial"/>
          <w:sz w:val="24"/>
          <w:szCs w:val="24"/>
        </w:rPr>
        <w:t xml:space="preserve">. In addition, students will be introduced to the major historiographical debates related to </w:t>
      </w:r>
      <w:proofErr w:type="spellStart"/>
      <w:proofErr w:type="gramStart"/>
      <w:r w:rsidR="005E488E">
        <w:rPr>
          <w:rFonts w:ascii="Arial" w:hAnsi="Arial" w:cs="Arial"/>
          <w:sz w:val="24"/>
          <w:szCs w:val="24"/>
        </w:rPr>
        <w:t>viking</w:t>
      </w:r>
      <w:proofErr w:type="spellEnd"/>
      <w:proofErr w:type="gramEnd"/>
      <w:r w:rsidR="005E488E">
        <w:rPr>
          <w:rFonts w:ascii="Arial" w:hAnsi="Arial" w:cs="Arial"/>
          <w:sz w:val="24"/>
          <w:szCs w:val="24"/>
        </w:rPr>
        <w:t xml:space="preserve"> activities, Scandinavian settlement and Norse culture</w:t>
      </w:r>
      <w:r w:rsidRPr="00CF5961">
        <w:rPr>
          <w:rFonts w:ascii="Arial" w:hAnsi="Arial" w:cs="Arial"/>
          <w:sz w:val="24"/>
          <w:szCs w:val="24"/>
        </w:rPr>
        <w:t>.</w:t>
      </w:r>
    </w:p>
    <w:p w14:paraId="7040E90A" w14:textId="77777777" w:rsidR="008D4447" w:rsidRPr="008D4447" w:rsidRDefault="008D4447" w:rsidP="000950E7">
      <w:pPr>
        <w:spacing w:after="120" w:line="240" w:lineRule="auto"/>
        <w:ind w:left="426" w:right="543"/>
        <w:rPr>
          <w:rFonts w:ascii="Arial" w:hAnsi="Arial" w:cs="Arial"/>
          <w:iCs/>
          <w:sz w:val="24"/>
          <w:szCs w:val="24"/>
        </w:rPr>
      </w:pPr>
    </w:p>
    <w:p w14:paraId="05E3877E" w14:textId="77777777" w:rsidR="00636058" w:rsidRDefault="00883204" w:rsidP="000950E7">
      <w:pPr>
        <w:pStyle w:val="header2"/>
      </w:pPr>
      <w:r w:rsidRPr="009D52D0">
        <w:t>Reading l</w:t>
      </w:r>
      <w:r w:rsidR="009A2D37" w:rsidRPr="009D52D0">
        <w:t xml:space="preserve">ist </w:t>
      </w:r>
    </w:p>
    <w:p w14:paraId="2FE28DC5" w14:textId="77777777" w:rsidR="00804F0F" w:rsidRDefault="00804F0F" w:rsidP="000950E7">
      <w:pPr>
        <w:pStyle w:val="Heading2"/>
        <w:numPr>
          <w:ilvl w:val="0"/>
          <w:numId w:val="0"/>
        </w:numPr>
        <w:ind w:left="567"/>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21658A2C" w14:textId="77777777" w:rsidR="00804F0F" w:rsidRPr="00636058" w:rsidRDefault="00804F0F" w:rsidP="000950E7">
      <w:pPr>
        <w:pStyle w:val="Heading2"/>
        <w:numPr>
          <w:ilvl w:val="0"/>
          <w:numId w:val="0"/>
        </w:numPr>
        <w:ind w:left="567"/>
        <w:rPr>
          <w:b w:val="0"/>
          <w:bCs/>
        </w:rPr>
      </w:pPr>
      <w:r w:rsidRPr="00636058">
        <w:rPr>
          <w:b w:val="0"/>
          <w:bCs/>
        </w:rPr>
        <w:t xml:space="preserve">The most up to date reading list for each module </w:t>
      </w:r>
      <w:proofErr w:type="gramStart"/>
      <w:r w:rsidRPr="00636058">
        <w:rPr>
          <w:b w:val="0"/>
          <w:bCs/>
        </w:rPr>
        <w:t>can be found</w:t>
      </w:r>
      <w:proofErr w:type="gramEnd"/>
      <w:r w:rsidRPr="00636058">
        <w:rPr>
          <w:b w:val="0"/>
          <w:bCs/>
        </w:rPr>
        <w:t xml:space="preserve"> on the university's </w:t>
      </w:r>
      <w:hyperlink r:id="rId8" w:history="1">
        <w:r w:rsidRPr="00636058">
          <w:rPr>
            <w:rStyle w:val="Hyperlink"/>
            <w:b w:val="0"/>
            <w:bCs/>
          </w:rPr>
          <w:t>reading list pages</w:t>
        </w:r>
      </w:hyperlink>
      <w:r w:rsidRPr="00636058">
        <w:rPr>
          <w:b w:val="0"/>
          <w:bCs/>
        </w:rPr>
        <w:t xml:space="preserve">. </w:t>
      </w:r>
    </w:p>
    <w:p w14:paraId="65C929EC" w14:textId="5D9608D4"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CF5961">
      <w:pPr>
        <w:pStyle w:val="header2"/>
      </w:pPr>
      <w:r>
        <w:t>Contact Hours</w:t>
      </w:r>
    </w:p>
    <w:p w14:paraId="1086FCCF" w14:textId="17EB31FE" w:rsidR="00636058" w:rsidRPr="00CF5961" w:rsidRDefault="00636058" w:rsidP="00636058">
      <w:pPr>
        <w:ind w:left="567"/>
        <w:rPr>
          <w:rFonts w:ascii="Arial" w:hAnsi="Arial" w:cs="Arial"/>
          <w:sz w:val="24"/>
          <w:szCs w:val="24"/>
        </w:rPr>
      </w:pPr>
      <w:r w:rsidRPr="00CF5961">
        <w:rPr>
          <w:rFonts w:ascii="Arial" w:hAnsi="Arial" w:cs="Arial"/>
          <w:sz w:val="24"/>
          <w:szCs w:val="24"/>
        </w:rPr>
        <w:t>Private Study</w:t>
      </w:r>
      <w:r w:rsidR="00CF5961" w:rsidRPr="00CF5961">
        <w:rPr>
          <w:rFonts w:ascii="Arial" w:hAnsi="Arial" w:cs="Arial"/>
          <w:sz w:val="24"/>
          <w:szCs w:val="24"/>
        </w:rPr>
        <w:t>: 270</w:t>
      </w:r>
    </w:p>
    <w:p w14:paraId="3BE5E6D9" w14:textId="4EC3BA78" w:rsidR="00636058" w:rsidRPr="00CF5961" w:rsidRDefault="00636058" w:rsidP="00636058">
      <w:pPr>
        <w:ind w:left="567"/>
        <w:rPr>
          <w:rFonts w:ascii="Arial" w:hAnsi="Arial" w:cs="Arial"/>
          <w:sz w:val="24"/>
          <w:szCs w:val="24"/>
        </w:rPr>
      </w:pPr>
      <w:r w:rsidRPr="00CF5961">
        <w:rPr>
          <w:rFonts w:ascii="Arial" w:hAnsi="Arial" w:cs="Arial"/>
          <w:sz w:val="24"/>
          <w:szCs w:val="24"/>
        </w:rPr>
        <w:t>Contact Hours</w:t>
      </w:r>
      <w:r w:rsidR="007A3F31" w:rsidRPr="00CF5961">
        <w:rPr>
          <w:rFonts w:ascii="Arial" w:hAnsi="Arial" w:cs="Arial"/>
          <w:sz w:val="24"/>
          <w:szCs w:val="24"/>
        </w:rPr>
        <w:t>:</w:t>
      </w:r>
      <w:r w:rsidR="00DC490D" w:rsidRPr="00CF5961">
        <w:t xml:space="preserve"> </w:t>
      </w:r>
      <w:r w:rsidR="00CF5961" w:rsidRPr="00CF5961">
        <w:rPr>
          <w:rFonts w:ascii="Arial" w:hAnsi="Arial" w:cs="Arial"/>
          <w:sz w:val="24"/>
          <w:szCs w:val="24"/>
        </w:rPr>
        <w:t>30</w:t>
      </w:r>
    </w:p>
    <w:p w14:paraId="260000FF" w14:textId="6210EAE8" w:rsidR="00636058" w:rsidRPr="00CF5961" w:rsidRDefault="00636058" w:rsidP="00636058">
      <w:pPr>
        <w:ind w:left="567"/>
        <w:rPr>
          <w:rFonts w:ascii="Arial" w:hAnsi="Arial" w:cs="Arial"/>
          <w:sz w:val="24"/>
          <w:szCs w:val="24"/>
        </w:rPr>
      </w:pPr>
      <w:r w:rsidRPr="00CF5961">
        <w:rPr>
          <w:rFonts w:ascii="Arial" w:hAnsi="Arial" w:cs="Arial"/>
          <w:sz w:val="24"/>
          <w:szCs w:val="24"/>
        </w:rPr>
        <w:t>Total</w:t>
      </w:r>
      <w:r w:rsidR="007A3F31" w:rsidRPr="00CF5961">
        <w:rPr>
          <w:rFonts w:ascii="Arial" w:hAnsi="Arial" w:cs="Arial"/>
          <w:sz w:val="24"/>
          <w:szCs w:val="24"/>
        </w:rPr>
        <w:t>:</w:t>
      </w:r>
      <w:r w:rsidR="00DC490D" w:rsidRPr="00CF5961">
        <w:rPr>
          <w:rFonts w:ascii="Arial" w:hAnsi="Arial" w:cs="Arial"/>
          <w:sz w:val="24"/>
          <w:szCs w:val="24"/>
        </w:rPr>
        <w:t xml:space="preserve"> </w:t>
      </w:r>
      <w:r w:rsidR="00CF5961" w:rsidRPr="00CF5961">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CF5961">
      <w:pPr>
        <w:pStyle w:val="header2"/>
        <w:rPr>
          <w:i/>
          <w:iCs/>
        </w:rPr>
      </w:pPr>
      <w:r w:rsidRPr="009D52D0">
        <w:t>Assessment methods</w:t>
      </w:r>
    </w:p>
    <w:p w14:paraId="7F14E902" w14:textId="1401D7D6" w:rsidR="00696FF5" w:rsidRPr="00B2615D" w:rsidRDefault="00650F69" w:rsidP="00650F69">
      <w:pPr>
        <w:pStyle w:val="header2"/>
        <w:numPr>
          <w:ilvl w:val="1"/>
          <w:numId w:val="15"/>
        </w:numPr>
        <w:rPr>
          <w:b w:val="0"/>
          <w:bCs/>
          <w:i/>
          <w:iCs/>
        </w:rPr>
      </w:pPr>
      <w:r>
        <w:rPr>
          <w:b w:val="0"/>
          <w:bCs/>
          <w:iCs/>
        </w:rPr>
        <w:t xml:space="preserve">  </w:t>
      </w:r>
      <w:r w:rsidR="00696FF5" w:rsidRPr="00B2615D">
        <w:rPr>
          <w:b w:val="0"/>
          <w:bCs/>
          <w:iCs/>
        </w:rPr>
        <w:t>Main assessment methods</w:t>
      </w:r>
    </w:p>
    <w:p w14:paraId="6D0FAC29" w14:textId="6B64CECB" w:rsidR="000A457B" w:rsidRPr="00CF5961" w:rsidRDefault="000A457B" w:rsidP="000A457B">
      <w:pPr>
        <w:spacing w:after="120" w:line="240" w:lineRule="auto"/>
        <w:ind w:left="720" w:right="543"/>
        <w:rPr>
          <w:rFonts w:ascii="Arial" w:hAnsi="Arial" w:cs="Arial"/>
          <w:iCs/>
          <w:sz w:val="24"/>
          <w:szCs w:val="24"/>
        </w:rPr>
      </w:pPr>
      <w:r>
        <w:rPr>
          <w:rFonts w:ascii="Arial" w:hAnsi="Arial" w:cs="Arial"/>
          <w:iCs/>
          <w:sz w:val="24"/>
          <w:szCs w:val="24"/>
        </w:rPr>
        <w:t>Source analysis (2,000 words) – 35%</w:t>
      </w:r>
    </w:p>
    <w:p w14:paraId="1FADC175" w14:textId="1A9965CA" w:rsidR="000A457B" w:rsidRDefault="000A457B" w:rsidP="000A457B">
      <w:pPr>
        <w:spacing w:after="120" w:line="240" w:lineRule="auto"/>
        <w:ind w:left="720" w:right="543"/>
        <w:rPr>
          <w:rFonts w:ascii="Arial" w:hAnsi="Arial" w:cs="Arial"/>
          <w:iCs/>
          <w:sz w:val="24"/>
          <w:szCs w:val="24"/>
        </w:rPr>
      </w:pPr>
      <w:r>
        <w:rPr>
          <w:rFonts w:ascii="Arial" w:hAnsi="Arial" w:cs="Arial"/>
          <w:iCs/>
          <w:sz w:val="24"/>
          <w:szCs w:val="24"/>
        </w:rPr>
        <w:t>Essay (3,000 words) – 50%</w:t>
      </w:r>
    </w:p>
    <w:p w14:paraId="6875669F" w14:textId="3FCC9A16" w:rsidR="000A457B" w:rsidRDefault="000A457B" w:rsidP="000A457B">
      <w:pPr>
        <w:spacing w:after="120" w:line="240" w:lineRule="auto"/>
        <w:ind w:left="567" w:right="543" w:firstLine="153"/>
        <w:rPr>
          <w:rFonts w:ascii="Arial" w:hAnsi="Arial" w:cs="Arial"/>
          <w:iCs/>
          <w:sz w:val="24"/>
          <w:szCs w:val="24"/>
        </w:rPr>
      </w:pPr>
      <w:r>
        <w:rPr>
          <w:rFonts w:ascii="Arial" w:hAnsi="Arial" w:cs="Arial"/>
          <w:iCs/>
          <w:sz w:val="24"/>
          <w:szCs w:val="24"/>
        </w:rPr>
        <w:t>Group presentation (15 minutes plus written summary) – 15%</w:t>
      </w:r>
    </w:p>
    <w:p w14:paraId="74F6DDA3" w14:textId="77777777" w:rsidR="008D4447" w:rsidRPr="008D4447" w:rsidRDefault="008D4447" w:rsidP="000A457B">
      <w:pPr>
        <w:spacing w:after="120" w:line="240" w:lineRule="auto"/>
        <w:ind w:right="543"/>
        <w:rPr>
          <w:rFonts w:ascii="Arial" w:hAnsi="Arial" w:cs="Arial"/>
          <w:b/>
          <w:iCs/>
          <w:sz w:val="24"/>
          <w:szCs w:val="24"/>
        </w:rPr>
      </w:pPr>
    </w:p>
    <w:p w14:paraId="3DA1BBE3" w14:textId="441D6C38" w:rsidR="00696FF5" w:rsidRPr="009D52D0" w:rsidRDefault="00650F69"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6A681217" w:rsidR="00DC490D" w:rsidRPr="00CF5961" w:rsidRDefault="00DC490D" w:rsidP="000A457B">
      <w:pPr>
        <w:spacing w:after="120" w:line="240" w:lineRule="auto"/>
        <w:ind w:left="567" w:right="543" w:firstLine="153"/>
        <w:rPr>
          <w:rFonts w:ascii="Arial" w:hAnsi="Arial" w:cs="Arial"/>
          <w:iCs/>
          <w:sz w:val="24"/>
          <w:szCs w:val="24"/>
        </w:rPr>
      </w:pPr>
      <w:proofErr w:type="gramStart"/>
      <w:r w:rsidRPr="00CF5961">
        <w:rPr>
          <w:rFonts w:ascii="Arial" w:hAnsi="Arial" w:cs="Arial"/>
          <w:iCs/>
          <w:sz w:val="24"/>
          <w:szCs w:val="24"/>
        </w:rPr>
        <w:t>100%</w:t>
      </w:r>
      <w:proofErr w:type="gramEnd"/>
      <w:r w:rsidRPr="00CF5961">
        <w:rPr>
          <w:rFonts w:ascii="Arial" w:hAnsi="Arial" w:cs="Arial"/>
          <w:iCs/>
          <w:sz w:val="24"/>
          <w:szCs w:val="24"/>
        </w:rPr>
        <w:t xml:space="preserve"> coursework</w:t>
      </w:r>
      <w:r w:rsidR="000A457B">
        <w:rPr>
          <w:rFonts w:ascii="Arial" w:hAnsi="Arial" w:cs="Arial"/>
          <w:iCs/>
          <w:sz w:val="24"/>
          <w:szCs w:val="24"/>
        </w:rPr>
        <w:t xml:space="preserve"> (3,000-word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6CC39B85" w14:textId="7A1730B9" w:rsidR="00E75B57" w:rsidRPr="00E75B57" w:rsidRDefault="006F3F8B" w:rsidP="00E75B57">
      <w:pPr>
        <w:pStyle w:val="header2"/>
      </w:pPr>
      <w:r w:rsidRPr="009D52D0">
        <w:t xml:space="preserve">Map of </w:t>
      </w:r>
      <w:r w:rsidR="00883204" w:rsidRPr="009D52D0">
        <w:t xml:space="preserve">module learning outcomes </w:t>
      </w:r>
      <w:r w:rsidR="00B30E07" w:rsidRPr="009D52D0">
        <w:t xml:space="preserve">(sections </w:t>
      </w:r>
      <w:r w:rsidR="00650F69">
        <w:t>8</w:t>
      </w:r>
      <w:r w:rsidR="00B30E07" w:rsidRPr="009D52D0">
        <w:t xml:space="preserve"> &amp; </w:t>
      </w:r>
      <w:r w:rsidR="00650F6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650F69">
        <w:t>3</w:t>
      </w:r>
      <w:r w:rsidR="00EF4933" w:rsidRPr="009D52D0">
        <w:t>)</w:t>
      </w:r>
    </w:p>
    <w:p w14:paraId="7267EF13" w14:textId="1E480D8C" w:rsidR="00E75B57" w:rsidRPr="00E75B57" w:rsidRDefault="00E75B57" w:rsidP="00E75B57">
      <w:pPr>
        <w:spacing w:after="120" w:line="240" w:lineRule="auto"/>
        <w:ind w:right="260" w:firstLine="720"/>
        <w:rPr>
          <w:rFonts w:ascii="Arial" w:hAnsi="Arial" w:cs="Arial"/>
          <w:b/>
          <w:iCs/>
          <w:sz w:val="24"/>
          <w:szCs w:val="24"/>
        </w:rPr>
      </w:pPr>
      <w:r w:rsidRPr="00E75B57">
        <w:rPr>
          <w:rFonts w:ascii="Arial" w:hAnsi="Arial" w:cs="Arial"/>
          <w:b/>
          <w:iCs/>
          <w:sz w:val="24"/>
          <w:szCs w:val="24"/>
        </w:rPr>
        <w:t xml:space="preserve">Level </w:t>
      </w:r>
      <w:proofErr w:type="gramStart"/>
      <w:r w:rsidRPr="00E75B57">
        <w:rPr>
          <w:rFonts w:ascii="Arial" w:hAnsi="Arial" w:cs="Arial"/>
          <w:b/>
          <w:iCs/>
          <w:sz w:val="24"/>
          <w:szCs w:val="24"/>
        </w:rPr>
        <w:t>5</w:t>
      </w:r>
      <w:proofErr w:type="gramEnd"/>
      <w:r w:rsidRPr="00E75B57">
        <w:rPr>
          <w:rFonts w:ascii="Arial" w:hAnsi="Arial" w:cs="Arial"/>
          <w:b/>
          <w:iCs/>
          <w:sz w:val="24"/>
          <w:szCs w:val="24"/>
        </w:rPr>
        <w:t xml:space="preserve"> Students:</w:t>
      </w:r>
    </w:p>
    <w:p w14:paraId="4D3C6B15" w14:textId="1340B60E" w:rsidR="00E75B57" w:rsidRPr="00E75B57" w:rsidRDefault="00E75B57" w:rsidP="00E75B57">
      <w:pPr>
        <w:spacing w:after="120" w:line="240" w:lineRule="auto"/>
        <w:ind w:left="567" w:right="543" w:firstLine="153"/>
        <w:jc w:val="both"/>
        <w:rPr>
          <w:rFonts w:ascii="Arial" w:hAnsi="Arial" w:cs="Arial"/>
          <w:b/>
          <w:bCs/>
          <w:sz w:val="24"/>
          <w:szCs w:val="24"/>
        </w:rPr>
      </w:pPr>
      <w:r w:rsidRPr="00E75B57">
        <w:rPr>
          <w:rFonts w:ascii="Arial" w:hAnsi="Arial" w:cs="Arial"/>
          <w:b/>
          <w:bCs/>
          <w:sz w:val="24"/>
          <w:szCs w:val="24"/>
        </w:rPr>
        <w:t>Module learning outcomes against learning and teaching methods:</w:t>
      </w:r>
    </w:p>
    <w:tbl>
      <w:tblPr>
        <w:tblStyle w:val="TableGrid"/>
        <w:tblW w:w="4279" w:type="pct"/>
        <w:tblInd w:w="751" w:type="dxa"/>
        <w:tblLook w:val="04A0" w:firstRow="1" w:lastRow="0" w:firstColumn="1" w:lastColumn="0" w:noHBand="0" w:noVBand="1"/>
      </w:tblPr>
      <w:tblGrid>
        <w:gridCol w:w="2097"/>
        <w:gridCol w:w="686"/>
        <w:gridCol w:w="686"/>
        <w:gridCol w:w="685"/>
        <w:gridCol w:w="685"/>
        <w:gridCol w:w="685"/>
        <w:gridCol w:w="685"/>
        <w:gridCol w:w="685"/>
        <w:gridCol w:w="685"/>
        <w:gridCol w:w="685"/>
        <w:gridCol w:w="684"/>
      </w:tblGrid>
      <w:tr w:rsidR="00E75B57" w:rsidRPr="00E75B57" w14:paraId="725B106F" w14:textId="77777777" w:rsidTr="00E75B57">
        <w:tc>
          <w:tcPr>
            <w:tcW w:w="1171" w:type="pct"/>
            <w:shd w:val="clear" w:color="auto" w:fill="D9D9D9" w:themeFill="background1" w:themeFillShade="D9"/>
          </w:tcPr>
          <w:p w14:paraId="184BA25E" w14:textId="77777777" w:rsidR="00E75B57" w:rsidRPr="00E75B57" w:rsidRDefault="00E75B57" w:rsidP="00617EC8">
            <w:pPr>
              <w:spacing w:after="120"/>
              <w:ind w:left="33"/>
              <w:rPr>
                <w:rFonts w:ascii="Arial" w:hAnsi="Arial" w:cs="Arial"/>
                <w:b/>
                <w:sz w:val="20"/>
                <w:szCs w:val="20"/>
              </w:rPr>
            </w:pPr>
            <w:r w:rsidRPr="00E75B57">
              <w:rPr>
                <w:rFonts w:ascii="Arial" w:hAnsi="Arial" w:cs="Arial"/>
                <w:b/>
                <w:sz w:val="20"/>
                <w:szCs w:val="20"/>
              </w:rPr>
              <w:t>Module learning outcome</w:t>
            </w:r>
          </w:p>
        </w:tc>
        <w:tc>
          <w:tcPr>
            <w:tcW w:w="383" w:type="pct"/>
          </w:tcPr>
          <w:p w14:paraId="36B4B729"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8.1</w:t>
            </w:r>
          </w:p>
        </w:tc>
        <w:tc>
          <w:tcPr>
            <w:tcW w:w="383" w:type="pct"/>
          </w:tcPr>
          <w:p w14:paraId="4DE35FA8"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8.2</w:t>
            </w:r>
          </w:p>
        </w:tc>
        <w:tc>
          <w:tcPr>
            <w:tcW w:w="383" w:type="pct"/>
          </w:tcPr>
          <w:p w14:paraId="26D99FFA"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8.3</w:t>
            </w:r>
          </w:p>
        </w:tc>
        <w:tc>
          <w:tcPr>
            <w:tcW w:w="383" w:type="pct"/>
          </w:tcPr>
          <w:p w14:paraId="05DAFB89"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8.4</w:t>
            </w:r>
          </w:p>
        </w:tc>
        <w:tc>
          <w:tcPr>
            <w:tcW w:w="383" w:type="pct"/>
          </w:tcPr>
          <w:p w14:paraId="3CF075B6"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8.5</w:t>
            </w:r>
          </w:p>
        </w:tc>
        <w:tc>
          <w:tcPr>
            <w:tcW w:w="383" w:type="pct"/>
          </w:tcPr>
          <w:p w14:paraId="6FE090C5"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9.1</w:t>
            </w:r>
          </w:p>
        </w:tc>
        <w:tc>
          <w:tcPr>
            <w:tcW w:w="383" w:type="pct"/>
          </w:tcPr>
          <w:p w14:paraId="151EC49D"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9.2</w:t>
            </w:r>
          </w:p>
        </w:tc>
        <w:tc>
          <w:tcPr>
            <w:tcW w:w="383" w:type="pct"/>
          </w:tcPr>
          <w:p w14:paraId="58697601"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9.3</w:t>
            </w:r>
          </w:p>
        </w:tc>
        <w:tc>
          <w:tcPr>
            <w:tcW w:w="383" w:type="pct"/>
          </w:tcPr>
          <w:p w14:paraId="60E0DC54"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9.4</w:t>
            </w:r>
          </w:p>
        </w:tc>
        <w:tc>
          <w:tcPr>
            <w:tcW w:w="382" w:type="pct"/>
          </w:tcPr>
          <w:p w14:paraId="2D7165CC"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9.5</w:t>
            </w:r>
          </w:p>
        </w:tc>
      </w:tr>
      <w:tr w:rsidR="00E75B57" w:rsidRPr="00E75B57" w14:paraId="25EBFD31" w14:textId="77777777" w:rsidTr="00E75B57">
        <w:tc>
          <w:tcPr>
            <w:tcW w:w="1171" w:type="pct"/>
          </w:tcPr>
          <w:p w14:paraId="689256B7" w14:textId="77777777" w:rsidR="00E75B57" w:rsidRPr="00E75B57" w:rsidRDefault="00E75B57" w:rsidP="00617EC8">
            <w:pPr>
              <w:spacing w:after="120"/>
              <w:rPr>
                <w:rFonts w:ascii="Arial" w:hAnsi="Arial" w:cs="Arial"/>
                <w:sz w:val="20"/>
                <w:szCs w:val="20"/>
              </w:rPr>
            </w:pPr>
            <w:r w:rsidRPr="00E75B57">
              <w:rPr>
                <w:rFonts w:ascii="Arial" w:hAnsi="Arial" w:cs="Arial"/>
                <w:sz w:val="20"/>
                <w:szCs w:val="20"/>
              </w:rPr>
              <w:t>Private Study</w:t>
            </w:r>
          </w:p>
        </w:tc>
        <w:tc>
          <w:tcPr>
            <w:tcW w:w="383" w:type="pct"/>
          </w:tcPr>
          <w:p w14:paraId="461F7A4F"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40A3FC52"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6E13A48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029C184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395D179E" w14:textId="67F466B9" w:rsidR="00E75B57" w:rsidRPr="00E75B57" w:rsidRDefault="002B15D5" w:rsidP="00617EC8">
            <w:pPr>
              <w:spacing w:after="120"/>
              <w:jc w:val="center"/>
              <w:rPr>
                <w:rFonts w:ascii="Arial" w:hAnsi="Arial" w:cs="Arial"/>
                <w:b/>
                <w:sz w:val="20"/>
                <w:szCs w:val="20"/>
              </w:rPr>
            </w:pPr>
            <w:r>
              <w:rPr>
                <w:rFonts w:ascii="Arial" w:hAnsi="Arial" w:cs="Arial"/>
                <w:b/>
                <w:sz w:val="20"/>
                <w:szCs w:val="20"/>
              </w:rPr>
              <w:t>X</w:t>
            </w:r>
          </w:p>
        </w:tc>
        <w:tc>
          <w:tcPr>
            <w:tcW w:w="383" w:type="pct"/>
          </w:tcPr>
          <w:p w14:paraId="435FD37B"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4E40E050"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29EA339B"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18CA9348"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2" w:type="pct"/>
          </w:tcPr>
          <w:p w14:paraId="2E81000F" w14:textId="5AA66BC7" w:rsidR="00E75B57" w:rsidRPr="00E75B57" w:rsidRDefault="002B15D5" w:rsidP="00617EC8">
            <w:pPr>
              <w:spacing w:after="120"/>
              <w:jc w:val="center"/>
              <w:rPr>
                <w:rFonts w:ascii="Arial" w:hAnsi="Arial" w:cs="Arial"/>
                <w:b/>
                <w:sz w:val="20"/>
                <w:szCs w:val="20"/>
              </w:rPr>
            </w:pPr>
            <w:r>
              <w:rPr>
                <w:rFonts w:ascii="Arial" w:hAnsi="Arial" w:cs="Arial"/>
                <w:b/>
                <w:sz w:val="20"/>
                <w:szCs w:val="20"/>
              </w:rPr>
              <w:t>X</w:t>
            </w:r>
          </w:p>
        </w:tc>
      </w:tr>
      <w:tr w:rsidR="00E75B57" w:rsidRPr="00E75B57" w14:paraId="622D88A8" w14:textId="77777777" w:rsidTr="00E75B57">
        <w:tc>
          <w:tcPr>
            <w:tcW w:w="1171" w:type="pct"/>
          </w:tcPr>
          <w:p w14:paraId="695D0E0D" w14:textId="77777777" w:rsidR="00E75B57" w:rsidRPr="00E75B57" w:rsidRDefault="00E75B57" w:rsidP="00617EC8">
            <w:pPr>
              <w:spacing w:after="120"/>
              <w:rPr>
                <w:rFonts w:ascii="Arial" w:hAnsi="Arial" w:cs="Arial"/>
                <w:sz w:val="20"/>
                <w:szCs w:val="20"/>
              </w:rPr>
            </w:pPr>
            <w:r w:rsidRPr="00E75B57">
              <w:rPr>
                <w:rFonts w:ascii="Arial" w:hAnsi="Arial" w:cs="Arial"/>
                <w:sz w:val="20"/>
                <w:szCs w:val="20"/>
              </w:rPr>
              <w:t>Lecture</w:t>
            </w:r>
          </w:p>
        </w:tc>
        <w:tc>
          <w:tcPr>
            <w:tcW w:w="383" w:type="pct"/>
          </w:tcPr>
          <w:p w14:paraId="02C00E03"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1CE63EB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4801B49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047A3D8F"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6098409C" w14:textId="77777777" w:rsidR="00E75B57" w:rsidRPr="00E75B57" w:rsidRDefault="00E75B57" w:rsidP="00617EC8">
            <w:pPr>
              <w:spacing w:after="120"/>
              <w:jc w:val="center"/>
              <w:rPr>
                <w:rFonts w:ascii="Arial" w:hAnsi="Arial" w:cs="Arial"/>
                <w:b/>
                <w:sz w:val="20"/>
                <w:szCs w:val="20"/>
              </w:rPr>
            </w:pPr>
          </w:p>
        </w:tc>
        <w:tc>
          <w:tcPr>
            <w:tcW w:w="383" w:type="pct"/>
          </w:tcPr>
          <w:p w14:paraId="4BF37A36" w14:textId="34B893CC"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83" w:type="pct"/>
          </w:tcPr>
          <w:p w14:paraId="56A445C7" w14:textId="7A27DC38"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83" w:type="pct"/>
          </w:tcPr>
          <w:p w14:paraId="7715CD2A" w14:textId="77777777" w:rsidR="00E75B57" w:rsidRPr="00E75B57" w:rsidRDefault="00E75B57" w:rsidP="00617EC8">
            <w:pPr>
              <w:spacing w:after="120"/>
              <w:jc w:val="center"/>
              <w:rPr>
                <w:rFonts w:ascii="Arial" w:hAnsi="Arial" w:cs="Arial"/>
                <w:b/>
                <w:sz w:val="20"/>
                <w:szCs w:val="20"/>
              </w:rPr>
            </w:pPr>
          </w:p>
        </w:tc>
        <w:tc>
          <w:tcPr>
            <w:tcW w:w="383" w:type="pct"/>
          </w:tcPr>
          <w:p w14:paraId="1A6CB75A" w14:textId="77777777" w:rsidR="00E75B57" w:rsidRPr="00E75B57" w:rsidRDefault="00E75B57" w:rsidP="00617EC8">
            <w:pPr>
              <w:spacing w:after="120"/>
              <w:jc w:val="center"/>
              <w:rPr>
                <w:rFonts w:ascii="Arial" w:hAnsi="Arial" w:cs="Arial"/>
                <w:b/>
                <w:sz w:val="20"/>
                <w:szCs w:val="20"/>
              </w:rPr>
            </w:pPr>
          </w:p>
        </w:tc>
        <w:tc>
          <w:tcPr>
            <w:tcW w:w="382" w:type="pct"/>
          </w:tcPr>
          <w:p w14:paraId="57C2AB2C" w14:textId="77777777" w:rsidR="00E75B57" w:rsidRPr="00E75B57" w:rsidRDefault="00E75B57" w:rsidP="00617EC8">
            <w:pPr>
              <w:spacing w:after="120"/>
              <w:jc w:val="center"/>
              <w:rPr>
                <w:rFonts w:ascii="Arial" w:hAnsi="Arial" w:cs="Arial"/>
                <w:b/>
                <w:sz w:val="20"/>
                <w:szCs w:val="20"/>
              </w:rPr>
            </w:pPr>
          </w:p>
        </w:tc>
      </w:tr>
      <w:tr w:rsidR="00E75B57" w:rsidRPr="00E75B57" w14:paraId="04840501" w14:textId="77777777" w:rsidTr="00E75B57">
        <w:tc>
          <w:tcPr>
            <w:tcW w:w="1171" w:type="pct"/>
          </w:tcPr>
          <w:p w14:paraId="07E06E6D" w14:textId="77777777" w:rsidR="00E75B57" w:rsidRPr="00E75B57" w:rsidRDefault="00E75B57" w:rsidP="00617EC8">
            <w:pPr>
              <w:spacing w:after="120"/>
              <w:rPr>
                <w:rFonts w:ascii="Arial" w:hAnsi="Arial" w:cs="Arial"/>
                <w:sz w:val="20"/>
                <w:szCs w:val="20"/>
              </w:rPr>
            </w:pPr>
            <w:r w:rsidRPr="00E75B57">
              <w:rPr>
                <w:rFonts w:ascii="Arial" w:hAnsi="Arial" w:cs="Arial"/>
                <w:sz w:val="20"/>
                <w:szCs w:val="20"/>
              </w:rPr>
              <w:t>Seminar</w:t>
            </w:r>
          </w:p>
        </w:tc>
        <w:tc>
          <w:tcPr>
            <w:tcW w:w="383" w:type="pct"/>
          </w:tcPr>
          <w:p w14:paraId="34A0C19F"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1630BCB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66C57F8A"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41BACC04"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36318B1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25B2092A"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3A1643E2" w14:textId="118528EE"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83" w:type="pct"/>
          </w:tcPr>
          <w:p w14:paraId="033714B7"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73225B43"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2" w:type="pct"/>
          </w:tcPr>
          <w:p w14:paraId="08140EAF"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r>
    </w:tbl>
    <w:p w14:paraId="6B9D1BA6" w14:textId="4FE1BA8B" w:rsidR="00E75B57" w:rsidRPr="00E75B57" w:rsidRDefault="00E75B57" w:rsidP="00E75B57">
      <w:pPr>
        <w:spacing w:after="120" w:line="240" w:lineRule="auto"/>
        <w:ind w:left="426" w:right="260"/>
        <w:jc w:val="both"/>
        <w:rPr>
          <w:rFonts w:ascii="Arial" w:hAnsi="Arial" w:cs="Arial"/>
          <w:b/>
          <w:sz w:val="24"/>
          <w:szCs w:val="24"/>
        </w:rPr>
      </w:pPr>
    </w:p>
    <w:p w14:paraId="21BE3C84" w14:textId="349504A3" w:rsidR="00E75B57" w:rsidRPr="00E75B57" w:rsidRDefault="00E75B57" w:rsidP="00E75B57">
      <w:pPr>
        <w:spacing w:after="120" w:line="240" w:lineRule="auto"/>
        <w:ind w:left="426" w:right="543" w:firstLine="294"/>
        <w:rPr>
          <w:rFonts w:ascii="Arial" w:hAnsi="Arial" w:cs="Arial"/>
          <w:b/>
          <w:iCs/>
          <w:sz w:val="24"/>
          <w:szCs w:val="24"/>
        </w:rPr>
      </w:pPr>
      <w:r w:rsidRPr="00E75B57">
        <w:rPr>
          <w:rFonts w:ascii="Arial" w:hAnsi="Arial" w:cs="Arial"/>
          <w:b/>
          <w:iCs/>
          <w:sz w:val="24"/>
          <w:szCs w:val="24"/>
        </w:rPr>
        <w:t>Module learning outcomes against assessment methods:</w:t>
      </w:r>
    </w:p>
    <w:tbl>
      <w:tblPr>
        <w:tblStyle w:val="TableGrid"/>
        <w:tblW w:w="4279" w:type="pct"/>
        <w:tblInd w:w="751" w:type="dxa"/>
        <w:tblLook w:val="04A0" w:firstRow="1" w:lastRow="0" w:firstColumn="1" w:lastColumn="0" w:noHBand="0" w:noVBand="1"/>
      </w:tblPr>
      <w:tblGrid>
        <w:gridCol w:w="2095"/>
        <w:gridCol w:w="686"/>
        <w:gridCol w:w="686"/>
        <w:gridCol w:w="686"/>
        <w:gridCol w:w="686"/>
        <w:gridCol w:w="685"/>
        <w:gridCol w:w="685"/>
        <w:gridCol w:w="685"/>
        <w:gridCol w:w="685"/>
        <w:gridCol w:w="685"/>
        <w:gridCol w:w="684"/>
      </w:tblGrid>
      <w:tr w:rsidR="00E75B57" w:rsidRPr="00E75B57" w14:paraId="70AD42CB" w14:textId="77777777" w:rsidTr="00E75B57">
        <w:tc>
          <w:tcPr>
            <w:tcW w:w="1170" w:type="pct"/>
            <w:shd w:val="clear" w:color="auto" w:fill="D9D9D9" w:themeFill="background1" w:themeFillShade="D9"/>
          </w:tcPr>
          <w:p w14:paraId="75D43843" w14:textId="77777777" w:rsidR="00E75B57" w:rsidRPr="00E75B57" w:rsidRDefault="00E75B57" w:rsidP="00617EC8">
            <w:pPr>
              <w:spacing w:after="120"/>
              <w:rPr>
                <w:rFonts w:ascii="Arial" w:hAnsi="Arial" w:cs="Arial"/>
                <w:b/>
                <w:sz w:val="20"/>
                <w:szCs w:val="20"/>
              </w:rPr>
            </w:pPr>
            <w:r w:rsidRPr="00E75B57">
              <w:rPr>
                <w:rFonts w:ascii="Arial" w:hAnsi="Arial" w:cs="Arial"/>
                <w:b/>
                <w:sz w:val="20"/>
                <w:szCs w:val="20"/>
              </w:rPr>
              <w:t>Assessment method</w:t>
            </w:r>
          </w:p>
        </w:tc>
        <w:tc>
          <w:tcPr>
            <w:tcW w:w="383" w:type="pct"/>
          </w:tcPr>
          <w:p w14:paraId="5492DBA9" w14:textId="072F3EE1"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8.1</w:t>
            </w:r>
          </w:p>
        </w:tc>
        <w:tc>
          <w:tcPr>
            <w:tcW w:w="383" w:type="pct"/>
          </w:tcPr>
          <w:p w14:paraId="2101BA10" w14:textId="4B9E0E6D"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8.2</w:t>
            </w:r>
          </w:p>
        </w:tc>
        <w:tc>
          <w:tcPr>
            <w:tcW w:w="383" w:type="pct"/>
          </w:tcPr>
          <w:p w14:paraId="5A4BBF38" w14:textId="3D54C0A4"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8.3</w:t>
            </w:r>
          </w:p>
        </w:tc>
        <w:tc>
          <w:tcPr>
            <w:tcW w:w="383" w:type="pct"/>
          </w:tcPr>
          <w:p w14:paraId="26F3A528" w14:textId="5BBC11FA"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8.4</w:t>
            </w:r>
          </w:p>
        </w:tc>
        <w:tc>
          <w:tcPr>
            <w:tcW w:w="383" w:type="pct"/>
          </w:tcPr>
          <w:p w14:paraId="6C13B2E4" w14:textId="38A561E4"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8.5</w:t>
            </w:r>
          </w:p>
        </w:tc>
        <w:tc>
          <w:tcPr>
            <w:tcW w:w="383" w:type="pct"/>
          </w:tcPr>
          <w:p w14:paraId="4AC2B9FB" w14:textId="6D40E5A5"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9.1</w:t>
            </w:r>
          </w:p>
        </w:tc>
        <w:tc>
          <w:tcPr>
            <w:tcW w:w="383" w:type="pct"/>
          </w:tcPr>
          <w:p w14:paraId="2B65B46B" w14:textId="3E32BD63"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9.2</w:t>
            </w:r>
          </w:p>
        </w:tc>
        <w:tc>
          <w:tcPr>
            <w:tcW w:w="383" w:type="pct"/>
          </w:tcPr>
          <w:p w14:paraId="77C7255D" w14:textId="7779F510"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9.3</w:t>
            </w:r>
          </w:p>
        </w:tc>
        <w:tc>
          <w:tcPr>
            <w:tcW w:w="383" w:type="pct"/>
          </w:tcPr>
          <w:p w14:paraId="2DF15F57" w14:textId="6512E81B"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9.4</w:t>
            </w:r>
          </w:p>
        </w:tc>
        <w:tc>
          <w:tcPr>
            <w:tcW w:w="382" w:type="pct"/>
          </w:tcPr>
          <w:p w14:paraId="1FE35E81" w14:textId="2E9E4F47"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9.5</w:t>
            </w:r>
          </w:p>
        </w:tc>
      </w:tr>
      <w:tr w:rsidR="00E75B57" w:rsidRPr="00E75B57" w14:paraId="29190623" w14:textId="77777777" w:rsidTr="00E75B57">
        <w:tc>
          <w:tcPr>
            <w:tcW w:w="1170" w:type="pct"/>
          </w:tcPr>
          <w:p w14:paraId="41E84DF9" w14:textId="02405BE2" w:rsidR="00E75B57" w:rsidRPr="000A457B" w:rsidRDefault="000A457B" w:rsidP="00617EC8">
            <w:pPr>
              <w:spacing w:after="120"/>
              <w:rPr>
                <w:rFonts w:ascii="Arial" w:hAnsi="Arial" w:cs="Arial"/>
                <w:iCs/>
                <w:sz w:val="20"/>
                <w:szCs w:val="20"/>
              </w:rPr>
            </w:pPr>
            <w:r>
              <w:rPr>
                <w:rFonts w:ascii="Arial" w:hAnsi="Arial" w:cs="Arial"/>
                <w:iCs/>
                <w:sz w:val="20"/>
                <w:szCs w:val="20"/>
              </w:rPr>
              <w:t>Source analysis</w:t>
            </w:r>
          </w:p>
        </w:tc>
        <w:tc>
          <w:tcPr>
            <w:tcW w:w="383" w:type="pct"/>
          </w:tcPr>
          <w:p w14:paraId="1FDC8287"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69883A5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2A336936"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11580048"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780F7E74"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0573201B"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2CA357F1"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117191D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4CF5B8E8"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2" w:type="pct"/>
          </w:tcPr>
          <w:p w14:paraId="09C36C2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r>
      <w:tr w:rsidR="00E75B57" w:rsidRPr="00E75B57" w14:paraId="0BD6C890" w14:textId="77777777" w:rsidTr="00E75B57">
        <w:tc>
          <w:tcPr>
            <w:tcW w:w="1170" w:type="pct"/>
          </w:tcPr>
          <w:p w14:paraId="400D2AC1" w14:textId="0FF72259" w:rsidR="00E75B57" w:rsidRPr="000A457B" w:rsidRDefault="000A457B" w:rsidP="00617EC8">
            <w:pPr>
              <w:spacing w:after="120"/>
              <w:rPr>
                <w:rFonts w:ascii="Arial" w:hAnsi="Arial" w:cs="Arial"/>
                <w:iCs/>
                <w:sz w:val="20"/>
                <w:szCs w:val="20"/>
              </w:rPr>
            </w:pPr>
            <w:r>
              <w:rPr>
                <w:rFonts w:ascii="Arial" w:hAnsi="Arial" w:cs="Arial"/>
                <w:iCs/>
                <w:sz w:val="20"/>
                <w:szCs w:val="20"/>
              </w:rPr>
              <w:t>Essay</w:t>
            </w:r>
          </w:p>
        </w:tc>
        <w:tc>
          <w:tcPr>
            <w:tcW w:w="383" w:type="pct"/>
          </w:tcPr>
          <w:p w14:paraId="073E52EF"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7D005125"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1035ECB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7FC7982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2725D2D0" w14:textId="22B87F56"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83" w:type="pct"/>
          </w:tcPr>
          <w:p w14:paraId="71152EBB"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54AEAC7A"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4C1B9791"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599267F2"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2" w:type="pct"/>
          </w:tcPr>
          <w:p w14:paraId="60AA99AF"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r>
      <w:tr w:rsidR="00E75B57" w:rsidRPr="00E75B57" w14:paraId="40116FB4" w14:textId="77777777" w:rsidTr="00E75B57">
        <w:tc>
          <w:tcPr>
            <w:tcW w:w="1170" w:type="pct"/>
          </w:tcPr>
          <w:p w14:paraId="49D8E4B3" w14:textId="5F776B53" w:rsidR="00E75B57" w:rsidRPr="000A457B" w:rsidRDefault="000A457B" w:rsidP="00617EC8">
            <w:pPr>
              <w:spacing w:after="120"/>
              <w:rPr>
                <w:rFonts w:ascii="Arial" w:hAnsi="Arial" w:cs="Arial"/>
                <w:iCs/>
                <w:sz w:val="20"/>
                <w:szCs w:val="20"/>
              </w:rPr>
            </w:pPr>
            <w:r>
              <w:rPr>
                <w:rFonts w:ascii="Arial" w:hAnsi="Arial" w:cs="Arial"/>
                <w:iCs/>
                <w:sz w:val="20"/>
                <w:szCs w:val="20"/>
              </w:rPr>
              <w:t>Group presentation</w:t>
            </w:r>
          </w:p>
        </w:tc>
        <w:tc>
          <w:tcPr>
            <w:tcW w:w="383" w:type="pct"/>
          </w:tcPr>
          <w:p w14:paraId="1331BCA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761F5C88"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2C2DD601"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75779CE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08CC5BFD"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22F1A066"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2AA33855"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52B4CF1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3" w:type="pct"/>
          </w:tcPr>
          <w:p w14:paraId="7D79D116"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2" w:type="pct"/>
          </w:tcPr>
          <w:p w14:paraId="4557457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r>
    </w:tbl>
    <w:p w14:paraId="2C3E872B" w14:textId="77777777" w:rsidR="00E75B57" w:rsidRPr="00E75B57" w:rsidRDefault="00E75B57" w:rsidP="00E75B57">
      <w:pPr>
        <w:spacing w:after="120" w:line="240" w:lineRule="auto"/>
        <w:ind w:right="260"/>
        <w:jc w:val="both"/>
        <w:rPr>
          <w:rFonts w:ascii="Arial" w:hAnsi="Arial" w:cs="Arial"/>
          <w:b/>
          <w:sz w:val="24"/>
          <w:szCs w:val="24"/>
        </w:rPr>
      </w:pPr>
    </w:p>
    <w:p w14:paraId="053A9643" w14:textId="173F3431" w:rsidR="00E75B57" w:rsidRPr="00E75B57" w:rsidRDefault="00E75B57" w:rsidP="00E75B57">
      <w:pPr>
        <w:spacing w:after="120" w:line="240" w:lineRule="auto"/>
        <w:ind w:right="260" w:firstLine="720"/>
        <w:rPr>
          <w:rFonts w:ascii="Arial" w:hAnsi="Arial" w:cs="Arial"/>
          <w:b/>
          <w:iCs/>
          <w:sz w:val="24"/>
          <w:szCs w:val="24"/>
        </w:rPr>
      </w:pPr>
      <w:r w:rsidRPr="00E75B57">
        <w:rPr>
          <w:rFonts w:ascii="Arial" w:hAnsi="Arial" w:cs="Arial"/>
          <w:b/>
          <w:iCs/>
          <w:sz w:val="24"/>
          <w:szCs w:val="24"/>
        </w:rPr>
        <w:t xml:space="preserve">Level </w:t>
      </w:r>
      <w:proofErr w:type="gramStart"/>
      <w:r w:rsidRPr="00E75B57">
        <w:rPr>
          <w:rFonts w:ascii="Arial" w:hAnsi="Arial" w:cs="Arial"/>
          <w:b/>
          <w:iCs/>
          <w:sz w:val="24"/>
          <w:szCs w:val="24"/>
        </w:rPr>
        <w:t>6</w:t>
      </w:r>
      <w:proofErr w:type="gramEnd"/>
      <w:r w:rsidRPr="00E75B57">
        <w:rPr>
          <w:rFonts w:ascii="Arial" w:hAnsi="Arial" w:cs="Arial"/>
          <w:b/>
          <w:iCs/>
          <w:sz w:val="24"/>
          <w:szCs w:val="24"/>
        </w:rPr>
        <w:t xml:space="preserve"> Students:</w:t>
      </w:r>
    </w:p>
    <w:p w14:paraId="6EC20441" w14:textId="14EC82AC" w:rsidR="00E75B57" w:rsidRPr="00E75B57" w:rsidRDefault="00E75B57" w:rsidP="00E75B57">
      <w:pPr>
        <w:spacing w:after="120" w:line="240" w:lineRule="auto"/>
        <w:ind w:left="567" w:right="543" w:firstLine="153"/>
        <w:jc w:val="both"/>
        <w:rPr>
          <w:rFonts w:ascii="Arial" w:hAnsi="Arial" w:cs="Arial"/>
          <w:b/>
          <w:bCs/>
          <w:sz w:val="24"/>
          <w:szCs w:val="24"/>
        </w:rPr>
      </w:pPr>
      <w:r w:rsidRPr="00E75B57">
        <w:rPr>
          <w:rFonts w:ascii="Arial" w:hAnsi="Arial" w:cs="Arial"/>
          <w:b/>
          <w:bCs/>
          <w:sz w:val="24"/>
          <w:szCs w:val="24"/>
        </w:rPr>
        <w:t>Module learning outcomes against learning and teaching methods</w:t>
      </w:r>
      <w:r>
        <w:rPr>
          <w:rFonts w:ascii="Arial" w:hAnsi="Arial" w:cs="Arial"/>
          <w:b/>
          <w:bCs/>
          <w:sz w:val="24"/>
          <w:szCs w:val="24"/>
        </w:rPr>
        <w:t>:</w:t>
      </w:r>
    </w:p>
    <w:tbl>
      <w:tblPr>
        <w:tblStyle w:val="TableGrid"/>
        <w:tblW w:w="4328" w:type="pct"/>
        <w:tblInd w:w="701" w:type="dxa"/>
        <w:tblLook w:val="04A0" w:firstRow="1" w:lastRow="0" w:firstColumn="1" w:lastColumn="0" w:noHBand="0" w:noVBand="1"/>
      </w:tblPr>
      <w:tblGrid>
        <w:gridCol w:w="1955"/>
        <w:gridCol w:w="628"/>
        <w:gridCol w:w="630"/>
        <w:gridCol w:w="630"/>
        <w:gridCol w:w="630"/>
        <w:gridCol w:w="688"/>
        <w:gridCol w:w="688"/>
        <w:gridCol w:w="630"/>
        <w:gridCol w:w="630"/>
        <w:gridCol w:w="630"/>
        <w:gridCol w:w="626"/>
        <w:gridCol w:w="686"/>
      </w:tblGrid>
      <w:tr w:rsidR="00E75B57" w:rsidRPr="00E75B57" w14:paraId="0003BDCD" w14:textId="77777777" w:rsidTr="00E75B57">
        <w:tc>
          <w:tcPr>
            <w:tcW w:w="1080" w:type="pct"/>
            <w:shd w:val="clear" w:color="auto" w:fill="D9D9D9" w:themeFill="background1" w:themeFillShade="D9"/>
          </w:tcPr>
          <w:p w14:paraId="33A32BA2" w14:textId="77777777" w:rsidR="00E75B57" w:rsidRPr="00E75B57" w:rsidRDefault="00E75B57" w:rsidP="00617EC8">
            <w:pPr>
              <w:spacing w:after="120"/>
              <w:ind w:left="33"/>
              <w:rPr>
                <w:rFonts w:ascii="Arial" w:hAnsi="Arial" w:cs="Arial"/>
                <w:b/>
                <w:sz w:val="20"/>
                <w:szCs w:val="20"/>
              </w:rPr>
            </w:pPr>
            <w:r w:rsidRPr="00E75B57">
              <w:rPr>
                <w:rFonts w:ascii="Arial" w:hAnsi="Arial" w:cs="Arial"/>
                <w:b/>
                <w:sz w:val="20"/>
                <w:szCs w:val="20"/>
              </w:rPr>
              <w:t>Module learning outcome</w:t>
            </w:r>
          </w:p>
        </w:tc>
        <w:tc>
          <w:tcPr>
            <w:tcW w:w="347" w:type="pct"/>
          </w:tcPr>
          <w:p w14:paraId="0EAD7897"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8.6</w:t>
            </w:r>
          </w:p>
        </w:tc>
        <w:tc>
          <w:tcPr>
            <w:tcW w:w="348" w:type="pct"/>
          </w:tcPr>
          <w:p w14:paraId="2FF802E3"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8.7</w:t>
            </w:r>
          </w:p>
        </w:tc>
        <w:tc>
          <w:tcPr>
            <w:tcW w:w="348" w:type="pct"/>
          </w:tcPr>
          <w:p w14:paraId="5893839F"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8.8</w:t>
            </w:r>
          </w:p>
        </w:tc>
        <w:tc>
          <w:tcPr>
            <w:tcW w:w="348" w:type="pct"/>
          </w:tcPr>
          <w:p w14:paraId="2E2D5DB4"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8.9</w:t>
            </w:r>
          </w:p>
        </w:tc>
        <w:tc>
          <w:tcPr>
            <w:tcW w:w="380" w:type="pct"/>
          </w:tcPr>
          <w:p w14:paraId="1D708E4C"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8.10</w:t>
            </w:r>
          </w:p>
        </w:tc>
        <w:tc>
          <w:tcPr>
            <w:tcW w:w="380" w:type="pct"/>
          </w:tcPr>
          <w:p w14:paraId="020FAD2A"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8.11</w:t>
            </w:r>
          </w:p>
        </w:tc>
        <w:tc>
          <w:tcPr>
            <w:tcW w:w="348" w:type="pct"/>
          </w:tcPr>
          <w:p w14:paraId="2E72D689"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9.6</w:t>
            </w:r>
          </w:p>
        </w:tc>
        <w:tc>
          <w:tcPr>
            <w:tcW w:w="348" w:type="pct"/>
          </w:tcPr>
          <w:p w14:paraId="069D1B0B"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9.7</w:t>
            </w:r>
          </w:p>
        </w:tc>
        <w:tc>
          <w:tcPr>
            <w:tcW w:w="348" w:type="pct"/>
          </w:tcPr>
          <w:p w14:paraId="5423343C"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9.8</w:t>
            </w:r>
          </w:p>
        </w:tc>
        <w:tc>
          <w:tcPr>
            <w:tcW w:w="346" w:type="pct"/>
          </w:tcPr>
          <w:p w14:paraId="6597C753"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9.9</w:t>
            </w:r>
          </w:p>
        </w:tc>
        <w:tc>
          <w:tcPr>
            <w:tcW w:w="379" w:type="pct"/>
          </w:tcPr>
          <w:p w14:paraId="0AC699B7" w14:textId="77777777" w:rsidR="00E75B57" w:rsidRPr="00E75B57" w:rsidRDefault="00E75B57" w:rsidP="00617EC8">
            <w:pPr>
              <w:spacing w:after="120"/>
              <w:rPr>
                <w:rFonts w:ascii="Arial" w:hAnsi="Arial" w:cs="Arial"/>
                <w:iCs/>
                <w:sz w:val="20"/>
                <w:szCs w:val="20"/>
              </w:rPr>
            </w:pPr>
            <w:r w:rsidRPr="00E75B57">
              <w:rPr>
                <w:rFonts w:ascii="Arial" w:hAnsi="Arial" w:cs="Arial"/>
                <w:iCs/>
                <w:sz w:val="20"/>
                <w:szCs w:val="20"/>
              </w:rPr>
              <w:t>9.10</w:t>
            </w:r>
          </w:p>
        </w:tc>
      </w:tr>
      <w:tr w:rsidR="00E75B57" w:rsidRPr="00E75B57" w14:paraId="39596459" w14:textId="77777777" w:rsidTr="00E75B57">
        <w:tc>
          <w:tcPr>
            <w:tcW w:w="1080" w:type="pct"/>
          </w:tcPr>
          <w:p w14:paraId="0653080C" w14:textId="77777777" w:rsidR="00E75B57" w:rsidRPr="00E75B57" w:rsidRDefault="00E75B57" w:rsidP="00617EC8">
            <w:pPr>
              <w:spacing w:after="120"/>
              <w:rPr>
                <w:rFonts w:ascii="Arial" w:hAnsi="Arial" w:cs="Arial"/>
                <w:sz w:val="20"/>
                <w:szCs w:val="20"/>
              </w:rPr>
            </w:pPr>
            <w:r w:rsidRPr="00E75B57">
              <w:rPr>
                <w:rFonts w:ascii="Arial" w:hAnsi="Arial" w:cs="Arial"/>
                <w:sz w:val="20"/>
                <w:szCs w:val="20"/>
              </w:rPr>
              <w:t>Private Study</w:t>
            </w:r>
          </w:p>
        </w:tc>
        <w:tc>
          <w:tcPr>
            <w:tcW w:w="347" w:type="pct"/>
          </w:tcPr>
          <w:p w14:paraId="51DD347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2E33A10A"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0DB5B941"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0F90A412"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3AF2F585"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15C1C4E3"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45AAFC93"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4BA87183"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18178DD4"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6" w:type="pct"/>
          </w:tcPr>
          <w:p w14:paraId="5AA8AC52"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79" w:type="pct"/>
          </w:tcPr>
          <w:p w14:paraId="13E7A95F" w14:textId="78250B1A" w:rsidR="00E75B57" w:rsidRPr="00E75B57" w:rsidRDefault="002B15D5" w:rsidP="00617EC8">
            <w:pPr>
              <w:spacing w:after="120"/>
              <w:jc w:val="center"/>
              <w:rPr>
                <w:rFonts w:ascii="Arial" w:hAnsi="Arial" w:cs="Arial"/>
                <w:b/>
                <w:sz w:val="20"/>
                <w:szCs w:val="20"/>
              </w:rPr>
            </w:pPr>
            <w:r>
              <w:rPr>
                <w:rFonts w:ascii="Arial" w:hAnsi="Arial" w:cs="Arial"/>
                <w:b/>
                <w:sz w:val="20"/>
                <w:szCs w:val="20"/>
              </w:rPr>
              <w:t>X</w:t>
            </w:r>
          </w:p>
        </w:tc>
      </w:tr>
      <w:tr w:rsidR="00E75B57" w:rsidRPr="00E75B57" w14:paraId="0EF450B2" w14:textId="77777777" w:rsidTr="00E75B57">
        <w:tc>
          <w:tcPr>
            <w:tcW w:w="1080" w:type="pct"/>
          </w:tcPr>
          <w:p w14:paraId="356B8512" w14:textId="77777777" w:rsidR="00E75B57" w:rsidRPr="00E75B57" w:rsidRDefault="00E75B57" w:rsidP="00617EC8">
            <w:pPr>
              <w:spacing w:after="120"/>
              <w:rPr>
                <w:rFonts w:ascii="Arial" w:hAnsi="Arial" w:cs="Arial"/>
                <w:sz w:val="20"/>
                <w:szCs w:val="20"/>
              </w:rPr>
            </w:pPr>
            <w:r w:rsidRPr="00E75B57">
              <w:rPr>
                <w:rFonts w:ascii="Arial" w:hAnsi="Arial" w:cs="Arial"/>
                <w:sz w:val="20"/>
                <w:szCs w:val="20"/>
              </w:rPr>
              <w:t>Lecture</w:t>
            </w:r>
          </w:p>
        </w:tc>
        <w:tc>
          <w:tcPr>
            <w:tcW w:w="347" w:type="pct"/>
          </w:tcPr>
          <w:p w14:paraId="4BF4C61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0860F2F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0A55E2E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1BEF2E82" w14:textId="77777777" w:rsidR="00E75B57" w:rsidRPr="00E75B57" w:rsidRDefault="00E75B57" w:rsidP="00617EC8">
            <w:pPr>
              <w:spacing w:after="120"/>
              <w:jc w:val="center"/>
              <w:rPr>
                <w:rFonts w:ascii="Arial" w:hAnsi="Arial" w:cs="Arial"/>
                <w:b/>
                <w:sz w:val="20"/>
                <w:szCs w:val="20"/>
              </w:rPr>
            </w:pPr>
          </w:p>
        </w:tc>
        <w:tc>
          <w:tcPr>
            <w:tcW w:w="380" w:type="pct"/>
          </w:tcPr>
          <w:p w14:paraId="41D8029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16E88B77" w14:textId="77777777" w:rsidR="00E75B57" w:rsidRPr="00E75B57" w:rsidRDefault="00E75B57" w:rsidP="00617EC8">
            <w:pPr>
              <w:spacing w:after="120"/>
              <w:jc w:val="center"/>
              <w:rPr>
                <w:rFonts w:ascii="Arial" w:hAnsi="Arial" w:cs="Arial"/>
                <w:b/>
                <w:sz w:val="20"/>
                <w:szCs w:val="20"/>
              </w:rPr>
            </w:pPr>
          </w:p>
        </w:tc>
        <w:tc>
          <w:tcPr>
            <w:tcW w:w="348" w:type="pct"/>
          </w:tcPr>
          <w:p w14:paraId="723B0C93" w14:textId="7479576F"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48" w:type="pct"/>
          </w:tcPr>
          <w:p w14:paraId="5E5E5405" w14:textId="10608207"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48" w:type="pct"/>
          </w:tcPr>
          <w:p w14:paraId="63CA1DF4" w14:textId="77777777" w:rsidR="00E75B57" w:rsidRPr="00E75B57" w:rsidRDefault="00E75B57" w:rsidP="00617EC8">
            <w:pPr>
              <w:spacing w:after="120"/>
              <w:jc w:val="center"/>
              <w:rPr>
                <w:rFonts w:ascii="Arial" w:hAnsi="Arial" w:cs="Arial"/>
                <w:b/>
                <w:sz w:val="20"/>
                <w:szCs w:val="20"/>
              </w:rPr>
            </w:pPr>
          </w:p>
        </w:tc>
        <w:tc>
          <w:tcPr>
            <w:tcW w:w="346" w:type="pct"/>
          </w:tcPr>
          <w:p w14:paraId="5BEC072F" w14:textId="77777777" w:rsidR="00E75B57" w:rsidRPr="00E75B57" w:rsidRDefault="00E75B57" w:rsidP="00617EC8">
            <w:pPr>
              <w:spacing w:after="120"/>
              <w:jc w:val="center"/>
              <w:rPr>
                <w:rFonts w:ascii="Arial" w:hAnsi="Arial" w:cs="Arial"/>
                <w:b/>
                <w:sz w:val="20"/>
                <w:szCs w:val="20"/>
              </w:rPr>
            </w:pPr>
          </w:p>
        </w:tc>
        <w:tc>
          <w:tcPr>
            <w:tcW w:w="379" w:type="pct"/>
          </w:tcPr>
          <w:p w14:paraId="08DC8559" w14:textId="77777777" w:rsidR="00E75B57" w:rsidRPr="00E75B57" w:rsidRDefault="00E75B57" w:rsidP="00617EC8">
            <w:pPr>
              <w:spacing w:after="120"/>
              <w:jc w:val="center"/>
              <w:rPr>
                <w:rFonts w:ascii="Arial" w:hAnsi="Arial" w:cs="Arial"/>
                <w:b/>
                <w:sz w:val="20"/>
                <w:szCs w:val="20"/>
              </w:rPr>
            </w:pPr>
          </w:p>
        </w:tc>
      </w:tr>
      <w:tr w:rsidR="00E75B57" w:rsidRPr="00E75B57" w14:paraId="3EF6FD13" w14:textId="77777777" w:rsidTr="00E75B57">
        <w:tc>
          <w:tcPr>
            <w:tcW w:w="1080" w:type="pct"/>
          </w:tcPr>
          <w:p w14:paraId="4DC87A54" w14:textId="77777777" w:rsidR="00E75B57" w:rsidRPr="00E75B57" w:rsidRDefault="00E75B57" w:rsidP="00617EC8">
            <w:pPr>
              <w:spacing w:after="120"/>
              <w:rPr>
                <w:rFonts w:ascii="Arial" w:hAnsi="Arial" w:cs="Arial"/>
                <w:sz w:val="20"/>
                <w:szCs w:val="20"/>
              </w:rPr>
            </w:pPr>
            <w:r w:rsidRPr="00E75B57">
              <w:rPr>
                <w:rFonts w:ascii="Arial" w:hAnsi="Arial" w:cs="Arial"/>
                <w:sz w:val="20"/>
                <w:szCs w:val="20"/>
              </w:rPr>
              <w:t>Seminar</w:t>
            </w:r>
          </w:p>
        </w:tc>
        <w:tc>
          <w:tcPr>
            <w:tcW w:w="347" w:type="pct"/>
          </w:tcPr>
          <w:p w14:paraId="57436E45"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50EA27E1"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4208C246"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6511C19B" w14:textId="5AEAD51E"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80" w:type="pct"/>
          </w:tcPr>
          <w:p w14:paraId="753D50C4"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4C5059E7"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4195BF92"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28E316E9" w14:textId="5F551C15"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48" w:type="pct"/>
          </w:tcPr>
          <w:p w14:paraId="2AF2BE70"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6" w:type="pct"/>
          </w:tcPr>
          <w:p w14:paraId="3D80A7B4"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79" w:type="pct"/>
          </w:tcPr>
          <w:p w14:paraId="0BAE7624"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r>
    </w:tbl>
    <w:p w14:paraId="4AAD38C6" w14:textId="651971C8" w:rsidR="00E75B57" w:rsidRPr="00E75B57" w:rsidRDefault="00E75B57" w:rsidP="009D52D0">
      <w:pPr>
        <w:spacing w:after="120" w:line="240" w:lineRule="auto"/>
        <w:ind w:left="426" w:right="543"/>
        <w:rPr>
          <w:rFonts w:ascii="Arial" w:hAnsi="Arial" w:cs="Arial"/>
          <w:b/>
          <w:iCs/>
          <w:sz w:val="24"/>
          <w:szCs w:val="24"/>
        </w:rPr>
      </w:pPr>
    </w:p>
    <w:p w14:paraId="2835EFBB" w14:textId="53DFBAFA" w:rsidR="00E75B57" w:rsidRPr="00E75B57" w:rsidRDefault="00E75B57" w:rsidP="00E75B57">
      <w:pPr>
        <w:spacing w:after="120" w:line="240" w:lineRule="auto"/>
        <w:ind w:left="426" w:right="543" w:firstLine="294"/>
        <w:rPr>
          <w:rFonts w:ascii="Arial" w:hAnsi="Arial" w:cs="Arial"/>
          <w:b/>
          <w:iCs/>
          <w:sz w:val="24"/>
          <w:szCs w:val="24"/>
        </w:rPr>
      </w:pPr>
      <w:r w:rsidRPr="00E75B57">
        <w:rPr>
          <w:rFonts w:ascii="Arial" w:hAnsi="Arial" w:cs="Arial"/>
          <w:b/>
          <w:iCs/>
          <w:sz w:val="24"/>
          <w:szCs w:val="24"/>
        </w:rPr>
        <w:t>Module learning outcomes against assessment methods:</w:t>
      </w:r>
    </w:p>
    <w:tbl>
      <w:tblPr>
        <w:tblStyle w:val="TableGrid"/>
        <w:tblW w:w="4328" w:type="pct"/>
        <w:tblInd w:w="701" w:type="dxa"/>
        <w:tblLook w:val="04A0" w:firstRow="1" w:lastRow="0" w:firstColumn="1" w:lastColumn="0" w:noHBand="0" w:noVBand="1"/>
      </w:tblPr>
      <w:tblGrid>
        <w:gridCol w:w="1955"/>
        <w:gridCol w:w="628"/>
        <w:gridCol w:w="630"/>
        <w:gridCol w:w="630"/>
        <w:gridCol w:w="630"/>
        <w:gridCol w:w="688"/>
        <w:gridCol w:w="688"/>
        <w:gridCol w:w="630"/>
        <w:gridCol w:w="630"/>
        <w:gridCol w:w="630"/>
        <w:gridCol w:w="626"/>
        <w:gridCol w:w="686"/>
      </w:tblGrid>
      <w:tr w:rsidR="00E75B57" w:rsidRPr="00E75B57" w14:paraId="184FBDAA" w14:textId="77777777" w:rsidTr="00E75B57">
        <w:tc>
          <w:tcPr>
            <w:tcW w:w="1080" w:type="pct"/>
            <w:shd w:val="clear" w:color="auto" w:fill="D9D9D9" w:themeFill="background1" w:themeFillShade="D9"/>
          </w:tcPr>
          <w:p w14:paraId="64CA94E7" w14:textId="77777777" w:rsidR="00E75B57" w:rsidRPr="00E75B57" w:rsidRDefault="00E75B57" w:rsidP="00617EC8">
            <w:pPr>
              <w:spacing w:after="120"/>
              <w:rPr>
                <w:rFonts w:ascii="Arial" w:hAnsi="Arial" w:cs="Arial"/>
                <w:b/>
                <w:sz w:val="20"/>
                <w:szCs w:val="20"/>
              </w:rPr>
            </w:pPr>
            <w:r w:rsidRPr="00E75B57">
              <w:rPr>
                <w:rFonts w:ascii="Arial" w:hAnsi="Arial" w:cs="Arial"/>
                <w:b/>
                <w:sz w:val="20"/>
                <w:szCs w:val="20"/>
              </w:rPr>
              <w:t>Assessment method</w:t>
            </w:r>
          </w:p>
        </w:tc>
        <w:tc>
          <w:tcPr>
            <w:tcW w:w="347" w:type="pct"/>
          </w:tcPr>
          <w:p w14:paraId="27417DAF" w14:textId="27300E46"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8.6</w:t>
            </w:r>
          </w:p>
        </w:tc>
        <w:tc>
          <w:tcPr>
            <w:tcW w:w="348" w:type="pct"/>
          </w:tcPr>
          <w:p w14:paraId="167F5C0C" w14:textId="742DE062"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8.7</w:t>
            </w:r>
          </w:p>
        </w:tc>
        <w:tc>
          <w:tcPr>
            <w:tcW w:w="348" w:type="pct"/>
          </w:tcPr>
          <w:p w14:paraId="2EFAF80D" w14:textId="5D2E3303"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8.8</w:t>
            </w:r>
          </w:p>
        </w:tc>
        <w:tc>
          <w:tcPr>
            <w:tcW w:w="348" w:type="pct"/>
          </w:tcPr>
          <w:p w14:paraId="6D0ACD55" w14:textId="62A7FA19"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8.9</w:t>
            </w:r>
          </w:p>
        </w:tc>
        <w:tc>
          <w:tcPr>
            <w:tcW w:w="380" w:type="pct"/>
          </w:tcPr>
          <w:p w14:paraId="52742213" w14:textId="266AD6BA"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8.10</w:t>
            </w:r>
          </w:p>
        </w:tc>
        <w:tc>
          <w:tcPr>
            <w:tcW w:w="380" w:type="pct"/>
          </w:tcPr>
          <w:p w14:paraId="4C4C17D5" w14:textId="14F099B9"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8.11</w:t>
            </w:r>
          </w:p>
        </w:tc>
        <w:tc>
          <w:tcPr>
            <w:tcW w:w="348" w:type="pct"/>
          </w:tcPr>
          <w:p w14:paraId="1E3B138F" w14:textId="75830DBD"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9.6</w:t>
            </w:r>
          </w:p>
        </w:tc>
        <w:tc>
          <w:tcPr>
            <w:tcW w:w="348" w:type="pct"/>
          </w:tcPr>
          <w:p w14:paraId="5B6A0BDF" w14:textId="594EB94F"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9.7</w:t>
            </w:r>
          </w:p>
        </w:tc>
        <w:tc>
          <w:tcPr>
            <w:tcW w:w="348" w:type="pct"/>
          </w:tcPr>
          <w:p w14:paraId="0E564953" w14:textId="0CD7CB15"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9.8</w:t>
            </w:r>
          </w:p>
        </w:tc>
        <w:tc>
          <w:tcPr>
            <w:tcW w:w="346" w:type="pct"/>
          </w:tcPr>
          <w:p w14:paraId="1F47AA6E" w14:textId="7488EA3E"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9.9</w:t>
            </w:r>
          </w:p>
        </w:tc>
        <w:tc>
          <w:tcPr>
            <w:tcW w:w="379" w:type="pct"/>
          </w:tcPr>
          <w:p w14:paraId="1B61F70F" w14:textId="2211784C" w:rsidR="00E75B57" w:rsidRPr="00E75B57" w:rsidRDefault="00E75B57" w:rsidP="00617EC8">
            <w:pPr>
              <w:spacing w:after="120"/>
              <w:jc w:val="center"/>
              <w:rPr>
                <w:rFonts w:ascii="Arial" w:hAnsi="Arial" w:cs="Arial"/>
                <w:bCs/>
                <w:sz w:val="20"/>
                <w:szCs w:val="20"/>
              </w:rPr>
            </w:pPr>
            <w:r w:rsidRPr="00E75B57">
              <w:rPr>
                <w:rFonts w:ascii="Arial" w:hAnsi="Arial" w:cs="Arial"/>
                <w:bCs/>
                <w:sz w:val="20"/>
                <w:szCs w:val="20"/>
              </w:rPr>
              <w:t>9.10</w:t>
            </w:r>
          </w:p>
        </w:tc>
      </w:tr>
      <w:tr w:rsidR="00E75B57" w:rsidRPr="00E75B57" w14:paraId="3326ED6B" w14:textId="77777777" w:rsidTr="00E75B57">
        <w:tc>
          <w:tcPr>
            <w:tcW w:w="1080" w:type="pct"/>
          </w:tcPr>
          <w:p w14:paraId="462BD39C" w14:textId="59A8A230" w:rsidR="00E75B57" w:rsidRPr="000A457B" w:rsidRDefault="000A457B" w:rsidP="00617EC8">
            <w:pPr>
              <w:spacing w:after="120"/>
              <w:rPr>
                <w:rFonts w:ascii="Arial" w:hAnsi="Arial" w:cs="Arial"/>
                <w:iCs/>
                <w:sz w:val="20"/>
                <w:szCs w:val="20"/>
              </w:rPr>
            </w:pPr>
            <w:r>
              <w:rPr>
                <w:rFonts w:ascii="Arial" w:hAnsi="Arial" w:cs="Arial"/>
                <w:iCs/>
                <w:sz w:val="20"/>
                <w:szCs w:val="20"/>
              </w:rPr>
              <w:t>Source analysis</w:t>
            </w:r>
          </w:p>
        </w:tc>
        <w:tc>
          <w:tcPr>
            <w:tcW w:w="347" w:type="pct"/>
          </w:tcPr>
          <w:p w14:paraId="3A8D93D0"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646C53A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2AD2E7C5"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781234D3"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6D816EB2"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1980A02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768D750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2BD04EFD"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7172FCAD"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6" w:type="pct"/>
          </w:tcPr>
          <w:p w14:paraId="63545E9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79" w:type="pct"/>
          </w:tcPr>
          <w:p w14:paraId="36BE0733"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r>
      <w:tr w:rsidR="00E75B57" w:rsidRPr="00E75B57" w14:paraId="4336F94F" w14:textId="77777777" w:rsidTr="00E75B57">
        <w:tc>
          <w:tcPr>
            <w:tcW w:w="1080" w:type="pct"/>
          </w:tcPr>
          <w:p w14:paraId="776EFD0E" w14:textId="5F04D25F" w:rsidR="00E75B57" w:rsidRPr="000A457B" w:rsidRDefault="000A457B" w:rsidP="00617EC8">
            <w:pPr>
              <w:spacing w:after="120"/>
              <w:rPr>
                <w:rFonts w:ascii="Arial" w:hAnsi="Arial" w:cs="Arial"/>
                <w:iCs/>
                <w:sz w:val="20"/>
                <w:szCs w:val="20"/>
              </w:rPr>
            </w:pPr>
            <w:r>
              <w:rPr>
                <w:rFonts w:ascii="Arial" w:hAnsi="Arial" w:cs="Arial"/>
                <w:iCs/>
                <w:sz w:val="20"/>
                <w:szCs w:val="20"/>
              </w:rPr>
              <w:t>Essay</w:t>
            </w:r>
          </w:p>
        </w:tc>
        <w:tc>
          <w:tcPr>
            <w:tcW w:w="347" w:type="pct"/>
          </w:tcPr>
          <w:p w14:paraId="278AFEC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1A5DF9E2"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22480CC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411FC2B4" w14:textId="584BB907"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80" w:type="pct"/>
          </w:tcPr>
          <w:p w14:paraId="7A7D5000"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3472FD52" w14:textId="6C9CF191" w:rsidR="00E75B57" w:rsidRPr="00E75B57" w:rsidRDefault="00263B2A" w:rsidP="00617EC8">
            <w:pPr>
              <w:spacing w:after="120"/>
              <w:jc w:val="center"/>
              <w:rPr>
                <w:rFonts w:ascii="Arial" w:hAnsi="Arial" w:cs="Arial"/>
                <w:b/>
                <w:sz w:val="20"/>
                <w:szCs w:val="20"/>
              </w:rPr>
            </w:pPr>
            <w:r>
              <w:rPr>
                <w:rFonts w:ascii="Arial" w:hAnsi="Arial" w:cs="Arial"/>
                <w:b/>
                <w:sz w:val="20"/>
                <w:szCs w:val="20"/>
              </w:rPr>
              <w:t>X</w:t>
            </w:r>
          </w:p>
        </w:tc>
        <w:tc>
          <w:tcPr>
            <w:tcW w:w="348" w:type="pct"/>
          </w:tcPr>
          <w:p w14:paraId="3A6D0D3A"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04A14D21"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3B18A36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6" w:type="pct"/>
          </w:tcPr>
          <w:p w14:paraId="3B41C45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79" w:type="pct"/>
          </w:tcPr>
          <w:p w14:paraId="65172017"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r>
      <w:tr w:rsidR="00E75B57" w:rsidRPr="00E75B57" w14:paraId="5A7326C6" w14:textId="77777777" w:rsidTr="00E75B57">
        <w:tc>
          <w:tcPr>
            <w:tcW w:w="1080" w:type="pct"/>
          </w:tcPr>
          <w:p w14:paraId="2F071535" w14:textId="35C37A06" w:rsidR="00E75B57" w:rsidRPr="000A457B" w:rsidRDefault="000A457B" w:rsidP="00617EC8">
            <w:pPr>
              <w:spacing w:after="120"/>
              <w:rPr>
                <w:rFonts w:ascii="Arial" w:hAnsi="Arial" w:cs="Arial"/>
                <w:iCs/>
                <w:sz w:val="20"/>
                <w:szCs w:val="20"/>
              </w:rPr>
            </w:pPr>
            <w:r>
              <w:rPr>
                <w:rFonts w:ascii="Arial" w:hAnsi="Arial" w:cs="Arial"/>
                <w:iCs/>
                <w:sz w:val="20"/>
                <w:szCs w:val="20"/>
              </w:rPr>
              <w:t>Group presentation</w:t>
            </w:r>
          </w:p>
        </w:tc>
        <w:tc>
          <w:tcPr>
            <w:tcW w:w="347" w:type="pct"/>
          </w:tcPr>
          <w:p w14:paraId="5527BC0F"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70667B17"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268D13E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0D42143D"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3B0F10EC"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80" w:type="pct"/>
          </w:tcPr>
          <w:p w14:paraId="4C090061"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1060707E"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5EC850C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8" w:type="pct"/>
          </w:tcPr>
          <w:p w14:paraId="45D02601"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46" w:type="pct"/>
          </w:tcPr>
          <w:p w14:paraId="5D4EDF49"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c>
          <w:tcPr>
            <w:tcW w:w="379" w:type="pct"/>
          </w:tcPr>
          <w:p w14:paraId="35D8D514" w14:textId="77777777" w:rsidR="00E75B57" w:rsidRPr="00E75B57" w:rsidRDefault="00E75B57" w:rsidP="00617EC8">
            <w:pPr>
              <w:spacing w:after="120"/>
              <w:jc w:val="center"/>
              <w:rPr>
                <w:rFonts w:ascii="Arial" w:hAnsi="Arial" w:cs="Arial"/>
                <w:b/>
                <w:sz w:val="20"/>
                <w:szCs w:val="20"/>
              </w:rPr>
            </w:pPr>
            <w:r w:rsidRPr="00E75B57">
              <w:rPr>
                <w:rFonts w:ascii="Arial" w:hAnsi="Arial" w:cs="Arial"/>
                <w:b/>
                <w:sz w:val="20"/>
                <w:szCs w:val="20"/>
              </w:rPr>
              <w:t>X</w:t>
            </w:r>
          </w:p>
        </w:tc>
      </w:tr>
    </w:tbl>
    <w:p w14:paraId="3C2EA707" w14:textId="77777777" w:rsidR="00E75B57" w:rsidRDefault="00E75B57" w:rsidP="009D52D0">
      <w:pPr>
        <w:spacing w:after="120" w:line="240" w:lineRule="auto"/>
        <w:ind w:left="426" w:right="543"/>
        <w:rPr>
          <w:rFonts w:ascii="Arial" w:hAnsi="Arial" w:cs="Arial"/>
          <w:b/>
          <w:iCs/>
          <w:sz w:val="24"/>
          <w:szCs w:val="24"/>
        </w:rPr>
      </w:pPr>
    </w:p>
    <w:p w14:paraId="03283DDF" w14:textId="77777777" w:rsidR="00883204" w:rsidRPr="009D52D0" w:rsidRDefault="00883204" w:rsidP="00CF5961">
      <w:pPr>
        <w:pStyle w:val="header2"/>
        <w:rPr>
          <w:iCs/>
        </w:rPr>
      </w:pPr>
      <w:r w:rsidRPr="009D52D0">
        <w:t xml:space="preserve">Inclusive module design </w:t>
      </w:r>
    </w:p>
    <w:p w14:paraId="39DA4ADC" w14:textId="0467A28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CF5961">
      <w:pPr>
        <w:pStyle w:val="header2"/>
      </w:pPr>
      <w:r w:rsidRPr="009D52D0">
        <w:t>Campus(</w:t>
      </w:r>
      <w:proofErr w:type="spellStart"/>
      <w:r w:rsidRPr="009D52D0">
        <w:t>es</w:t>
      </w:r>
      <w:proofErr w:type="spellEnd"/>
      <w:r w:rsidRPr="009D52D0">
        <w:t>) or c</w:t>
      </w:r>
      <w:r w:rsidR="009A2D37" w:rsidRPr="009D52D0">
        <w:t>entre(s)</w:t>
      </w:r>
      <w:r w:rsidRPr="009D52D0">
        <w:t xml:space="preserve"> where module will be delivered</w:t>
      </w:r>
    </w:p>
    <w:p w14:paraId="3CD0FF38" w14:textId="29BED763" w:rsidR="009A2D37" w:rsidRPr="00E75B57" w:rsidRDefault="00E75B57" w:rsidP="00FC217A">
      <w:pPr>
        <w:spacing w:after="120" w:line="240" w:lineRule="auto"/>
        <w:ind w:left="567" w:right="543"/>
        <w:rPr>
          <w:rFonts w:ascii="Arial" w:hAnsi="Arial" w:cs="Arial"/>
          <w:sz w:val="24"/>
          <w:szCs w:val="24"/>
        </w:rPr>
      </w:pPr>
      <w:r w:rsidRPr="00E75B57">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CF5961">
      <w:pPr>
        <w:pStyle w:val="header2"/>
      </w:pPr>
      <w:r w:rsidRPr="009D52D0">
        <w:t xml:space="preserve">Internationalisation </w:t>
      </w:r>
    </w:p>
    <w:p w14:paraId="3F5B9073" w14:textId="50D1C589" w:rsidR="009D52D0" w:rsidRPr="00E75B57" w:rsidRDefault="00E75B57" w:rsidP="00E75B57">
      <w:pPr>
        <w:spacing w:after="120" w:line="240" w:lineRule="auto"/>
        <w:ind w:left="567" w:right="543"/>
        <w:rPr>
          <w:rFonts w:ascii="Arial" w:hAnsi="Arial" w:cs="Arial"/>
          <w:sz w:val="24"/>
          <w:szCs w:val="24"/>
        </w:rPr>
      </w:pPr>
      <w:r w:rsidRPr="00E75B57">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DC490D" w:rsidRPr="00E75B57">
        <w:rPr>
          <w:rFonts w:ascii="Arial" w:hAnsi="Arial" w:cs="Arial"/>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0FB7E88D" w:rsidR="00422B69" w:rsidRPr="009D52D0" w:rsidRDefault="00650F69"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6A6D74AF" w:rsidR="00422B69" w:rsidRPr="009D52D0" w:rsidRDefault="00650F69"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24F29C0D" w:rsidR="00422B69" w:rsidRPr="009D52D0" w:rsidRDefault="00650F69"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62B31F9A" w:rsidR="00422B69" w:rsidRPr="009D52D0" w:rsidRDefault="00650F69" w:rsidP="009D52D0">
            <w:pPr>
              <w:spacing w:after="120"/>
              <w:ind w:right="543"/>
              <w:rPr>
                <w:rFonts w:ascii="Arial" w:hAnsi="Arial" w:cs="Arial"/>
                <w:sz w:val="20"/>
                <w:szCs w:val="20"/>
              </w:rPr>
            </w:pPr>
            <w:r>
              <w:rPr>
                <w:rFonts w:ascii="Arial" w:hAnsi="Arial" w:cs="Arial"/>
                <w:sz w:val="20"/>
                <w:szCs w:val="20"/>
              </w:rPr>
              <w:t>8-11, 13-14</w:t>
            </w:r>
          </w:p>
        </w:tc>
        <w:tc>
          <w:tcPr>
            <w:tcW w:w="2941" w:type="dxa"/>
          </w:tcPr>
          <w:p w14:paraId="2788108C" w14:textId="57E60C8A" w:rsidR="00422B69" w:rsidRPr="009D52D0" w:rsidRDefault="00650F6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bookmarkStart w:id="0" w:name="_GoBack"/>
      <w:bookmarkEnd w:id="0"/>
    </w:p>
    <w:sectPr w:rsidR="00FC217A" w:rsidRPr="00FC217A" w:rsidSect="00650F6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E38E" w14:textId="77777777" w:rsidR="00012099" w:rsidRDefault="00012099" w:rsidP="009A2D37">
      <w:pPr>
        <w:spacing w:after="0" w:line="240" w:lineRule="auto"/>
      </w:pPr>
      <w:r>
        <w:separator/>
      </w:r>
    </w:p>
  </w:endnote>
  <w:endnote w:type="continuationSeparator" w:id="0">
    <w:p w14:paraId="44B1ACFA" w14:textId="77777777" w:rsidR="00012099" w:rsidRDefault="00012099" w:rsidP="009A2D37">
      <w:pPr>
        <w:spacing w:after="0" w:line="240" w:lineRule="auto"/>
      </w:pPr>
      <w:r>
        <w:continuationSeparator/>
      </w:r>
    </w:p>
  </w:endnote>
  <w:endnote w:type="continuationNotice" w:id="1">
    <w:p w14:paraId="65F1283C" w14:textId="77777777" w:rsidR="00012099" w:rsidRDefault="00012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A0EDE85" w:rsidR="008B2543" w:rsidRDefault="0019787E" w:rsidP="009A2D37">
        <w:pPr>
          <w:pStyle w:val="Footer"/>
          <w:jc w:val="center"/>
        </w:pPr>
        <w:r>
          <w:fldChar w:fldCharType="begin"/>
        </w:r>
        <w:r>
          <w:instrText xml:space="preserve"> PAGE   \* MERGEFORMAT </w:instrText>
        </w:r>
        <w:r>
          <w:fldChar w:fldCharType="separate"/>
        </w:r>
        <w:r w:rsidR="00650F69">
          <w:rPr>
            <w:noProof/>
          </w:rPr>
          <w:t>5</w:t>
        </w:r>
        <w:r>
          <w:rPr>
            <w:noProof/>
          </w:rPr>
          <w:fldChar w:fldCharType="end"/>
        </w:r>
      </w:p>
    </w:sdtContent>
  </w:sdt>
  <w:p w14:paraId="5802F387" w14:textId="77777777" w:rsidR="00EA6C9A" w:rsidRPr="00EA6C9A" w:rsidRDefault="00EA6C9A" w:rsidP="00EA6C9A">
    <w:pPr>
      <w:pStyle w:val="Footer"/>
      <w:jc w:val="center"/>
      <w:rPr>
        <w:sz w:val="18"/>
        <w:szCs w:val="18"/>
      </w:rPr>
    </w:pPr>
    <w:r w:rsidRPr="00EA6C9A">
      <w:rPr>
        <w:rFonts w:ascii="Arial" w:hAnsi="Arial" w:cs="Arial"/>
        <w:sz w:val="18"/>
        <w:szCs w:val="18"/>
      </w:rPr>
      <w:t>Vikings: A Global Saga</w:t>
    </w:r>
  </w:p>
  <w:p w14:paraId="26569854" w14:textId="6686AF60" w:rsidR="008B2543" w:rsidRPr="007B7724" w:rsidRDefault="008B2543" w:rsidP="00EA6C9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7C85D20" w:rsidR="00EB41D1" w:rsidRDefault="00EB41D1" w:rsidP="00EB41D1">
        <w:pPr>
          <w:pStyle w:val="Footer"/>
          <w:jc w:val="center"/>
        </w:pPr>
        <w:r>
          <w:fldChar w:fldCharType="begin"/>
        </w:r>
        <w:r>
          <w:instrText xml:space="preserve"> PAGE   \* MERGEFORMAT </w:instrText>
        </w:r>
        <w:r>
          <w:fldChar w:fldCharType="separate"/>
        </w:r>
        <w:r w:rsidR="00650F69">
          <w:rPr>
            <w:noProof/>
          </w:rPr>
          <w:t>1</w:t>
        </w:r>
        <w:r>
          <w:rPr>
            <w:noProof/>
          </w:rPr>
          <w:fldChar w:fldCharType="end"/>
        </w:r>
      </w:p>
    </w:sdtContent>
  </w:sdt>
  <w:p w14:paraId="24F79DDC" w14:textId="21B00673" w:rsidR="00F17B94" w:rsidRPr="00EA6C9A" w:rsidRDefault="00EA6C9A" w:rsidP="00EA6C9A">
    <w:pPr>
      <w:pStyle w:val="Footer"/>
      <w:jc w:val="center"/>
      <w:rPr>
        <w:sz w:val="18"/>
        <w:szCs w:val="18"/>
      </w:rPr>
    </w:pPr>
    <w:r w:rsidRPr="00EA6C9A">
      <w:rPr>
        <w:rFonts w:ascii="Arial" w:hAnsi="Arial" w:cs="Arial"/>
        <w:sz w:val="18"/>
        <w:szCs w:val="18"/>
      </w:rPr>
      <w:t>Vikings: A Global Saga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F412" w14:textId="77777777" w:rsidR="00012099" w:rsidRDefault="00012099" w:rsidP="009A2D37">
      <w:pPr>
        <w:spacing w:after="0" w:line="240" w:lineRule="auto"/>
      </w:pPr>
      <w:r>
        <w:separator/>
      </w:r>
    </w:p>
  </w:footnote>
  <w:footnote w:type="continuationSeparator" w:id="0">
    <w:p w14:paraId="690ACBF1" w14:textId="77777777" w:rsidR="00012099" w:rsidRDefault="00012099" w:rsidP="009A2D37">
      <w:pPr>
        <w:spacing w:after="0" w:line="240" w:lineRule="auto"/>
      </w:pPr>
      <w:r>
        <w:continuationSeparator/>
      </w:r>
    </w:p>
  </w:footnote>
  <w:footnote w:type="continuationNotice" w:id="1">
    <w:p w14:paraId="2BC773E0" w14:textId="77777777" w:rsidR="00012099" w:rsidRDefault="000120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76"/>
        </w:tabs>
        <w:ind w:left="76"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F2620"/>
    <w:multiLevelType w:val="multilevel"/>
    <w:tmpl w:val="92820F72"/>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4524DCF"/>
    <w:multiLevelType w:val="multilevel"/>
    <w:tmpl w:val="99D0675C"/>
    <w:lvl w:ilvl="0">
      <w:start w:val="9"/>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11AF6"/>
    <w:multiLevelType w:val="hybridMultilevel"/>
    <w:tmpl w:val="B7A266EC"/>
    <w:lvl w:ilvl="0" w:tplc="6C127CF2">
      <w:start w:val="1"/>
      <w:numFmt w:val="decimal"/>
      <w:lvlText w:val="%1)"/>
      <w:lvlJc w:val="left"/>
      <w:pPr>
        <w:ind w:left="927" w:hanging="360"/>
      </w:pPr>
      <w:rPr>
        <w:rFonts w:hint="default"/>
        <w:sz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9097B7B"/>
    <w:multiLevelType w:val="hybridMultilevel"/>
    <w:tmpl w:val="243A1488"/>
    <w:lvl w:ilvl="0" w:tplc="8EBE7BCE">
      <w:start w:val="1"/>
      <w:numFmt w:val="decimal"/>
      <w:lvlText w:val="%1)"/>
      <w:lvlJc w:val="left"/>
      <w:pPr>
        <w:ind w:left="927" w:hanging="360"/>
      </w:pPr>
      <w:rPr>
        <w:rFonts w:hint="default"/>
        <w:sz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77A6229"/>
    <w:multiLevelType w:val="multilevel"/>
    <w:tmpl w:val="31A04C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3"/>
  </w:num>
  <w:num w:numId="6">
    <w:abstractNumId w:val="11"/>
  </w:num>
  <w:num w:numId="7">
    <w:abstractNumId w:val="14"/>
  </w:num>
  <w:num w:numId="8">
    <w:abstractNumId w:val="12"/>
  </w:num>
  <w:num w:numId="9">
    <w:abstractNumId w:val="8"/>
  </w:num>
  <w:num w:numId="10">
    <w:abstractNumId w:val="9"/>
  </w:num>
  <w:num w:numId="11">
    <w:abstractNumId w:val="6"/>
  </w:num>
  <w:num w:numId="12">
    <w:abstractNumId w:val="5"/>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099"/>
    <w:rsid w:val="0001243F"/>
    <w:rsid w:val="00021EA0"/>
    <w:rsid w:val="00025992"/>
    <w:rsid w:val="00027937"/>
    <w:rsid w:val="00030C9E"/>
    <w:rsid w:val="00031E67"/>
    <w:rsid w:val="000408CC"/>
    <w:rsid w:val="00045373"/>
    <w:rsid w:val="00063A2F"/>
    <w:rsid w:val="000674E0"/>
    <w:rsid w:val="000678D3"/>
    <w:rsid w:val="00072357"/>
    <w:rsid w:val="00094810"/>
    <w:rsid w:val="000950E7"/>
    <w:rsid w:val="00096DA4"/>
    <w:rsid w:val="000A0E79"/>
    <w:rsid w:val="000A457B"/>
    <w:rsid w:val="000A54C6"/>
    <w:rsid w:val="000C0294"/>
    <w:rsid w:val="000C3A7E"/>
    <w:rsid w:val="000C7A1C"/>
    <w:rsid w:val="000D2A8A"/>
    <w:rsid w:val="000D32AC"/>
    <w:rsid w:val="000E20C1"/>
    <w:rsid w:val="000E3B73"/>
    <w:rsid w:val="000F6C56"/>
    <w:rsid w:val="000F7FBF"/>
    <w:rsid w:val="001028E5"/>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3B2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5D5"/>
    <w:rsid w:val="002B20F5"/>
    <w:rsid w:val="002B2A1A"/>
    <w:rsid w:val="002B413B"/>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BDE"/>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D7FCC"/>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37917"/>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2E01"/>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488E"/>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0F69"/>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AC4"/>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4F0F"/>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57FCE"/>
    <w:rsid w:val="009676FA"/>
    <w:rsid w:val="009679E0"/>
    <w:rsid w:val="009705F0"/>
    <w:rsid w:val="00976F29"/>
    <w:rsid w:val="00977632"/>
    <w:rsid w:val="00982A8E"/>
    <w:rsid w:val="00987DB4"/>
    <w:rsid w:val="0099029D"/>
    <w:rsid w:val="00996204"/>
    <w:rsid w:val="009A26CB"/>
    <w:rsid w:val="009A2BC2"/>
    <w:rsid w:val="009A2D37"/>
    <w:rsid w:val="009A7587"/>
    <w:rsid w:val="009B0A69"/>
    <w:rsid w:val="009B4D3A"/>
    <w:rsid w:val="009B4F5B"/>
    <w:rsid w:val="009C2474"/>
    <w:rsid w:val="009C7082"/>
    <w:rsid w:val="009D0006"/>
    <w:rsid w:val="009D068C"/>
    <w:rsid w:val="009D52D0"/>
    <w:rsid w:val="009F058B"/>
    <w:rsid w:val="009F2DC1"/>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356"/>
    <w:rsid w:val="00B248BA"/>
    <w:rsid w:val="00B24B56"/>
    <w:rsid w:val="00B2615D"/>
    <w:rsid w:val="00B30E07"/>
    <w:rsid w:val="00B34ADD"/>
    <w:rsid w:val="00B52FF5"/>
    <w:rsid w:val="00B546D0"/>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D42"/>
    <w:rsid w:val="00C83354"/>
    <w:rsid w:val="00C84004"/>
    <w:rsid w:val="00C843F6"/>
    <w:rsid w:val="00C84507"/>
    <w:rsid w:val="00C862C7"/>
    <w:rsid w:val="00C866AE"/>
    <w:rsid w:val="00CA3254"/>
    <w:rsid w:val="00CA6824"/>
    <w:rsid w:val="00CB11CE"/>
    <w:rsid w:val="00CC25A2"/>
    <w:rsid w:val="00CD7F07"/>
    <w:rsid w:val="00CE04F3"/>
    <w:rsid w:val="00CE12D8"/>
    <w:rsid w:val="00CE4574"/>
    <w:rsid w:val="00CE70E6"/>
    <w:rsid w:val="00CF0BCA"/>
    <w:rsid w:val="00CF2E1E"/>
    <w:rsid w:val="00CF5961"/>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67924"/>
    <w:rsid w:val="00E71F2F"/>
    <w:rsid w:val="00E75B57"/>
    <w:rsid w:val="00E77786"/>
    <w:rsid w:val="00E806FB"/>
    <w:rsid w:val="00EA6C9A"/>
    <w:rsid w:val="00EB0365"/>
    <w:rsid w:val="00EB1C2D"/>
    <w:rsid w:val="00EB41D1"/>
    <w:rsid w:val="00EC003C"/>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1164"/>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EB84306B-C4F6-314E-9965-2C7C77B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C003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82C4D-024B-4EBD-8B15-54385FEC97EA}">
  <ds:schemaRefs>
    <ds:schemaRef ds:uri="http://schemas.openxmlformats.org/officeDocument/2006/bibliography"/>
  </ds:schemaRefs>
</ds:datastoreItem>
</file>

<file path=customXml/itemProps2.xml><?xml version="1.0" encoding="utf-8"?>
<ds:datastoreItem xmlns:ds="http://schemas.openxmlformats.org/officeDocument/2006/customXml" ds:itemID="{D6413C3B-0AAC-4902-B113-4F936D019522}"/>
</file>

<file path=customXml/itemProps3.xml><?xml version="1.0" encoding="utf-8"?>
<ds:datastoreItem xmlns:ds="http://schemas.openxmlformats.org/officeDocument/2006/customXml" ds:itemID="{35E49CF1-0ABA-4662-A629-35676BCF3526}"/>
</file>

<file path=customXml/itemProps4.xml><?xml version="1.0" encoding="utf-8"?>
<ds:datastoreItem xmlns:ds="http://schemas.openxmlformats.org/officeDocument/2006/customXml" ds:itemID="{51083E80-8497-4FDA-BDC5-CEE490ABE317}"/>
</file>

<file path=docProps/app.xml><?xml version="1.0" encoding="utf-8"?>
<Properties xmlns="http://schemas.openxmlformats.org/officeDocument/2006/extended-properties" xmlns:vt="http://schemas.openxmlformats.org/officeDocument/2006/docPropsVTypes">
  <Template>Normal</Template>
  <TotalTime>10</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2022-02-02T16:50:00Z</dcterms:created>
  <dcterms:modified xsi:type="dcterms:W3CDTF">2022-02-02T17:01:00Z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