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6B39" w14:textId="08989D2E" w:rsidR="009A2D37" w:rsidRPr="009D52D0" w:rsidRDefault="00CA24C1" w:rsidP="009D52D0">
      <w:pPr>
        <w:numPr>
          <w:ilvl w:val="0"/>
          <w:numId w:val="1"/>
        </w:numPr>
        <w:spacing w:after="120" w:line="240" w:lineRule="auto"/>
        <w:ind w:left="567" w:right="543" w:hanging="567"/>
        <w:jc w:val="both"/>
        <w:rPr>
          <w:rFonts w:ascii="Arial" w:hAnsi="Arial" w:cs="Arial"/>
          <w:b/>
          <w:sz w:val="24"/>
          <w:szCs w:val="24"/>
        </w:rPr>
      </w:pPr>
      <w:proofErr w:type="spellStart"/>
      <w:r w:rsidRPr="00CA24C1">
        <w:rPr>
          <w:rFonts w:ascii="Arial" w:hAnsi="Arial" w:cs="Arial"/>
          <w:b/>
          <w:sz w:val="24"/>
          <w:szCs w:val="24"/>
        </w:rPr>
        <w:t>KentVision</w:t>
      </w:r>
      <w:proofErr w:type="spellEnd"/>
      <w:r w:rsidRPr="00CA24C1">
        <w:rPr>
          <w:rFonts w:ascii="Arial" w:hAnsi="Arial" w:cs="Arial"/>
          <w:b/>
          <w:sz w:val="24"/>
          <w:szCs w:val="24"/>
        </w:rPr>
        <w:t xml:space="preserve"> Code and title </w:t>
      </w:r>
      <w:r w:rsidR="009A2D37" w:rsidRPr="009D52D0">
        <w:rPr>
          <w:rFonts w:ascii="Arial" w:hAnsi="Arial" w:cs="Arial"/>
          <w:b/>
          <w:sz w:val="24"/>
          <w:szCs w:val="24"/>
        </w:rPr>
        <w:t>of the module</w:t>
      </w:r>
    </w:p>
    <w:p w14:paraId="363F3636" w14:textId="04AFDF8F" w:rsidR="009A2D37" w:rsidRPr="00DD030D" w:rsidRDefault="00997D82" w:rsidP="00997D82">
      <w:pPr>
        <w:spacing w:after="120" w:line="240" w:lineRule="auto"/>
        <w:ind w:left="567" w:right="260"/>
        <w:jc w:val="both"/>
        <w:rPr>
          <w:rFonts w:ascii="Arial" w:hAnsi="Arial" w:cs="Arial"/>
          <w:sz w:val="24"/>
          <w:szCs w:val="24"/>
        </w:rPr>
      </w:pPr>
      <w:r>
        <w:rPr>
          <w:rFonts w:ascii="Arial" w:hAnsi="Arial" w:cs="Arial"/>
          <w:sz w:val="24"/>
          <w:szCs w:val="24"/>
        </w:rPr>
        <w:t>HIST5105 (HI5105)</w:t>
      </w:r>
      <w:r w:rsidR="000D770B">
        <w:rPr>
          <w:rFonts w:ascii="Arial" w:hAnsi="Arial" w:cs="Arial"/>
          <w:sz w:val="24"/>
          <w:szCs w:val="24"/>
        </w:rPr>
        <w:t xml:space="preserve"> </w:t>
      </w:r>
      <w:r w:rsidR="00E2408C">
        <w:rPr>
          <w:rFonts w:ascii="Arial" w:hAnsi="Arial" w:cs="Arial"/>
          <w:sz w:val="24"/>
          <w:szCs w:val="24"/>
        </w:rPr>
        <w:t xml:space="preserve">Violence, </w:t>
      </w:r>
      <w:r w:rsidR="00717BD9">
        <w:rPr>
          <w:rFonts w:ascii="Arial" w:hAnsi="Arial" w:cs="Arial"/>
          <w:sz w:val="24"/>
          <w:szCs w:val="24"/>
        </w:rPr>
        <w:t>Justice</w:t>
      </w:r>
      <w:r w:rsidR="00E2408C">
        <w:rPr>
          <w:rFonts w:ascii="Arial" w:hAnsi="Arial" w:cs="Arial"/>
          <w:sz w:val="24"/>
          <w:szCs w:val="24"/>
        </w:rPr>
        <w:t xml:space="preserve"> and Social Bonds, </w:t>
      </w:r>
      <w:r w:rsidR="006A745C">
        <w:rPr>
          <w:rFonts w:ascii="Arial" w:hAnsi="Arial" w:cs="Arial"/>
          <w:sz w:val="24"/>
          <w:szCs w:val="24"/>
        </w:rPr>
        <w:t>c.</w:t>
      </w:r>
      <w:r w:rsidR="00E2408C">
        <w:rPr>
          <w:rFonts w:ascii="Arial" w:hAnsi="Arial" w:cs="Arial"/>
          <w:sz w:val="24"/>
          <w:szCs w:val="24"/>
        </w:rPr>
        <w:t>400–800</w:t>
      </w:r>
    </w:p>
    <w:p w14:paraId="320F7A8D" w14:textId="77777777" w:rsidR="00694B52" w:rsidRPr="009D52D0" w:rsidRDefault="00694B52" w:rsidP="009D52D0">
      <w:pPr>
        <w:spacing w:after="120" w:line="240" w:lineRule="auto"/>
        <w:ind w:left="426" w:right="543"/>
        <w:jc w:val="both"/>
        <w:rPr>
          <w:rFonts w:ascii="Arial" w:hAnsi="Arial" w:cs="Arial"/>
          <w:sz w:val="24"/>
          <w:szCs w:val="24"/>
        </w:rPr>
      </w:pPr>
    </w:p>
    <w:p w14:paraId="16DD5143" w14:textId="6F3021ED" w:rsidR="009A2D37" w:rsidRPr="009D52D0" w:rsidRDefault="00CA24C1" w:rsidP="009D52D0">
      <w:pPr>
        <w:numPr>
          <w:ilvl w:val="0"/>
          <w:numId w:val="1"/>
        </w:numPr>
        <w:spacing w:after="120" w:line="240" w:lineRule="auto"/>
        <w:ind w:left="567" w:right="543" w:hanging="567"/>
        <w:jc w:val="both"/>
        <w:rPr>
          <w:rFonts w:ascii="Arial" w:hAnsi="Arial" w:cs="Arial"/>
          <w:b/>
          <w:sz w:val="24"/>
          <w:szCs w:val="24"/>
        </w:rPr>
      </w:pPr>
      <w:r w:rsidRPr="00CA24C1">
        <w:rPr>
          <w:rFonts w:ascii="Arial" w:hAnsi="Arial" w:cs="Arial"/>
          <w:b/>
          <w:sz w:val="24"/>
          <w:szCs w:val="24"/>
        </w:rPr>
        <w:t xml:space="preserve">Division and School/Department </w:t>
      </w:r>
      <w:r w:rsidR="009A2D37" w:rsidRPr="009D52D0">
        <w:rPr>
          <w:rFonts w:ascii="Arial" w:hAnsi="Arial" w:cs="Arial"/>
          <w:b/>
          <w:sz w:val="24"/>
          <w:szCs w:val="24"/>
        </w:rPr>
        <w:t>or partner institution which will be responsible for management of the module</w:t>
      </w:r>
    </w:p>
    <w:p w14:paraId="51F33361" w14:textId="77777777" w:rsidR="00CA24C1" w:rsidRPr="00737F85" w:rsidRDefault="00CA24C1" w:rsidP="00CA24C1">
      <w:pPr>
        <w:spacing w:after="120" w:line="240" w:lineRule="auto"/>
        <w:ind w:left="567" w:right="260"/>
        <w:rPr>
          <w:rFonts w:ascii="Arial" w:hAnsi="Arial" w:cs="Arial"/>
          <w:iCs/>
        </w:rPr>
      </w:pPr>
      <w:r>
        <w:rPr>
          <w:rFonts w:ascii="Arial" w:hAnsi="Arial" w:cs="Arial"/>
          <w:iCs/>
        </w:rPr>
        <w:t xml:space="preserve">Arts and Humanities, </w:t>
      </w:r>
      <w:r w:rsidRPr="00737F85">
        <w:rPr>
          <w:rFonts w:ascii="Arial" w:hAnsi="Arial" w:cs="Arial"/>
          <w:iCs/>
        </w:rPr>
        <w:t>School of History</w:t>
      </w:r>
    </w:p>
    <w:p w14:paraId="19D20851" w14:textId="77777777" w:rsidR="00694B52" w:rsidRPr="00694B52" w:rsidRDefault="00694B52" w:rsidP="009D52D0">
      <w:pPr>
        <w:spacing w:after="120" w:line="240" w:lineRule="auto"/>
        <w:ind w:left="426" w:right="543"/>
        <w:jc w:val="both"/>
        <w:rPr>
          <w:rFonts w:ascii="Arial" w:hAnsi="Arial" w:cs="Arial"/>
          <w:iCs/>
          <w:sz w:val="24"/>
          <w:szCs w:val="24"/>
        </w:rPr>
      </w:pPr>
    </w:p>
    <w:p w14:paraId="2995C8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230C56C" w14:textId="6CEE2F04" w:rsidR="009A2D37" w:rsidRDefault="00DD030D" w:rsidP="00DD030D">
      <w:pPr>
        <w:spacing w:after="120" w:line="240" w:lineRule="auto"/>
        <w:ind w:left="567" w:right="543"/>
        <w:jc w:val="both"/>
        <w:rPr>
          <w:rFonts w:ascii="Arial" w:hAnsi="Arial" w:cs="Arial"/>
          <w:sz w:val="24"/>
          <w:szCs w:val="24"/>
        </w:rPr>
      </w:pPr>
      <w:r>
        <w:rPr>
          <w:rFonts w:ascii="Arial" w:hAnsi="Arial" w:cs="Arial"/>
          <w:sz w:val="24"/>
          <w:szCs w:val="24"/>
        </w:rPr>
        <w:t>Level 5</w:t>
      </w:r>
    </w:p>
    <w:p w14:paraId="5412AF94" w14:textId="77777777" w:rsidR="00694B52" w:rsidRPr="00694B52" w:rsidRDefault="00694B52" w:rsidP="009D52D0">
      <w:pPr>
        <w:spacing w:after="120" w:line="240" w:lineRule="auto"/>
        <w:ind w:left="426" w:right="543"/>
        <w:jc w:val="both"/>
        <w:rPr>
          <w:rFonts w:ascii="Arial" w:hAnsi="Arial" w:cs="Arial"/>
          <w:iCs/>
          <w:sz w:val="24"/>
          <w:szCs w:val="24"/>
        </w:rPr>
      </w:pPr>
    </w:p>
    <w:p w14:paraId="6BE697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8530328" w14:textId="53417887" w:rsidR="009A2D37" w:rsidRDefault="00DD030D" w:rsidP="00DD030D">
      <w:pPr>
        <w:spacing w:after="120" w:line="240" w:lineRule="auto"/>
        <w:ind w:left="567" w:right="543"/>
        <w:rPr>
          <w:rFonts w:ascii="Arial" w:hAnsi="Arial" w:cs="Arial"/>
          <w:sz w:val="24"/>
          <w:szCs w:val="24"/>
        </w:rPr>
      </w:pPr>
      <w:r>
        <w:rPr>
          <w:rFonts w:ascii="Arial" w:hAnsi="Arial" w:cs="Arial"/>
          <w:sz w:val="24"/>
          <w:szCs w:val="24"/>
        </w:rPr>
        <w:t>30 credits (15 ECTS)</w:t>
      </w:r>
    </w:p>
    <w:p w14:paraId="73ACD418" w14:textId="77777777" w:rsidR="00694B52" w:rsidRPr="00694B52" w:rsidRDefault="00694B52" w:rsidP="009D52D0">
      <w:pPr>
        <w:spacing w:after="120" w:line="240" w:lineRule="auto"/>
        <w:ind w:left="426" w:right="543"/>
        <w:rPr>
          <w:rFonts w:ascii="Arial" w:hAnsi="Arial" w:cs="Arial"/>
          <w:sz w:val="24"/>
          <w:szCs w:val="24"/>
        </w:rPr>
      </w:pPr>
    </w:p>
    <w:p w14:paraId="4851904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C181169" w14:textId="5E711C8A" w:rsidR="009A2D37" w:rsidRDefault="00DD030D" w:rsidP="00DD030D">
      <w:pPr>
        <w:spacing w:after="120" w:line="240" w:lineRule="auto"/>
        <w:ind w:left="567" w:right="543"/>
        <w:rPr>
          <w:rFonts w:ascii="Arial" w:hAnsi="Arial" w:cs="Arial"/>
          <w:iCs/>
          <w:sz w:val="24"/>
          <w:szCs w:val="24"/>
        </w:rPr>
      </w:pPr>
      <w:r>
        <w:rPr>
          <w:rFonts w:ascii="Arial" w:hAnsi="Arial" w:cs="Arial"/>
          <w:iCs/>
          <w:sz w:val="24"/>
          <w:szCs w:val="24"/>
        </w:rPr>
        <w:t>Autumn or Spring</w:t>
      </w:r>
    </w:p>
    <w:p w14:paraId="4260D664" w14:textId="77777777" w:rsidR="00694B52" w:rsidRPr="00694B52" w:rsidRDefault="00694B52" w:rsidP="009D52D0">
      <w:pPr>
        <w:spacing w:after="120" w:line="240" w:lineRule="auto"/>
        <w:ind w:left="426" w:right="543"/>
        <w:rPr>
          <w:rFonts w:ascii="Arial" w:hAnsi="Arial" w:cs="Arial"/>
          <w:iCs/>
          <w:sz w:val="24"/>
          <w:szCs w:val="24"/>
        </w:rPr>
      </w:pPr>
    </w:p>
    <w:p w14:paraId="180D8DE0" w14:textId="2934475A"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CA24C1" w:rsidRPr="00CA24C1">
        <w:t xml:space="preserve"> </w:t>
      </w:r>
      <w:r w:rsidR="00CA24C1" w:rsidRPr="00CA24C1">
        <w:rPr>
          <w:rFonts w:ascii="Arial" w:hAnsi="Arial" w:cs="Arial"/>
          <w:b/>
          <w:sz w:val="24"/>
          <w:szCs w:val="24"/>
        </w:rPr>
        <w:t>and/or any module restrictions</w:t>
      </w:r>
    </w:p>
    <w:p w14:paraId="5B089228" w14:textId="5F95AE86" w:rsidR="009A2D37" w:rsidRDefault="00DD030D" w:rsidP="00DD030D">
      <w:pPr>
        <w:spacing w:after="120" w:line="240" w:lineRule="auto"/>
        <w:ind w:left="567" w:right="543"/>
        <w:rPr>
          <w:rFonts w:ascii="Arial" w:hAnsi="Arial" w:cs="Arial"/>
          <w:iCs/>
          <w:sz w:val="24"/>
          <w:szCs w:val="24"/>
        </w:rPr>
      </w:pPr>
      <w:r>
        <w:rPr>
          <w:rFonts w:ascii="Arial" w:hAnsi="Arial" w:cs="Arial"/>
          <w:iCs/>
          <w:sz w:val="24"/>
          <w:szCs w:val="24"/>
        </w:rPr>
        <w:t>None</w:t>
      </w:r>
    </w:p>
    <w:p w14:paraId="72DBE2D1" w14:textId="77777777" w:rsidR="00694B52" w:rsidRPr="00694B52" w:rsidRDefault="00694B52" w:rsidP="009D52D0">
      <w:pPr>
        <w:spacing w:after="120" w:line="240" w:lineRule="auto"/>
        <w:ind w:left="426" w:right="543"/>
        <w:rPr>
          <w:rFonts w:ascii="Arial" w:hAnsi="Arial" w:cs="Arial"/>
          <w:iCs/>
          <w:sz w:val="24"/>
          <w:szCs w:val="24"/>
        </w:rPr>
      </w:pPr>
    </w:p>
    <w:p w14:paraId="7899676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020E7CF" w14:textId="0ABCC84C" w:rsidR="009A2D37" w:rsidRDefault="00DD030D" w:rsidP="00DD030D">
      <w:pPr>
        <w:spacing w:after="120" w:line="240" w:lineRule="auto"/>
        <w:ind w:left="567" w:right="543"/>
        <w:rPr>
          <w:rFonts w:ascii="Arial" w:hAnsi="Arial" w:cs="Arial"/>
          <w:iCs/>
          <w:sz w:val="24"/>
          <w:szCs w:val="24"/>
        </w:rPr>
      </w:pPr>
      <w:r>
        <w:rPr>
          <w:rFonts w:ascii="Arial" w:hAnsi="Arial" w:cs="Arial"/>
          <w:iCs/>
          <w:sz w:val="24"/>
          <w:szCs w:val="24"/>
        </w:rPr>
        <w:t>BA History (single and joint honours)</w:t>
      </w:r>
    </w:p>
    <w:p w14:paraId="7969C0BE" w14:textId="77777777" w:rsidR="00694B52" w:rsidRPr="00694B52" w:rsidRDefault="00694B52" w:rsidP="009D52D0">
      <w:pPr>
        <w:spacing w:after="120" w:line="240" w:lineRule="auto"/>
        <w:ind w:left="426" w:right="543"/>
        <w:rPr>
          <w:rFonts w:ascii="Arial" w:hAnsi="Arial" w:cs="Arial"/>
          <w:iCs/>
          <w:sz w:val="24"/>
          <w:szCs w:val="24"/>
        </w:rPr>
      </w:pPr>
    </w:p>
    <w:p w14:paraId="69144357"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D4AF332" w14:textId="4568E472" w:rsidR="00DD030D" w:rsidRPr="00DD030D" w:rsidRDefault="00DD030D" w:rsidP="00DD030D">
      <w:pPr>
        <w:pStyle w:val="ListParagraph"/>
        <w:spacing w:after="120" w:line="240" w:lineRule="auto"/>
        <w:ind w:left="1287" w:right="260" w:hanging="720"/>
        <w:rPr>
          <w:rFonts w:ascii="Arial" w:hAnsi="Arial" w:cs="Arial"/>
          <w:sz w:val="24"/>
          <w:szCs w:val="24"/>
        </w:rPr>
      </w:pPr>
      <w:r w:rsidRPr="00DD030D">
        <w:rPr>
          <w:rFonts w:ascii="Arial" w:hAnsi="Arial" w:cs="Arial"/>
          <w:sz w:val="24"/>
          <w:szCs w:val="24"/>
        </w:rPr>
        <w:t xml:space="preserve">8.1 </w:t>
      </w:r>
      <w:r w:rsidRPr="00DD030D">
        <w:rPr>
          <w:rFonts w:ascii="Arial" w:hAnsi="Arial" w:cs="Arial"/>
          <w:sz w:val="24"/>
          <w:szCs w:val="24"/>
        </w:rPr>
        <w:tab/>
      </w:r>
      <w:r w:rsidR="00062F31">
        <w:rPr>
          <w:rFonts w:ascii="Arial" w:hAnsi="Arial" w:cs="Arial"/>
          <w:sz w:val="24"/>
          <w:szCs w:val="24"/>
        </w:rPr>
        <w:t>D</w:t>
      </w:r>
      <w:r w:rsidRPr="00DD030D">
        <w:rPr>
          <w:rFonts w:ascii="Arial" w:hAnsi="Arial" w:cs="Arial"/>
          <w:sz w:val="24"/>
          <w:szCs w:val="24"/>
        </w:rPr>
        <w:t xml:space="preserve">emonstrate knowledge and critical understanding of the operation of law, custom and justice in </w:t>
      </w:r>
      <w:r w:rsidR="00096CE1">
        <w:rPr>
          <w:rFonts w:ascii="Arial" w:hAnsi="Arial" w:cs="Arial"/>
          <w:sz w:val="24"/>
          <w:szCs w:val="24"/>
        </w:rPr>
        <w:t xml:space="preserve">the </w:t>
      </w:r>
      <w:r w:rsidRPr="00DD030D">
        <w:rPr>
          <w:rFonts w:ascii="Arial" w:hAnsi="Arial" w:cs="Arial"/>
          <w:sz w:val="24"/>
          <w:szCs w:val="24"/>
        </w:rPr>
        <w:t xml:space="preserve">early </w:t>
      </w:r>
      <w:r w:rsidR="00096CE1">
        <w:rPr>
          <w:rFonts w:ascii="Arial" w:hAnsi="Arial" w:cs="Arial"/>
          <w:sz w:val="24"/>
          <w:szCs w:val="24"/>
        </w:rPr>
        <w:t>Middle Ages</w:t>
      </w:r>
      <w:r w:rsidRPr="00DD030D">
        <w:rPr>
          <w:rFonts w:ascii="Arial" w:hAnsi="Arial" w:cs="Arial"/>
          <w:sz w:val="24"/>
          <w:szCs w:val="24"/>
        </w:rPr>
        <w:t xml:space="preserve"> and the relevance of these topics to the broader social and legal history of Europe.</w:t>
      </w:r>
    </w:p>
    <w:p w14:paraId="7F60A3CC" w14:textId="72AA65EB" w:rsidR="00DD030D" w:rsidRPr="00DD030D" w:rsidRDefault="00DD030D" w:rsidP="00DD030D">
      <w:pPr>
        <w:pStyle w:val="ListParagraph"/>
        <w:spacing w:after="120" w:line="240" w:lineRule="auto"/>
        <w:ind w:left="1287" w:right="260" w:hanging="720"/>
        <w:rPr>
          <w:rFonts w:ascii="Arial" w:hAnsi="Arial" w:cs="Arial"/>
          <w:sz w:val="24"/>
          <w:szCs w:val="24"/>
        </w:rPr>
      </w:pPr>
      <w:r w:rsidRPr="00DD030D">
        <w:rPr>
          <w:rFonts w:ascii="Arial" w:hAnsi="Arial" w:cs="Arial"/>
          <w:sz w:val="24"/>
          <w:szCs w:val="24"/>
        </w:rPr>
        <w:t>8.2</w:t>
      </w:r>
      <w:r w:rsidRPr="00DD030D">
        <w:rPr>
          <w:rFonts w:ascii="Arial" w:hAnsi="Arial" w:cs="Arial"/>
          <w:sz w:val="24"/>
          <w:szCs w:val="24"/>
        </w:rPr>
        <w:tab/>
      </w:r>
      <w:r w:rsidR="00062F31">
        <w:rPr>
          <w:rFonts w:ascii="Arial" w:hAnsi="Arial" w:cs="Arial"/>
          <w:sz w:val="24"/>
          <w:szCs w:val="24"/>
        </w:rPr>
        <w:t>E</w:t>
      </w:r>
      <w:r w:rsidRPr="00DD030D">
        <w:rPr>
          <w:rFonts w:ascii="Arial" w:hAnsi="Arial" w:cs="Arial"/>
          <w:sz w:val="24"/>
          <w:szCs w:val="24"/>
        </w:rPr>
        <w:t>valuate critically the appropriateness of a range of methodological approaches to the study of legal history in order to combine them in an overall assessment of early medieval societ</w:t>
      </w:r>
      <w:r w:rsidR="00E76611">
        <w:rPr>
          <w:rFonts w:ascii="Arial" w:hAnsi="Arial" w:cs="Arial"/>
          <w:sz w:val="24"/>
          <w:szCs w:val="24"/>
        </w:rPr>
        <w:t>ies</w:t>
      </w:r>
      <w:r w:rsidRPr="00DD030D">
        <w:rPr>
          <w:rFonts w:ascii="Arial" w:hAnsi="Arial" w:cs="Arial"/>
          <w:sz w:val="24"/>
          <w:szCs w:val="24"/>
        </w:rPr>
        <w:t>.</w:t>
      </w:r>
    </w:p>
    <w:p w14:paraId="27D08946" w14:textId="4A1D771F" w:rsidR="00DD030D" w:rsidRPr="00DD030D" w:rsidRDefault="00DD030D" w:rsidP="00DD030D">
      <w:pPr>
        <w:pStyle w:val="ListParagraph"/>
        <w:spacing w:after="120" w:line="240" w:lineRule="auto"/>
        <w:ind w:left="1287" w:right="260" w:hanging="720"/>
        <w:rPr>
          <w:rFonts w:ascii="Arial" w:hAnsi="Arial" w:cs="Arial"/>
          <w:sz w:val="24"/>
          <w:szCs w:val="24"/>
        </w:rPr>
      </w:pPr>
      <w:r w:rsidRPr="00DD030D">
        <w:rPr>
          <w:rFonts w:ascii="Arial" w:hAnsi="Arial" w:cs="Arial"/>
          <w:sz w:val="24"/>
          <w:szCs w:val="24"/>
        </w:rPr>
        <w:t>8.3</w:t>
      </w:r>
      <w:r w:rsidRPr="00DD030D">
        <w:rPr>
          <w:rFonts w:ascii="Arial" w:hAnsi="Arial" w:cs="Arial"/>
          <w:sz w:val="24"/>
          <w:szCs w:val="24"/>
        </w:rPr>
        <w:tab/>
      </w:r>
      <w:r w:rsidR="00062F31">
        <w:rPr>
          <w:rFonts w:ascii="Arial" w:hAnsi="Arial" w:cs="Arial"/>
          <w:sz w:val="24"/>
          <w:szCs w:val="24"/>
        </w:rPr>
        <w:t>A</w:t>
      </w:r>
      <w:r w:rsidRPr="00DD030D">
        <w:rPr>
          <w:rFonts w:ascii="Arial" w:hAnsi="Arial" w:cs="Arial"/>
          <w:sz w:val="24"/>
          <w:szCs w:val="24"/>
        </w:rPr>
        <w:t>rticulate an understanding of the possibilities and limitations of different types of primary sources, and show how these influence historical analysis and interpretation.</w:t>
      </w:r>
    </w:p>
    <w:p w14:paraId="4062E465" w14:textId="77777777" w:rsidR="008D4447" w:rsidRPr="008D4447" w:rsidRDefault="008D4447" w:rsidP="009D52D0">
      <w:pPr>
        <w:spacing w:after="120" w:line="240" w:lineRule="auto"/>
        <w:ind w:left="426" w:right="543"/>
        <w:rPr>
          <w:rFonts w:ascii="Arial" w:hAnsi="Arial" w:cs="Arial"/>
          <w:b/>
          <w:sz w:val="24"/>
          <w:szCs w:val="24"/>
        </w:rPr>
      </w:pPr>
    </w:p>
    <w:p w14:paraId="2CE0C8E4"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08F903A" w14:textId="037E912A" w:rsidR="00DD030D" w:rsidRPr="00DD030D" w:rsidRDefault="00DD030D" w:rsidP="00DD030D">
      <w:pPr>
        <w:pStyle w:val="Default"/>
        <w:spacing w:after="120"/>
        <w:ind w:left="1287" w:right="260" w:hanging="720"/>
        <w:rPr>
          <w:color w:val="auto"/>
        </w:rPr>
      </w:pPr>
      <w:r w:rsidRPr="00DD030D">
        <w:rPr>
          <w:color w:val="auto"/>
        </w:rPr>
        <w:t>9.1</w:t>
      </w:r>
      <w:r w:rsidRPr="00DD030D">
        <w:rPr>
          <w:color w:val="auto"/>
        </w:rPr>
        <w:tab/>
      </w:r>
      <w:r w:rsidR="00062F31">
        <w:rPr>
          <w:color w:val="auto"/>
        </w:rPr>
        <w:t>F</w:t>
      </w:r>
      <w:r w:rsidRPr="00DD030D">
        <w:rPr>
          <w:color w:val="auto"/>
        </w:rPr>
        <w:t>ormulate robust historical arguments that are supported by critical evaluation of primary and secondary sources.</w:t>
      </w:r>
    </w:p>
    <w:p w14:paraId="1E9CBEAA" w14:textId="00AD8CEC" w:rsidR="00DD030D" w:rsidRPr="00DD030D" w:rsidRDefault="00DD030D" w:rsidP="00DD030D">
      <w:pPr>
        <w:pStyle w:val="Default"/>
        <w:spacing w:after="120"/>
        <w:ind w:left="1287" w:right="260" w:hanging="720"/>
        <w:rPr>
          <w:color w:val="auto"/>
        </w:rPr>
      </w:pPr>
      <w:r w:rsidRPr="00DD030D">
        <w:rPr>
          <w:color w:val="auto"/>
        </w:rPr>
        <w:lastRenderedPageBreak/>
        <w:t>9.2</w:t>
      </w:r>
      <w:r w:rsidRPr="00DD030D">
        <w:rPr>
          <w:color w:val="auto"/>
        </w:rPr>
        <w:tab/>
      </w:r>
      <w:r w:rsidR="00062F31">
        <w:rPr>
          <w:color w:val="auto"/>
        </w:rPr>
        <w:t>C</w:t>
      </w:r>
      <w:r w:rsidRPr="00DD030D">
        <w:rPr>
          <w:color w:val="auto"/>
        </w:rPr>
        <w:t xml:space="preserve">learly express information, arguments and analysis </w:t>
      </w:r>
      <w:r w:rsidR="0034760A">
        <w:rPr>
          <w:color w:val="auto"/>
        </w:rPr>
        <w:t>appropriately</w:t>
      </w:r>
      <w:r w:rsidRPr="00DD030D">
        <w:rPr>
          <w:color w:val="auto"/>
        </w:rPr>
        <w:t>, thus demonstrating strong communication skills.</w:t>
      </w:r>
    </w:p>
    <w:p w14:paraId="7E4B3F12" w14:textId="009EA918" w:rsidR="00DD030D" w:rsidRPr="00DD030D" w:rsidRDefault="00DD030D" w:rsidP="00DD030D">
      <w:pPr>
        <w:pStyle w:val="Default"/>
        <w:spacing w:after="120"/>
        <w:ind w:left="1287" w:right="260" w:hanging="720"/>
        <w:rPr>
          <w:color w:val="auto"/>
        </w:rPr>
      </w:pPr>
      <w:r w:rsidRPr="00DD030D">
        <w:rPr>
          <w:color w:val="auto"/>
        </w:rPr>
        <w:t>9.3</w:t>
      </w:r>
      <w:r w:rsidRPr="00DD030D">
        <w:rPr>
          <w:color w:val="auto"/>
        </w:rPr>
        <w:tab/>
      </w:r>
      <w:r w:rsidR="00062F31">
        <w:rPr>
          <w:color w:val="auto"/>
        </w:rPr>
        <w:t>E</w:t>
      </w:r>
      <w:r w:rsidRPr="00DD030D">
        <w:rPr>
          <w:color w:val="auto"/>
        </w:rPr>
        <w:t>xercise personal responsibility and decision-making in the course of carrying out independent research and seeking out research materials.</w:t>
      </w:r>
    </w:p>
    <w:p w14:paraId="27BF8D8A" w14:textId="32A874B3" w:rsidR="00DD030D" w:rsidRPr="00DD030D" w:rsidRDefault="00DD030D" w:rsidP="00DD030D">
      <w:pPr>
        <w:pStyle w:val="Default"/>
        <w:spacing w:after="120"/>
        <w:ind w:left="1287" w:right="260" w:hanging="720"/>
        <w:rPr>
          <w:color w:val="auto"/>
        </w:rPr>
      </w:pPr>
      <w:r w:rsidRPr="00DD030D">
        <w:rPr>
          <w:color w:val="auto"/>
        </w:rPr>
        <w:t>9.4</w:t>
      </w:r>
      <w:r w:rsidRPr="00DD030D">
        <w:rPr>
          <w:color w:val="auto"/>
        </w:rPr>
        <w:tab/>
      </w:r>
      <w:r w:rsidR="00062F31">
        <w:rPr>
          <w:color w:val="auto"/>
        </w:rPr>
        <w:t>D</w:t>
      </w:r>
      <w:r w:rsidRPr="00DD030D">
        <w:rPr>
          <w:color w:val="auto"/>
        </w:rPr>
        <w:t>emonstrate skills in conceptualisation, reflexivity, critical thought and epistemological awareness.</w:t>
      </w:r>
    </w:p>
    <w:p w14:paraId="59B67ECE" w14:textId="77777777" w:rsidR="008D4447" w:rsidRPr="008D4447" w:rsidRDefault="008D4447" w:rsidP="00DD030D">
      <w:pPr>
        <w:spacing w:after="120" w:line="240" w:lineRule="auto"/>
        <w:ind w:right="543"/>
        <w:rPr>
          <w:rFonts w:ascii="Arial" w:hAnsi="Arial" w:cs="Arial"/>
          <w:sz w:val="24"/>
          <w:szCs w:val="24"/>
        </w:rPr>
      </w:pPr>
    </w:p>
    <w:p w14:paraId="492B999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8AF7618" w14:textId="1F662B16" w:rsidR="009A2D37" w:rsidRDefault="00BF3209" w:rsidP="00DD030D">
      <w:pPr>
        <w:spacing w:after="120" w:line="240" w:lineRule="auto"/>
        <w:ind w:left="567" w:right="260"/>
        <w:jc w:val="both"/>
        <w:rPr>
          <w:rFonts w:ascii="Arial" w:hAnsi="Arial" w:cs="Arial"/>
          <w:iCs/>
          <w:sz w:val="24"/>
          <w:szCs w:val="24"/>
        </w:rPr>
      </w:pPr>
      <w:r>
        <w:rPr>
          <w:rFonts w:ascii="Arial" w:hAnsi="Arial" w:cs="Arial"/>
          <w:iCs/>
          <w:sz w:val="24"/>
          <w:szCs w:val="24"/>
        </w:rPr>
        <w:t xml:space="preserve">The centuries following the fall of the Roman Empire are often portrayed as a morass of feud, violence and lawlessness. This module tests this </w:t>
      </w:r>
      <w:r w:rsidR="00383C2E">
        <w:rPr>
          <w:rFonts w:ascii="Arial" w:hAnsi="Arial" w:cs="Arial"/>
          <w:iCs/>
          <w:sz w:val="24"/>
          <w:szCs w:val="24"/>
        </w:rPr>
        <w:t>caricature</w:t>
      </w:r>
      <w:r>
        <w:rPr>
          <w:rFonts w:ascii="Arial" w:hAnsi="Arial" w:cs="Arial"/>
          <w:iCs/>
          <w:sz w:val="24"/>
          <w:szCs w:val="24"/>
        </w:rPr>
        <w:t xml:space="preserve"> by examining how early medieval rulers maintain</w:t>
      </w:r>
      <w:r w:rsidR="00717BD9">
        <w:rPr>
          <w:rFonts w:ascii="Arial" w:hAnsi="Arial" w:cs="Arial"/>
          <w:iCs/>
          <w:sz w:val="24"/>
          <w:szCs w:val="24"/>
        </w:rPr>
        <w:t>ed</w:t>
      </w:r>
      <w:r>
        <w:rPr>
          <w:rFonts w:ascii="Arial" w:hAnsi="Arial" w:cs="Arial"/>
          <w:iCs/>
          <w:sz w:val="24"/>
          <w:szCs w:val="24"/>
        </w:rPr>
        <w:t xml:space="preserve"> law and order in an age when they often lacked the capacity to intervene directly </w:t>
      </w:r>
      <w:r w:rsidR="00383C2E">
        <w:rPr>
          <w:rFonts w:ascii="Arial" w:hAnsi="Arial" w:cs="Arial"/>
          <w:iCs/>
          <w:sz w:val="24"/>
          <w:szCs w:val="24"/>
        </w:rPr>
        <w:t>to</w:t>
      </w:r>
      <w:r>
        <w:rPr>
          <w:rFonts w:ascii="Arial" w:hAnsi="Arial" w:cs="Arial"/>
          <w:iCs/>
          <w:sz w:val="24"/>
          <w:szCs w:val="24"/>
        </w:rPr>
        <w:t xml:space="preserve"> resolve conflicts.</w:t>
      </w:r>
      <w:r w:rsidRPr="00DD030D">
        <w:rPr>
          <w:rFonts w:ascii="Arial" w:hAnsi="Arial" w:cs="Arial"/>
          <w:iCs/>
          <w:sz w:val="24"/>
          <w:szCs w:val="24"/>
        </w:rPr>
        <w:t xml:space="preserve"> </w:t>
      </w:r>
      <w:r w:rsidR="005D15FD">
        <w:rPr>
          <w:rFonts w:ascii="Arial" w:hAnsi="Arial" w:cs="Arial"/>
          <w:iCs/>
          <w:sz w:val="24"/>
          <w:szCs w:val="24"/>
        </w:rPr>
        <w:t xml:space="preserve">Looking across the western </w:t>
      </w:r>
      <w:r w:rsidR="00717BD9">
        <w:rPr>
          <w:rFonts w:ascii="Arial" w:hAnsi="Arial" w:cs="Arial"/>
          <w:iCs/>
          <w:sz w:val="24"/>
          <w:szCs w:val="24"/>
        </w:rPr>
        <w:t xml:space="preserve">post-Roman </w:t>
      </w:r>
      <w:r w:rsidR="005D15FD">
        <w:rPr>
          <w:rFonts w:ascii="Arial" w:hAnsi="Arial" w:cs="Arial"/>
          <w:iCs/>
          <w:sz w:val="24"/>
          <w:szCs w:val="24"/>
        </w:rPr>
        <w:t>‘barbarian’ kingdoms and the Byzantine Empire, w</w:t>
      </w:r>
      <w:r w:rsidR="00383C2E">
        <w:rPr>
          <w:rFonts w:ascii="Arial" w:hAnsi="Arial" w:cs="Arial"/>
          <w:iCs/>
          <w:sz w:val="24"/>
          <w:szCs w:val="24"/>
        </w:rPr>
        <w:t xml:space="preserve">e shall examine </w:t>
      </w:r>
      <w:r w:rsidR="005D15FD">
        <w:rPr>
          <w:rFonts w:ascii="Arial" w:hAnsi="Arial" w:cs="Arial"/>
          <w:iCs/>
          <w:sz w:val="24"/>
          <w:szCs w:val="24"/>
        </w:rPr>
        <w:t xml:space="preserve">a wide range of </w:t>
      </w:r>
      <w:r w:rsidR="00383C2E">
        <w:rPr>
          <w:rFonts w:ascii="Arial" w:hAnsi="Arial" w:cs="Arial"/>
          <w:iCs/>
          <w:sz w:val="24"/>
          <w:szCs w:val="24"/>
        </w:rPr>
        <w:t>documentary and literary sources</w:t>
      </w:r>
      <w:r w:rsidR="005D15FD">
        <w:rPr>
          <w:rFonts w:ascii="Arial" w:hAnsi="Arial" w:cs="Arial"/>
          <w:iCs/>
          <w:sz w:val="24"/>
          <w:szCs w:val="24"/>
        </w:rPr>
        <w:t xml:space="preserve"> which </w:t>
      </w:r>
      <w:r w:rsidR="00717BD9">
        <w:rPr>
          <w:rFonts w:ascii="Arial" w:hAnsi="Arial" w:cs="Arial"/>
          <w:iCs/>
          <w:sz w:val="24"/>
          <w:szCs w:val="24"/>
        </w:rPr>
        <w:t>offer</w:t>
      </w:r>
      <w:r w:rsidR="005D15FD">
        <w:rPr>
          <w:rFonts w:ascii="Arial" w:hAnsi="Arial" w:cs="Arial"/>
          <w:iCs/>
          <w:sz w:val="24"/>
          <w:szCs w:val="24"/>
        </w:rPr>
        <w:t xml:space="preserve"> fascinating perspectives on </w:t>
      </w:r>
      <w:r w:rsidR="00717BD9">
        <w:rPr>
          <w:rFonts w:ascii="Arial" w:hAnsi="Arial" w:cs="Arial"/>
          <w:iCs/>
          <w:sz w:val="24"/>
          <w:szCs w:val="24"/>
        </w:rPr>
        <w:t>a variety of social and political conflicts</w:t>
      </w:r>
      <w:r w:rsidR="005D15FD">
        <w:rPr>
          <w:rFonts w:ascii="Arial" w:hAnsi="Arial" w:cs="Arial"/>
          <w:iCs/>
          <w:sz w:val="24"/>
          <w:szCs w:val="24"/>
        </w:rPr>
        <w:t xml:space="preserve">. Students will gain a broad understanding of how the social order was </w:t>
      </w:r>
      <w:r w:rsidR="00717BD9">
        <w:rPr>
          <w:rFonts w:ascii="Arial" w:hAnsi="Arial" w:cs="Arial"/>
          <w:iCs/>
          <w:sz w:val="24"/>
          <w:szCs w:val="24"/>
        </w:rPr>
        <w:t>kept together</w:t>
      </w:r>
      <w:r w:rsidR="005D15FD">
        <w:rPr>
          <w:rFonts w:ascii="Arial" w:hAnsi="Arial" w:cs="Arial"/>
          <w:iCs/>
          <w:sz w:val="24"/>
          <w:szCs w:val="24"/>
        </w:rPr>
        <w:t xml:space="preserve"> at a time when everything seemed to be falling apart. Along the way, we shall explore issues relating to crime and punishment, violence and coercion, social status, </w:t>
      </w:r>
      <w:r w:rsidR="00717BD9">
        <w:rPr>
          <w:rFonts w:ascii="Arial" w:hAnsi="Arial" w:cs="Arial"/>
          <w:iCs/>
          <w:sz w:val="24"/>
          <w:szCs w:val="24"/>
        </w:rPr>
        <w:t xml:space="preserve">marriage and </w:t>
      </w:r>
      <w:r w:rsidR="005D15FD">
        <w:rPr>
          <w:rFonts w:ascii="Arial" w:hAnsi="Arial" w:cs="Arial"/>
          <w:iCs/>
          <w:sz w:val="24"/>
          <w:szCs w:val="24"/>
        </w:rPr>
        <w:t xml:space="preserve">sexuality, the </w:t>
      </w:r>
      <w:r w:rsidR="00274544">
        <w:rPr>
          <w:rFonts w:ascii="Arial" w:hAnsi="Arial" w:cs="Arial"/>
          <w:iCs/>
          <w:sz w:val="24"/>
          <w:szCs w:val="24"/>
        </w:rPr>
        <w:t>power</w:t>
      </w:r>
      <w:r w:rsidR="005D15FD">
        <w:rPr>
          <w:rFonts w:ascii="Arial" w:hAnsi="Arial" w:cs="Arial"/>
          <w:iCs/>
          <w:sz w:val="24"/>
          <w:szCs w:val="24"/>
        </w:rPr>
        <w:t xml:space="preserve"> of the Church, and more. </w:t>
      </w:r>
      <w:r w:rsidR="00274544">
        <w:rPr>
          <w:rFonts w:ascii="Arial" w:hAnsi="Arial" w:cs="Arial"/>
          <w:iCs/>
          <w:sz w:val="24"/>
          <w:szCs w:val="24"/>
        </w:rPr>
        <w:t xml:space="preserve">How widespread was </w:t>
      </w:r>
      <w:r w:rsidR="00717BD9">
        <w:rPr>
          <w:rFonts w:ascii="Arial" w:hAnsi="Arial" w:cs="Arial"/>
          <w:iCs/>
          <w:sz w:val="24"/>
          <w:szCs w:val="24"/>
        </w:rPr>
        <w:t>vendetta or</w:t>
      </w:r>
      <w:r w:rsidR="00274544">
        <w:rPr>
          <w:rFonts w:ascii="Arial" w:hAnsi="Arial" w:cs="Arial"/>
          <w:iCs/>
          <w:sz w:val="24"/>
          <w:szCs w:val="24"/>
        </w:rPr>
        <w:t xml:space="preserve"> ‘blood-feud’?</w:t>
      </w:r>
      <w:r w:rsidR="005D15FD">
        <w:rPr>
          <w:rFonts w:ascii="Arial" w:hAnsi="Arial" w:cs="Arial"/>
          <w:iCs/>
          <w:sz w:val="24"/>
          <w:szCs w:val="24"/>
        </w:rPr>
        <w:t xml:space="preserve"> </w:t>
      </w:r>
      <w:r w:rsidR="00717BD9">
        <w:rPr>
          <w:rFonts w:ascii="Arial" w:hAnsi="Arial" w:cs="Arial"/>
          <w:iCs/>
          <w:sz w:val="24"/>
          <w:szCs w:val="24"/>
        </w:rPr>
        <w:t>Did medieval courts really use ordeals to establish innocence</w:t>
      </w:r>
      <w:r w:rsidR="005D15FD">
        <w:rPr>
          <w:rFonts w:ascii="Arial" w:hAnsi="Arial" w:cs="Arial"/>
          <w:iCs/>
          <w:sz w:val="24"/>
          <w:szCs w:val="24"/>
        </w:rPr>
        <w:t xml:space="preserve">? </w:t>
      </w:r>
      <w:r w:rsidR="00DD030D" w:rsidRPr="00DD030D">
        <w:rPr>
          <w:rFonts w:ascii="Arial" w:hAnsi="Arial" w:cs="Arial"/>
          <w:iCs/>
          <w:sz w:val="24"/>
          <w:szCs w:val="24"/>
        </w:rPr>
        <w:t xml:space="preserve">Why did individuals sometimes voluntarily enter slavery? What could a woman do if she wished to divorce her husband? These are the kinds of questions students will consider in this module on </w:t>
      </w:r>
      <w:r w:rsidR="00274544">
        <w:rPr>
          <w:rFonts w:ascii="Arial" w:hAnsi="Arial" w:cs="Arial"/>
          <w:iCs/>
          <w:sz w:val="24"/>
          <w:szCs w:val="24"/>
        </w:rPr>
        <w:t xml:space="preserve">conflict, </w:t>
      </w:r>
      <w:r w:rsidR="00DD030D" w:rsidRPr="00DD030D">
        <w:rPr>
          <w:rFonts w:ascii="Arial" w:hAnsi="Arial" w:cs="Arial"/>
          <w:iCs/>
          <w:sz w:val="24"/>
          <w:szCs w:val="24"/>
        </w:rPr>
        <w:t xml:space="preserve">law and </w:t>
      </w:r>
      <w:r w:rsidR="00274544">
        <w:rPr>
          <w:rFonts w:ascii="Arial" w:hAnsi="Arial" w:cs="Arial"/>
          <w:iCs/>
          <w:sz w:val="24"/>
          <w:szCs w:val="24"/>
        </w:rPr>
        <w:t>justice</w:t>
      </w:r>
      <w:r w:rsidR="00274544" w:rsidRPr="00DD030D">
        <w:rPr>
          <w:rFonts w:ascii="Arial" w:hAnsi="Arial" w:cs="Arial"/>
          <w:iCs/>
          <w:sz w:val="24"/>
          <w:szCs w:val="24"/>
        </w:rPr>
        <w:t xml:space="preserve"> </w:t>
      </w:r>
      <w:r w:rsidR="00DD030D" w:rsidRPr="00DD030D">
        <w:rPr>
          <w:rFonts w:ascii="Arial" w:hAnsi="Arial" w:cs="Arial"/>
          <w:iCs/>
          <w:sz w:val="24"/>
          <w:szCs w:val="24"/>
        </w:rPr>
        <w:t xml:space="preserve">in </w:t>
      </w:r>
      <w:r w:rsidR="00274544">
        <w:rPr>
          <w:rFonts w:ascii="Arial" w:hAnsi="Arial" w:cs="Arial"/>
          <w:iCs/>
          <w:sz w:val="24"/>
          <w:szCs w:val="24"/>
        </w:rPr>
        <w:t xml:space="preserve">the </w:t>
      </w:r>
      <w:r w:rsidR="00DD030D" w:rsidRPr="00DD030D">
        <w:rPr>
          <w:rFonts w:ascii="Arial" w:hAnsi="Arial" w:cs="Arial"/>
          <w:iCs/>
          <w:sz w:val="24"/>
          <w:szCs w:val="24"/>
        </w:rPr>
        <w:t xml:space="preserve">early medieval </w:t>
      </w:r>
      <w:r w:rsidR="00274544">
        <w:rPr>
          <w:rFonts w:ascii="Arial" w:hAnsi="Arial" w:cs="Arial"/>
          <w:iCs/>
          <w:sz w:val="24"/>
          <w:szCs w:val="24"/>
        </w:rPr>
        <w:t>world</w:t>
      </w:r>
      <w:r w:rsidR="00DD030D" w:rsidRPr="00DD030D">
        <w:rPr>
          <w:rFonts w:ascii="Arial" w:hAnsi="Arial" w:cs="Arial"/>
          <w:iCs/>
          <w:sz w:val="24"/>
          <w:szCs w:val="24"/>
        </w:rPr>
        <w:t xml:space="preserve">. </w:t>
      </w:r>
    </w:p>
    <w:p w14:paraId="6E523A74" w14:textId="77777777" w:rsidR="008D4447" w:rsidRPr="008D4447" w:rsidRDefault="008D4447" w:rsidP="009D52D0">
      <w:pPr>
        <w:spacing w:after="120" w:line="240" w:lineRule="auto"/>
        <w:ind w:left="426" w:right="543"/>
        <w:rPr>
          <w:rFonts w:ascii="Arial" w:hAnsi="Arial" w:cs="Arial"/>
          <w:iCs/>
          <w:sz w:val="24"/>
          <w:szCs w:val="24"/>
        </w:rPr>
      </w:pPr>
    </w:p>
    <w:p w14:paraId="1A7A458A" w14:textId="77777777" w:rsidR="00CA24C1" w:rsidRPr="00CA24C1" w:rsidRDefault="00883204" w:rsidP="00A71A8D">
      <w:pPr>
        <w:numPr>
          <w:ilvl w:val="0"/>
          <w:numId w:val="1"/>
        </w:numPr>
        <w:spacing w:after="120" w:line="240" w:lineRule="auto"/>
        <w:ind w:left="567" w:right="261" w:hanging="567"/>
        <w:jc w:val="both"/>
        <w:rPr>
          <w:rFonts w:ascii="Arial" w:hAnsi="Arial" w:cs="Arial"/>
          <w:sz w:val="24"/>
          <w:szCs w:val="24"/>
        </w:rPr>
      </w:pPr>
      <w:r w:rsidRPr="00CA24C1">
        <w:rPr>
          <w:rFonts w:ascii="Arial" w:hAnsi="Arial" w:cs="Arial"/>
          <w:b/>
          <w:sz w:val="24"/>
          <w:szCs w:val="24"/>
        </w:rPr>
        <w:t>Reading l</w:t>
      </w:r>
      <w:r w:rsidR="009A2D37" w:rsidRPr="00CA24C1">
        <w:rPr>
          <w:rFonts w:ascii="Arial" w:hAnsi="Arial" w:cs="Arial"/>
          <w:b/>
          <w:sz w:val="24"/>
          <w:szCs w:val="24"/>
        </w:rPr>
        <w:t xml:space="preserve">ist </w:t>
      </w:r>
    </w:p>
    <w:p w14:paraId="7646EDA8" w14:textId="77777777" w:rsidR="00CA24C1" w:rsidRPr="00CA24C1" w:rsidRDefault="00CA24C1" w:rsidP="00CA24C1">
      <w:pPr>
        <w:spacing w:after="120" w:line="240" w:lineRule="auto"/>
        <w:ind w:left="567" w:right="543"/>
        <w:jc w:val="both"/>
        <w:outlineLvl w:val="1"/>
        <w:rPr>
          <w:rFonts w:ascii="Arial" w:hAnsi="Arial" w:cs="Arial"/>
          <w:bCs/>
          <w:sz w:val="24"/>
          <w:szCs w:val="24"/>
        </w:rPr>
      </w:pPr>
      <w:r w:rsidRPr="00CA24C1">
        <w:rPr>
          <w:rFonts w:ascii="Arial" w:hAnsi="Arial" w:cs="Arial"/>
          <w:bCs/>
          <w:sz w:val="24"/>
          <w:szCs w:val="24"/>
        </w:rPr>
        <w:t xml:space="preserve">The University is committed to ensuring that core reading materials are in accessible electronic format in line with the Kent Inclusive Practices. </w:t>
      </w:r>
    </w:p>
    <w:p w14:paraId="1A18384D" w14:textId="77777777" w:rsidR="00CA24C1" w:rsidRPr="00CA24C1" w:rsidRDefault="00CA24C1" w:rsidP="00CA24C1">
      <w:pPr>
        <w:spacing w:after="120" w:line="240" w:lineRule="auto"/>
        <w:ind w:left="567" w:right="543"/>
        <w:jc w:val="both"/>
        <w:outlineLvl w:val="1"/>
        <w:rPr>
          <w:rFonts w:ascii="Arial" w:hAnsi="Arial" w:cs="Arial"/>
          <w:bCs/>
          <w:sz w:val="24"/>
          <w:szCs w:val="24"/>
        </w:rPr>
      </w:pPr>
      <w:r w:rsidRPr="00CA24C1">
        <w:rPr>
          <w:rFonts w:ascii="Arial" w:hAnsi="Arial" w:cs="Arial"/>
          <w:bCs/>
          <w:sz w:val="24"/>
          <w:szCs w:val="24"/>
        </w:rPr>
        <w:t xml:space="preserve">The most up to date reading list for each module can be found on the university's </w:t>
      </w:r>
      <w:hyperlink r:id="rId11" w:history="1">
        <w:r w:rsidRPr="00CA24C1">
          <w:rPr>
            <w:rFonts w:ascii="Arial" w:hAnsi="Arial" w:cs="Arial"/>
            <w:bCs/>
            <w:color w:val="0000FF"/>
            <w:sz w:val="24"/>
            <w:szCs w:val="24"/>
            <w:u w:val="single"/>
          </w:rPr>
          <w:t>reading list pages</w:t>
        </w:r>
      </w:hyperlink>
      <w:r w:rsidRPr="00CA24C1">
        <w:rPr>
          <w:rFonts w:ascii="Arial" w:hAnsi="Arial" w:cs="Arial"/>
          <w:bCs/>
          <w:sz w:val="24"/>
          <w:szCs w:val="24"/>
        </w:rPr>
        <w:t xml:space="preserve">. </w:t>
      </w:r>
    </w:p>
    <w:p w14:paraId="3B1789FD" w14:textId="77777777" w:rsidR="00CA24C1" w:rsidRDefault="00CA24C1" w:rsidP="00CA24C1">
      <w:pPr>
        <w:spacing w:after="120" w:line="240" w:lineRule="auto"/>
        <w:ind w:left="567" w:right="261"/>
        <w:jc w:val="both"/>
        <w:rPr>
          <w:rFonts w:ascii="Arial" w:hAnsi="Arial" w:cs="Arial"/>
          <w:b/>
          <w:sz w:val="24"/>
          <w:szCs w:val="24"/>
        </w:rPr>
      </w:pPr>
    </w:p>
    <w:p w14:paraId="1DE128A3" w14:textId="77777777" w:rsidR="00CA24C1" w:rsidRPr="00CA24C1" w:rsidRDefault="00CA24C1" w:rsidP="00CA24C1">
      <w:pPr>
        <w:numPr>
          <w:ilvl w:val="0"/>
          <w:numId w:val="1"/>
        </w:numPr>
        <w:spacing w:after="120" w:line="240" w:lineRule="auto"/>
        <w:ind w:left="567" w:right="260" w:hanging="567"/>
        <w:rPr>
          <w:rFonts w:ascii="Arial" w:hAnsi="Arial" w:cs="Arial"/>
          <w:i/>
          <w:iCs/>
        </w:rPr>
      </w:pPr>
      <w:r w:rsidRPr="00CA24C1">
        <w:rPr>
          <w:rFonts w:ascii="Arial" w:hAnsi="Arial" w:cs="Arial"/>
          <w:b/>
        </w:rPr>
        <w:t>Contact hours</w:t>
      </w:r>
    </w:p>
    <w:p w14:paraId="2A793023" w14:textId="0F46920E" w:rsidR="00DD030D" w:rsidRPr="00DD030D" w:rsidRDefault="00DD030D" w:rsidP="00DD030D">
      <w:pPr>
        <w:pStyle w:val="ListParagraph"/>
        <w:spacing w:after="120" w:line="240" w:lineRule="auto"/>
        <w:ind w:left="567" w:right="260"/>
        <w:jc w:val="both"/>
        <w:rPr>
          <w:rFonts w:ascii="Arial" w:hAnsi="Arial" w:cs="Arial"/>
          <w:iCs/>
          <w:sz w:val="24"/>
          <w:szCs w:val="24"/>
        </w:rPr>
      </w:pPr>
      <w:r w:rsidRPr="00DD030D">
        <w:rPr>
          <w:rFonts w:ascii="Arial" w:hAnsi="Arial" w:cs="Arial"/>
          <w:iCs/>
          <w:sz w:val="24"/>
          <w:szCs w:val="24"/>
        </w:rPr>
        <w:t>Total contact hours: 3</w:t>
      </w:r>
      <w:r w:rsidR="00EC2227">
        <w:rPr>
          <w:rFonts w:ascii="Arial" w:hAnsi="Arial" w:cs="Arial"/>
          <w:iCs/>
          <w:sz w:val="24"/>
          <w:szCs w:val="24"/>
        </w:rPr>
        <w:t>0</w:t>
      </w:r>
    </w:p>
    <w:p w14:paraId="063874B4" w14:textId="215DE4E0" w:rsidR="00DD030D" w:rsidRPr="00DD030D" w:rsidRDefault="00DD030D" w:rsidP="00DD030D">
      <w:pPr>
        <w:pStyle w:val="ListParagraph"/>
        <w:spacing w:after="120" w:line="240" w:lineRule="auto"/>
        <w:ind w:left="567" w:right="260"/>
        <w:jc w:val="both"/>
        <w:rPr>
          <w:rFonts w:ascii="Arial" w:hAnsi="Arial" w:cs="Arial"/>
          <w:iCs/>
          <w:sz w:val="24"/>
          <w:szCs w:val="24"/>
        </w:rPr>
      </w:pPr>
      <w:r w:rsidRPr="00DD030D">
        <w:rPr>
          <w:rFonts w:ascii="Arial" w:hAnsi="Arial" w:cs="Arial"/>
          <w:iCs/>
          <w:sz w:val="24"/>
          <w:szCs w:val="24"/>
        </w:rPr>
        <w:t>Private study hours: 2</w:t>
      </w:r>
      <w:r w:rsidR="00EC2227">
        <w:rPr>
          <w:rFonts w:ascii="Arial" w:hAnsi="Arial" w:cs="Arial"/>
          <w:iCs/>
          <w:sz w:val="24"/>
          <w:szCs w:val="24"/>
        </w:rPr>
        <w:t>70</w:t>
      </w:r>
    </w:p>
    <w:p w14:paraId="3EE1C388" w14:textId="77777777" w:rsidR="00DD030D" w:rsidRPr="00DD030D" w:rsidRDefault="00DD030D" w:rsidP="00DD030D">
      <w:pPr>
        <w:pStyle w:val="ListParagraph"/>
        <w:spacing w:after="120" w:line="240" w:lineRule="auto"/>
        <w:ind w:left="567" w:right="260"/>
        <w:jc w:val="both"/>
        <w:rPr>
          <w:rFonts w:ascii="Arial" w:hAnsi="Arial" w:cs="Arial"/>
          <w:iCs/>
          <w:sz w:val="24"/>
          <w:szCs w:val="24"/>
        </w:rPr>
      </w:pPr>
      <w:r w:rsidRPr="00DD030D">
        <w:rPr>
          <w:rFonts w:ascii="Arial" w:hAnsi="Arial" w:cs="Arial"/>
          <w:iCs/>
          <w:sz w:val="24"/>
          <w:szCs w:val="24"/>
        </w:rPr>
        <w:t>Total study hours: 300</w:t>
      </w:r>
    </w:p>
    <w:p w14:paraId="53538004" w14:textId="77777777" w:rsidR="008D4447" w:rsidRPr="008D4447" w:rsidRDefault="008D4447" w:rsidP="009D52D0">
      <w:pPr>
        <w:spacing w:after="120" w:line="240" w:lineRule="auto"/>
        <w:ind w:left="426" w:right="543"/>
        <w:rPr>
          <w:rFonts w:ascii="Arial" w:hAnsi="Arial" w:cs="Arial"/>
          <w:iCs/>
          <w:sz w:val="24"/>
          <w:szCs w:val="24"/>
        </w:rPr>
      </w:pPr>
    </w:p>
    <w:p w14:paraId="4562E8BA"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E8708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104EC71" w14:textId="7BE3550D" w:rsidR="00DD030D" w:rsidRPr="00DD030D" w:rsidRDefault="00B76BD2" w:rsidP="00DD030D">
      <w:pPr>
        <w:spacing w:after="120" w:line="240" w:lineRule="auto"/>
        <w:ind w:left="567" w:right="260"/>
        <w:rPr>
          <w:rFonts w:ascii="Arial" w:hAnsi="Arial" w:cs="Arial"/>
          <w:iCs/>
          <w:sz w:val="24"/>
          <w:szCs w:val="24"/>
        </w:rPr>
      </w:pPr>
      <w:r>
        <w:rPr>
          <w:rFonts w:ascii="Arial" w:hAnsi="Arial" w:cs="Arial"/>
          <w:iCs/>
          <w:sz w:val="24"/>
          <w:szCs w:val="24"/>
        </w:rPr>
        <w:t>100</w:t>
      </w:r>
      <w:r w:rsidR="00DD030D" w:rsidRPr="00DD030D">
        <w:rPr>
          <w:rFonts w:ascii="Arial" w:hAnsi="Arial" w:cs="Arial"/>
          <w:iCs/>
          <w:sz w:val="24"/>
          <w:szCs w:val="24"/>
        </w:rPr>
        <w:t>% Coursework</w:t>
      </w:r>
    </w:p>
    <w:p w14:paraId="5EBC6AB2" w14:textId="52C3FB0D" w:rsidR="00DD030D" w:rsidRDefault="00F45539" w:rsidP="00DD030D">
      <w:pPr>
        <w:pStyle w:val="ListParagraph"/>
        <w:numPr>
          <w:ilvl w:val="0"/>
          <w:numId w:val="10"/>
        </w:numPr>
        <w:spacing w:after="120" w:line="240" w:lineRule="auto"/>
        <w:ind w:right="260"/>
        <w:rPr>
          <w:rFonts w:ascii="Arial" w:hAnsi="Arial" w:cs="Arial"/>
          <w:iCs/>
          <w:sz w:val="24"/>
          <w:szCs w:val="24"/>
        </w:rPr>
      </w:pPr>
      <w:r>
        <w:rPr>
          <w:rFonts w:ascii="Arial" w:hAnsi="Arial" w:cs="Arial"/>
          <w:iCs/>
          <w:sz w:val="24"/>
          <w:szCs w:val="24"/>
        </w:rPr>
        <w:t>Essay (4</w:t>
      </w:r>
      <w:r w:rsidR="00DD030D" w:rsidRPr="00DD030D">
        <w:rPr>
          <w:rFonts w:ascii="Arial" w:hAnsi="Arial" w:cs="Arial"/>
          <w:iCs/>
          <w:sz w:val="24"/>
          <w:szCs w:val="24"/>
        </w:rPr>
        <w:t>,000</w:t>
      </w:r>
      <w:r>
        <w:rPr>
          <w:rFonts w:ascii="Arial" w:hAnsi="Arial" w:cs="Arial"/>
          <w:iCs/>
          <w:sz w:val="24"/>
          <w:szCs w:val="24"/>
        </w:rPr>
        <w:t xml:space="preserve"> </w:t>
      </w:r>
      <w:r w:rsidR="00DD030D" w:rsidRPr="00DD030D">
        <w:rPr>
          <w:rFonts w:ascii="Arial" w:hAnsi="Arial" w:cs="Arial"/>
          <w:iCs/>
          <w:sz w:val="24"/>
          <w:szCs w:val="24"/>
        </w:rPr>
        <w:t>word</w:t>
      </w:r>
      <w:r>
        <w:rPr>
          <w:rFonts w:ascii="Arial" w:hAnsi="Arial" w:cs="Arial"/>
          <w:iCs/>
          <w:sz w:val="24"/>
          <w:szCs w:val="24"/>
        </w:rPr>
        <w:t>s)</w:t>
      </w:r>
      <w:r w:rsidR="00DD030D" w:rsidRPr="00DD030D">
        <w:rPr>
          <w:rFonts w:ascii="Arial" w:hAnsi="Arial" w:cs="Arial"/>
          <w:iCs/>
          <w:sz w:val="24"/>
          <w:szCs w:val="24"/>
        </w:rPr>
        <w:t xml:space="preserve"> </w:t>
      </w:r>
      <w:r>
        <w:rPr>
          <w:rFonts w:ascii="Arial" w:hAnsi="Arial" w:cs="Arial"/>
          <w:iCs/>
          <w:sz w:val="24"/>
          <w:szCs w:val="24"/>
        </w:rPr>
        <w:t xml:space="preserve">– </w:t>
      </w:r>
      <w:r w:rsidR="00FD62D6">
        <w:rPr>
          <w:rFonts w:ascii="Arial" w:hAnsi="Arial" w:cs="Arial"/>
          <w:iCs/>
          <w:sz w:val="24"/>
          <w:szCs w:val="24"/>
        </w:rPr>
        <w:t>4</w:t>
      </w:r>
      <w:r w:rsidR="00411CEC">
        <w:rPr>
          <w:rFonts w:ascii="Arial" w:hAnsi="Arial" w:cs="Arial"/>
          <w:iCs/>
          <w:sz w:val="24"/>
          <w:szCs w:val="24"/>
        </w:rPr>
        <w:t>0</w:t>
      </w:r>
      <w:r>
        <w:rPr>
          <w:rFonts w:ascii="Arial" w:hAnsi="Arial" w:cs="Arial"/>
          <w:iCs/>
          <w:sz w:val="24"/>
          <w:szCs w:val="24"/>
        </w:rPr>
        <w:t>%</w:t>
      </w:r>
    </w:p>
    <w:p w14:paraId="30B3F53B" w14:textId="4DAF65BC" w:rsidR="00F45539" w:rsidRDefault="00F45539" w:rsidP="00DD030D">
      <w:pPr>
        <w:pStyle w:val="ListParagraph"/>
        <w:numPr>
          <w:ilvl w:val="0"/>
          <w:numId w:val="10"/>
        </w:numPr>
        <w:spacing w:after="120" w:line="240" w:lineRule="auto"/>
        <w:ind w:right="260"/>
        <w:rPr>
          <w:rFonts w:ascii="Arial" w:hAnsi="Arial" w:cs="Arial"/>
          <w:iCs/>
          <w:sz w:val="24"/>
          <w:szCs w:val="24"/>
        </w:rPr>
      </w:pPr>
      <w:r>
        <w:rPr>
          <w:rFonts w:ascii="Arial" w:hAnsi="Arial" w:cs="Arial"/>
          <w:iCs/>
          <w:sz w:val="24"/>
          <w:szCs w:val="24"/>
        </w:rPr>
        <w:t>Source Analysis (</w:t>
      </w:r>
      <w:r w:rsidR="00411CEC">
        <w:rPr>
          <w:rFonts w:ascii="Arial" w:hAnsi="Arial" w:cs="Arial"/>
          <w:iCs/>
          <w:sz w:val="24"/>
          <w:szCs w:val="24"/>
        </w:rPr>
        <w:t>2,000</w:t>
      </w:r>
      <w:r>
        <w:rPr>
          <w:rFonts w:ascii="Arial" w:hAnsi="Arial" w:cs="Arial"/>
          <w:iCs/>
          <w:sz w:val="24"/>
          <w:szCs w:val="24"/>
        </w:rPr>
        <w:t xml:space="preserve"> words) – </w:t>
      </w:r>
      <w:r w:rsidR="00FD62D6">
        <w:rPr>
          <w:rFonts w:ascii="Arial" w:hAnsi="Arial" w:cs="Arial"/>
          <w:iCs/>
          <w:sz w:val="24"/>
          <w:szCs w:val="24"/>
        </w:rPr>
        <w:t>2</w:t>
      </w:r>
      <w:r>
        <w:rPr>
          <w:rFonts w:ascii="Arial" w:hAnsi="Arial" w:cs="Arial"/>
          <w:iCs/>
          <w:sz w:val="24"/>
          <w:szCs w:val="24"/>
        </w:rPr>
        <w:t>0%</w:t>
      </w:r>
    </w:p>
    <w:p w14:paraId="65BB9003" w14:textId="5E055747" w:rsidR="00F45539" w:rsidRPr="00DD030D" w:rsidRDefault="000573DF" w:rsidP="00DD030D">
      <w:pPr>
        <w:pStyle w:val="ListParagraph"/>
        <w:numPr>
          <w:ilvl w:val="0"/>
          <w:numId w:val="10"/>
        </w:numPr>
        <w:spacing w:after="120" w:line="240" w:lineRule="auto"/>
        <w:ind w:right="260"/>
        <w:rPr>
          <w:rFonts w:ascii="Arial" w:hAnsi="Arial" w:cs="Arial"/>
          <w:iCs/>
          <w:sz w:val="24"/>
          <w:szCs w:val="24"/>
        </w:rPr>
      </w:pPr>
      <w:r>
        <w:rPr>
          <w:rFonts w:ascii="Arial" w:hAnsi="Arial" w:cs="Arial"/>
          <w:iCs/>
          <w:sz w:val="24"/>
          <w:szCs w:val="24"/>
        </w:rPr>
        <w:t>Moodle Quiz</w:t>
      </w:r>
      <w:r w:rsidR="00F45539">
        <w:rPr>
          <w:rFonts w:ascii="Arial" w:hAnsi="Arial" w:cs="Arial"/>
          <w:iCs/>
          <w:sz w:val="24"/>
          <w:szCs w:val="24"/>
        </w:rPr>
        <w:t xml:space="preserve"> – 20%</w:t>
      </w:r>
    </w:p>
    <w:p w14:paraId="7D562097" w14:textId="125DC446" w:rsidR="00DD030D" w:rsidRPr="00DD030D" w:rsidRDefault="00B76BD2" w:rsidP="00DD030D">
      <w:pPr>
        <w:pStyle w:val="ListParagraph"/>
        <w:numPr>
          <w:ilvl w:val="0"/>
          <w:numId w:val="10"/>
        </w:numPr>
        <w:spacing w:after="120" w:line="240" w:lineRule="auto"/>
        <w:ind w:right="260"/>
        <w:rPr>
          <w:rFonts w:ascii="Arial" w:hAnsi="Arial" w:cs="Arial"/>
          <w:iCs/>
          <w:sz w:val="24"/>
          <w:szCs w:val="24"/>
        </w:rPr>
      </w:pPr>
      <w:r>
        <w:rPr>
          <w:rFonts w:ascii="Arial" w:hAnsi="Arial" w:cs="Arial"/>
          <w:iCs/>
          <w:sz w:val="24"/>
          <w:szCs w:val="24"/>
        </w:rPr>
        <w:lastRenderedPageBreak/>
        <w:t xml:space="preserve">Seminar </w:t>
      </w:r>
      <w:r w:rsidR="00F45539">
        <w:rPr>
          <w:rFonts w:ascii="Arial" w:hAnsi="Arial" w:cs="Arial"/>
          <w:iCs/>
          <w:sz w:val="24"/>
          <w:szCs w:val="24"/>
        </w:rPr>
        <w:t xml:space="preserve">Participation &amp; </w:t>
      </w:r>
      <w:r w:rsidR="00DD030D" w:rsidRPr="00DD030D">
        <w:rPr>
          <w:rFonts w:ascii="Arial" w:hAnsi="Arial" w:cs="Arial"/>
          <w:iCs/>
          <w:sz w:val="24"/>
          <w:szCs w:val="24"/>
        </w:rPr>
        <w:t xml:space="preserve">Presentation </w:t>
      </w:r>
      <w:r w:rsidR="00F45539">
        <w:rPr>
          <w:rFonts w:ascii="Arial" w:hAnsi="Arial" w:cs="Arial"/>
          <w:iCs/>
          <w:sz w:val="24"/>
          <w:szCs w:val="24"/>
        </w:rPr>
        <w:t>– 20</w:t>
      </w:r>
      <w:r w:rsidR="00DD030D" w:rsidRPr="00DD030D">
        <w:rPr>
          <w:rFonts w:ascii="Arial" w:hAnsi="Arial" w:cs="Arial"/>
          <w:iCs/>
          <w:sz w:val="24"/>
          <w:szCs w:val="24"/>
        </w:rPr>
        <w:t>%</w:t>
      </w:r>
    </w:p>
    <w:p w14:paraId="38F7677A" w14:textId="77777777" w:rsidR="008D4447" w:rsidRPr="008D4447" w:rsidRDefault="008D4447" w:rsidP="009D52D0">
      <w:pPr>
        <w:spacing w:after="120" w:line="240" w:lineRule="auto"/>
        <w:ind w:left="426" w:right="543"/>
        <w:rPr>
          <w:rFonts w:ascii="Arial" w:hAnsi="Arial" w:cs="Arial"/>
          <w:b/>
          <w:iCs/>
          <w:sz w:val="24"/>
          <w:szCs w:val="24"/>
        </w:rPr>
      </w:pPr>
    </w:p>
    <w:p w14:paraId="06497CE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C496BA1" w14:textId="1D22E151" w:rsidR="00B72470" w:rsidRPr="00DD030D" w:rsidRDefault="00DD030D" w:rsidP="00DD030D">
      <w:pPr>
        <w:spacing w:after="120" w:line="240" w:lineRule="auto"/>
        <w:ind w:right="260" w:firstLine="567"/>
        <w:jc w:val="both"/>
        <w:rPr>
          <w:rFonts w:ascii="Arial" w:hAnsi="Arial" w:cs="Arial"/>
          <w:b/>
          <w:iCs/>
          <w:sz w:val="24"/>
          <w:szCs w:val="24"/>
        </w:rPr>
      </w:pPr>
      <w:r w:rsidRPr="00DD030D">
        <w:rPr>
          <w:rFonts w:ascii="Arial" w:hAnsi="Arial" w:cs="Arial"/>
          <w:iCs/>
          <w:sz w:val="24"/>
          <w:szCs w:val="24"/>
        </w:rPr>
        <w:t>Reassessment Instrument: 100% coursework</w:t>
      </w:r>
    </w:p>
    <w:p w14:paraId="37B2E4CB" w14:textId="77777777" w:rsidR="008D4447" w:rsidRPr="008D4447" w:rsidRDefault="008D4447" w:rsidP="009D52D0">
      <w:pPr>
        <w:spacing w:after="120" w:line="240" w:lineRule="auto"/>
        <w:ind w:left="426" w:right="543"/>
        <w:rPr>
          <w:rFonts w:ascii="Arial" w:hAnsi="Arial" w:cs="Arial"/>
          <w:iCs/>
          <w:sz w:val="24"/>
          <w:szCs w:val="24"/>
        </w:rPr>
      </w:pPr>
    </w:p>
    <w:p w14:paraId="4D757D19" w14:textId="1D58E51F" w:rsidR="001C1787" w:rsidRPr="009778BD" w:rsidRDefault="006F3F8B" w:rsidP="00C87167">
      <w:pPr>
        <w:numPr>
          <w:ilvl w:val="0"/>
          <w:numId w:val="1"/>
        </w:numPr>
        <w:spacing w:after="120" w:line="240" w:lineRule="auto"/>
        <w:ind w:left="567" w:right="543" w:hanging="567"/>
        <w:jc w:val="both"/>
        <w:rPr>
          <w:rFonts w:ascii="Arial" w:hAnsi="Arial" w:cs="Arial"/>
          <w:i/>
          <w:iCs/>
          <w:sz w:val="24"/>
          <w:szCs w:val="24"/>
        </w:rPr>
      </w:pPr>
      <w:r w:rsidRPr="009778BD">
        <w:rPr>
          <w:rFonts w:ascii="Arial" w:hAnsi="Arial" w:cs="Arial"/>
          <w:b/>
          <w:iCs/>
          <w:sz w:val="24"/>
          <w:szCs w:val="24"/>
        </w:rPr>
        <w:t xml:space="preserve">Map of </w:t>
      </w:r>
      <w:r w:rsidR="00883204" w:rsidRPr="009778BD">
        <w:rPr>
          <w:rFonts w:ascii="Arial" w:hAnsi="Arial" w:cs="Arial"/>
          <w:b/>
          <w:iCs/>
          <w:sz w:val="24"/>
          <w:szCs w:val="24"/>
        </w:rPr>
        <w:t xml:space="preserve">module learning outcomes </w:t>
      </w:r>
      <w:r w:rsidR="00B30E07" w:rsidRPr="009778BD">
        <w:rPr>
          <w:rFonts w:ascii="Arial" w:hAnsi="Arial" w:cs="Arial"/>
          <w:b/>
          <w:iCs/>
          <w:sz w:val="24"/>
          <w:szCs w:val="24"/>
        </w:rPr>
        <w:t>(sections 8 &amp; 9)</w:t>
      </w:r>
      <w:r w:rsidR="00883204" w:rsidRPr="009778BD">
        <w:rPr>
          <w:rFonts w:ascii="Arial" w:hAnsi="Arial" w:cs="Arial"/>
          <w:b/>
          <w:iCs/>
          <w:sz w:val="24"/>
          <w:szCs w:val="24"/>
        </w:rPr>
        <w:t xml:space="preserve"> to l</w:t>
      </w:r>
      <w:r w:rsidRPr="009778BD">
        <w:rPr>
          <w:rFonts w:ascii="Arial" w:hAnsi="Arial" w:cs="Arial"/>
          <w:b/>
          <w:iCs/>
          <w:sz w:val="24"/>
          <w:szCs w:val="24"/>
        </w:rPr>
        <w:t>earning</w:t>
      </w:r>
      <w:r w:rsidR="00B30E07" w:rsidRPr="009778BD">
        <w:rPr>
          <w:rFonts w:ascii="Arial" w:hAnsi="Arial" w:cs="Arial"/>
          <w:b/>
          <w:iCs/>
          <w:sz w:val="24"/>
          <w:szCs w:val="24"/>
        </w:rPr>
        <w:t xml:space="preserve"> and </w:t>
      </w:r>
      <w:r w:rsidR="00883204" w:rsidRPr="009778BD">
        <w:rPr>
          <w:rFonts w:ascii="Arial" w:hAnsi="Arial" w:cs="Arial"/>
          <w:b/>
          <w:iCs/>
          <w:sz w:val="24"/>
          <w:szCs w:val="24"/>
        </w:rPr>
        <w:t>teaching m</w:t>
      </w:r>
      <w:r w:rsidR="00B30E07" w:rsidRPr="009778BD">
        <w:rPr>
          <w:rFonts w:ascii="Arial" w:hAnsi="Arial" w:cs="Arial"/>
          <w:b/>
          <w:iCs/>
          <w:sz w:val="24"/>
          <w:szCs w:val="24"/>
        </w:rPr>
        <w:t xml:space="preserve">ethods </w:t>
      </w:r>
      <w:r w:rsidRPr="009778BD">
        <w:rPr>
          <w:rFonts w:ascii="Arial" w:hAnsi="Arial" w:cs="Arial"/>
          <w:b/>
          <w:iCs/>
          <w:sz w:val="24"/>
          <w:szCs w:val="24"/>
        </w:rPr>
        <w:t>and m</w:t>
      </w:r>
      <w:r w:rsidR="00883204" w:rsidRPr="009778BD">
        <w:rPr>
          <w:rFonts w:ascii="Arial" w:hAnsi="Arial" w:cs="Arial"/>
          <w:b/>
          <w:iCs/>
          <w:sz w:val="24"/>
          <w:szCs w:val="24"/>
        </w:rPr>
        <w:t>ethods of a</w:t>
      </w:r>
      <w:r w:rsidR="00B30E07" w:rsidRPr="009778BD">
        <w:rPr>
          <w:rFonts w:ascii="Arial" w:hAnsi="Arial" w:cs="Arial"/>
          <w:b/>
          <w:iCs/>
          <w:sz w:val="24"/>
          <w:szCs w:val="24"/>
        </w:rPr>
        <w:t xml:space="preserve">ssessment </w:t>
      </w:r>
    </w:p>
    <w:p w14:paraId="0E994471" w14:textId="77777777" w:rsidR="00997D82" w:rsidRPr="009D52D0" w:rsidRDefault="00997D82" w:rsidP="009D52D0">
      <w:pPr>
        <w:spacing w:after="120" w:line="240" w:lineRule="auto"/>
        <w:ind w:left="567" w:right="543"/>
        <w:jc w:val="both"/>
        <w:rPr>
          <w:rFonts w:ascii="Arial" w:hAnsi="Arial" w:cs="Arial"/>
          <w:i/>
          <w:iCs/>
          <w:sz w:val="24"/>
          <w:szCs w:val="24"/>
        </w:rPr>
      </w:pPr>
    </w:p>
    <w:tbl>
      <w:tblPr>
        <w:tblStyle w:val="TableGrid"/>
        <w:tblW w:w="8392" w:type="dxa"/>
        <w:tblInd w:w="108" w:type="dxa"/>
        <w:tblLayout w:type="fixed"/>
        <w:tblLook w:val="04A0" w:firstRow="1" w:lastRow="0" w:firstColumn="1" w:lastColumn="0" w:noHBand="0" w:noVBand="1"/>
      </w:tblPr>
      <w:tblGrid>
        <w:gridCol w:w="4423"/>
        <w:gridCol w:w="567"/>
        <w:gridCol w:w="567"/>
        <w:gridCol w:w="567"/>
        <w:gridCol w:w="567"/>
        <w:gridCol w:w="567"/>
        <w:gridCol w:w="567"/>
        <w:gridCol w:w="567"/>
      </w:tblGrid>
      <w:tr w:rsidR="00DD030D" w:rsidRPr="009D52D0" w14:paraId="15D1E972" w14:textId="77777777" w:rsidTr="00DD030D">
        <w:tc>
          <w:tcPr>
            <w:tcW w:w="4423" w:type="dxa"/>
            <w:shd w:val="clear" w:color="auto" w:fill="D9D9D9" w:themeFill="background1" w:themeFillShade="D9"/>
          </w:tcPr>
          <w:p w14:paraId="2F4D0944" w14:textId="77777777" w:rsidR="00DD030D" w:rsidRPr="009D52D0" w:rsidRDefault="00DD030D"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9693FBC"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5BED475"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4E95914"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975876F"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CD95C3A"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9B41209"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C24AB93" w14:textId="77777777" w:rsidR="00DD030D" w:rsidRPr="009D52D0" w:rsidRDefault="00DD030D" w:rsidP="009D52D0">
            <w:pPr>
              <w:spacing w:after="120"/>
              <w:ind w:right="543"/>
              <w:rPr>
                <w:rFonts w:ascii="Arial" w:hAnsi="Arial" w:cs="Arial"/>
                <w:sz w:val="20"/>
                <w:szCs w:val="20"/>
              </w:rPr>
            </w:pPr>
            <w:r w:rsidRPr="009D52D0">
              <w:rPr>
                <w:rFonts w:ascii="Arial" w:hAnsi="Arial" w:cs="Arial"/>
                <w:sz w:val="20"/>
                <w:szCs w:val="20"/>
              </w:rPr>
              <w:t>9.4</w:t>
            </w:r>
          </w:p>
        </w:tc>
      </w:tr>
      <w:tr w:rsidR="00DD030D" w:rsidRPr="009D52D0" w14:paraId="1AF0FB08" w14:textId="77777777" w:rsidTr="00DD030D">
        <w:tc>
          <w:tcPr>
            <w:tcW w:w="4423" w:type="dxa"/>
            <w:shd w:val="clear" w:color="auto" w:fill="D9D9D9" w:themeFill="background1" w:themeFillShade="D9"/>
          </w:tcPr>
          <w:p w14:paraId="30F57DB3" w14:textId="77777777" w:rsidR="00DD030D" w:rsidRPr="009D52D0" w:rsidRDefault="00DD030D"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54E41A36" w14:textId="77777777" w:rsidR="00DD030D" w:rsidRPr="009D52D0" w:rsidRDefault="00DD030D" w:rsidP="009D52D0">
            <w:pPr>
              <w:spacing w:after="120"/>
              <w:ind w:right="543"/>
              <w:rPr>
                <w:rFonts w:ascii="Arial" w:hAnsi="Arial" w:cs="Arial"/>
                <w:b/>
                <w:sz w:val="20"/>
                <w:szCs w:val="20"/>
              </w:rPr>
            </w:pPr>
          </w:p>
        </w:tc>
        <w:tc>
          <w:tcPr>
            <w:tcW w:w="567" w:type="dxa"/>
          </w:tcPr>
          <w:p w14:paraId="4DCE6FD2" w14:textId="77777777" w:rsidR="00DD030D" w:rsidRPr="009D52D0" w:rsidRDefault="00DD030D" w:rsidP="009D52D0">
            <w:pPr>
              <w:spacing w:after="120"/>
              <w:ind w:right="543"/>
              <w:rPr>
                <w:rFonts w:ascii="Arial" w:hAnsi="Arial" w:cs="Arial"/>
                <w:b/>
                <w:sz w:val="20"/>
                <w:szCs w:val="20"/>
              </w:rPr>
            </w:pPr>
          </w:p>
        </w:tc>
        <w:tc>
          <w:tcPr>
            <w:tcW w:w="567" w:type="dxa"/>
          </w:tcPr>
          <w:p w14:paraId="03A49BD7" w14:textId="77777777" w:rsidR="00DD030D" w:rsidRPr="009D52D0" w:rsidRDefault="00DD030D" w:rsidP="009D52D0">
            <w:pPr>
              <w:spacing w:after="120"/>
              <w:ind w:right="543"/>
              <w:rPr>
                <w:rFonts w:ascii="Arial" w:hAnsi="Arial" w:cs="Arial"/>
                <w:b/>
                <w:sz w:val="20"/>
                <w:szCs w:val="20"/>
              </w:rPr>
            </w:pPr>
          </w:p>
        </w:tc>
        <w:tc>
          <w:tcPr>
            <w:tcW w:w="567" w:type="dxa"/>
          </w:tcPr>
          <w:p w14:paraId="16A2641B" w14:textId="77777777" w:rsidR="00DD030D" w:rsidRPr="009D52D0" w:rsidRDefault="00DD030D" w:rsidP="009D52D0">
            <w:pPr>
              <w:spacing w:after="120"/>
              <w:ind w:right="543"/>
              <w:rPr>
                <w:rFonts w:ascii="Arial" w:hAnsi="Arial" w:cs="Arial"/>
                <w:b/>
                <w:sz w:val="20"/>
                <w:szCs w:val="20"/>
              </w:rPr>
            </w:pPr>
          </w:p>
        </w:tc>
        <w:tc>
          <w:tcPr>
            <w:tcW w:w="567" w:type="dxa"/>
          </w:tcPr>
          <w:p w14:paraId="6EE713E2" w14:textId="77777777" w:rsidR="00DD030D" w:rsidRPr="009D52D0" w:rsidRDefault="00DD030D" w:rsidP="009D52D0">
            <w:pPr>
              <w:spacing w:after="120"/>
              <w:ind w:right="543"/>
              <w:rPr>
                <w:rFonts w:ascii="Arial" w:hAnsi="Arial" w:cs="Arial"/>
                <w:b/>
                <w:sz w:val="20"/>
                <w:szCs w:val="20"/>
              </w:rPr>
            </w:pPr>
          </w:p>
        </w:tc>
        <w:tc>
          <w:tcPr>
            <w:tcW w:w="567" w:type="dxa"/>
          </w:tcPr>
          <w:p w14:paraId="31F2A828" w14:textId="77777777" w:rsidR="00DD030D" w:rsidRPr="009D52D0" w:rsidRDefault="00DD030D" w:rsidP="009D52D0">
            <w:pPr>
              <w:spacing w:after="120"/>
              <w:ind w:right="543"/>
              <w:rPr>
                <w:rFonts w:ascii="Arial" w:hAnsi="Arial" w:cs="Arial"/>
                <w:b/>
                <w:sz w:val="20"/>
                <w:szCs w:val="20"/>
              </w:rPr>
            </w:pPr>
          </w:p>
        </w:tc>
        <w:tc>
          <w:tcPr>
            <w:tcW w:w="567" w:type="dxa"/>
          </w:tcPr>
          <w:p w14:paraId="4529E577" w14:textId="77777777" w:rsidR="00DD030D" w:rsidRPr="009D52D0" w:rsidRDefault="00DD030D" w:rsidP="009D52D0">
            <w:pPr>
              <w:spacing w:after="120"/>
              <w:ind w:right="543"/>
              <w:rPr>
                <w:rFonts w:ascii="Arial" w:hAnsi="Arial" w:cs="Arial"/>
                <w:b/>
                <w:sz w:val="20"/>
                <w:szCs w:val="20"/>
              </w:rPr>
            </w:pPr>
          </w:p>
        </w:tc>
      </w:tr>
      <w:tr w:rsidR="00DD030D" w:rsidRPr="009D52D0" w14:paraId="11B8BF88" w14:textId="77777777" w:rsidTr="00DD030D">
        <w:tc>
          <w:tcPr>
            <w:tcW w:w="4423" w:type="dxa"/>
          </w:tcPr>
          <w:p w14:paraId="29DB2352" w14:textId="77777777" w:rsidR="00DD030D" w:rsidRPr="00DD030D" w:rsidRDefault="00DD030D" w:rsidP="009D52D0">
            <w:pPr>
              <w:spacing w:after="120"/>
              <w:ind w:right="543"/>
              <w:rPr>
                <w:rFonts w:ascii="Arial" w:hAnsi="Arial" w:cs="Arial"/>
                <w:bCs/>
                <w:sz w:val="20"/>
                <w:szCs w:val="20"/>
              </w:rPr>
            </w:pPr>
            <w:r w:rsidRPr="00DD030D">
              <w:rPr>
                <w:rFonts w:ascii="Arial" w:hAnsi="Arial" w:cs="Arial"/>
                <w:bCs/>
                <w:sz w:val="20"/>
                <w:szCs w:val="20"/>
              </w:rPr>
              <w:t>Private Study</w:t>
            </w:r>
          </w:p>
        </w:tc>
        <w:tc>
          <w:tcPr>
            <w:tcW w:w="567" w:type="dxa"/>
          </w:tcPr>
          <w:p w14:paraId="56E6CA38" w14:textId="76B8C64C"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E8A07B" w14:textId="299C3857"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D617C3A" w14:textId="692A21D1"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250F32" w14:textId="10604252"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C4DA70" w14:textId="57DCECC6"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FCDC65" w14:textId="51744F7B"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9FE323" w14:textId="7619FC92"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r w:rsidR="00DD030D" w:rsidRPr="009D52D0" w14:paraId="3F54AA61" w14:textId="77777777" w:rsidTr="00DD030D">
        <w:tc>
          <w:tcPr>
            <w:tcW w:w="4423" w:type="dxa"/>
          </w:tcPr>
          <w:p w14:paraId="779877BB" w14:textId="3B5F22B5" w:rsidR="00DD030D" w:rsidRPr="00DD030D" w:rsidRDefault="00DD030D" w:rsidP="009D52D0">
            <w:pPr>
              <w:spacing w:after="120"/>
              <w:ind w:right="543"/>
              <w:rPr>
                <w:rFonts w:ascii="Arial" w:hAnsi="Arial" w:cs="Arial"/>
                <w:bCs/>
                <w:sz w:val="20"/>
                <w:szCs w:val="20"/>
              </w:rPr>
            </w:pPr>
            <w:r w:rsidRPr="00DD030D">
              <w:rPr>
                <w:rFonts w:ascii="Arial" w:hAnsi="Arial" w:cs="Arial"/>
                <w:bCs/>
                <w:sz w:val="20"/>
                <w:szCs w:val="20"/>
              </w:rPr>
              <w:t>Lectures</w:t>
            </w:r>
          </w:p>
        </w:tc>
        <w:tc>
          <w:tcPr>
            <w:tcW w:w="567" w:type="dxa"/>
          </w:tcPr>
          <w:p w14:paraId="2F362B09" w14:textId="5DFB538A"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1DB38A" w14:textId="0DC0C18F"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7D829C" w14:textId="36CE380F"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5EDD02" w14:textId="20495844"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516719" w14:textId="38CBE0C0"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ED0DF7" w14:textId="0079FA80"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3D7514" w14:textId="628B9E52"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r w:rsidR="00DD030D" w:rsidRPr="009D52D0" w14:paraId="4DDD5511" w14:textId="77777777" w:rsidTr="00DD030D">
        <w:tc>
          <w:tcPr>
            <w:tcW w:w="4423" w:type="dxa"/>
          </w:tcPr>
          <w:p w14:paraId="2E1931D1" w14:textId="30DBC12C" w:rsidR="00DD030D" w:rsidRPr="00DD030D" w:rsidRDefault="00DD030D" w:rsidP="009D52D0">
            <w:pPr>
              <w:spacing w:after="120"/>
              <w:ind w:right="543"/>
              <w:rPr>
                <w:rFonts w:ascii="Arial" w:hAnsi="Arial" w:cs="Arial"/>
                <w:bCs/>
                <w:sz w:val="20"/>
                <w:szCs w:val="20"/>
              </w:rPr>
            </w:pPr>
            <w:r w:rsidRPr="00DD030D">
              <w:rPr>
                <w:rFonts w:ascii="Arial" w:hAnsi="Arial" w:cs="Arial"/>
                <w:bCs/>
                <w:sz w:val="20"/>
                <w:szCs w:val="20"/>
              </w:rPr>
              <w:t>Seminars</w:t>
            </w:r>
          </w:p>
        </w:tc>
        <w:tc>
          <w:tcPr>
            <w:tcW w:w="567" w:type="dxa"/>
          </w:tcPr>
          <w:p w14:paraId="1798EBF4" w14:textId="214594DF"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A0BEFD" w14:textId="056CEF3B"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CBD777" w14:textId="3F225119"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938176" w14:textId="228DFB6F"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DA38F9" w14:textId="3BF39283"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C88FA3" w14:textId="01AC2997"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3B1856" w14:textId="2E3350B6"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r w:rsidR="00DD030D" w:rsidRPr="009D52D0" w14:paraId="28095A9B" w14:textId="77777777" w:rsidTr="00DD030D">
        <w:tc>
          <w:tcPr>
            <w:tcW w:w="4423" w:type="dxa"/>
            <w:shd w:val="clear" w:color="auto" w:fill="D9D9D9" w:themeFill="background1" w:themeFillShade="D9"/>
          </w:tcPr>
          <w:p w14:paraId="1FB46DF2" w14:textId="77777777" w:rsidR="00DD030D" w:rsidRPr="009D52D0" w:rsidRDefault="00DD030D"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67EAA4D8" w14:textId="77777777" w:rsidR="00DD030D" w:rsidRPr="009D52D0" w:rsidRDefault="00DD030D" w:rsidP="009D52D0">
            <w:pPr>
              <w:spacing w:after="120"/>
              <w:ind w:right="543"/>
              <w:rPr>
                <w:rFonts w:ascii="Arial" w:hAnsi="Arial" w:cs="Arial"/>
                <w:b/>
                <w:sz w:val="20"/>
                <w:szCs w:val="20"/>
              </w:rPr>
            </w:pPr>
          </w:p>
        </w:tc>
        <w:tc>
          <w:tcPr>
            <w:tcW w:w="567" w:type="dxa"/>
          </w:tcPr>
          <w:p w14:paraId="2FC2DAB2" w14:textId="77777777" w:rsidR="00DD030D" w:rsidRPr="009D52D0" w:rsidRDefault="00DD030D" w:rsidP="009D52D0">
            <w:pPr>
              <w:spacing w:after="120"/>
              <w:ind w:right="543"/>
              <w:rPr>
                <w:rFonts w:ascii="Arial" w:hAnsi="Arial" w:cs="Arial"/>
                <w:b/>
                <w:sz w:val="20"/>
                <w:szCs w:val="20"/>
              </w:rPr>
            </w:pPr>
          </w:p>
        </w:tc>
        <w:tc>
          <w:tcPr>
            <w:tcW w:w="567" w:type="dxa"/>
          </w:tcPr>
          <w:p w14:paraId="614CAB8A" w14:textId="77777777" w:rsidR="00DD030D" w:rsidRPr="009D52D0" w:rsidRDefault="00DD030D" w:rsidP="009D52D0">
            <w:pPr>
              <w:spacing w:after="120"/>
              <w:ind w:right="543"/>
              <w:rPr>
                <w:rFonts w:ascii="Arial" w:hAnsi="Arial" w:cs="Arial"/>
                <w:b/>
                <w:sz w:val="20"/>
                <w:szCs w:val="20"/>
              </w:rPr>
            </w:pPr>
          </w:p>
        </w:tc>
        <w:tc>
          <w:tcPr>
            <w:tcW w:w="567" w:type="dxa"/>
          </w:tcPr>
          <w:p w14:paraId="10926B0B" w14:textId="77777777" w:rsidR="00DD030D" w:rsidRPr="009D52D0" w:rsidRDefault="00DD030D" w:rsidP="009D52D0">
            <w:pPr>
              <w:spacing w:after="120"/>
              <w:ind w:right="543"/>
              <w:rPr>
                <w:rFonts w:ascii="Arial" w:hAnsi="Arial" w:cs="Arial"/>
                <w:b/>
                <w:sz w:val="20"/>
                <w:szCs w:val="20"/>
              </w:rPr>
            </w:pPr>
          </w:p>
        </w:tc>
        <w:tc>
          <w:tcPr>
            <w:tcW w:w="567" w:type="dxa"/>
          </w:tcPr>
          <w:p w14:paraId="5C214C2D" w14:textId="77777777" w:rsidR="00DD030D" w:rsidRPr="009D52D0" w:rsidRDefault="00DD030D" w:rsidP="009D52D0">
            <w:pPr>
              <w:spacing w:after="120"/>
              <w:ind w:right="543"/>
              <w:rPr>
                <w:rFonts w:ascii="Arial" w:hAnsi="Arial" w:cs="Arial"/>
                <w:b/>
                <w:sz w:val="20"/>
                <w:szCs w:val="20"/>
              </w:rPr>
            </w:pPr>
          </w:p>
        </w:tc>
        <w:tc>
          <w:tcPr>
            <w:tcW w:w="567" w:type="dxa"/>
          </w:tcPr>
          <w:p w14:paraId="0474499F" w14:textId="77777777" w:rsidR="00DD030D" w:rsidRPr="009D52D0" w:rsidRDefault="00DD030D" w:rsidP="009D52D0">
            <w:pPr>
              <w:spacing w:after="120"/>
              <w:ind w:right="543"/>
              <w:rPr>
                <w:rFonts w:ascii="Arial" w:hAnsi="Arial" w:cs="Arial"/>
                <w:b/>
                <w:sz w:val="20"/>
                <w:szCs w:val="20"/>
              </w:rPr>
            </w:pPr>
          </w:p>
        </w:tc>
        <w:tc>
          <w:tcPr>
            <w:tcW w:w="567" w:type="dxa"/>
          </w:tcPr>
          <w:p w14:paraId="7C39021E" w14:textId="77777777" w:rsidR="00DD030D" w:rsidRPr="009D52D0" w:rsidRDefault="00DD030D" w:rsidP="009D52D0">
            <w:pPr>
              <w:spacing w:after="120"/>
              <w:ind w:right="543"/>
              <w:rPr>
                <w:rFonts w:ascii="Arial" w:hAnsi="Arial" w:cs="Arial"/>
                <w:b/>
                <w:sz w:val="20"/>
                <w:szCs w:val="20"/>
              </w:rPr>
            </w:pPr>
          </w:p>
        </w:tc>
      </w:tr>
      <w:tr w:rsidR="00DD030D" w:rsidRPr="009D52D0" w14:paraId="6AB23075" w14:textId="77777777" w:rsidTr="00DD030D">
        <w:tc>
          <w:tcPr>
            <w:tcW w:w="4423" w:type="dxa"/>
          </w:tcPr>
          <w:p w14:paraId="09E5B54B" w14:textId="08C9D785" w:rsidR="00DD030D" w:rsidRPr="00DD030D" w:rsidRDefault="00DD030D" w:rsidP="009D52D0">
            <w:pPr>
              <w:spacing w:after="120"/>
              <w:ind w:right="543"/>
              <w:rPr>
                <w:rFonts w:ascii="Arial" w:hAnsi="Arial" w:cs="Arial"/>
                <w:iCs/>
                <w:sz w:val="20"/>
                <w:szCs w:val="20"/>
              </w:rPr>
            </w:pPr>
            <w:r w:rsidRPr="00DD030D">
              <w:rPr>
                <w:rFonts w:ascii="Arial" w:hAnsi="Arial" w:cs="Arial"/>
                <w:iCs/>
                <w:sz w:val="20"/>
                <w:szCs w:val="20"/>
              </w:rPr>
              <w:t>Essay</w:t>
            </w:r>
          </w:p>
        </w:tc>
        <w:tc>
          <w:tcPr>
            <w:tcW w:w="567" w:type="dxa"/>
          </w:tcPr>
          <w:p w14:paraId="4C68AE93" w14:textId="44C446AB"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FE1D4F" w14:textId="38D7EC89"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B74CB8" w14:textId="4E9A0927"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C35F34" w14:textId="065DFEA7"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282CD3" w14:textId="362749BB" w:rsidR="00DD030D" w:rsidRPr="009D52D0" w:rsidRDefault="009D56A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4C79D0" w14:textId="5EFF0C35"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E9EE44" w14:textId="7984284A"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r w:rsidR="00DD030D" w:rsidRPr="009D52D0" w14:paraId="3D9BA498" w14:textId="77777777" w:rsidTr="00DD030D">
        <w:tc>
          <w:tcPr>
            <w:tcW w:w="4423" w:type="dxa"/>
          </w:tcPr>
          <w:p w14:paraId="50F9EDC4" w14:textId="425DC423" w:rsidR="00DD030D" w:rsidRPr="00DD030D" w:rsidRDefault="00FD62D6" w:rsidP="009D52D0">
            <w:pPr>
              <w:spacing w:after="120"/>
              <w:ind w:right="543"/>
              <w:rPr>
                <w:rFonts w:ascii="Arial" w:hAnsi="Arial" w:cs="Arial"/>
                <w:iCs/>
                <w:sz w:val="20"/>
                <w:szCs w:val="20"/>
              </w:rPr>
            </w:pPr>
            <w:r>
              <w:rPr>
                <w:rFonts w:ascii="Arial" w:hAnsi="Arial" w:cs="Arial"/>
                <w:iCs/>
                <w:sz w:val="20"/>
                <w:szCs w:val="20"/>
              </w:rPr>
              <w:t>Source Analysis</w:t>
            </w:r>
          </w:p>
        </w:tc>
        <w:tc>
          <w:tcPr>
            <w:tcW w:w="567" w:type="dxa"/>
          </w:tcPr>
          <w:p w14:paraId="1F235C4F" w14:textId="5E0A9352"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990FF4" w14:textId="56C2951E"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05C188" w14:textId="01DF820F"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82CB5E" w14:textId="768D2AF9"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C0D07B" w14:textId="1C444E99" w:rsidR="00DD030D" w:rsidRPr="009D52D0" w:rsidRDefault="009D56A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0AD7EC" w14:textId="20B69523"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0A5F63" w14:textId="178421E1"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r w:rsidR="00DD030D" w:rsidRPr="009D52D0" w14:paraId="72392351" w14:textId="77777777" w:rsidTr="00DD030D">
        <w:tc>
          <w:tcPr>
            <w:tcW w:w="4423" w:type="dxa"/>
          </w:tcPr>
          <w:p w14:paraId="17064326" w14:textId="0DF2394E" w:rsidR="00DD030D" w:rsidRPr="00DD030D" w:rsidRDefault="000573DF" w:rsidP="009D52D0">
            <w:pPr>
              <w:spacing w:after="120"/>
              <w:ind w:right="543"/>
              <w:rPr>
                <w:rFonts w:ascii="Arial" w:hAnsi="Arial" w:cs="Arial"/>
                <w:iCs/>
                <w:sz w:val="20"/>
                <w:szCs w:val="20"/>
              </w:rPr>
            </w:pPr>
            <w:r>
              <w:rPr>
                <w:rFonts w:ascii="Arial" w:hAnsi="Arial" w:cs="Arial"/>
                <w:iCs/>
                <w:sz w:val="20"/>
                <w:szCs w:val="20"/>
              </w:rPr>
              <w:t>Moodle Quiz</w:t>
            </w:r>
            <w:r w:rsidR="00E76611" w:rsidRPr="00DD030D">
              <w:rPr>
                <w:rFonts w:ascii="Arial" w:hAnsi="Arial" w:cs="Arial"/>
                <w:iCs/>
                <w:sz w:val="20"/>
                <w:szCs w:val="20"/>
              </w:rPr>
              <w:t xml:space="preserve"> </w:t>
            </w:r>
          </w:p>
        </w:tc>
        <w:tc>
          <w:tcPr>
            <w:tcW w:w="567" w:type="dxa"/>
          </w:tcPr>
          <w:p w14:paraId="664AB9CE" w14:textId="43147720"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C70C18" w14:textId="032ADDEC"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27E302" w14:textId="1E904B4D"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95639E" w14:textId="77777777" w:rsidR="00DD030D" w:rsidRPr="009D52D0" w:rsidRDefault="00DD030D" w:rsidP="009D52D0">
            <w:pPr>
              <w:spacing w:after="120"/>
              <w:ind w:right="543"/>
              <w:rPr>
                <w:rFonts w:ascii="Arial" w:hAnsi="Arial" w:cs="Arial"/>
                <w:b/>
                <w:sz w:val="20"/>
                <w:szCs w:val="20"/>
              </w:rPr>
            </w:pPr>
          </w:p>
        </w:tc>
        <w:tc>
          <w:tcPr>
            <w:tcW w:w="567" w:type="dxa"/>
          </w:tcPr>
          <w:p w14:paraId="241B9013" w14:textId="2F39308C" w:rsidR="00DD030D" w:rsidRPr="009D52D0" w:rsidRDefault="00DD030D" w:rsidP="009D52D0">
            <w:pPr>
              <w:spacing w:after="120"/>
              <w:ind w:right="543"/>
              <w:rPr>
                <w:rFonts w:ascii="Arial" w:hAnsi="Arial" w:cs="Arial"/>
                <w:b/>
                <w:sz w:val="20"/>
                <w:szCs w:val="20"/>
              </w:rPr>
            </w:pPr>
          </w:p>
        </w:tc>
        <w:tc>
          <w:tcPr>
            <w:tcW w:w="567" w:type="dxa"/>
          </w:tcPr>
          <w:p w14:paraId="5072DD0D" w14:textId="0B530609"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9725BF" w14:textId="0B1B4E9B"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r w:rsidR="00DD030D" w:rsidRPr="009D52D0" w14:paraId="753CE767" w14:textId="77777777" w:rsidTr="00DD030D">
        <w:tc>
          <w:tcPr>
            <w:tcW w:w="4423" w:type="dxa"/>
          </w:tcPr>
          <w:p w14:paraId="150CD34A" w14:textId="1290E71C" w:rsidR="00DD030D" w:rsidRPr="00DD030D" w:rsidRDefault="00DD030D" w:rsidP="009D52D0">
            <w:pPr>
              <w:spacing w:after="120"/>
              <w:ind w:right="543"/>
              <w:rPr>
                <w:rFonts w:ascii="Arial" w:hAnsi="Arial" w:cs="Arial"/>
                <w:iCs/>
                <w:sz w:val="20"/>
                <w:szCs w:val="20"/>
              </w:rPr>
            </w:pPr>
            <w:r w:rsidRPr="00DD030D">
              <w:rPr>
                <w:rFonts w:ascii="Arial" w:hAnsi="Arial" w:cs="Arial"/>
                <w:iCs/>
                <w:sz w:val="20"/>
                <w:szCs w:val="20"/>
              </w:rPr>
              <w:t>Seminar Participation</w:t>
            </w:r>
            <w:r w:rsidR="00FD62D6">
              <w:rPr>
                <w:rFonts w:ascii="Arial" w:hAnsi="Arial" w:cs="Arial"/>
                <w:iCs/>
                <w:sz w:val="20"/>
                <w:szCs w:val="20"/>
              </w:rPr>
              <w:t xml:space="preserve"> &amp; Presentation</w:t>
            </w:r>
          </w:p>
        </w:tc>
        <w:tc>
          <w:tcPr>
            <w:tcW w:w="567" w:type="dxa"/>
          </w:tcPr>
          <w:p w14:paraId="281270E9" w14:textId="31A340CA"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8268DE" w14:textId="5EF94CDD"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DFEC4" w14:textId="1D069F11"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D0E5BD" w14:textId="77777777" w:rsidR="00DD030D" w:rsidRPr="009D52D0" w:rsidRDefault="00DD030D" w:rsidP="009D52D0">
            <w:pPr>
              <w:spacing w:after="120"/>
              <w:ind w:right="543"/>
              <w:rPr>
                <w:rFonts w:ascii="Arial" w:hAnsi="Arial" w:cs="Arial"/>
                <w:b/>
                <w:sz w:val="20"/>
                <w:szCs w:val="20"/>
              </w:rPr>
            </w:pPr>
          </w:p>
        </w:tc>
        <w:tc>
          <w:tcPr>
            <w:tcW w:w="567" w:type="dxa"/>
          </w:tcPr>
          <w:p w14:paraId="640A594D" w14:textId="22110E6B"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10D069" w14:textId="0362DE0A"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184C80" w14:textId="02ECDDD5" w:rsidR="00DD030D" w:rsidRPr="009D52D0" w:rsidRDefault="00EF0188" w:rsidP="009D52D0">
            <w:pPr>
              <w:spacing w:after="120"/>
              <w:ind w:right="543"/>
              <w:rPr>
                <w:rFonts w:ascii="Arial" w:hAnsi="Arial" w:cs="Arial"/>
                <w:b/>
                <w:sz w:val="20"/>
                <w:szCs w:val="20"/>
              </w:rPr>
            </w:pPr>
            <w:r>
              <w:rPr>
                <w:rFonts w:ascii="Arial" w:hAnsi="Arial" w:cs="Arial"/>
                <w:b/>
                <w:sz w:val="20"/>
                <w:szCs w:val="20"/>
              </w:rPr>
              <w:t>X</w:t>
            </w:r>
          </w:p>
        </w:tc>
      </w:tr>
    </w:tbl>
    <w:p w14:paraId="3C864BA3" w14:textId="77777777" w:rsidR="007A6245" w:rsidRDefault="007A6245" w:rsidP="009D52D0">
      <w:pPr>
        <w:spacing w:after="120" w:line="240" w:lineRule="auto"/>
        <w:ind w:left="426" w:right="543"/>
        <w:rPr>
          <w:rFonts w:ascii="Arial" w:hAnsi="Arial" w:cs="Arial"/>
          <w:b/>
          <w:iCs/>
          <w:sz w:val="24"/>
          <w:szCs w:val="24"/>
        </w:rPr>
      </w:pPr>
    </w:p>
    <w:p w14:paraId="07107161"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CDA3C74" w14:textId="7DCF31C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4DFA0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97E51E8"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E19304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44534ED" w14:textId="77777777" w:rsidR="00096DA4" w:rsidRPr="009D52D0" w:rsidRDefault="00096DA4" w:rsidP="009D52D0">
      <w:pPr>
        <w:spacing w:after="120" w:line="240" w:lineRule="auto"/>
        <w:ind w:left="426" w:right="543"/>
        <w:rPr>
          <w:rFonts w:ascii="Arial" w:hAnsi="Arial" w:cs="Arial"/>
          <w:i/>
          <w:iCs/>
          <w:sz w:val="24"/>
          <w:szCs w:val="24"/>
        </w:rPr>
      </w:pPr>
    </w:p>
    <w:p w14:paraId="4E0C598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AD3DD1F" w14:textId="5576C1C9" w:rsidR="009A2D37" w:rsidRDefault="00DD030D" w:rsidP="00DD030D">
      <w:pPr>
        <w:spacing w:after="120" w:line="240" w:lineRule="auto"/>
        <w:ind w:left="567" w:right="543"/>
        <w:rPr>
          <w:rFonts w:ascii="Arial" w:hAnsi="Arial" w:cs="Arial"/>
          <w:sz w:val="24"/>
          <w:szCs w:val="24"/>
        </w:rPr>
      </w:pPr>
      <w:r>
        <w:rPr>
          <w:rFonts w:ascii="Arial" w:hAnsi="Arial" w:cs="Arial"/>
          <w:sz w:val="24"/>
          <w:szCs w:val="24"/>
        </w:rPr>
        <w:t>Canterbury</w:t>
      </w:r>
    </w:p>
    <w:p w14:paraId="3CD6CDDF" w14:textId="77777777" w:rsidR="008D4447" w:rsidRPr="008D4447" w:rsidRDefault="008D4447" w:rsidP="009D52D0">
      <w:pPr>
        <w:spacing w:after="120" w:line="240" w:lineRule="auto"/>
        <w:ind w:left="426" w:right="543"/>
        <w:rPr>
          <w:rFonts w:ascii="Arial" w:hAnsi="Arial" w:cs="Arial"/>
          <w:iCs/>
          <w:sz w:val="24"/>
          <w:szCs w:val="24"/>
        </w:rPr>
      </w:pPr>
    </w:p>
    <w:p w14:paraId="17A4B529" w14:textId="1FB371D7" w:rsidR="00883204"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2ACFD8B" w14:textId="77777777" w:rsidR="00DD030D" w:rsidRPr="00DD030D" w:rsidRDefault="00DD030D" w:rsidP="00DD030D">
      <w:pPr>
        <w:spacing w:after="120" w:line="240" w:lineRule="auto"/>
        <w:ind w:left="567" w:right="260"/>
        <w:jc w:val="both"/>
        <w:rPr>
          <w:rFonts w:ascii="Arial" w:hAnsi="Arial" w:cs="Arial"/>
          <w:i/>
          <w:iCs/>
          <w:sz w:val="24"/>
          <w:szCs w:val="24"/>
        </w:rPr>
      </w:pPr>
      <w:r w:rsidRPr="00DD030D">
        <w:rPr>
          <w:rFonts w:ascii="Arial" w:hAnsi="Arial" w:cs="Arial"/>
          <w:sz w:val="24"/>
          <w:szCs w:val="24"/>
        </w:rPr>
        <w:lastRenderedPageBreak/>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DD030D">
        <w:rPr>
          <w:rFonts w:ascii="Arial" w:hAnsi="Arial" w:cs="Arial"/>
          <w:i/>
          <w:iCs/>
          <w:sz w:val="24"/>
          <w:szCs w:val="24"/>
        </w:rPr>
        <w:t xml:space="preserve"> </w:t>
      </w:r>
    </w:p>
    <w:p w14:paraId="46F8BEB9" w14:textId="3A5DC800" w:rsidR="00641D6D" w:rsidRPr="009D52D0" w:rsidRDefault="00641D6D" w:rsidP="00062F31">
      <w:pPr>
        <w:rPr>
          <w:rFonts w:ascii="Arial" w:hAnsi="Arial" w:cs="Arial"/>
          <w:sz w:val="24"/>
          <w:szCs w:val="24"/>
        </w:rPr>
      </w:pPr>
    </w:p>
    <w:p w14:paraId="4FB98CC2" w14:textId="209CC718" w:rsidR="00441E76" w:rsidRPr="009D52D0" w:rsidRDefault="00997D82"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1C59C83E"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B63BD3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15"/>
        <w:gridCol w:w="2428"/>
        <w:gridCol w:w="2764"/>
      </w:tblGrid>
      <w:tr w:rsidR="00302082" w:rsidRPr="009D52D0" w14:paraId="2A21A85F" w14:textId="77777777" w:rsidTr="009778BD">
        <w:trPr>
          <w:trHeight w:val="317"/>
        </w:trPr>
        <w:tc>
          <w:tcPr>
            <w:tcW w:w="1760" w:type="dxa"/>
          </w:tcPr>
          <w:p w14:paraId="7C5F379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BE41CF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15" w:type="dxa"/>
          </w:tcPr>
          <w:p w14:paraId="2938988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428" w:type="dxa"/>
          </w:tcPr>
          <w:p w14:paraId="7B40810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64" w:type="dxa"/>
          </w:tcPr>
          <w:p w14:paraId="74A2F1C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60C5510" w14:textId="77777777" w:rsidTr="009778BD">
        <w:trPr>
          <w:trHeight w:val="305"/>
        </w:trPr>
        <w:tc>
          <w:tcPr>
            <w:tcW w:w="1760" w:type="dxa"/>
          </w:tcPr>
          <w:p w14:paraId="684518F4" w14:textId="59C7620F" w:rsidR="00422B69" w:rsidRPr="009D52D0" w:rsidRDefault="00DF73DA" w:rsidP="009D52D0">
            <w:pPr>
              <w:spacing w:after="120"/>
              <w:ind w:right="543"/>
              <w:rPr>
                <w:rFonts w:ascii="Arial" w:hAnsi="Arial" w:cs="Arial"/>
                <w:sz w:val="20"/>
                <w:szCs w:val="20"/>
              </w:rPr>
            </w:pPr>
            <w:r>
              <w:rPr>
                <w:rFonts w:ascii="Arial" w:hAnsi="Arial" w:cs="Arial"/>
                <w:sz w:val="20"/>
                <w:szCs w:val="20"/>
              </w:rPr>
              <w:t>11/01/2020</w:t>
            </w:r>
          </w:p>
        </w:tc>
        <w:tc>
          <w:tcPr>
            <w:tcW w:w="1815" w:type="dxa"/>
          </w:tcPr>
          <w:p w14:paraId="3DDB3DAE" w14:textId="02E49A3F" w:rsidR="00422B69" w:rsidRPr="009D52D0" w:rsidRDefault="00DF73DA" w:rsidP="009D52D0">
            <w:pPr>
              <w:spacing w:after="120"/>
              <w:ind w:right="543"/>
              <w:rPr>
                <w:rFonts w:ascii="Arial" w:hAnsi="Arial" w:cs="Arial"/>
                <w:sz w:val="20"/>
                <w:szCs w:val="20"/>
              </w:rPr>
            </w:pPr>
            <w:r>
              <w:rPr>
                <w:rFonts w:ascii="Arial" w:hAnsi="Arial" w:cs="Arial"/>
                <w:sz w:val="20"/>
                <w:szCs w:val="20"/>
              </w:rPr>
              <w:t>Major</w:t>
            </w:r>
          </w:p>
        </w:tc>
        <w:tc>
          <w:tcPr>
            <w:tcW w:w="1915" w:type="dxa"/>
          </w:tcPr>
          <w:p w14:paraId="1EDA0B6A" w14:textId="05A58A56" w:rsidR="00422B69" w:rsidRPr="009D52D0" w:rsidRDefault="00DF73DA" w:rsidP="009D52D0">
            <w:pPr>
              <w:spacing w:after="120"/>
              <w:ind w:right="543"/>
              <w:rPr>
                <w:rFonts w:ascii="Arial" w:hAnsi="Arial" w:cs="Arial"/>
                <w:sz w:val="20"/>
                <w:szCs w:val="20"/>
              </w:rPr>
            </w:pPr>
            <w:r>
              <w:rPr>
                <w:rFonts w:ascii="Arial" w:hAnsi="Arial" w:cs="Arial"/>
                <w:sz w:val="20"/>
                <w:szCs w:val="20"/>
              </w:rPr>
              <w:t>2021/22</w:t>
            </w:r>
          </w:p>
        </w:tc>
        <w:tc>
          <w:tcPr>
            <w:tcW w:w="2428" w:type="dxa"/>
          </w:tcPr>
          <w:p w14:paraId="2DF494C3" w14:textId="358C7B4A" w:rsidR="00422B69" w:rsidRPr="009D52D0" w:rsidRDefault="00DF73DA" w:rsidP="009D52D0">
            <w:pPr>
              <w:spacing w:after="120"/>
              <w:ind w:right="543"/>
              <w:rPr>
                <w:rFonts w:ascii="Arial" w:hAnsi="Arial" w:cs="Arial"/>
                <w:sz w:val="20"/>
                <w:szCs w:val="20"/>
              </w:rPr>
            </w:pPr>
            <w:r>
              <w:rPr>
                <w:rFonts w:ascii="Arial" w:hAnsi="Arial" w:cs="Arial"/>
                <w:sz w:val="20"/>
                <w:szCs w:val="20"/>
              </w:rPr>
              <w:t>1,8,10,11,12,13,14</w:t>
            </w:r>
          </w:p>
        </w:tc>
        <w:tc>
          <w:tcPr>
            <w:tcW w:w="2764" w:type="dxa"/>
          </w:tcPr>
          <w:p w14:paraId="1AFBB99C" w14:textId="0757DAFF" w:rsidR="00422B69" w:rsidRPr="009D52D0" w:rsidRDefault="00DF73DA" w:rsidP="009D52D0">
            <w:pPr>
              <w:spacing w:after="120"/>
              <w:ind w:right="543"/>
              <w:rPr>
                <w:rFonts w:ascii="Arial" w:hAnsi="Arial" w:cs="Arial"/>
                <w:sz w:val="20"/>
                <w:szCs w:val="20"/>
              </w:rPr>
            </w:pPr>
            <w:r>
              <w:rPr>
                <w:rFonts w:ascii="Arial" w:hAnsi="Arial" w:cs="Arial"/>
                <w:sz w:val="20"/>
                <w:szCs w:val="20"/>
              </w:rPr>
              <w:t>No</w:t>
            </w:r>
          </w:p>
        </w:tc>
      </w:tr>
      <w:tr w:rsidR="0068248F" w:rsidRPr="00302082" w14:paraId="5782B59B" w14:textId="77777777" w:rsidTr="009778BD">
        <w:trPr>
          <w:trHeight w:val="305"/>
        </w:trPr>
        <w:tc>
          <w:tcPr>
            <w:tcW w:w="1760" w:type="dxa"/>
          </w:tcPr>
          <w:p w14:paraId="35CBD426" w14:textId="35AAAB14" w:rsidR="0068248F" w:rsidRPr="00D955DC" w:rsidRDefault="0068248F" w:rsidP="0068248F">
            <w:pPr>
              <w:spacing w:after="120"/>
              <w:ind w:right="-330"/>
              <w:rPr>
                <w:rFonts w:ascii="Arial" w:hAnsi="Arial" w:cs="Arial"/>
                <w:sz w:val="20"/>
                <w:szCs w:val="20"/>
              </w:rPr>
            </w:pPr>
            <w:r>
              <w:rPr>
                <w:rFonts w:ascii="Arial" w:hAnsi="Arial" w:cs="Arial"/>
                <w:sz w:val="20"/>
                <w:szCs w:val="20"/>
              </w:rPr>
              <w:t>17/02/2023</w:t>
            </w:r>
          </w:p>
        </w:tc>
        <w:tc>
          <w:tcPr>
            <w:tcW w:w="1815" w:type="dxa"/>
          </w:tcPr>
          <w:p w14:paraId="679680A8" w14:textId="77777777" w:rsidR="0068248F" w:rsidRPr="00D955DC" w:rsidRDefault="0068248F" w:rsidP="0068248F">
            <w:pPr>
              <w:spacing w:after="120"/>
              <w:ind w:right="-330"/>
              <w:rPr>
                <w:rFonts w:ascii="Arial" w:hAnsi="Arial" w:cs="Arial"/>
                <w:sz w:val="20"/>
                <w:szCs w:val="20"/>
              </w:rPr>
            </w:pPr>
            <w:r w:rsidRPr="00D955DC">
              <w:rPr>
                <w:rFonts w:ascii="Arial" w:hAnsi="Arial" w:cs="Arial"/>
                <w:sz w:val="20"/>
                <w:szCs w:val="20"/>
              </w:rPr>
              <w:t>Minor</w:t>
            </w:r>
          </w:p>
        </w:tc>
        <w:tc>
          <w:tcPr>
            <w:tcW w:w="1915" w:type="dxa"/>
          </w:tcPr>
          <w:p w14:paraId="13D2987B" w14:textId="77777777" w:rsidR="0068248F" w:rsidRPr="00D955DC" w:rsidRDefault="0068248F" w:rsidP="0068248F">
            <w:pPr>
              <w:spacing w:after="120"/>
              <w:ind w:right="-330"/>
              <w:rPr>
                <w:rFonts w:ascii="Arial" w:hAnsi="Arial" w:cs="Arial"/>
                <w:sz w:val="20"/>
                <w:szCs w:val="20"/>
              </w:rPr>
            </w:pPr>
            <w:r w:rsidRPr="00D955DC">
              <w:rPr>
                <w:rFonts w:ascii="Arial" w:hAnsi="Arial" w:cs="Arial"/>
                <w:sz w:val="20"/>
                <w:szCs w:val="20"/>
              </w:rPr>
              <w:t>2023/24</w:t>
            </w:r>
          </w:p>
        </w:tc>
        <w:tc>
          <w:tcPr>
            <w:tcW w:w="2428" w:type="dxa"/>
          </w:tcPr>
          <w:p w14:paraId="11306C4C" w14:textId="77777777" w:rsidR="0068248F" w:rsidRPr="00D955DC" w:rsidRDefault="0068248F" w:rsidP="0068248F">
            <w:pPr>
              <w:spacing w:after="120"/>
              <w:ind w:right="-330"/>
              <w:rPr>
                <w:rFonts w:ascii="Arial" w:hAnsi="Arial" w:cs="Arial"/>
                <w:sz w:val="20"/>
                <w:szCs w:val="20"/>
              </w:rPr>
            </w:pPr>
            <w:r w:rsidRPr="00D955DC">
              <w:rPr>
                <w:rFonts w:ascii="Arial" w:hAnsi="Arial" w:cs="Arial"/>
                <w:sz w:val="20"/>
                <w:szCs w:val="20"/>
              </w:rPr>
              <w:t>13-14</w:t>
            </w:r>
          </w:p>
        </w:tc>
        <w:tc>
          <w:tcPr>
            <w:tcW w:w="2764" w:type="dxa"/>
          </w:tcPr>
          <w:p w14:paraId="09B74946" w14:textId="77777777" w:rsidR="0068248F" w:rsidRPr="00D955DC" w:rsidRDefault="0068248F" w:rsidP="0068248F">
            <w:pPr>
              <w:spacing w:after="120"/>
              <w:ind w:right="-330"/>
              <w:rPr>
                <w:rFonts w:ascii="Arial" w:hAnsi="Arial" w:cs="Arial"/>
                <w:sz w:val="20"/>
                <w:szCs w:val="20"/>
              </w:rPr>
            </w:pPr>
            <w:r w:rsidRPr="00D955DC">
              <w:rPr>
                <w:rFonts w:ascii="Arial" w:hAnsi="Arial" w:cs="Arial"/>
                <w:sz w:val="20"/>
                <w:szCs w:val="20"/>
              </w:rPr>
              <w:t>No</w:t>
            </w:r>
          </w:p>
        </w:tc>
      </w:tr>
    </w:tbl>
    <w:p w14:paraId="07CE2215"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8186" w14:textId="77777777" w:rsidR="0023721F" w:rsidRDefault="0023721F" w:rsidP="009A2D37">
      <w:pPr>
        <w:spacing w:after="0" w:line="240" w:lineRule="auto"/>
      </w:pPr>
      <w:r>
        <w:separator/>
      </w:r>
    </w:p>
  </w:endnote>
  <w:endnote w:type="continuationSeparator" w:id="0">
    <w:p w14:paraId="2C7521D2" w14:textId="77777777" w:rsidR="0023721F" w:rsidRDefault="0023721F" w:rsidP="009A2D37">
      <w:pPr>
        <w:spacing w:after="0" w:line="240" w:lineRule="auto"/>
      </w:pPr>
      <w:r>
        <w:continuationSeparator/>
      </w:r>
    </w:p>
  </w:endnote>
  <w:endnote w:type="continuationNotice" w:id="1">
    <w:p w14:paraId="09F42CFB" w14:textId="77777777" w:rsidR="0023721F" w:rsidRDefault="00237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7C7A661" w14:textId="4D457319" w:rsidR="008B2543" w:rsidRDefault="0019787E" w:rsidP="009A2D37">
        <w:pPr>
          <w:pStyle w:val="Footer"/>
          <w:jc w:val="center"/>
        </w:pPr>
        <w:r>
          <w:fldChar w:fldCharType="begin"/>
        </w:r>
        <w:r>
          <w:instrText xml:space="preserve"> PAGE   \* MERGEFORMAT </w:instrText>
        </w:r>
        <w:r>
          <w:fldChar w:fldCharType="separate"/>
        </w:r>
        <w:r w:rsidR="0068248F">
          <w:rPr>
            <w:noProof/>
          </w:rPr>
          <w:t>4</w:t>
        </w:r>
        <w:r>
          <w:rPr>
            <w:noProof/>
          </w:rPr>
          <w:fldChar w:fldCharType="end"/>
        </w:r>
      </w:p>
    </w:sdtContent>
  </w:sdt>
  <w:p w14:paraId="263F01CD" w14:textId="77777777" w:rsidR="00383F16" w:rsidRPr="00383F16" w:rsidRDefault="00383F16" w:rsidP="00383F16">
    <w:pPr>
      <w:spacing w:after="120" w:line="240" w:lineRule="auto"/>
      <w:ind w:left="567" w:right="260"/>
      <w:jc w:val="center"/>
      <w:rPr>
        <w:rFonts w:ascii="Arial" w:hAnsi="Arial" w:cs="Arial"/>
        <w:sz w:val="18"/>
        <w:szCs w:val="18"/>
      </w:rPr>
    </w:pPr>
    <w:r w:rsidRPr="00383F16">
      <w:rPr>
        <w:rFonts w:ascii="Arial" w:hAnsi="Arial" w:cs="Arial"/>
        <w:sz w:val="18"/>
        <w:szCs w:val="18"/>
      </w:rPr>
      <w:t>Violence, Justice and Social Bonds, c.400–800</w:t>
    </w:r>
  </w:p>
  <w:p w14:paraId="2146BAD2" w14:textId="4B4EB9E9" w:rsidR="008B2543" w:rsidRPr="007B7724" w:rsidRDefault="008B2543" w:rsidP="00383F1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95E8E5B" w14:textId="2B85B965" w:rsidR="00EB41D1" w:rsidRDefault="00EB41D1" w:rsidP="00EB41D1">
        <w:pPr>
          <w:pStyle w:val="Footer"/>
          <w:jc w:val="center"/>
        </w:pPr>
        <w:r>
          <w:fldChar w:fldCharType="begin"/>
        </w:r>
        <w:r>
          <w:instrText xml:space="preserve"> PAGE   \* MERGEFORMAT </w:instrText>
        </w:r>
        <w:r>
          <w:fldChar w:fldCharType="separate"/>
        </w:r>
        <w:r w:rsidR="0068248F">
          <w:rPr>
            <w:noProof/>
          </w:rPr>
          <w:t>1</w:t>
        </w:r>
        <w:r>
          <w:rPr>
            <w:noProof/>
          </w:rPr>
          <w:fldChar w:fldCharType="end"/>
        </w:r>
      </w:p>
    </w:sdtContent>
  </w:sdt>
  <w:p w14:paraId="658D4A29" w14:textId="77777777" w:rsidR="00383F16" w:rsidRPr="00383F16" w:rsidRDefault="00383F16" w:rsidP="00383F16">
    <w:pPr>
      <w:spacing w:after="120" w:line="240" w:lineRule="auto"/>
      <w:ind w:left="567" w:right="260"/>
      <w:jc w:val="center"/>
      <w:rPr>
        <w:rFonts w:ascii="Arial" w:hAnsi="Arial" w:cs="Arial"/>
        <w:sz w:val="18"/>
        <w:szCs w:val="18"/>
      </w:rPr>
    </w:pPr>
    <w:r w:rsidRPr="00383F16">
      <w:rPr>
        <w:rFonts w:ascii="Arial" w:hAnsi="Arial" w:cs="Arial"/>
        <w:sz w:val="18"/>
        <w:szCs w:val="18"/>
      </w:rPr>
      <w:t>Violence, Justice and Social Bonds, c.400–800</w:t>
    </w:r>
  </w:p>
  <w:p w14:paraId="4157B00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245B" w14:textId="77777777" w:rsidR="0023721F" w:rsidRDefault="0023721F" w:rsidP="009A2D37">
      <w:pPr>
        <w:spacing w:after="0" w:line="240" w:lineRule="auto"/>
      </w:pPr>
      <w:r>
        <w:separator/>
      </w:r>
    </w:p>
  </w:footnote>
  <w:footnote w:type="continuationSeparator" w:id="0">
    <w:p w14:paraId="44A8C0BB" w14:textId="77777777" w:rsidR="0023721F" w:rsidRDefault="0023721F" w:rsidP="009A2D37">
      <w:pPr>
        <w:spacing w:after="0" w:line="240" w:lineRule="auto"/>
      </w:pPr>
      <w:r>
        <w:continuationSeparator/>
      </w:r>
    </w:p>
  </w:footnote>
  <w:footnote w:type="continuationNotice" w:id="1">
    <w:p w14:paraId="46FAB082" w14:textId="77777777" w:rsidR="0023721F" w:rsidRDefault="00237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60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AB1AD6" wp14:editId="633172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BBB697" w14:textId="77777777" w:rsidR="008B2543" w:rsidRPr="008C00F8" w:rsidRDefault="008B2543" w:rsidP="005E6D38">
    <w:pPr>
      <w:pStyle w:val="Heading1"/>
      <w:spacing w:before="60" w:after="60"/>
      <w:rPr>
        <w:rFonts w:ascii="Arial" w:hAnsi="Arial" w:cs="Arial"/>
      </w:rPr>
    </w:pPr>
  </w:p>
  <w:p w14:paraId="0C5876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1F5D" w14:textId="2FFA29A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CAA9" wp14:editId="01DFB91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230B5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C96311"/>
    <w:multiLevelType w:val="hybridMultilevel"/>
    <w:tmpl w:val="9B0C8996"/>
    <w:lvl w:ilvl="0" w:tplc="7A347CC2">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290370">
    <w:abstractNumId w:val="2"/>
  </w:num>
  <w:num w:numId="2" w16cid:durableId="1955793312">
    <w:abstractNumId w:val="0"/>
  </w:num>
  <w:num w:numId="3" w16cid:durableId="1949462142">
    <w:abstractNumId w:val="3"/>
  </w:num>
  <w:num w:numId="4" w16cid:durableId="505051853">
    <w:abstractNumId w:val="1"/>
  </w:num>
  <w:num w:numId="5" w16cid:durableId="1278371470">
    <w:abstractNumId w:val="8"/>
  </w:num>
  <w:num w:numId="6" w16cid:durableId="1517772594">
    <w:abstractNumId w:val="6"/>
  </w:num>
  <w:num w:numId="7" w16cid:durableId="1176382168">
    <w:abstractNumId w:val="9"/>
  </w:num>
  <w:num w:numId="8" w16cid:durableId="422382210">
    <w:abstractNumId w:val="7"/>
  </w:num>
  <w:num w:numId="9" w16cid:durableId="1066880639">
    <w:abstractNumId w:val="4"/>
  </w:num>
  <w:num w:numId="10" w16cid:durableId="805584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89E"/>
    <w:rsid w:val="00021EA0"/>
    <w:rsid w:val="00025992"/>
    <w:rsid w:val="00027937"/>
    <w:rsid w:val="00030C9E"/>
    <w:rsid w:val="00031E67"/>
    <w:rsid w:val="000408CC"/>
    <w:rsid w:val="00045373"/>
    <w:rsid w:val="000573DF"/>
    <w:rsid w:val="00062F31"/>
    <w:rsid w:val="00063A2F"/>
    <w:rsid w:val="000672EC"/>
    <w:rsid w:val="000678D3"/>
    <w:rsid w:val="00092453"/>
    <w:rsid w:val="00094810"/>
    <w:rsid w:val="00096CE1"/>
    <w:rsid w:val="00096DA4"/>
    <w:rsid w:val="000A7896"/>
    <w:rsid w:val="000C0294"/>
    <w:rsid w:val="000C3A7E"/>
    <w:rsid w:val="000C7A1C"/>
    <w:rsid w:val="000D2A8A"/>
    <w:rsid w:val="000D32AC"/>
    <w:rsid w:val="000D770B"/>
    <w:rsid w:val="000E20C1"/>
    <w:rsid w:val="000E3B73"/>
    <w:rsid w:val="000F6C56"/>
    <w:rsid w:val="000F7FBF"/>
    <w:rsid w:val="00106BE5"/>
    <w:rsid w:val="001101A6"/>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A95"/>
    <w:rsid w:val="0023721F"/>
    <w:rsid w:val="002407C0"/>
    <w:rsid w:val="002461AF"/>
    <w:rsid w:val="002465A1"/>
    <w:rsid w:val="00264576"/>
    <w:rsid w:val="0026585A"/>
    <w:rsid w:val="00266735"/>
    <w:rsid w:val="00273CF0"/>
    <w:rsid w:val="00274544"/>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60A"/>
    <w:rsid w:val="00351D4F"/>
    <w:rsid w:val="00352D8E"/>
    <w:rsid w:val="00356B68"/>
    <w:rsid w:val="0035702D"/>
    <w:rsid w:val="003604D4"/>
    <w:rsid w:val="003627B0"/>
    <w:rsid w:val="00374DF6"/>
    <w:rsid w:val="003759B0"/>
    <w:rsid w:val="00375F84"/>
    <w:rsid w:val="00376E34"/>
    <w:rsid w:val="003804E7"/>
    <w:rsid w:val="00383C2E"/>
    <w:rsid w:val="00383F16"/>
    <w:rsid w:val="003934D2"/>
    <w:rsid w:val="003973A1"/>
    <w:rsid w:val="003A5DA0"/>
    <w:rsid w:val="003A5EEB"/>
    <w:rsid w:val="003A6143"/>
    <w:rsid w:val="003B35F4"/>
    <w:rsid w:val="003B7C76"/>
    <w:rsid w:val="003C3E0C"/>
    <w:rsid w:val="003C776B"/>
    <w:rsid w:val="003D4A1C"/>
    <w:rsid w:val="003D7AA0"/>
    <w:rsid w:val="003E1FF7"/>
    <w:rsid w:val="003E311D"/>
    <w:rsid w:val="003F2A30"/>
    <w:rsid w:val="003F3578"/>
    <w:rsid w:val="003F4470"/>
    <w:rsid w:val="003F5A04"/>
    <w:rsid w:val="003F67CD"/>
    <w:rsid w:val="00401585"/>
    <w:rsid w:val="00402ED7"/>
    <w:rsid w:val="004114F8"/>
    <w:rsid w:val="00411CEC"/>
    <w:rsid w:val="00422B69"/>
    <w:rsid w:val="00423D86"/>
    <w:rsid w:val="00424C90"/>
    <w:rsid w:val="00430E18"/>
    <w:rsid w:val="00436BE9"/>
    <w:rsid w:val="004401E9"/>
    <w:rsid w:val="00441E76"/>
    <w:rsid w:val="004443DA"/>
    <w:rsid w:val="00446A75"/>
    <w:rsid w:val="004474A2"/>
    <w:rsid w:val="00460925"/>
    <w:rsid w:val="00471C6C"/>
    <w:rsid w:val="00472023"/>
    <w:rsid w:val="00486993"/>
    <w:rsid w:val="00492DA4"/>
    <w:rsid w:val="00496AA3"/>
    <w:rsid w:val="00497C98"/>
    <w:rsid w:val="004A39D7"/>
    <w:rsid w:val="004A55FA"/>
    <w:rsid w:val="004B0DCE"/>
    <w:rsid w:val="004B5D03"/>
    <w:rsid w:val="004C1EC4"/>
    <w:rsid w:val="004D035C"/>
    <w:rsid w:val="004D351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F5B"/>
    <w:rsid w:val="005759F4"/>
    <w:rsid w:val="005779D1"/>
    <w:rsid w:val="0058041A"/>
    <w:rsid w:val="0058743D"/>
    <w:rsid w:val="00587BF7"/>
    <w:rsid w:val="00592034"/>
    <w:rsid w:val="0059477B"/>
    <w:rsid w:val="00596884"/>
    <w:rsid w:val="005A14B5"/>
    <w:rsid w:val="005A6616"/>
    <w:rsid w:val="005B2F01"/>
    <w:rsid w:val="005B5A98"/>
    <w:rsid w:val="005C1A4F"/>
    <w:rsid w:val="005C27D7"/>
    <w:rsid w:val="005D15F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C8A"/>
    <w:rsid w:val="00651A82"/>
    <w:rsid w:val="006525E9"/>
    <w:rsid w:val="0066747B"/>
    <w:rsid w:val="006725EC"/>
    <w:rsid w:val="00674ED0"/>
    <w:rsid w:val="0068248F"/>
    <w:rsid w:val="00682650"/>
    <w:rsid w:val="00683609"/>
    <w:rsid w:val="00684851"/>
    <w:rsid w:val="00694309"/>
    <w:rsid w:val="00694B52"/>
    <w:rsid w:val="00695285"/>
    <w:rsid w:val="00696FF5"/>
    <w:rsid w:val="006A6BB4"/>
    <w:rsid w:val="006A745C"/>
    <w:rsid w:val="006A7FB0"/>
    <w:rsid w:val="006C1F0B"/>
    <w:rsid w:val="006C2A9A"/>
    <w:rsid w:val="006C423D"/>
    <w:rsid w:val="006C46EF"/>
    <w:rsid w:val="006C4C67"/>
    <w:rsid w:val="006D13C0"/>
    <w:rsid w:val="006D41AB"/>
    <w:rsid w:val="006D41D2"/>
    <w:rsid w:val="006D444F"/>
    <w:rsid w:val="006E4FEA"/>
    <w:rsid w:val="006F1A15"/>
    <w:rsid w:val="006F3F8B"/>
    <w:rsid w:val="00700488"/>
    <w:rsid w:val="00703404"/>
    <w:rsid w:val="00703F92"/>
    <w:rsid w:val="00704637"/>
    <w:rsid w:val="007105E4"/>
    <w:rsid w:val="00710647"/>
    <w:rsid w:val="00714EE5"/>
    <w:rsid w:val="00717BD9"/>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3FC1"/>
    <w:rsid w:val="007E295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6708"/>
    <w:rsid w:val="009676FA"/>
    <w:rsid w:val="009679E0"/>
    <w:rsid w:val="00977632"/>
    <w:rsid w:val="009778BD"/>
    <w:rsid w:val="00982A8E"/>
    <w:rsid w:val="00987DB4"/>
    <w:rsid w:val="0099029D"/>
    <w:rsid w:val="00996204"/>
    <w:rsid w:val="00997D82"/>
    <w:rsid w:val="009A26CB"/>
    <w:rsid w:val="009A2BC2"/>
    <w:rsid w:val="009A2D37"/>
    <w:rsid w:val="009A7587"/>
    <w:rsid w:val="009B0A69"/>
    <w:rsid w:val="009B4F5B"/>
    <w:rsid w:val="009C2474"/>
    <w:rsid w:val="009C7082"/>
    <w:rsid w:val="009D0006"/>
    <w:rsid w:val="009D068C"/>
    <w:rsid w:val="009D52D0"/>
    <w:rsid w:val="009D56A5"/>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3EF0"/>
    <w:rsid w:val="00AC7501"/>
    <w:rsid w:val="00AD748B"/>
    <w:rsid w:val="00AE4865"/>
    <w:rsid w:val="00AF50EE"/>
    <w:rsid w:val="00B0591D"/>
    <w:rsid w:val="00B13402"/>
    <w:rsid w:val="00B14BC2"/>
    <w:rsid w:val="00B17024"/>
    <w:rsid w:val="00B17CD2"/>
    <w:rsid w:val="00B213D2"/>
    <w:rsid w:val="00B248BA"/>
    <w:rsid w:val="00B24B56"/>
    <w:rsid w:val="00B30E07"/>
    <w:rsid w:val="00B332A0"/>
    <w:rsid w:val="00B34ADD"/>
    <w:rsid w:val="00B52FF5"/>
    <w:rsid w:val="00B5498B"/>
    <w:rsid w:val="00B57219"/>
    <w:rsid w:val="00B658A3"/>
    <w:rsid w:val="00B65AAD"/>
    <w:rsid w:val="00B72470"/>
    <w:rsid w:val="00B746A8"/>
    <w:rsid w:val="00B7664D"/>
    <w:rsid w:val="00B76BD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209"/>
    <w:rsid w:val="00BF51AB"/>
    <w:rsid w:val="00BF716B"/>
    <w:rsid w:val="00BF7233"/>
    <w:rsid w:val="00C02AA2"/>
    <w:rsid w:val="00C04C95"/>
    <w:rsid w:val="00C12613"/>
    <w:rsid w:val="00C16DEF"/>
    <w:rsid w:val="00C239C4"/>
    <w:rsid w:val="00C2492F"/>
    <w:rsid w:val="00C3744A"/>
    <w:rsid w:val="00C4002A"/>
    <w:rsid w:val="00C46912"/>
    <w:rsid w:val="00C612A8"/>
    <w:rsid w:val="00C618D2"/>
    <w:rsid w:val="00C6753F"/>
    <w:rsid w:val="00C67631"/>
    <w:rsid w:val="00C709C6"/>
    <w:rsid w:val="00C729D7"/>
    <w:rsid w:val="00C83354"/>
    <w:rsid w:val="00C84004"/>
    <w:rsid w:val="00C843F6"/>
    <w:rsid w:val="00C84507"/>
    <w:rsid w:val="00C862C7"/>
    <w:rsid w:val="00C866AE"/>
    <w:rsid w:val="00CA24C1"/>
    <w:rsid w:val="00CA3254"/>
    <w:rsid w:val="00CB11CE"/>
    <w:rsid w:val="00CC25A2"/>
    <w:rsid w:val="00CD7F07"/>
    <w:rsid w:val="00CE04F3"/>
    <w:rsid w:val="00CE12D8"/>
    <w:rsid w:val="00CE4574"/>
    <w:rsid w:val="00CE70E6"/>
    <w:rsid w:val="00CF0BCA"/>
    <w:rsid w:val="00CF2E1E"/>
    <w:rsid w:val="00D024C5"/>
    <w:rsid w:val="00D02E99"/>
    <w:rsid w:val="00D13357"/>
    <w:rsid w:val="00D13A13"/>
    <w:rsid w:val="00D224D2"/>
    <w:rsid w:val="00D2689A"/>
    <w:rsid w:val="00D65506"/>
    <w:rsid w:val="00D773CF"/>
    <w:rsid w:val="00D83563"/>
    <w:rsid w:val="00D8448F"/>
    <w:rsid w:val="00DA64B6"/>
    <w:rsid w:val="00DB5C9D"/>
    <w:rsid w:val="00DD02E6"/>
    <w:rsid w:val="00DD030D"/>
    <w:rsid w:val="00DD2E74"/>
    <w:rsid w:val="00DF665B"/>
    <w:rsid w:val="00DF73DA"/>
    <w:rsid w:val="00E0152A"/>
    <w:rsid w:val="00E03394"/>
    <w:rsid w:val="00E066E5"/>
    <w:rsid w:val="00E21923"/>
    <w:rsid w:val="00E22F03"/>
    <w:rsid w:val="00E233C1"/>
    <w:rsid w:val="00E2408C"/>
    <w:rsid w:val="00E24A7F"/>
    <w:rsid w:val="00E42A54"/>
    <w:rsid w:val="00E51404"/>
    <w:rsid w:val="00E574C9"/>
    <w:rsid w:val="00E610DE"/>
    <w:rsid w:val="00E66167"/>
    <w:rsid w:val="00E71F2F"/>
    <w:rsid w:val="00E740CF"/>
    <w:rsid w:val="00E76611"/>
    <w:rsid w:val="00E77786"/>
    <w:rsid w:val="00E806FB"/>
    <w:rsid w:val="00EB1C2D"/>
    <w:rsid w:val="00EB41D1"/>
    <w:rsid w:val="00EC1810"/>
    <w:rsid w:val="00EC2227"/>
    <w:rsid w:val="00EC3FCC"/>
    <w:rsid w:val="00ED32FF"/>
    <w:rsid w:val="00EF0188"/>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5539"/>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2D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6479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CA24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FD62D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CA24C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05392-7226-495B-B1FA-B93869826B6D}"/>
</file>

<file path=customXml/itemProps2.xml><?xml version="1.0" encoding="utf-8"?>
<ds:datastoreItem xmlns:ds="http://schemas.openxmlformats.org/officeDocument/2006/customXml" ds:itemID="{368008C3-DF2D-4850-ACCA-6893D8517112}">
  <ds:schemaRefs>
    <ds:schemaRef ds:uri="http://schemas.microsoft.com/sharepoint/v3/contenttype/forms"/>
  </ds:schemaRefs>
</ds:datastoreItem>
</file>

<file path=customXml/itemProps3.xml><?xml version="1.0" encoding="utf-8"?>
<ds:datastoreItem xmlns:ds="http://schemas.openxmlformats.org/officeDocument/2006/customXml" ds:itemID="{627AB6D8-53B5-42AB-ACF9-FAB004AB4832}">
  <ds:schemaRefs>
    <ds:schemaRef ds:uri="http://schemas.openxmlformats.org/officeDocument/2006/bibliography"/>
  </ds:schemaRefs>
</ds:datastoreItem>
</file>

<file path=customXml/itemProps4.xml><?xml version="1.0" encoding="utf-8"?>
<ds:datastoreItem xmlns:ds="http://schemas.openxmlformats.org/officeDocument/2006/customXml" ds:itemID="{18B9C414-72ED-48F8-B9A9-265DE362882A}">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2023-02-10T12:16:00Z</dcterms:created>
  <dcterms:modified xsi:type="dcterms:W3CDTF">2023-02-21T12:32:00Z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