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3D195" w14:textId="7EC3234F" w:rsidR="00983F98" w:rsidRPr="002A35E8" w:rsidRDefault="00983F98" w:rsidP="00983F98">
      <w:pPr>
        <w:numPr>
          <w:ilvl w:val="0"/>
          <w:numId w:val="1"/>
        </w:numPr>
        <w:spacing w:after="120" w:line="240" w:lineRule="auto"/>
        <w:ind w:left="567" w:right="260" w:hanging="567"/>
        <w:jc w:val="both"/>
        <w:rPr>
          <w:rFonts w:ascii="Arial" w:hAnsi="Arial" w:cs="Arial"/>
          <w:b/>
          <w:sz w:val="24"/>
          <w:szCs w:val="24"/>
        </w:rPr>
      </w:pPr>
      <w:r w:rsidRPr="002A35E8">
        <w:rPr>
          <w:rFonts w:ascii="Arial" w:hAnsi="Arial" w:cs="Arial"/>
          <w:b/>
          <w:sz w:val="24"/>
          <w:szCs w:val="24"/>
        </w:rPr>
        <w:t>Title of the module</w:t>
      </w:r>
    </w:p>
    <w:p w14:paraId="76CC241B" w14:textId="77777777" w:rsidR="00983F98" w:rsidRPr="002A35E8" w:rsidRDefault="00983F98" w:rsidP="00983F98">
      <w:pPr>
        <w:spacing w:after="120" w:line="240" w:lineRule="auto"/>
        <w:ind w:left="567" w:right="260"/>
        <w:jc w:val="both"/>
        <w:rPr>
          <w:rFonts w:ascii="Arial" w:hAnsi="Arial" w:cs="Arial"/>
          <w:iCs/>
          <w:sz w:val="24"/>
          <w:szCs w:val="24"/>
        </w:rPr>
      </w:pPr>
      <w:r w:rsidRPr="002A35E8">
        <w:rPr>
          <w:rFonts w:ascii="Arial" w:hAnsi="Arial" w:cs="Arial"/>
          <w:sz w:val="24"/>
          <w:szCs w:val="24"/>
        </w:rPr>
        <w:t xml:space="preserve">HIST5055 </w:t>
      </w:r>
      <w:r w:rsidRPr="002A35E8">
        <w:rPr>
          <w:rFonts w:ascii="Arial" w:hAnsi="Arial" w:cs="Arial"/>
          <w:iCs/>
          <w:sz w:val="24"/>
          <w:szCs w:val="24"/>
        </w:rPr>
        <w:t xml:space="preserve">(HI5055) - Russia, 1881-1945: Nationalism, Revolution and War </w:t>
      </w:r>
    </w:p>
    <w:p w14:paraId="50954841" w14:textId="77777777" w:rsidR="00983F98" w:rsidRPr="002A35E8" w:rsidRDefault="00983F98" w:rsidP="00983F98">
      <w:pPr>
        <w:spacing w:after="120" w:line="240" w:lineRule="auto"/>
        <w:ind w:left="426" w:right="260"/>
        <w:jc w:val="both"/>
        <w:rPr>
          <w:rFonts w:ascii="Arial" w:hAnsi="Arial" w:cs="Arial"/>
          <w:sz w:val="24"/>
          <w:szCs w:val="24"/>
        </w:rPr>
      </w:pPr>
    </w:p>
    <w:p w14:paraId="0A01BB2F" w14:textId="277CD549" w:rsidR="00983F98" w:rsidRPr="002A35E8" w:rsidRDefault="002E6B57" w:rsidP="00983F98">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Division</w:t>
      </w:r>
      <w:r w:rsidR="00983F98" w:rsidRPr="002A35E8">
        <w:rPr>
          <w:rFonts w:ascii="Arial" w:hAnsi="Arial" w:cs="Arial"/>
          <w:b/>
          <w:sz w:val="24"/>
          <w:szCs w:val="24"/>
        </w:rPr>
        <w:t xml:space="preserve"> or partner institution which will be responsible for management of the module</w:t>
      </w:r>
    </w:p>
    <w:p w14:paraId="7C1029A7" w14:textId="52E25358" w:rsidR="001E62D0" w:rsidRPr="002A35E8" w:rsidRDefault="001E62D0" w:rsidP="001E62D0">
      <w:pPr>
        <w:spacing w:after="120" w:line="240" w:lineRule="auto"/>
        <w:ind w:left="567" w:right="260"/>
        <w:rPr>
          <w:rFonts w:ascii="Arial" w:hAnsi="Arial" w:cs="Arial"/>
          <w:iCs/>
          <w:sz w:val="24"/>
          <w:szCs w:val="24"/>
        </w:rPr>
      </w:pPr>
      <w:r w:rsidRPr="002A35E8">
        <w:rPr>
          <w:rFonts w:ascii="Arial" w:hAnsi="Arial" w:cs="Arial"/>
          <w:iCs/>
          <w:sz w:val="24"/>
          <w:szCs w:val="24"/>
        </w:rPr>
        <w:t>Division of Arts and Humanities</w:t>
      </w:r>
    </w:p>
    <w:p w14:paraId="4FA4269E" w14:textId="77777777" w:rsidR="001E62D0" w:rsidRPr="002A35E8" w:rsidRDefault="001E62D0" w:rsidP="001E62D0">
      <w:pPr>
        <w:spacing w:after="120" w:line="240" w:lineRule="auto"/>
        <w:ind w:left="567" w:right="260"/>
        <w:rPr>
          <w:rFonts w:ascii="Arial" w:hAnsi="Arial" w:cs="Arial"/>
          <w:b/>
          <w:sz w:val="24"/>
          <w:szCs w:val="24"/>
        </w:rPr>
      </w:pPr>
    </w:p>
    <w:p w14:paraId="76870C67" w14:textId="7E680C62" w:rsidR="0027374E" w:rsidRPr="002A35E8" w:rsidRDefault="00983F98" w:rsidP="00193BEE">
      <w:pPr>
        <w:numPr>
          <w:ilvl w:val="0"/>
          <w:numId w:val="1"/>
        </w:numPr>
        <w:spacing w:after="120" w:line="240" w:lineRule="auto"/>
        <w:ind w:left="567" w:right="260" w:hanging="567"/>
        <w:jc w:val="both"/>
        <w:rPr>
          <w:rFonts w:ascii="Arial" w:hAnsi="Arial" w:cs="Arial"/>
          <w:sz w:val="24"/>
          <w:szCs w:val="24"/>
        </w:rPr>
      </w:pPr>
      <w:r w:rsidRPr="002A35E8">
        <w:rPr>
          <w:rFonts w:ascii="Arial" w:hAnsi="Arial" w:cs="Arial"/>
          <w:b/>
          <w:sz w:val="24"/>
          <w:szCs w:val="24"/>
        </w:rPr>
        <w:t xml:space="preserve">The level of the module </w:t>
      </w:r>
    </w:p>
    <w:p w14:paraId="0E79545F" w14:textId="3BDF09C8" w:rsidR="00983F98" w:rsidRPr="002A35E8" w:rsidRDefault="00983F98" w:rsidP="001E62D0">
      <w:pPr>
        <w:spacing w:after="120" w:line="240" w:lineRule="auto"/>
        <w:ind w:left="567" w:right="260"/>
        <w:jc w:val="both"/>
        <w:rPr>
          <w:rFonts w:ascii="Arial" w:hAnsi="Arial" w:cs="Arial"/>
          <w:sz w:val="24"/>
          <w:szCs w:val="24"/>
        </w:rPr>
      </w:pPr>
      <w:r w:rsidRPr="002A35E8">
        <w:rPr>
          <w:rFonts w:ascii="Arial" w:hAnsi="Arial" w:cs="Arial"/>
          <w:sz w:val="24"/>
          <w:szCs w:val="24"/>
        </w:rPr>
        <w:t>Level 5 (HIST5055)</w:t>
      </w:r>
    </w:p>
    <w:p w14:paraId="113231C6" w14:textId="77777777" w:rsidR="00983F98" w:rsidRPr="002A35E8" w:rsidRDefault="00983F98" w:rsidP="00983F98">
      <w:pPr>
        <w:spacing w:after="120" w:line="240" w:lineRule="auto"/>
        <w:ind w:left="426" w:right="260"/>
        <w:rPr>
          <w:rFonts w:ascii="Arial" w:hAnsi="Arial" w:cs="Arial"/>
          <w:i/>
          <w:iCs/>
          <w:sz w:val="24"/>
          <w:szCs w:val="24"/>
        </w:rPr>
      </w:pPr>
    </w:p>
    <w:p w14:paraId="4DAC2D4E" w14:textId="77777777" w:rsidR="00983F98" w:rsidRPr="002A35E8" w:rsidRDefault="00983F98" w:rsidP="00983F98">
      <w:pPr>
        <w:numPr>
          <w:ilvl w:val="0"/>
          <w:numId w:val="1"/>
        </w:numPr>
        <w:spacing w:after="120" w:line="240" w:lineRule="auto"/>
        <w:ind w:left="567" w:right="260" w:hanging="567"/>
        <w:jc w:val="both"/>
        <w:rPr>
          <w:rFonts w:ascii="Arial" w:hAnsi="Arial" w:cs="Arial"/>
          <w:b/>
          <w:sz w:val="24"/>
          <w:szCs w:val="24"/>
        </w:rPr>
      </w:pPr>
      <w:r w:rsidRPr="002A35E8">
        <w:rPr>
          <w:rFonts w:ascii="Arial" w:hAnsi="Arial" w:cs="Arial"/>
          <w:b/>
          <w:sz w:val="24"/>
          <w:szCs w:val="24"/>
        </w:rPr>
        <w:t xml:space="preserve">The number of credits and the ECTS value which the module represents </w:t>
      </w:r>
    </w:p>
    <w:p w14:paraId="6152E1E6" w14:textId="77777777" w:rsidR="00983F98" w:rsidRPr="002A35E8" w:rsidRDefault="00983F98" w:rsidP="00983F98">
      <w:pPr>
        <w:pStyle w:val="NormalWeb"/>
        <w:spacing w:before="0" w:beforeAutospacing="0" w:after="120" w:afterAutospacing="0"/>
        <w:ind w:left="567" w:right="260"/>
        <w:rPr>
          <w:rFonts w:ascii="Arial" w:hAnsi="Arial" w:cs="Arial"/>
        </w:rPr>
      </w:pPr>
      <w:r w:rsidRPr="002A35E8">
        <w:rPr>
          <w:rFonts w:ascii="Arial" w:hAnsi="Arial" w:cs="Arial"/>
        </w:rPr>
        <w:t>30 credits (15 ECTS)</w:t>
      </w:r>
    </w:p>
    <w:p w14:paraId="43B12938" w14:textId="77777777" w:rsidR="00983F98" w:rsidRPr="002A35E8" w:rsidRDefault="00983F98" w:rsidP="00983F98">
      <w:pPr>
        <w:spacing w:after="120" w:line="240" w:lineRule="auto"/>
        <w:ind w:left="426" w:right="260"/>
        <w:rPr>
          <w:rFonts w:ascii="Arial" w:hAnsi="Arial" w:cs="Arial"/>
          <w:i/>
          <w:sz w:val="24"/>
          <w:szCs w:val="24"/>
        </w:rPr>
      </w:pPr>
    </w:p>
    <w:p w14:paraId="7E871C10" w14:textId="77777777" w:rsidR="00983F98" w:rsidRPr="002A35E8" w:rsidRDefault="00983F98" w:rsidP="00983F98">
      <w:pPr>
        <w:numPr>
          <w:ilvl w:val="0"/>
          <w:numId w:val="1"/>
        </w:numPr>
        <w:spacing w:after="120" w:line="240" w:lineRule="auto"/>
        <w:ind w:left="567" w:right="260" w:hanging="567"/>
        <w:jc w:val="both"/>
        <w:rPr>
          <w:rFonts w:ascii="Arial" w:hAnsi="Arial" w:cs="Arial"/>
          <w:b/>
          <w:sz w:val="24"/>
          <w:szCs w:val="24"/>
        </w:rPr>
      </w:pPr>
      <w:r w:rsidRPr="002A35E8">
        <w:rPr>
          <w:rFonts w:ascii="Arial" w:hAnsi="Arial" w:cs="Arial"/>
          <w:b/>
          <w:sz w:val="24"/>
          <w:szCs w:val="24"/>
        </w:rPr>
        <w:t>Which term(s) the module is to be taught in (or other teaching pattern)</w:t>
      </w:r>
    </w:p>
    <w:p w14:paraId="204C8009" w14:textId="77777777" w:rsidR="00983F98" w:rsidRPr="002A35E8" w:rsidRDefault="00983F98" w:rsidP="00983F98">
      <w:pPr>
        <w:spacing w:after="120" w:line="240" w:lineRule="auto"/>
        <w:ind w:left="567" w:right="260"/>
        <w:jc w:val="both"/>
        <w:rPr>
          <w:rFonts w:ascii="Arial" w:hAnsi="Arial" w:cs="Arial"/>
          <w:iCs/>
          <w:sz w:val="24"/>
          <w:szCs w:val="24"/>
        </w:rPr>
      </w:pPr>
      <w:r w:rsidRPr="002A35E8">
        <w:rPr>
          <w:rFonts w:ascii="Arial" w:hAnsi="Arial" w:cs="Arial"/>
          <w:iCs/>
          <w:sz w:val="24"/>
          <w:szCs w:val="24"/>
        </w:rPr>
        <w:t xml:space="preserve">Autumn or </w:t>
      </w:r>
      <w:proofErr w:type="gramStart"/>
      <w:r w:rsidRPr="002A35E8">
        <w:rPr>
          <w:rFonts w:ascii="Arial" w:hAnsi="Arial" w:cs="Arial"/>
          <w:iCs/>
          <w:sz w:val="24"/>
          <w:szCs w:val="24"/>
        </w:rPr>
        <w:t>Spring</w:t>
      </w:r>
      <w:proofErr w:type="gramEnd"/>
    </w:p>
    <w:p w14:paraId="31D8943D" w14:textId="77777777" w:rsidR="00983F98" w:rsidRPr="002A35E8" w:rsidRDefault="00983F98" w:rsidP="00983F98">
      <w:pPr>
        <w:spacing w:after="120" w:line="240" w:lineRule="auto"/>
        <w:ind w:left="426" w:right="260"/>
        <w:rPr>
          <w:rFonts w:ascii="Arial" w:hAnsi="Arial" w:cs="Arial"/>
          <w:i/>
          <w:iCs/>
          <w:sz w:val="24"/>
          <w:szCs w:val="24"/>
        </w:rPr>
      </w:pPr>
    </w:p>
    <w:p w14:paraId="5CBBC020" w14:textId="77777777" w:rsidR="00983F98" w:rsidRPr="002A35E8" w:rsidRDefault="00983F98" w:rsidP="00983F98">
      <w:pPr>
        <w:numPr>
          <w:ilvl w:val="0"/>
          <w:numId w:val="1"/>
        </w:numPr>
        <w:spacing w:after="120" w:line="240" w:lineRule="auto"/>
        <w:ind w:left="567" w:right="260" w:hanging="567"/>
        <w:jc w:val="both"/>
        <w:rPr>
          <w:rFonts w:ascii="Arial" w:hAnsi="Arial" w:cs="Arial"/>
          <w:b/>
          <w:sz w:val="24"/>
          <w:szCs w:val="24"/>
        </w:rPr>
      </w:pPr>
      <w:r w:rsidRPr="002A35E8">
        <w:rPr>
          <w:rFonts w:ascii="Arial" w:hAnsi="Arial" w:cs="Arial"/>
          <w:b/>
          <w:sz w:val="24"/>
          <w:szCs w:val="24"/>
        </w:rPr>
        <w:t>Prerequisite and co-requisite modules</w:t>
      </w:r>
    </w:p>
    <w:p w14:paraId="29C66EE8" w14:textId="77777777" w:rsidR="00983F98" w:rsidRPr="002A35E8" w:rsidRDefault="00983F98" w:rsidP="00983F98">
      <w:pPr>
        <w:spacing w:after="120" w:line="240" w:lineRule="auto"/>
        <w:ind w:left="567" w:right="260"/>
        <w:rPr>
          <w:rFonts w:ascii="Arial" w:hAnsi="Arial" w:cs="Arial"/>
          <w:i/>
          <w:iCs/>
          <w:sz w:val="24"/>
          <w:szCs w:val="24"/>
        </w:rPr>
      </w:pPr>
      <w:r w:rsidRPr="002A35E8">
        <w:rPr>
          <w:rFonts w:ascii="Arial" w:hAnsi="Arial" w:cs="Arial"/>
          <w:iCs/>
          <w:sz w:val="24"/>
          <w:szCs w:val="24"/>
        </w:rPr>
        <w:t>None</w:t>
      </w:r>
    </w:p>
    <w:p w14:paraId="3C99879C" w14:textId="77777777" w:rsidR="00983F98" w:rsidRPr="002A35E8" w:rsidRDefault="00983F98" w:rsidP="00983F98">
      <w:pPr>
        <w:spacing w:after="120" w:line="240" w:lineRule="auto"/>
        <w:ind w:left="426" w:right="260"/>
        <w:rPr>
          <w:rFonts w:ascii="Arial" w:hAnsi="Arial" w:cs="Arial"/>
          <w:i/>
          <w:iCs/>
          <w:sz w:val="24"/>
          <w:szCs w:val="24"/>
        </w:rPr>
      </w:pPr>
    </w:p>
    <w:p w14:paraId="68F43087" w14:textId="135CF0A1" w:rsidR="00983F98" w:rsidRPr="002A35E8" w:rsidRDefault="00983F98" w:rsidP="00983F98">
      <w:pPr>
        <w:numPr>
          <w:ilvl w:val="0"/>
          <w:numId w:val="1"/>
        </w:numPr>
        <w:spacing w:after="120" w:line="240" w:lineRule="auto"/>
        <w:ind w:left="567" w:right="260" w:hanging="567"/>
        <w:jc w:val="both"/>
        <w:rPr>
          <w:rFonts w:ascii="Arial" w:hAnsi="Arial" w:cs="Arial"/>
          <w:b/>
          <w:sz w:val="24"/>
          <w:szCs w:val="24"/>
        </w:rPr>
      </w:pPr>
      <w:r w:rsidRPr="002A35E8">
        <w:rPr>
          <w:rFonts w:ascii="Arial" w:hAnsi="Arial" w:cs="Arial"/>
          <w:b/>
          <w:sz w:val="24"/>
          <w:szCs w:val="24"/>
        </w:rPr>
        <w:t xml:space="preserve">The </w:t>
      </w:r>
      <w:r w:rsidR="0032602C">
        <w:rPr>
          <w:rFonts w:ascii="Arial" w:hAnsi="Arial" w:cs="Arial"/>
          <w:b/>
          <w:sz w:val="24"/>
          <w:szCs w:val="24"/>
        </w:rPr>
        <w:t>course(s)</w:t>
      </w:r>
      <w:r w:rsidRPr="002A35E8">
        <w:rPr>
          <w:rFonts w:ascii="Arial" w:hAnsi="Arial" w:cs="Arial"/>
          <w:b/>
          <w:sz w:val="24"/>
          <w:szCs w:val="24"/>
        </w:rPr>
        <w:t xml:space="preserve"> of study to which the module contributes</w:t>
      </w:r>
    </w:p>
    <w:p w14:paraId="7AF6A878" w14:textId="77777777" w:rsidR="00983F98" w:rsidRPr="002A35E8" w:rsidRDefault="00983F98" w:rsidP="00983F98">
      <w:pPr>
        <w:spacing w:after="120" w:line="240" w:lineRule="auto"/>
        <w:ind w:left="567" w:right="260"/>
        <w:rPr>
          <w:rFonts w:ascii="Arial" w:hAnsi="Arial" w:cs="Arial"/>
          <w:iCs/>
          <w:sz w:val="24"/>
          <w:szCs w:val="24"/>
        </w:rPr>
      </w:pPr>
      <w:r w:rsidRPr="002A35E8">
        <w:rPr>
          <w:rFonts w:ascii="Arial" w:hAnsi="Arial" w:cs="Arial"/>
          <w:iCs/>
          <w:sz w:val="24"/>
          <w:szCs w:val="24"/>
        </w:rPr>
        <w:t>All degrees involving History and Military History</w:t>
      </w:r>
    </w:p>
    <w:p w14:paraId="63AA0657" w14:textId="77777777" w:rsidR="00983F98" w:rsidRPr="002A35E8" w:rsidRDefault="00983F98" w:rsidP="00983F98">
      <w:pPr>
        <w:spacing w:after="120" w:line="240" w:lineRule="auto"/>
        <w:ind w:left="426" w:right="260"/>
        <w:rPr>
          <w:rFonts w:ascii="Arial" w:hAnsi="Arial" w:cs="Arial"/>
          <w:i/>
          <w:iCs/>
          <w:sz w:val="24"/>
          <w:szCs w:val="24"/>
        </w:rPr>
      </w:pPr>
    </w:p>
    <w:p w14:paraId="0CC23676" w14:textId="7CE10FBF" w:rsidR="00983F98" w:rsidRPr="002A35E8" w:rsidRDefault="00983F98" w:rsidP="00983F98">
      <w:pPr>
        <w:numPr>
          <w:ilvl w:val="0"/>
          <w:numId w:val="1"/>
        </w:numPr>
        <w:spacing w:after="120" w:line="240" w:lineRule="auto"/>
        <w:ind w:left="567" w:right="260" w:hanging="567"/>
        <w:rPr>
          <w:rFonts w:ascii="Arial" w:hAnsi="Arial" w:cs="Arial"/>
          <w:b/>
          <w:sz w:val="24"/>
          <w:szCs w:val="24"/>
        </w:rPr>
      </w:pPr>
      <w:r w:rsidRPr="002A35E8">
        <w:rPr>
          <w:rFonts w:ascii="Arial" w:hAnsi="Arial" w:cs="Arial"/>
          <w:b/>
          <w:sz w:val="24"/>
          <w:szCs w:val="24"/>
        </w:rPr>
        <w:t>The intended subject specific learning outcomes.</w:t>
      </w:r>
      <w:r w:rsidRPr="002A35E8">
        <w:rPr>
          <w:rFonts w:ascii="Arial" w:hAnsi="Arial" w:cs="Arial"/>
          <w:b/>
          <w:sz w:val="24"/>
          <w:szCs w:val="24"/>
        </w:rPr>
        <w:br/>
        <w:t>On successfully completing the module students will be able to:</w:t>
      </w:r>
    </w:p>
    <w:p w14:paraId="11B01434" w14:textId="46E0645C" w:rsidR="00983F98" w:rsidRPr="002A35E8" w:rsidRDefault="00983F98" w:rsidP="00983F98">
      <w:pPr>
        <w:spacing w:after="120" w:line="240" w:lineRule="auto"/>
        <w:ind w:left="1440" w:right="260" w:hanging="873"/>
        <w:rPr>
          <w:rFonts w:ascii="Arial" w:hAnsi="Arial" w:cs="Arial"/>
          <w:iCs/>
          <w:sz w:val="24"/>
          <w:szCs w:val="24"/>
        </w:rPr>
      </w:pPr>
      <w:r w:rsidRPr="002A35E8">
        <w:rPr>
          <w:rFonts w:ascii="Arial" w:hAnsi="Arial" w:cs="Arial"/>
          <w:iCs/>
          <w:sz w:val="24"/>
          <w:szCs w:val="24"/>
        </w:rPr>
        <w:t>8.1</w:t>
      </w:r>
      <w:r w:rsidRPr="002A35E8">
        <w:rPr>
          <w:rFonts w:ascii="Arial" w:hAnsi="Arial" w:cs="Arial"/>
          <w:iCs/>
          <w:sz w:val="24"/>
          <w:szCs w:val="24"/>
        </w:rPr>
        <w:tab/>
        <w:t xml:space="preserve">Demonstrate an in-depth knowledge of the growing weakness of tsarism prior to the revolution, the growth of </w:t>
      </w:r>
      <w:r w:rsidR="00547D7B" w:rsidRPr="002A35E8">
        <w:rPr>
          <w:rFonts w:ascii="Arial" w:hAnsi="Arial" w:cs="Arial"/>
          <w:iCs/>
          <w:sz w:val="24"/>
          <w:szCs w:val="24"/>
        </w:rPr>
        <w:t xml:space="preserve">the </w:t>
      </w:r>
      <w:r w:rsidRPr="002A35E8">
        <w:rPr>
          <w:rFonts w:ascii="Arial" w:hAnsi="Arial" w:cs="Arial"/>
          <w:iCs/>
          <w:sz w:val="24"/>
          <w:szCs w:val="24"/>
        </w:rPr>
        <w:t>revolutionary movement and debates surrounding the problem of reform, and the building of the Soviet state under Lenin and Stalin.</w:t>
      </w:r>
    </w:p>
    <w:p w14:paraId="2B03BF5F" w14:textId="77777777" w:rsidR="00983F98" w:rsidRPr="002A35E8" w:rsidRDefault="00983F98" w:rsidP="00983F98">
      <w:pPr>
        <w:spacing w:after="120" w:line="240" w:lineRule="auto"/>
        <w:ind w:left="1440" w:right="260" w:hanging="873"/>
        <w:rPr>
          <w:rFonts w:ascii="Arial" w:hAnsi="Arial" w:cs="Arial"/>
          <w:iCs/>
          <w:sz w:val="24"/>
          <w:szCs w:val="24"/>
        </w:rPr>
      </w:pPr>
      <w:r w:rsidRPr="002A35E8">
        <w:rPr>
          <w:rFonts w:ascii="Arial" w:hAnsi="Arial" w:cs="Arial"/>
          <w:iCs/>
          <w:sz w:val="24"/>
          <w:szCs w:val="24"/>
        </w:rPr>
        <w:t>8.2</w:t>
      </w:r>
      <w:r w:rsidRPr="002A35E8">
        <w:rPr>
          <w:rFonts w:ascii="Arial" w:hAnsi="Arial" w:cs="Arial"/>
          <w:iCs/>
          <w:sz w:val="24"/>
          <w:szCs w:val="24"/>
        </w:rPr>
        <w:tab/>
        <w:t>Demonstrate a critical knowledge of some of the historiographical debates surrounding the subject and be well positioned to judge between competing interpretations of this era.</w:t>
      </w:r>
    </w:p>
    <w:p w14:paraId="49D166FE" w14:textId="4DF0FEC3" w:rsidR="00983F98" w:rsidRPr="002A35E8" w:rsidRDefault="00983F98" w:rsidP="00983F98">
      <w:pPr>
        <w:spacing w:after="120" w:line="240" w:lineRule="auto"/>
        <w:ind w:left="1440" w:right="260" w:hanging="873"/>
        <w:rPr>
          <w:rFonts w:ascii="Arial" w:hAnsi="Arial" w:cs="Arial"/>
          <w:iCs/>
          <w:sz w:val="24"/>
          <w:szCs w:val="24"/>
        </w:rPr>
      </w:pPr>
      <w:r w:rsidRPr="002A35E8">
        <w:rPr>
          <w:rFonts w:ascii="Arial" w:hAnsi="Arial" w:cs="Arial"/>
          <w:iCs/>
          <w:sz w:val="24"/>
          <w:szCs w:val="24"/>
        </w:rPr>
        <w:t>8.3</w:t>
      </w:r>
      <w:r w:rsidRPr="002A35E8">
        <w:rPr>
          <w:rFonts w:ascii="Arial" w:hAnsi="Arial" w:cs="Arial"/>
          <w:iCs/>
          <w:sz w:val="24"/>
          <w:szCs w:val="24"/>
        </w:rPr>
        <w:tab/>
        <w:t>Formulate their own opinions on a variety of historiographical approaches, develop their communication skills and present a clear historical argument supported with relevant evidence.</w:t>
      </w:r>
    </w:p>
    <w:p w14:paraId="0169030E" w14:textId="1090646F" w:rsidR="00983F98" w:rsidRPr="002A35E8" w:rsidRDefault="00983F98" w:rsidP="00983F98">
      <w:pPr>
        <w:spacing w:after="120" w:line="240" w:lineRule="auto"/>
        <w:ind w:left="1440" w:right="260" w:hanging="873"/>
        <w:rPr>
          <w:rFonts w:ascii="Arial" w:hAnsi="Arial" w:cs="Arial"/>
          <w:iCs/>
          <w:sz w:val="24"/>
          <w:szCs w:val="24"/>
        </w:rPr>
      </w:pPr>
      <w:r w:rsidRPr="002A35E8">
        <w:rPr>
          <w:rFonts w:ascii="Arial" w:hAnsi="Arial" w:cs="Arial"/>
          <w:iCs/>
          <w:sz w:val="24"/>
          <w:szCs w:val="24"/>
        </w:rPr>
        <w:t>8.4</w:t>
      </w:r>
      <w:r w:rsidRPr="002A35E8">
        <w:rPr>
          <w:rFonts w:ascii="Arial" w:hAnsi="Arial" w:cs="Arial"/>
          <w:iCs/>
          <w:sz w:val="24"/>
          <w:szCs w:val="24"/>
        </w:rPr>
        <w:tab/>
        <w:t>Critically engage with a range of secondary source materials including articles and monographs and practice selecting and deploying historical information.</w:t>
      </w:r>
    </w:p>
    <w:p w14:paraId="34A6EF54" w14:textId="77777777" w:rsidR="00983F98" w:rsidRPr="002A35E8" w:rsidRDefault="00983F98" w:rsidP="00983F98">
      <w:pPr>
        <w:spacing w:after="120" w:line="240" w:lineRule="auto"/>
        <w:ind w:left="567" w:right="260"/>
        <w:rPr>
          <w:rFonts w:ascii="Arial" w:hAnsi="Arial" w:cs="Arial"/>
          <w:sz w:val="24"/>
          <w:szCs w:val="24"/>
        </w:rPr>
      </w:pPr>
    </w:p>
    <w:p w14:paraId="18DDCE3D" w14:textId="37146B2E" w:rsidR="00983F98" w:rsidRPr="002A35E8" w:rsidRDefault="00983F98" w:rsidP="00983F98">
      <w:pPr>
        <w:numPr>
          <w:ilvl w:val="0"/>
          <w:numId w:val="1"/>
        </w:numPr>
        <w:spacing w:after="120" w:line="240" w:lineRule="auto"/>
        <w:ind w:left="567" w:right="260" w:hanging="567"/>
        <w:rPr>
          <w:rFonts w:ascii="Arial" w:hAnsi="Arial" w:cs="Arial"/>
          <w:b/>
          <w:sz w:val="24"/>
          <w:szCs w:val="24"/>
        </w:rPr>
      </w:pPr>
      <w:r w:rsidRPr="002A35E8">
        <w:rPr>
          <w:rFonts w:ascii="Arial" w:hAnsi="Arial" w:cs="Arial"/>
          <w:b/>
          <w:sz w:val="24"/>
          <w:szCs w:val="24"/>
        </w:rPr>
        <w:lastRenderedPageBreak/>
        <w:t>The intended generic learning outcomes.</w:t>
      </w:r>
      <w:r w:rsidRPr="002A35E8">
        <w:rPr>
          <w:rFonts w:ascii="Arial" w:hAnsi="Arial" w:cs="Arial"/>
          <w:b/>
          <w:sz w:val="24"/>
          <w:szCs w:val="24"/>
        </w:rPr>
        <w:br/>
        <w:t xml:space="preserve">On successfully completing the </w:t>
      </w:r>
      <w:bookmarkStart w:id="0" w:name="_GoBack"/>
      <w:bookmarkEnd w:id="0"/>
      <w:r w:rsidRPr="002A35E8">
        <w:rPr>
          <w:rFonts w:ascii="Arial" w:hAnsi="Arial" w:cs="Arial"/>
          <w:b/>
          <w:sz w:val="24"/>
          <w:szCs w:val="24"/>
        </w:rPr>
        <w:t>module students will be able to:</w:t>
      </w:r>
    </w:p>
    <w:p w14:paraId="103DC4A4" w14:textId="1FDADAC0" w:rsidR="00983F98" w:rsidRPr="002A35E8" w:rsidRDefault="00983F98" w:rsidP="00983F98">
      <w:pPr>
        <w:spacing w:after="120" w:line="240" w:lineRule="auto"/>
        <w:ind w:left="1440" w:right="260" w:hanging="873"/>
        <w:jc w:val="both"/>
        <w:rPr>
          <w:rFonts w:ascii="Arial" w:hAnsi="Arial" w:cs="Arial"/>
          <w:sz w:val="24"/>
          <w:szCs w:val="24"/>
        </w:rPr>
      </w:pPr>
      <w:r w:rsidRPr="002A35E8">
        <w:rPr>
          <w:rFonts w:ascii="Arial" w:hAnsi="Arial" w:cs="Arial"/>
          <w:sz w:val="24"/>
          <w:szCs w:val="24"/>
        </w:rPr>
        <w:t>9.1</w:t>
      </w:r>
      <w:r w:rsidRPr="002A35E8">
        <w:rPr>
          <w:rFonts w:ascii="Arial" w:hAnsi="Arial" w:cs="Arial"/>
          <w:sz w:val="24"/>
          <w:szCs w:val="24"/>
        </w:rPr>
        <w:tab/>
        <w:t xml:space="preserve">Express complex ideas and arguments </w:t>
      </w:r>
      <w:r w:rsidR="0027374E" w:rsidRPr="002A35E8">
        <w:rPr>
          <w:rFonts w:ascii="Arial" w:hAnsi="Arial" w:cs="Arial"/>
          <w:sz w:val="24"/>
          <w:szCs w:val="24"/>
        </w:rPr>
        <w:t xml:space="preserve">effectively using a variety of methods, </w:t>
      </w:r>
      <w:r w:rsidRPr="002A35E8">
        <w:rPr>
          <w:rFonts w:ascii="Arial" w:hAnsi="Arial" w:cs="Arial"/>
          <w:sz w:val="24"/>
          <w:szCs w:val="24"/>
        </w:rPr>
        <w:t>which can be transferred to other areas of study and employment.</w:t>
      </w:r>
    </w:p>
    <w:p w14:paraId="2CAD902F" w14:textId="2BB5811B" w:rsidR="00983F98" w:rsidRPr="002A35E8" w:rsidRDefault="00547D7B" w:rsidP="00983F98">
      <w:pPr>
        <w:spacing w:after="120" w:line="240" w:lineRule="auto"/>
        <w:ind w:left="1440" w:right="260" w:hanging="873"/>
        <w:jc w:val="both"/>
        <w:rPr>
          <w:rFonts w:ascii="Arial" w:hAnsi="Arial" w:cs="Arial"/>
          <w:sz w:val="24"/>
          <w:szCs w:val="24"/>
        </w:rPr>
      </w:pPr>
      <w:r w:rsidRPr="002A35E8">
        <w:rPr>
          <w:rFonts w:ascii="Arial" w:hAnsi="Arial" w:cs="Arial"/>
          <w:sz w:val="24"/>
          <w:szCs w:val="24"/>
        </w:rPr>
        <w:t>9.2</w:t>
      </w:r>
      <w:r w:rsidRPr="002A35E8">
        <w:rPr>
          <w:rFonts w:ascii="Arial" w:hAnsi="Arial" w:cs="Arial"/>
          <w:sz w:val="24"/>
          <w:szCs w:val="24"/>
        </w:rPr>
        <w:tab/>
        <w:t xml:space="preserve">Demonstrate </w:t>
      </w:r>
      <w:r w:rsidR="00983F98" w:rsidRPr="002A35E8">
        <w:rPr>
          <w:rFonts w:ascii="Arial" w:hAnsi="Arial" w:cs="Arial"/>
          <w:sz w:val="24"/>
          <w:szCs w:val="24"/>
        </w:rPr>
        <w:t>communication</w:t>
      </w:r>
      <w:r w:rsidRPr="002A35E8">
        <w:rPr>
          <w:rFonts w:ascii="Arial" w:hAnsi="Arial" w:cs="Arial"/>
          <w:sz w:val="24"/>
          <w:szCs w:val="24"/>
        </w:rPr>
        <w:t xml:space="preserve"> skills</w:t>
      </w:r>
      <w:r w:rsidR="00983F98" w:rsidRPr="002A35E8">
        <w:rPr>
          <w:rFonts w:ascii="Arial" w:hAnsi="Arial" w:cs="Arial"/>
          <w:sz w:val="24"/>
          <w:szCs w:val="24"/>
        </w:rPr>
        <w:t>, presentational skills and information technology skills.</w:t>
      </w:r>
    </w:p>
    <w:p w14:paraId="1981354A" w14:textId="77777777" w:rsidR="00983F98" w:rsidRPr="002A35E8" w:rsidRDefault="00983F98" w:rsidP="00983F98">
      <w:pPr>
        <w:spacing w:after="120" w:line="240" w:lineRule="auto"/>
        <w:ind w:left="1440" w:right="260" w:hanging="873"/>
        <w:jc w:val="both"/>
        <w:rPr>
          <w:rFonts w:ascii="Arial" w:hAnsi="Arial" w:cs="Arial"/>
          <w:sz w:val="24"/>
          <w:szCs w:val="24"/>
        </w:rPr>
      </w:pPr>
      <w:r w:rsidRPr="002A35E8">
        <w:rPr>
          <w:rFonts w:ascii="Arial" w:hAnsi="Arial" w:cs="Arial"/>
          <w:sz w:val="24"/>
          <w:szCs w:val="24"/>
        </w:rPr>
        <w:t>9.3</w:t>
      </w:r>
      <w:r w:rsidRPr="002A35E8">
        <w:rPr>
          <w:rFonts w:ascii="Arial" w:hAnsi="Arial" w:cs="Arial"/>
          <w:sz w:val="24"/>
          <w:szCs w:val="24"/>
        </w:rPr>
        <w:tab/>
        <w:t>Work both independently – for example in preparing for seminars and research and information-gathering for essays – and within groups.</w:t>
      </w:r>
    </w:p>
    <w:p w14:paraId="28BED550" w14:textId="77777777" w:rsidR="00983F98" w:rsidRPr="002A35E8" w:rsidRDefault="00983F98" w:rsidP="00983F98">
      <w:pPr>
        <w:numPr>
          <w:ilvl w:val="0"/>
          <w:numId w:val="1"/>
        </w:numPr>
        <w:spacing w:after="120" w:line="240" w:lineRule="auto"/>
        <w:ind w:left="567" w:right="260" w:hanging="567"/>
        <w:jc w:val="both"/>
        <w:rPr>
          <w:rFonts w:ascii="Arial" w:hAnsi="Arial" w:cs="Arial"/>
          <w:b/>
          <w:sz w:val="24"/>
          <w:szCs w:val="24"/>
        </w:rPr>
      </w:pPr>
      <w:r w:rsidRPr="002A35E8">
        <w:rPr>
          <w:rFonts w:ascii="Arial" w:hAnsi="Arial" w:cs="Arial"/>
          <w:b/>
          <w:sz w:val="24"/>
          <w:szCs w:val="24"/>
        </w:rPr>
        <w:t>A synopsis of the curriculum</w:t>
      </w:r>
    </w:p>
    <w:p w14:paraId="3C0A203A" w14:textId="77777777" w:rsidR="00983F98" w:rsidRPr="002A35E8" w:rsidRDefault="00983F98" w:rsidP="00983F98">
      <w:pPr>
        <w:spacing w:after="120" w:line="240" w:lineRule="auto"/>
        <w:ind w:left="567" w:right="260"/>
        <w:jc w:val="both"/>
        <w:rPr>
          <w:rFonts w:ascii="Arial" w:hAnsi="Arial" w:cs="Arial"/>
          <w:i/>
          <w:iCs/>
          <w:sz w:val="24"/>
          <w:szCs w:val="24"/>
        </w:rPr>
      </w:pPr>
      <w:r w:rsidRPr="002A35E8">
        <w:rPr>
          <w:rFonts w:ascii="Arial" w:hAnsi="Arial" w:cs="Arial"/>
          <w:iCs/>
          <w:sz w:val="24"/>
          <w:szCs w:val="24"/>
        </w:rPr>
        <w:t>This module, which is a combination of political and intellectual history, explores Russia in a period of great social change. It charts Russia’s evolution from the assassination of Alexander II, including its failed attempts at reform, prior to the revolution of 1917. The reigns of Alexander III and Nicholas II will be covered, and the different ideologies of the revolutionary intelligentsia examined. The revolutions of 1905 and 1917 will receive detailed attention. The building of the Soviet state under Lenin and Stalin, including the policies of collectivisation and industrialisation, will be explored, as well the period of the Second World War and the nationalism of the Stalin era. Throughout the module, current historiography will be explored.</w:t>
      </w:r>
      <w:r w:rsidRPr="002A35E8">
        <w:rPr>
          <w:rFonts w:ascii="Arial" w:hAnsi="Arial" w:cs="Arial"/>
          <w:i/>
          <w:iCs/>
          <w:sz w:val="24"/>
          <w:szCs w:val="24"/>
        </w:rPr>
        <w:t xml:space="preserve"> </w:t>
      </w:r>
    </w:p>
    <w:p w14:paraId="6B831374" w14:textId="77777777" w:rsidR="00983F98" w:rsidRPr="002A35E8" w:rsidRDefault="00983F98" w:rsidP="00983F98">
      <w:pPr>
        <w:spacing w:after="120" w:line="240" w:lineRule="auto"/>
        <w:ind w:left="426" w:right="260"/>
        <w:rPr>
          <w:rFonts w:ascii="Arial" w:hAnsi="Arial" w:cs="Arial"/>
          <w:i/>
          <w:iCs/>
          <w:sz w:val="24"/>
          <w:szCs w:val="24"/>
        </w:rPr>
      </w:pPr>
    </w:p>
    <w:p w14:paraId="1E8E46CC" w14:textId="77777777" w:rsidR="00983F98" w:rsidRPr="002A35E8" w:rsidRDefault="00983F98" w:rsidP="00983F98">
      <w:pPr>
        <w:numPr>
          <w:ilvl w:val="0"/>
          <w:numId w:val="1"/>
        </w:numPr>
        <w:spacing w:after="120" w:line="240" w:lineRule="auto"/>
        <w:ind w:left="567" w:right="260" w:hanging="567"/>
        <w:jc w:val="both"/>
        <w:rPr>
          <w:rFonts w:ascii="Arial" w:hAnsi="Arial" w:cs="Arial"/>
          <w:b/>
          <w:sz w:val="24"/>
          <w:szCs w:val="24"/>
        </w:rPr>
      </w:pPr>
      <w:r w:rsidRPr="002A35E8">
        <w:rPr>
          <w:rFonts w:ascii="Arial" w:hAnsi="Arial" w:cs="Arial"/>
          <w:b/>
          <w:sz w:val="24"/>
          <w:szCs w:val="24"/>
        </w:rPr>
        <w:t>Reading list (Indicative list, current at time of publication. Reading lists will be published annually)</w:t>
      </w:r>
    </w:p>
    <w:p w14:paraId="462E4C16" w14:textId="77777777" w:rsidR="003E596F" w:rsidRPr="002A35E8" w:rsidRDefault="003E596F" w:rsidP="003E596F">
      <w:pPr>
        <w:spacing w:after="120" w:line="240" w:lineRule="auto"/>
        <w:ind w:left="567" w:right="260"/>
        <w:jc w:val="both"/>
        <w:rPr>
          <w:rFonts w:ascii="Arial" w:hAnsi="Arial" w:cs="Arial"/>
          <w:sz w:val="24"/>
          <w:szCs w:val="24"/>
        </w:rPr>
      </w:pPr>
      <w:proofErr w:type="spellStart"/>
      <w:r w:rsidRPr="002A35E8">
        <w:rPr>
          <w:rFonts w:ascii="Arial" w:hAnsi="Arial" w:cs="Arial"/>
          <w:sz w:val="24"/>
          <w:szCs w:val="24"/>
        </w:rPr>
        <w:t>Ascher</w:t>
      </w:r>
      <w:proofErr w:type="spellEnd"/>
      <w:r w:rsidRPr="002A35E8">
        <w:rPr>
          <w:rFonts w:ascii="Arial" w:hAnsi="Arial" w:cs="Arial"/>
          <w:sz w:val="24"/>
          <w:szCs w:val="24"/>
        </w:rPr>
        <w:t xml:space="preserve">, A. (2004) </w:t>
      </w:r>
      <w:proofErr w:type="gramStart"/>
      <w:r w:rsidRPr="002A35E8">
        <w:rPr>
          <w:rFonts w:ascii="Arial" w:hAnsi="Arial" w:cs="Arial"/>
          <w:i/>
          <w:sz w:val="24"/>
          <w:szCs w:val="24"/>
        </w:rPr>
        <w:t>The</w:t>
      </w:r>
      <w:proofErr w:type="gramEnd"/>
      <w:r w:rsidRPr="002A35E8">
        <w:rPr>
          <w:rFonts w:ascii="Arial" w:hAnsi="Arial" w:cs="Arial"/>
          <w:i/>
          <w:sz w:val="24"/>
          <w:szCs w:val="24"/>
        </w:rPr>
        <w:t xml:space="preserve"> Revolution of 1905: A Short History</w:t>
      </w:r>
      <w:r w:rsidRPr="002A35E8">
        <w:rPr>
          <w:rFonts w:ascii="Arial" w:hAnsi="Arial" w:cs="Arial"/>
          <w:sz w:val="24"/>
          <w:szCs w:val="24"/>
        </w:rPr>
        <w:t>. Stanford: Stanford University Press</w:t>
      </w:r>
    </w:p>
    <w:p w14:paraId="248915C7" w14:textId="4090408C" w:rsidR="00621EE9" w:rsidRPr="002A35E8" w:rsidRDefault="00621EE9" w:rsidP="003E596F">
      <w:pPr>
        <w:spacing w:after="120" w:line="240" w:lineRule="auto"/>
        <w:ind w:left="567" w:right="260"/>
        <w:jc w:val="both"/>
        <w:rPr>
          <w:rFonts w:ascii="Arial" w:hAnsi="Arial" w:cs="Arial"/>
          <w:sz w:val="24"/>
          <w:szCs w:val="24"/>
        </w:rPr>
      </w:pPr>
      <w:r w:rsidRPr="002A35E8">
        <w:rPr>
          <w:rFonts w:ascii="Arial" w:hAnsi="Arial" w:cs="Arial"/>
          <w:sz w:val="24"/>
          <w:szCs w:val="24"/>
        </w:rPr>
        <w:t>Harris, J</w:t>
      </w:r>
      <w:r w:rsidR="00D2797A" w:rsidRPr="002A35E8">
        <w:rPr>
          <w:rFonts w:ascii="Arial" w:hAnsi="Arial" w:cs="Arial"/>
          <w:sz w:val="24"/>
          <w:szCs w:val="24"/>
        </w:rPr>
        <w:t>. (e</w:t>
      </w:r>
      <w:r w:rsidRPr="002A35E8">
        <w:rPr>
          <w:rFonts w:ascii="Arial" w:hAnsi="Arial" w:cs="Arial"/>
          <w:sz w:val="24"/>
          <w:szCs w:val="24"/>
        </w:rPr>
        <w:t xml:space="preserve">d.) (2013) </w:t>
      </w:r>
      <w:proofErr w:type="gramStart"/>
      <w:r w:rsidRPr="002A35E8">
        <w:rPr>
          <w:rFonts w:ascii="Arial" w:hAnsi="Arial" w:cs="Arial"/>
          <w:i/>
          <w:sz w:val="24"/>
          <w:szCs w:val="24"/>
        </w:rPr>
        <w:t>The</w:t>
      </w:r>
      <w:proofErr w:type="gramEnd"/>
      <w:r w:rsidRPr="002A35E8">
        <w:rPr>
          <w:rFonts w:ascii="Arial" w:hAnsi="Arial" w:cs="Arial"/>
          <w:i/>
          <w:sz w:val="24"/>
          <w:szCs w:val="24"/>
        </w:rPr>
        <w:t xml:space="preserve"> Anatomy of T</w:t>
      </w:r>
      <w:r w:rsidR="00D2797A" w:rsidRPr="002A35E8">
        <w:rPr>
          <w:rFonts w:ascii="Arial" w:hAnsi="Arial" w:cs="Arial"/>
          <w:i/>
          <w:sz w:val="24"/>
          <w:szCs w:val="24"/>
        </w:rPr>
        <w:t>error: Political Violence under Stalin.</w:t>
      </w:r>
      <w:r w:rsidRPr="002A35E8">
        <w:rPr>
          <w:rFonts w:ascii="Arial" w:hAnsi="Arial" w:cs="Arial"/>
          <w:sz w:val="24"/>
          <w:szCs w:val="24"/>
        </w:rPr>
        <w:t xml:space="preserve"> Oxford University P</w:t>
      </w:r>
      <w:r w:rsidR="00D2797A" w:rsidRPr="002A35E8">
        <w:rPr>
          <w:rFonts w:ascii="Arial" w:hAnsi="Arial" w:cs="Arial"/>
          <w:sz w:val="24"/>
          <w:szCs w:val="24"/>
        </w:rPr>
        <w:t>ress</w:t>
      </w:r>
      <w:r w:rsidRPr="002A35E8">
        <w:rPr>
          <w:rFonts w:ascii="Arial" w:hAnsi="Arial" w:cs="Arial"/>
          <w:sz w:val="24"/>
          <w:szCs w:val="24"/>
        </w:rPr>
        <w:t xml:space="preserve">  </w:t>
      </w:r>
    </w:p>
    <w:p w14:paraId="54569F05" w14:textId="6815B9E3" w:rsidR="003E596F" w:rsidRPr="002A35E8" w:rsidRDefault="003E596F" w:rsidP="003E596F">
      <w:pPr>
        <w:spacing w:after="120" w:line="240" w:lineRule="auto"/>
        <w:ind w:left="567" w:right="260"/>
        <w:jc w:val="both"/>
        <w:rPr>
          <w:rFonts w:ascii="Arial" w:hAnsi="Arial" w:cs="Arial"/>
          <w:sz w:val="24"/>
          <w:szCs w:val="24"/>
        </w:rPr>
      </w:pPr>
      <w:r w:rsidRPr="002A35E8">
        <w:rPr>
          <w:rFonts w:ascii="Arial" w:hAnsi="Arial" w:cs="Arial"/>
          <w:sz w:val="24"/>
          <w:szCs w:val="24"/>
        </w:rPr>
        <w:t xml:space="preserve">Hosking, G. (2001) </w:t>
      </w:r>
      <w:r w:rsidRPr="002A35E8">
        <w:rPr>
          <w:rFonts w:ascii="Arial" w:hAnsi="Arial" w:cs="Arial"/>
          <w:i/>
          <w:sz w:val="24"/>
          <w:szCs w:val="24"/>
        </w:rPr>
        <w:t>Russia and the Russians</w:t>
      </w:r>
      <w:r w:rsidRPr="002A35E8">
        <w:rPr>
          <w:rFonts w:ascii="Arial" w:hAnsi="Arial" w:cs="Arial"/>
          <w:sz w:val="24"/>
          <w:szCs w:val="24"/>
        </w:rPr>
        <w:t>. Cambridge: Harvard University Press</w:t>
      </w:r>
    </w:p>
    <w:p w14:paraId="1A1F7157" w14:textId="77777777" w:rsidR="003E596F" w:rsidRPr="002A35E8" w:rsidRDefault="003E596F" w:rsidP="003E596F">
      <w:pPr>
        <w:spacing w:after="120" w:line="240" w:lineRule="auto"/>
        <w:ind w:left="567" w:right="260"/>
        <w:jc w:val="both"/>
        <w:rPr>
          <w:rFonts w:ascii="Arial" w:hAnsi="Arial" w:cs="Arial"/>
          <w:sz w:val="24"/>
          <w:szCs w:val="24"/>
        </w:rPr>
      </w:pPr>
      <w:proofErr w:type="spellStart"/>
      <w:r w:rsidRPr="002A35E8">
        <w:rPr>
          <w:rFonts w:ascii="Arial" w:hAnsi="Arial" w:cs="Arial"/>
          <w:sz w:val="24"/>
          <w:szCs w:val="24"/>
        </w:rPr>
        <w:t>Malia</w:t>
      </w:r>
      <w:proofErr w:type="spellEnd"/>
      <w:r w:rsidRPr="002A35E8">
        <w:rPr>
          <w:rFonts w:ascii="Arial" w:hAnsi="Arial" w:cs="Arial"/>
          <w:sz w:val="24"/>
          <w:szCs w:val="24"/>
        </w:rPr>
        <w:t xml:space="preserve">, M. (1995) </w:t>
      </w:r>
      <w:proofErr w:type="gramStart"/>
      <w:r w:rsidRPr="002A35E8">
        <w:rPr>
          <w:rFonts w:ascii="Arial" w:hAnsi="Arial" w:cs="Arial"/>
          <w:i/>
          <w:sz w:val="24"/>
          <w:szCs w:val="24"/>
        </w:rPr>
        <w:t>The</w:t>
      </w:r>
      <w:proofErr w:type="gramEnd"/>
      <w:r w:rsidRPr="002A35E8">
        <w:rPr>
          <w:rFonts w:ascii="Arial" w:hAnsi="Arial" w:cs="Arial"/>
          <w:i/>
          <w:sz w:val="24"/>
          <w:szCs w:val="24"/>
        </w:rPr>
        <w:t xml:space="preserve"> Soviet Tragedy</w:t>
      </w:r>
      <w:r w:rsidRPr="002A35E8">
        <w:rPr>
          <w:rFonts w:ascii="Arial" w:hAnsi="Arial" w:cs="Arial"/>
          <w:sz w:val="24"/>
          <w:szCs w:val="24"/>
        </w:rPr>
        <w:t>. New York: Free Press</w:t>
      </w:r>
    </w:p>
    <w:p w14:paraId="620D72BF" w14:textId="66C459B5" w:rsidR="00621EE9" w:rsidRPr="002A35E8" w:rsidRDefault="00621EE9" w:rsidP="003E596F">
      <w:pPr>
        <w:spacing w:after="120" w:line="240" w:lineRule="auto"/>
        <w:ind w:left="567" w:right="260"/>
        <w:jc w:val="both"/>
        <w:rPr>
          <w:rFonts w:ascii="Arial" w:hAnsi="Arial" w:cs="Arial"/>
          <w:sz w:val="24"/>
          <w:szCs w:val="24"/>
        </w:rPr>
      </w:pPr>
      <w:proofErr w:type="spellStart"/>
      <w:r w:rsidRPr="002A35E8">
        <w:rPr>
          <w:rFonts w:ascii="Arial" w:hAnsi="Arial" w:cs="Arial"/>
          <w:sz w:val="24"/>
          <w:szCs w:val="24"/>
        </w:rPr>
        <w:t>Mawdsley</w:t>
      </w:r>
      <w:proofErr w:type="spellEnd"/>
      <w:r w:rsidRPr="002A35E8">
        <w:rPr>
          <w:rFonts w:ascii="Arial" w:hAnsi="Arial" w:cs="Arial"/>
          <w:sz w:val="24"/>
          <w:szCs w:val="24"/>
        </w:rPr>
        <w:t xml:space="preserve">, E. (2015) </w:t>
      </w:r>
      <w:r w:rsidRPr="002A35E8">
        <w:rPr>
          <w:rFonts w:ascii="Arial" w:hAnsi="Arial" w:cs="Arial"/>
          <w:i/>
          <w:sz w:val="24"/>
          <w:szCs w:val="24"/>
        </w:rPr>
        <w:t>Thunder in the East: The Nazi-Soviet War 1941-45</w:t>
      </w:r>
      <w:r w:rsidRPr="002A35E8">
        <w:rPr>
          <w:rFonts w:ascii="Arial" w:hAnsi="Arial" w:cs="Arial"/>
          <w:sz w:val="24"/>
          <w:szCs w:val="24"/>
        </w:rPr>
        <w:t>. London: Bloomsbury</w:t>
      </w:r>
    </w:p>
    <w:p w14:paraId="434BC702" w14:textId="15BBD600" w:rsidR="003E596F" w:rsidRPr="002A35E8" w:rsidRDefault="003E596F" w:rsidP="003E596F">
      <w:pPr>
        <w:spacing w:after="120" w:line="240" w:lineRule="auto"/>
        <w:ind w:left="567" w:right="260"/>
        <w:jc w:val="both"/>
        <w:rPr>
          <w:rFonts w:ascii="Arial" w:hAnsi="Arial" w:cs="Arial"/>
          <w:sz w:val="24"/>
          <w:szCs w:val="24"/>
        </w:rPr>
      </w:pPr>
      <w:r w:rsidRPr="002A35E8">
        <w:rPr>
          <w:rFonts w:ascii="Arial" w:hAnsi="Arial" w:cs="Arial"/>
          <w:sz w:val="24"/>
          <w:szCs w:val="24"/>
        </w:rPr>
        <w:t xml:space="preserve">Pipes, R. (1995) </w:t>
      </w:r>
      <w:r w:rsidRPr="002A35E8">
        <w:rPr>
          <w:rFonts w:ascii="Arial" w:hAnsi="Arial" w:cs="Arial"/>
          <w:i/>
          <w:sz w:val="24"/>
          <w:szCs w:val="24"/>
        </w:rPr>
        <w:t>Russia under the Old Regime</w:t>
      </w:r>
      <w:r w:rsidRPr="002A35E8">
        <w:rPr>
          <w:rFonts w:ascii="Arial" w:hAnsi="Arial" w:cs="Arial"/>
          <w:sz w:val="24"/>
          <w:szCs w:val="24"/>
        </w:rPr>
        <w:t>. London: Penguin</w:t>
      </w:r>
    </w:p>
    <w:p w14:paraId="4D1E7E9A" w14:textId="69E110A3" w:rsidR="003E596F" w:rsidRPr="002A35E8" w:rsidRDefault="003E596F" w:rsidP="003E596F">
      <w:pPr>
        <w:spacing w:after="120" w:line="240" w:lineRule="auto"/>
        <w:ind w:left="567" w:right="260"/>
        <w:jc w:val="both"/>
        <w:rPr>
          <w:rFonts w:ascii="Arial" w:hAnsi="Arial" w:cs="Arial"/>
          <w:sz w:val="24"/>
          <w:szCs w:val="24"/>
        </w:rPr>
      </w:pPr>
      <w:r w:rsidRPr="002A35E8">
        <w:rPr>
          <w:rFonts w:ascii="Arial" w:hAnsi="Arial" w:cs="Arial"/>
          <w:sz w:val="24"/>
          <w:szCs w:val="24"/>
        </w:rPr>
        <w:t xml:space="preserve">Smith, S. </w:t>
      </w:r>
      <w:r w:rsidR="00621EE9" w:rsidRPr="002A35E8">
        <w:rPr>
          <w:rFonts w:ascii="Arial" w:hAnsi="Arial" w:cs="Arial"/>
          <w:sz w:val="24"/>
          <w:szCs w:val="24"/>
        </w:rPr>
        <w:t xml:space="preserve">(2017) </w:t>
      </w:r>
      <w:r w:rsidRPr="002A35E8">
        <w:rPr>
          <w:rFonts w:ascii="Arial" w:hAnsi="Arial" w:cs="Arial"/>
          <w:i/>
          <w:sz w:val="24"/>
          <w:szCs w:val="24"/>
        </w:rPr>
        <w:t>Russia in Revolution</w:t>
      </w:r>
      <w:r w:rsidRPr="002A35E8">
        <w:rPr>
          <w:rFonts w:ascii="Arial" w:hAnsi="Arial" w:cs="Arial"/>
          <w:sz w:val="24"/>
          <w:szCs w:val="24"/>
        </w:rPr>
        <w:t>. Oxford: Oxford University Press</w:t>
      </w:r>
    </w:p>
    <w:p w14:paraId="1F81C0AC" w14:textId="4C7599B2" w:rsidR="00621EE9" w:rsidRPr="002A35E8" w:rsidRDefault="00621EE9" w:rsidP="003E596F">
      <w:pPr>
        <w:spacing w:after="120" w:line="240" w:lineRule="auto"/>
        <w:ind w:left="567" w:right="260"/>
        <w:jc w:val="both"/>
        <w:rPr>
          <w:rFonts w:ascii="Arial" w:hAnsi="Arial" w:cs="Arial"/>
          <w:sz w:val="24"/>
          <w:szCs w:val="24"/>
        </w:rPr>
      </w:pPr>
      <w:proofErr w:type="spellStart"/>
      <w:r w:rsidRPr="002A35E8">
        <w:rPr>
          <w:rFonts w:ascii="Arial" w:hAnsi="Arial" w:cs="Arial"/>
          <w:sz w:val="24"/>
          <w:szCs w:val="24"/>
        </w:rPr>
        <w:t>Suny</w:t>
      </w:r>
      <w:proofErr w:type="spellEnd"/>
      <w:r w:rsidRPr="002A35E8">
        <w:rPr>
          <w:rFonts w:ascii="Arial" w:hAnsi="Arial" w:cs="Arial"/>
          <w:sz w:val="24"/>
          <w:szCs w:val="24"/>
        </w:rPr>
        <w:t xml:space="preserve">, R. (ed.) (2006), </w:t>
      </w:r>
      <w:r w:rsidRPr="002A35E8">
        <w:rPr>
          <w:rFonts w:ascii="Arial" w:hAnsi="Arial" w:cs="Arial"/>
          <w:i/>
          <w:sz w:val="24"/>
          <w:szCs w:val="24"/>
        </w:rPr>
        <w:t>Cambridge History of Russia</w:t>
      </w:r>
      <w:r w:rsidRPr="002A35E8">
        <w:rPr>
          <w:rFonts w:ascii="Arial" w:hAnsi="Arial" w:cs="Arial"/>
          <w:sz w:val="24"/>
          <w:szCs w:val="24"/>
        </w:rPr>
        <w:t xml:space="preserve"> (v</w:t>
      </w:r>
      <w:r w:rsidR="00D2797A" w:rsidRPr="002A35E8">
        <w:rPr>
          <w:rFonts w:ascii="Arial" w:hAnsi="Arial" w:cs="Arial"/>
          <w:sz w:val="24"/>
          <w:szCs w:val="24"/>
        </w:rPr>
        <w:t xml:space="preserve">. </w:t>
      </w:r>
      <w:r w:rsidRPr="002A35E8">
        <w:rPr>
          <w:rFonts w:ascii="Arial" w:hAnsi="Arial" w:cs="Arial"/>
          <w:sz w:val="24"/>
          <w:szCs w:val="24"/>
        </w:rPr>
        <w:t xml:space="preserve">3) Cambridge: Cambridge University Press </w:t>
      </w:r>
    </w:p>
    <w:p w14:paraId="25EBC2D9" w14:textId="50CE9046" w:rsidR="003E596F" w:rsidRPr="002A35E8" w:rsidRDefault="003E596F" w:rsidP="003E596F">
      <w:pPr>
        <w:spacing w:after="120" w:line="240" w:lineRule="auto"/>
        <w:ind w:left="567" w:right="260"/>
        <w:jc w:val="both"/>
        <w:rPr>
          <w:rFonts w:ascii="Arial" w:hAnsi="Arial" w:cs="Arial"/>
          <w:sz w:val="24"/>
          <w:szCs w:val="24"/>
        </w:rPr>
      </w:pPr>
      <w:r w:rsidRPr="002A35E8">
        <w:rPr>
          <w:rFonts w:ascii="Arial" w:hAnsi="Arial" w:cs="Arial"/>
          <w:sz w:val="24"/>
          <w:szCs w:val="24"/>
        </w:rPr>
        <w:t xml:space="preserve">Wade, R. </w:t>
      </w:r>
      <w:r w:rsidR="00621EE9" w:rsidRPr="002A35E8">
        <w:rPr>
          <w:rFonts w:ascii="Arial" w:hAnsi="Arial" w:cs="Arial"/>
          <w:sz w:val="24"/>
          <w:szCs w:val="24"/>
        </w:rPr>
        <w:t xml:space="preserve">(2017) </w:t>
      </w:r>
      <w:proofErr w:type="gramStart"/>
      <w:r w:rsidRPr="002A35E8">
        <w:rPr>
          <w:rFonts w:ascii="Arial" w:hAnsi="Arial" w:cs="Arial"/>
          <w:i/>
          <w:sz w:val="24"/>
          <w:szCs w:val="24"/>
        </w:rPr>
        <w:t>The</w:t>
      </w:r>
      <w:proofErr w:type="gramEnd"/>
      <w:r w:rsidRPr="002A35E8">
        <w:rPr>
          <w:rFonts w:ascii="Arial" w:hAnsi="Arial" w:cs="Arial"/>
          <w:i/>
          <w:sz w:val="24"/>
          <w:szCs w:val="24"/>
        </w:rPr>
        <w:t xml:space="preserve"> Russian Revolution</w:t>
      </w:r>
      <w:r w:rsidR="00621EE9" w:rsidRPr="002A35E8">
        <w:rPr>
          <w:rFonts w:ascii="Arial" w:hAnsi="Arial" w:cs="Arial"/>
          <w:sz w:val="24"/>
          <w:szCs w:val="24"/>
        </w:rPr>
        <w:t>. Cambridge: Cambridge University Press</w:t>
      </w:r>
    </w:p>
    <w:p w14:paraId="609EBDB2" w14:textId="77777777" w:rsidR="00983F98" w:rsidRPr="002A35E8" w:rsidRDefault="00983F98" w:rsidP="00983F98">
      <w:pPr>
        <w:spacing w:after="120" w:line="240" w:lineRule="auto"/>
        <w:ind w:right="260"/>
        <w:jc w:val="both"/>
        <w:rPr>
          <w:rFonts w:ascii="Arial" w:hAnsi="Arial" w:cs="Arial"/>
          <w:b/>
          <w:sz w:val="24"/>
          <w:szCs w:val="24"/>
        </w:rPr>
      </w:pPr>
    </w:p>
    <w:p w14:paraId="44E03EB7" w14:textId="77777777" w:rsidR="00983F98" w:rsidRPr="002A35E8" w:rsidRDefault="00983F98" w:rsidP="00983F98">
      <w:pPr>
        <w:numPr>
          <w:ilvl w:val="0"/>
          <w:numId w:val="1"/>
        </w:numPr>
        <w:spacing w:after="120" w:line="240" w:lineRule="auto"/>
        <w:ind w:left="567" w:right="260" w:hanging="567"/>
        <w:rPr>
          <w:rFonts w:ascii="Arial" w:hAnsi="Arial" w:cs="Arial"/>
          <w:i/>
          <w:iCs/>
          <w:sz w:val="24"/>
          <w:szCs w:val="24"/>
        </w:rPr>
      </w:pPr>
      <w:r w:rsidRPr="002A35E8">
        <w:rPr>
          <w:rFonts w:ascii="Arial" w:hAnsi="Arial" w:cs="Arial"/>
          <w:b/>
          <w:sz w:val="24"/>
          <w:szCs w:val="24"/>
        </w:rPr>
        <w:t>Learning and teaching methods</w:t>
      </w:r>
    </w:p>
    <w:p w14:paraId="69D2BF48" w14:textId="77777777" w:rsidR="00983F98" w:rsidRPr="002A35E8" w:rsidRDefault="00983F98" w:rsidP="00983F98">
      <w:pPr>
        <w:spacing w:after="120" w:line="240" w:lineRule="auto"/>
        <w:ind w:left="567" w:right="260"/>
        <w:jc w:val="both"/>
        <w:rPr>
          <w:rFonts w:ascii="Arial" w:hAnsi="Arial" w:cs="Arial"/>
          <w:iCs/>
          <w:sz w:val="24"/>
          <w:szCs w:val="24"/>
        </w:rPr>
      </w:pPr>
      <w:r w:rsidRPr="002A35E8">
        <w:rPr>
          <w:rFonts w:ascii="Arial" w:hAnsi="Arial" w:cs="Arial"/>
          <w:iCs/>
          <w:sz w:val="24"/>
          <w:szCs w:val="24"/>
        </w:rPr>
        <w:t>Total contact hours: 40</w:t>
      </w:r>
    </w:p>
    <w:p w14:paraId="55010DF6" w14:textId="77777777" w:rsidR="00983F98" w:rsidRPr="002A35E8" w:rsidRDefault="00983F98" w:rsidP="00983F98">
      <w:pPr>
        <w:spacing w:after="120" w:line="240" w:lineRule="auto"/>
        <w:ind w:left="567" w:right="260"/>
        <w:jc w:val="both"/>
        <w:rPr>
          <w:rFonts w:ascii="Arial" w:hAnsi="Arial" w:cs="Arial"/>
          <w:iCs/>
          <w:sz w:val="24"/>
          <w:szCs w:val="24"/>
        </w:rPr>
      </w:pPr>
      <w:r w:rsidRPr="002A35E8">
        <w:rPr>
          <w:rFonts w:ascii="Arial" w:hAnsi="Arial" w:cs="Arial"/>
          <w:iCs/>
          <w:sz w:val="24"/>
          <w:szCs w:val="24"/>
        </w:rPr>
        <w:t>Private study hours: 260</w:t>
      </w:r>
    </w:p>
    <w:p w14:paraId="24818A49" w14:textId="77777777" w:rsidR="00983F98" w:rsidRPr="002A35E8" w:rsidRDefault="00983F98" w:rsidP="00983F98">
      <w:pPr>
        <w:spacing w:after="120" w:line="240" w:lineRule="auto"/>
        <w:ind w:left="567" w:right="260"/>
        <w:jc w:val="both"/>
        <w:rPr>
          <w:rFonts w:ascii="Arial" w:hAnsi="Arial" w:cs="Arial"/>
          <w:iCs/>
          <w:sz w:val="24"/>
          <w:szCs w:val="24"/>
        </w:rPr>
      </w:pPr>
      <w:r w:rsidRPr="002A35E8">
        <w:rPr>
          <w:rFonts w:ascii="Arial" w:hAnsi="Arial" w:cs="Arial"/>
          <w:iCs/>
          <w:sz w:val="24"/>
          <w:szCs w:val="24"/>
        </w:rPr>
        <w:t>Total study hours: 300</w:t>
      </w:r>
    </w:p>
    <w:p w14:paraId="18A2C5EC" w14:textId="77777777" w:rsidR="00983F98" w:rsidRPr="002A35E8" w:rsidRDefault="00983F98" w:rsidP="00983F98">
      <w:pPr>
        <w:spacing w:after="120" w:line="240" w:lineRule="auto"/>
        <w:ind w:left="426" w:right="260"/>
        <w:rPr>
          <w:rFonts w:ascii="Arial" w:hAnsi="Arial" w:cs="Arial"/>
          <w:i/>
          <w:iCs/>
          <w:sz w:val="24"/>
          <w:szCs w:val="24"/>
        </w:rPr>
      </w:pPr>
    </w:p>
    <w:p w14:paraId="378FB970" w14:textId="77777777" w:rsidR="00983F98" w:rsidRPr="002A35E8" w:rsidRDefault="00983F98" w:rsidP="00983F98">
      <w:pPr>
        <w:numPr>
          <w:ilvl w:val="0"/>
          <w:numId w:val="1"/>
        </w:numPr>
        <w:spacing w:after="120" w:line="240" w:lineRule="auto"/>
        <w:ind w:left="567" w:right="260" w:hanging="567"/>
        <w:rPr>
          <w:rFonts w:ascii="Arial" w:hAnsi="Arial" w:cs="Arial"/>
          <w:i/>
          <w:iCs/>
          <w:sz w:val="24"/>
          <w:szCs w:val="24"/>
        </w:rPr>
      </w:pPr>
      <w:r w:rsidRPr="002A35E8">
        <w:rPr>
          <w:rFonts w:ascii="Arial" w:hAnsi="Arial" w:cs="Arial"/>
          <w:b/>
          <w:sz w:val="24"/>
          <w:szCs w:val="24"/>
        </w:rPr>
        <w:t>Assessment methods</w:t>
      </w:r>
    </w:p>
    <w:p w14:paraId="1FC9DB33" w14:textId="77777777" w:rsidR="00983F98" w:rsidRPr="002A35E8" w:rsidRDefault="00983F98" w:rsidP="00983F98">
      <w:pPr>
        <w:pStyle w:val="ListParagraph"/>
        <w:numPr>
          <w:ilvl w:val="1"/>
          <w:numId w:val="9"/>
        </w:numPr>
        <w:spacing w:after="120"/>
        <w:ind w:left="567" w:hanging="567"/>
        <w:rPr>
          <w:rFonts w:ascii="Arial" w:hAnsi="Arial" w:cs="Arial"/>
          <w:iCs/>
          <w:sz w:val="24"/>
          <w:szCs w:val="24"/>
        </w:rPr>
      </w:pPr>
      <w:r w:rsidRPr="002A35E8">
        <w:rPr>
          <w:rFonts w:ascii="Arial" w:hAnsi="Arial" w:cs="Arial"/>
          <w:iCs/>
          <w:sz w:val="24"/>
          <w:szCs w:val="24"/>
        </w:rPr>
        <w:t>Main assessment methods</w:t>
      </w:r>
    </w:p>
    <w:p w14:paraId="1DEB0161" w14:textId="07389025" w:rsidR="00983F98" w:rsidRPr="002A35E8" w:rsidRDefault="00983F98" w:rsidP="00983F98">
      <w:pPr>
        <w:spacing w:after="120" w:line="240" w:lineRule="auto"/>
        <w:ind w:left="567" w:right="260"/>
        <w:jc w:val="both"/>
        <w:rPr>
          <w:rFonts w:ascii="Arial" w:hAnsi="Arial" w:cs="Arial"/>
          <w:iCs/>
          <w:sz w:val="24"/>
          <w:szCs w:val="24"/>
        </w:rPr>
      </w:pPr>
      <w:r w:rsidRPr="002A35E8">
        <w:rPr>
          <w:rFonts w:ascii="Arial" w:hAnsi="Arial" w:cs="Arial"/>
          <w:iCs/>
          <w:sz w:val="24"/>
          <w:szCs w:val="24"/>
        </w:rPr>
        <w:t>As</w:t>
      </w:r>
      <w:r w:rsidR="0027374E" w:rsidRPr="002A35E8">
        <w:rPr>
          <w:rFonts w:ascii="Arial" w:hAnsi="Arial" w:cs="Arial"/>
          <w:iCs/>
          <w:sz w:val="24"/>
          <w:szCs w:val="24"/>
        </w:rPr>
        <w:t>signment A (Essay</w:t>
      </w:r>
      <w:r w:rsidR="00A72FA6">
        <w:rPr>
          <w:rFonts w:ascii="Arial" w:hAnsi="Arial" w:cs="Arial"/>
          <w:iCs/>
          <w:sz w:val="24"/>
          <w:szCs w:val="24"/>
        </w:rPr>
        <w:t xml:space="preserve">, </w:t>
      </w:r>
      <w:r w:rsidRPr="002A35E8">
        <w:rPr>
          <w:rFonts w:ascii="Arial" w:hAnsi="Arial" w:cs="Arial"/>
          <w:iCs/>
          <w:sz w:val="24"/>
          <w:szCs w:val="24"/>
        </w:rPr>
        <w:t>2,000 words</w:t>
      </w:r>
      <w:r w:rsidR="00A72FA6">
        <w:rPr>
          <w:rFonts w:ascii="Arial" w:hAnsi="Arial" w:cs="Arial"/>
          <w:iCs/>
          <w:sz w:val="24"/>
          <w:szCs w:val="24"/>
        </w:rPr>
        <w:t>) (</w:t>
      </w:r>
      <w:r w:rsidRPr="002A35E8">
        <w:rPr>
          <w:rFonts w:ascii="Arial" w:hAnsi="Arial" w:cs="Arial"/>
          <w:iCs/>
          <w:sz w:val="24"/>
          <w:szCs w:val="24"/>
        </w:rPr>
        <w:t>12%</w:t>
      </w:r>
      <w:r w:rsidR="00A72FA6">
        <w:rPr>
          <w:rFonts w:ascii="Arial" w:hAnsi="Arial" w:cs="Arial"/>
          <w:iCs/>
          <w:sz w:val="24"/>
          <w:szCs w:val="24"/>
        </w:rPr>
        <w:t>)</w:t>
      </w:r>
    </w:p>
    <w:p w14:paraId="5BA0B583" w14:textId="2BA2ED04" w:rsidR="00983F98" w:rsidRPr="002A35E8" w:rsidRDefault="00A72FA6" w:rsidP="00983F98">
      <w:pPr>
        <w:spacing w:after="120" w:line="240" w:lineRule="auto"/>
        <w:ind w:left="567" w:right="260"/>
        <w:jc w:val="both"/>
        <w:rPr>
          <w:rFonts w:ascii="Arial" w:hAnsi="Arial" w:cs="Arial"/>
          <w:iCs/>
          <w:sz w:val="24"/>
          <w:szCs w:val="24"/>
        </w:rPr>
      </w:pPr>
      <w:r>
        <w:rPr>
          <w:rFonts w:ascii="Arial" w:hAnsi="Arial" w:cs="Arial"/>
          <w:iCs/>
          <w:sz w:val="24"/>
          <w:szCs w:val="24"/>
        </w:rPr>
        <w:t xml:space="preserve">Assignment B (Essay, </w:t>
      </w:r>
      <w:r w:rsidR="00983F98" w:rsidRPr="002A35E8">
        <w:rPr>
          <w:rFonts w:ascii="Arial" w:hAnsi="Arial" w:cs="Arial"/>
          <w:iCs/>
          <w:sz w:val="24"/>
          <w:szCs w:val="24"/>
        </w:rPr>
        <w:t>3,000 words</w:t>
      </w:r>
      <w:r>
        <w:rPr>
          <w:rFonts w:ascii="Arial" w:hAnsi="Arial" w:cs="Arial"/>
          <w:iCs/>
          <w:sz w:val="24"/>
          <w:szCs w:val="24"/>
        </w:rPr>
        <w:t>) (</w:t>
      </w:r>
      <w:r w:rsidR="00983F98" w:rsidRPr="002A35E8">
        <w:rPr>
          <w:rFonts w:ascii="Arial" w:hAnsi="Arial" w:cs="Arial"/>
          <w:iCs/>
          <w:sz w:val="24"/>
          <w:szCs w:val="24"/>
        </w:rPr>
        <w:t>20%</w:t>
      </w:r>
      <w:r>
        <w:rPr>
          <w:rFonts w:ascii="Arial" w:hAnsi="Arial" w:cs="Arial"/>
          <w:iCs/>
          <w:sz w:val="24"/>
          <w:szCs w:val="24"/>
        </w:rPr>
        <w:t>)</w:t>
      </w:r>
    </w:p>
    <w:p w14:paraId="3F60432C" w14:textId="4DE33B0F" w:rsidR="00983F98" w:rsidRPr="002A35E8" w:rsidRDefault="00983F98" w:rsidP="00983F98">
      <w:pPr>
        <w:spacing w:after="120" w:line="240" w:lineRule="auto"/>
        <w:ind w:left="567" w:right="260"/>
        <w:jc w:val="both"/>
        <w:rPr>
          <w:rFonts w:ascii="Arial" w:hAnsi="Arial" w:cs="Arial"/>
          <w:iCs/>
          <w:sz w:val="24"/>
          <w:szCs w:val="24"/>
        </w:rPr>
      </w:pPr>
      <w:r w:rsidRPr="002A35E8">
        <w:rPr>
          <w:rFonts w:ascii="Arial" w:hAnsi="Arial" w:cs="Arial"/>
          <w:iCs/>
          <w:sz w:val="24"/>
          <w:szCs w:val="24"/>
        </w:rPr>
        <w:t>Pre</w:t>
      </w:r>
      <w:r w:rsidR="00A72FA6">
        <w:rPr>
          <w:rFonts w:ascii="Arial" w:hAnsi="Arial" w:cs="Arial"/>
          <w:iCs/>
          <w:sz w:val="24"/>
          <w:szCs w:val="24"/>
        </w:rPr>
        <w:t>sentation &amp; Seminar Performance (</w:t>
      </w:r>
      <w:r w:rsidRPr="002A35E8">
        <w:rPr>
          <w:rFonts w:ascii="Arial" w:hAnsi="Arial" w:cs="Arial"/>
          <w:iCs/>
          <w:sz w:val="24"/>
          <w:szCs w:val="24"/>
        </w:rPr>
        <w:t>8%</w:t>
      </w:r>
      <w:r w:rsidR="00A72FA6">
        <w:rPr>
          <w:rFonts w:ascii="Arial" w:hAnsi="Arial" w:cs="Arial"/>
          <w:iCs/>
          <w:sz w:val="24"/>
          <w:szCs w:val="24"/>
        </w:rPr>
        <w:t>)</w:t>
      </w:r>
    </w:p>
    <w:p w14:paraId="6AFDCDFE" w14:textId="127DC64C" w:rsidR="00983F98" w:rsidRPr="002A35E8" w:rsidRDefault="00983F98" w:rsidP="00983F98">
      <w:pPr>
        <w:spacing w:after="120" w:line="240" w:lineRule="auto"/>
        <w:ind w:left="567" w:right="260"/>
        <w:jc w:val="both"/>
        <w:rPr>
          <w:rFonts w:ascii="Arial" w:hAnsi="Arial" w:cs="Arial"/>
          <w:iCs/>
          <w:sz w:val="24"/>
          <w:szCs w:val="24"/>
        </w:rPr>
      </w:pPr>
      <w:r w:rsidRPr="002A35E8">
        <w:rPr>
          <w:rFonts w:ascii="Arial" w:hAnsi="Arial" w:cs="Arial"/>
          <w:iCs/>
          <w:sz w:val="24"/>
          <w:szCs w:val="24"/>
        </w:rPr>
        <w:t>Examination</w:t>
      </w:r>
      <w:r w:rsidR="00A72FA6">
        <w:rPr>
          <w:rFonts w:ascii="Arial" w:hAnsi="Arial" w:cs="Arial"/>
          <w:iCs/>
          <w:sz w:val="24"/>
          <w:szCs w:val="24"/>
        </w:rPr>
        <w:t xml:space="preserve"> (</w:t>
      </w:r>
      <w:r w:rsidRPr="002A35E8">
        <w:rPr>
          <w:rFonts w:ascii="Arial" w:hAnsi="Arial" w:cs="Arial"/>
          <w:iCs/>
          <w:sz w:val="24"/>
          <w:szCs w:val="24"/>
        </w:rPr>
        <w:t>2 hours</w:t>
      </w:r>
      <w:r w:rsidR="00A72FA6">
        <w:rPr>
          <w:rFonts w:ascii="Arial" w:hAnsi="Arial" w:cs="Arial"/>
          <w:iCs/>
          <w:sz w:val="24"/>
          <w:szCs w:val="24"/>
        </w:rPr>
        <w:t>) (</w:t>
      </w:r>
      <w:r w:rsidRPr="002A35E8">
        <w:rPr>
          <w:rFonts w:ascii="Arial" w:hAnsi="Arial" w:cs="Arial"/>
          <w:iCs/>
          <w:sz w:val="24"/>
          <w:szCs w:val="24"/>
        </w:rPr>
        <w:t>60%</w:t>
      </w:r>
      <w:r w:rsidR="00A72FA6">
        <w:rPr>
          <w:rFonts w:ascii="Arial" w:hAnsi="Arial" w:cs="Arial"/>
          <w:iCs/>
          <w:sz w:val="24"/>
          <w:szCs w:val="24"/>
        </w:rPr>
        <w:t>)</w:t>
      </w:r>
    </w:p>
    <w:p w14:paraId="25D46F67" w14:textId="77777777" w:rsidR="00983F98" w:rsidRPr="002A35E8" w:rsidRDefault="00983F98" w:rsidP="00983F98">
      <w:pPr>
        <w:spacing w:after="120" w:line="240" w:lineRule="auto"/>
        <w:ind w:left="567" w:right="260"/>
        <w:rPr>
          <w:rFonts w:ascii="Arial" w:hAnsi="Arial" w:cs="Arial"/>
          <w:b/>
          <w:iCs/>
          <w:sz w:val="24"/>
          <w:szCs w:val="24"/>
        </w:rPr>
      </w:pPr>
    </w:p>
    <w:p w14:paraId="7F847D94" w14:textId="77777777" w:rsidR="00983F98" w:rsidRPr="002A35E8" w:rsidRDefault="00983F98" w:rsidP="00983F98">
      <w:pPr>
        <w:spacing w:after="120"/>
        <w:ind w:left="567" w:hanging="567"/>
        <w:rPr>
          <w:rFonts w:ascii="Arial" w:hAnsi="Arial" w:cs="Arial"/>
          <w:iCs/>
          <w:sz w:val="24"/>
          <w:szCs w:val="24"/>
        </w:rPr>
      </w:pPr>
      <w:r w:rsidRPr="002A35E8">
        <w:rPr>
          <w:rFonts w:ascii="Arial" w:hAnsi="Arial" w:cs="Arial"/>
          <w:iCs/>
          <w:sz w:val="24"/>
          <w:szCs w:val="24"/>
        </w:rPr>
        <w:t>13.2</w:t>
      </w:r>
      <w:r w:rsidRPr="002A35E8">
        <w:rPr>
          <w:rFonts w:ascii="Arial" w:hAnsi="Arial" w:cs="Arial"/>
          <w:iCs/>
          <w:sz w:val="24"/>
          <w:szCs w:val="24"/>
        </w:rPr>
        <w:tab/>
        <w:t xml:space="preserve">Reassessment methods </w:t>
      </w:r>
    </w:p>
    <w:p w14:paraId="18D29E50" w14:textId="77777777" w:rsidR="00983F98" w:rsidRPr="002A35E8" w:rsidRDefault="00983F98" w:rsidP="00983F98">
      <w:pPr>
        <w:spacing w:after="120" w:line="240" w:lineRule="auto"/>
        <w:ind w:left="567" w:right="260"/>
        <w:jc w:val="both"/>
        <w:rPr>
          <w:rFonts w:ascii="Arial" w:hAnsi="Arial" w:cs="Arial"/>
          <w:b/>
          <w:iCs/>
          <w:sz w:val="24"/>
          <w:szCs w:val="24"/>
        </w:rPr>
      </w:pPr>
      <w:r w:rsidRPr="002A35E8">
        <w:rPr>
          <w:rFonts w:ascii="Arial" w:hAnsi="Arial" w:cs="Arial"/>
          <w:iCs/>
          <w:sz w:val="24"/>
          <w:szCs w:val="24"/>
        </w:rPr>
        <w:t xml:space="preserve">Reassessment Instrument: 100% coursework </w:t>
      </w:r>
    </w:p>
    <w:p w14:paraId="63102D2A" w14:textId="77777777" w:rsidR="00983F98" w:rsidRPr="002A35E8" w:rsidRDefault="00983F98" w:rsidP="00983F98">
      <w:pPr>
        <w:spacing w:after="120" w:line="240" w:lineRule="auto"/>
        <w:ind w:left="426" w:right="260"/>
        <w:rPr>
          <w:rFonts w:ascii="Arial" w:hAnsi="Arial" w:cs="Arial"/>
          <w:b/>
          <w:i/>
          <w:iCs/>
          <w:sz w:val="24"/>
          <w:szCs w:val="24"/>
        </w:rPr>
      </w:pPr>
    </w:p>
    <w:p w14:paraId="7EA196BF" w14:textId="4D9B92E5" w:rsidR="00983F98" w:rsidRPr="002A35E8" w:rsidRDefault="00983F98" w:rsidP="00983F98">
      <w:pPr>
        <w:numPr>
          <w:ilvl w:val="0"/>
          <w:numId w:val="1"/>
        </w:numPr>
        <w:spacing w:after="120" w:line="240" w:lineRule="auto"/>
        <w:ind w:left="567" w:right="261" w:hanging="567"/>
        <w:jc w:val="both"/>
        <w:rPr>
          <w:rFonts w:ascii="Arial" w:hAnsi="Arial" w:cs="Arial"/>
          <w:b/>
          <w:iCs/>
          <w:sz w:val="24"/>
          <w:szCs w:val="24"/>
        </w:rPr>
      </w:pPr>
      <w:r w:rsidRPr="002A35E8">
        <w:rPr>
          <w:rFonts w:ascii="Arial" w:hAnsi="Arial" w:cs="Arial"/>
          <w:b/>
          <w:iCs/>
          <w:sz w:val="24"/>
          <w:szCs w:val="24"/>
        </w:rPr>
        <w:t>Map of module learning outcomes (sections 8 &amp; 9) to learning and teaching methods (section</w:t>
      </w:r>
      <w:r w:rsidR="0027374E" w:rsidRPr="002A35E8">
        <w:rPr>
          <w:rFonts w:ascii="Arial" w:hAnsi="Arial" w:cs="Arial"/>
          <w:b/>
          <w:iCs/>
          <w:sz w:val="24"/>
          <w:szCs w:val="24"/>
        </w:rPr>
        <w:t xml:space="preserve"> </w:t>
      </w:r>
      <w:r w:rsidRPr="002A35E8">
        <w:rPr>
          <w:rFonts w:ascii="Arial" w:hAnsi="Arial" w:cs="Arial"/>
          <w:b/>
          <w:iCs/>
          <w:sz w:val="24"/>
          <w:szCs w:val="24"/>
        </w:rPr>
        <w:t>12) and methods of assessment (section 13)</w:t>
      </w:r>
    </w:p>
    <w:p w14:paraId="18210C35" w14:textId="77777777" w:rsidR="00983F98" w:rsidRPr="002A35E8" w:rsidRDefault="00983F98" w:rsidP="00983F98">
      <w:pPr>
        <w:spacing w:after="120" w:line="240" w:lineRule="auto"/>
        <w:ind w:left="567" w:right="261"/>
        <w:jc w:val="both"/>
        <w:rPr>
          <w:rFonts w:ascii="Arial" w:hAnsi="Arial" w:cs="Arial"/>
          <w:i/>
          <w:iCs/>
          <w:sz w:val="24"/>
          <w:szCs w:val="24"/>
        </w:rPr>
      </w:pPr>
    </w:p>
    <w:tbl>
      <w:tblPr>
        <w:tblStyle w:val="TableGrid"/>
        <w:tblW w:w="6344" w:type="dxa"/>
        <w:tblInd w:w="108" w:type="dxa"/>
        <w:tblLayout w:type="fixed"/>
        <w:tblLook w:val="04A0" w:firstRow="1" w:lastRow="0" w:firstColumn="1" w:lastColumn="0" w:noHBand="0" w:noVBand="1"/>
      </w:tblPr>
      <w:tblGrid>
        <w:gridCol w:w="1927"/>
        <w:gridCol w:w="631"/>
        <w:gridCol w:w="631"/>
        <w:gridCol w:w="631"/>
        <w:gridCol w:w="631"/>
        <w:gridCol w:w="631"/>
        <w:gridCol w:w="631"/>
        <w:gridCol w:w="631"/>
      </w:tblGrid>
      <w:tr w:rsidR="002A35E8" w:rsidRPr="002A35E8" w14:paraId="0B94FC93" w14:textId="77777777" w:rsidTr="002A35E8">
        <w:trPr>
          <w:trHeight w:val="784"/>
        </w:trPr>
        <w:tc>
          <w:tcPr>
            <w:tcW w:w="1927" w:type="dxa"/>
            <w:shd w:val="clear" w:color="auto" w:fill="D9D9D9" w:themeFill="background1" w:themeFillShade="D9"/>
          </w:tcPr>
          <w:p w14:paraId="46DE199B" w14:textId="77777777" w:rsidR="002A35E8" w:rsidRPr="002A35E8" w:rsidRDefault="002A35E8" w:rsidP="00532F40">
            <w:pPr>
              <w:spacing w:after="120"/>
              <w:ind w:left="33"/>
              <w:rPr>
                <w:rFonts w:ascii="Arial" w:hAnsi="Arial" w:cs="Arial"/>
                <w:b/>
                <w:sz w:val="20"/>
                <w:szCs w:val="20"/>
              </w:rPr>
            </w:pPr>
            <w:r w:rsidRPr="002A35E8">
              <w:rPr>
                <w:rFonts w:ascii="Arial" w:hAnsi="Arial" w:cs="Arial"/>
                <w:b/>
                <w:sz w:val="20"/>
                <w:szCs w:val="20"/>
              </w:rPr>
              <w:t>Module learning outcome</w:t>
            </w:r>
          </w:p>
        </w:tc>
        <w:tc>
          <w:tcPr>
            <w:tcW w:w="631" w:type="dxa"/>
          </w:tcPr>
          <w:p w14:paraId="51892CAB" w14:textId="77777777" w:rsidR="002A35E8" w:rsidRPr="002A35E8" w:rsidRDefault="002A35E8" w:rsidP="00532F40">
            <w:pPr>
              <w:spacing w:after="120"/>
              <w:rPr>
                <w:rFonts w:ascii="Arial" w:hAnsi="Arial" w:cs="Arial"/>
                <w:i/>
                <w:sz w:val="20"/>
                <w:szCs w:val="20"/>
              </w:rPr>
            </w:pPr>
            <w:r w:rsidRPr="002A35E8">
              <w:rPr>
                <w:rFonts w:ascii="Arial" w:hAnsi="Arial" w:cs="Arial"/>
                <w:i/>
                <w:sz w:val="20"/>
                <w:szCs w:val="20"/>
              </w:rPr>
              <w:t>8.1</w:t>
            </w:r>
          </w:p>
        </w:tc>
        <w:tc>
          <w:tcPr>
            <w:tcW w:w="631" w:type="dxa"/>
          </w:tcPr>
          <w:p w14:paraId="16838267" w14:textId="77777777" w:rsidR="002A35E8" w:rsidRPr="002A35E8" w:rsidRDefault="002A35E8" w:rsidP="00532F40">
            <w:pPr>
              <w:spacing w:after="120"/>
              <w:rPr>
                <w:rFonts w:ascii="Arial" w:hAnsi="Arial" w:cs="Arial"/>
                <w:i/>
                <w:sz w:val="20"/>
                <w:szCs w:val="20"/>
              </w:rPr>
            </w:pPr>
            <w:r w:rsidRPr="002A35E8">
              <w:rPr>
                <w:rFonts w:ascii="Arial" w:hAnsi="Arial" w:cs="Arial"/>
                <w:i/>
                <w:sz w:val="20"/>
                <w:szCs w:val="20"/>
              </w:rPr>
              <w:t>8.2</w:t>
            </w:r>
          </w:p>
        </w:tc>
        <w:tc>
          <w:tcPr>
            <w:tcW w:w="631" w:type="dxa"/>
          </w:tcPr>
          <w:p w14:paraId="4E2E5A92" w14:textId="77777777" w:rsidR="002A35E8" w:rsidRPr="002A35E8" w:rsidRDefault="002A35E8" w:rsidP="00532F40">
            <w:pPr>
              <w:spacing w:after="120"/>
              <w:rPr>
                <w:rFonts w:ascii="Arial" w:hAnsi="Arial" w:cs="Arial"/>
                <w:i/>
                <w:sz w:val="20"/>
                <w:szCs w:val="20"/>
              </w:rPr>
            </w:pPr>
            <w:r w:rsidRPr="002A35E8">
              <w:rPr>
                <w:rFonts w:ascii="Arial" w:hAnsi="Arial" w:cs="Arial"/>
                <w:i/>
                <w:sz w:val="20"/>
                <w:szCs w:val="20"/>
              </w:rPr>
              <w:t>8.3</w:t>
            </w:r>
          </w:p>
        </w:tc>
        <w:tc>
          <w:tcPr>
            <w:tcW w:w="631" w:type="dxa"/>
          </w:tcPr>
          <w:p w14:paraId="635572DF" w14:textId="77777777" w:rsidR="002A35E8" w:rsidRPr="002A35E8" w:rsidRDefault="002A35E8" w:rsidP="00532F40">
            <w:pPr>
              <w:spacing w:after="120"/>
              <w:rPr>
                <w:rFonts w:ascii="Arial" w:hAnsi="Arial" w:cs="Arial"/>
                <w:i/>
                <w:sz w:val="20"/>
                <w:szCs w:val="20"/>
              </w:rPr>
            </w:pPr>
            <w:r w:rsidRPr="002A35E8">
              <w:rPr>
                <w:rFonts w:ascii="Arial" w:hAnsi="Arial" w:cs="Arial"/>
                <w:i/>
                <w:sz w:val="20"/>
                <w:szCs w:val="20"/>
              </w:rPr>
              <w:t>8.4</w:t>
            </w:r>
          </w:p>
        </w:tc>
        <w:tc>
          <w:tcPr>
            <w:tcW w:w="631" w:type="dxa"/>
          </w:tcPr>
          <w:p w14:paraId="55343437" w14:textId="77777777" w:rsidR="002A35E8" w:rsidRPr="002A35E8" w:rsidRDefault="002A35E8" w:rsidP="00532F40">
            <w:pPr>
              <w:spacing w:after="120"/>
              <w:rPr>
                <w:rFonts w:ascii="Arial" w:hAnsi="Arial" w:cs="Arial"/>
                <w:i/>
                <w:sz w:val="20"/>
                <w:szCs w:val="20"/>
              </w:rPr>
            </w:pPr>
            <w:r w:rsidRPr="002A35E8">
              <w:rPr>
                <w:rFonts w:ascii="Arial" w:hAnsi="Arial" w:cs="Arial"/>
                <w:i/>
                <w:sz w:val="20"/>
                <w:szCs w:val="20"/>
              </w:rPr>
              <w:t>9.1</w:t>
            </w:r>
          </w:p>
        </w:tc>
        <w:tc>
          <w:tcPr>
            <w:tcW w:w="631" w:type="dxa"/>
          </w:tcPr>
          <w:p w14:paraId="4EC406E9" w14:textId="77777777" w:rsidR="002A35E8" w:rsidRPr="002A35E8" w:rsidRDefault="002A35E8" w:rsidP="00532F40">
            <w:pPr>
              <w:spacing w:after="120"/>
              <w:rPr>
                <w:rFonts w:ascii="Arial" w:hAnsi="Arial" w:cs="Arial"/>
                <w:i/>
                <w:sz w:val="20"/>
                <w:szCs w:val="20"/>
              </w:rPr>
            </w:pPr>
            <w:r w:rsidRPr="002A35E8">
              <w:rPr>
                <w:rFonts w:ascii="Arial" w:hAnsi="Arial" w:cs="Arial"/>
                <w:i/>
                <w:sz w:val="20"/>
                <w:szCs w:val="20"/>
              </w:rPr>
              <w:t>9.2</w:t>
            </w:r>
          </w:p>
        </w:tc>
        <w:tc>
          <w:tcPr>
            <w:tcW w:w="631" w:type="dxa"/>
          </w:tcPr>
          <w:p w14:paraId="5149E5D2" w14:textId="77777777" w:rsidR="002A35E8" w:rsidRPr="002A35E8" w:rsidRDefault="002A35E8" w:rsidP="00532F40">
            <w:pPr>
              <w:spacing w:after="120"/>
              <w:rPr>
                <w:rFonts w:ascii="Arial" w:hAnsi="Arial" w:cs="Arial"/>
                <w:i/>
                <w:sz w:val="20"/>
                <w:szCs w:val="20"/>
              </w:rPr>
            </w:pPr>
            <w:r w:rsidRPr="002A35E8">
              <w:rPr>
                <w:rFonts w:ascii="Arial" w:hAnsi="Arial" w:cs="Arial"/>
                <w:i/>
                <w:sz w:val="20"/>
                <w:szCs w:val="20"/>
              </w:rPr>
              <w:t>9.3</w:t>
            </w:r>
          </w:p>
        </w:tc>
      </w:tr>
      <w:tr w:rsidR="002A35E8" w:rsidRPr="002A35E8" w14:paraId="1116560D" w14:textId="77777777" w:rsidTr="002A35E8">
        <w:trPr>
          <w:trHeight w:val="797"/>
        </w:trPr>
        <w:tc>
          <w:tcPr>
            <w:tcW w:w="1927" w:type="dxa"/>
            <w:shd w:val="clear" w:color="auto" w:fill="D9D9D9" w:themeFill="background1" w:themeFillShade="D9"/>
          </w:tcPr>
          <w:p w14:paraId="6DAA569C"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Learning/ teaching method</w:t>
            </w:r>
          </w:p>
        </w:tc>
        <w:tc>
          <w:tcPr>
            <w:tcW w:w="631" w:type="dxa"/>
          </w:tcPr>
          <w:p w14:paraId="3AC99C41" w14:textId="77777777" w:rsidR="002A35E8" w:rsidRPr="002A35E8" w:rsidRDefault="002A35E8" w:rsidP="00532F40">
            <w:pPr>
              <w:spacing w:after="120"/>
              <w:rPr>
                <w:rFonts w:ascii="Arial" w:hAnsi="Arial" w:cs="Arial"/>
                <w:b/>
                <w:sz w:val="20"/>
                <w:szCs w:val="20"/>
              </w:rPr>
            </w:pPr>
          </w:p>
        </w:tc>
        <w:tc>
          <w:tcPr>
            <w:tcW w:w="631" w:type="dxa"/>
          </w:tcPr>
          <w:p w14:paraId="637C2D92" w14:textId="77777777" w:rsidR="002A35E8" w:rsidRPr="002A35E8" w:rsidRDefault="002A35E8" w:rsidP="00532F40">
            <w:pPr>
              <w:spacing w:after="120"/>
              <w:rPr>
                <w:rFonts w:ascii="Arial" w:hAnsi="Arial" w:cs="Arial"/>
                <w:b/>
                <w:sz w:val="20"/>
                <w:szCs w:val="20"/>
              </w:rPr>
            </w:pPr>
          </w:p>
        </w:tc>
        <w:tc>
          <w:tcPr>
            <w:tcW w:w="631" w:type="dxa"/>
          </w:tcPr>
          <w:p w14:paraId="2DED3094" w14:textId="77777777" w:rsidR="002A35E8" w:rsidRPr="002A35E8" w:rsidRDefault="002A35E8" w:rsidP="00532F40">
            <w:pPr>
              <w:spacing w:after="120"/>
              <w:rPr>
                <w:rFonts w:ascii="Arial" w:hAnsi="Arial" w:cs="Arial"/>
                <w:b/>
                <w:sz w:val="20"/>
                <w:szCs w:val="20"/>
              </w:rPr>
            </w:pPr>
          </w:p>
        </w:tc>
        <w:tc>
          <w:tcPr>
            <w:tcW w:w="631" w:type="dxa"/>
          </w:tcPr>
          <w:p w14:paraId="7F6D5EE0" w14:textId="77777777" w:rsidR="002A35E8" w:rsidRPr="002A35E8" w:rsidRDefault="002A35E8" w:rsidP="00532F40">
            <w:pPr>
              <w:spacing w:after="120"/>
              <w:rPr>
                <w:rFonts w:ascii="Arial" w:hAnsi="Arial" w:cs="Arial"/>
                <w:b/>
                <w:sz w:val="20"/>
                <w:szCs w:val="20"/>
              </w:rPr>
            </w:pPr>
          </w:p>
        </w:tc>
        <w:tc>
          <w:tcPr>
            <w:tcW w:w="631" w:type="dxa"/>
          </w:tcPr>
          <w:p w14:paraId="712346B6" w14:textId="77777777" w:rsidR="002A35E8" w:rsidRPr="002A35E8" w:rsidRDefault="002A35E8" w:rsidP="00532F40">
            <w:pPr>
              <w:spacing w:after="120"/>
              <w:rPr>
                <w:rFonts w:ascii="Arial" w:hAnsi="Arial" w:cs="Arial"/>
                <w:b/>
                <w:sz w:val="20"/>
                <w:szCs w:val="20"/>
              </w:rPr>
            </w:pPr>
          </w:p>
        </w:tc>
        <w:tc>
          <w:tcPr>
            <w:tcW w:w="631" w:type="dxa"/>
          </w:tcPr>
          <w:p w14:paraId="715CB178" w14:textId="77777777" w:rsidR="002A35E8" w:rsidRPr="002A35E8" w:rsidRDefault="002A35E8" w:rsidP="00532F40">
            <w:pPr>
              <w:spacing w:after="120"/>
              <w:rPr>
                <w:rFonts w:ascii="Arial" w:hAnsi="Arial" w:cs="Arial"/>
                <w:b/>
                <w:sz w:val="20"/>
                <w:szCs w:val="20"/>
              </w:rPr>
            </w:pPr>
          </w:p>
        </w:tc>
        <w:tc>
          <w:tcPr>
            <w:tcW w:w="631" w:type="dxa"/>
          </w:tcPr>
          <w:p w14:paraId="0C114474" w14:textId="77777777" w:rsidR="002A35E8" w:rsidRPr="002A35E8" w:rsidRDefault="002A35E8" w:rsidP="00532F40">
            <w:pPr>
              <w:spacing w:after="120"/>
              <w:rPr>
                <w:rFonts w:ascii="Arial" w:hAnsi="Arial" w:cs="Arial"/>
                <w:b/>
                <w:sz w:val="20"/>
                <w:szCs w:val="20"/>
              </w:rPr>
            </w:pPr>
          </w:p>
        </w:tc>
      </w:tr>
      <w:tr w:rsidR="002A35E8" w:rsidRPr="002A35E8" w14:paraId="0E744F3B" w14:textId="77777777" w:rsidTr="002A35E8">
        <w:trPr>
          <w:trHeight w:val="324"/>
        </w:trPr>
        <w:tc>
          <w:tcPr>
            <w:tcW w:w="1927" w:type="dxa"/>
          </w:tcPr>
          <w:p w14:paraId="20EFD8A9" w14:textId="77777777" w:rsidR="002A35E8" w:rsidRPr="002A35E8" w:rsidRDefault="002A35E8" w:rsidP="00532F40">
            <w:pPr>
              <w:spacing w:after="120"/>
              <w:rPr>
                <w:rFonts w:ascii="Arial" w:hAnsi="Arial" w:cs="Arial"/>
                <w:sz w:val="20"/>
                <w:szCs w:val="20"/>
              </w:rPr>
            </w:pPr>
            <w:r w:rsidRPr="002A35E8">
              <w:rPr>
                <w:rFonts w:ascii="Arial" w:hAnsi="Arial" w:cs="Arial"/>
                <w:sz w:val="20"/>
                <w:szCs w:val="20"/>
              </w:rPr>
              <w:t>Private Study</w:t>
            </w:r>
          </w:p>
        </w:tc>
        <w:tc>
          <w:tcPr>
            <w:tcW w:w="631" w:type="dxa"/>
          </w:tcPr>
          <w:p w14:paraId="2C579E1E"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3859ACC1"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6345495E"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741C9282"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321B9C6F"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684D13C8"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6FFCC81B"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r>
      <w:tr w:rsidR="002A35E8" w:rsidRPr="002A35E8" w14:paraId="4C0FED9B" w14:textId="77777777" w:rsidTr="002A35E8">
        <w:trPr>
          <w:trHeight w:val="338"/>
        </w:trPr>
        <w:tc>
          <w:tcPr>
            <w:tcW w:w="1927" w:type="dxa"/>
          </w:tcPr>
          <w:p w14:paraId="1F103A8A" w14:textId="77777777" w:rsidR="002A35E8" w:rsidRPr="002A35E8" w:rsidRDefault="002A35E8" w:rsidP="00532F40">
            <w:pPr>
              <w:spacing w:after="120"/>
              <w:rPr>
                <w:rFonts w:ascii="Arial" w:hAnsi="Arial" w:cs="Arial"/>
                <w:sz w:val="20"/>
                <w:szCs w:val="20"/>
              </w:rPr>
            </w:pPr>
            <w:r w:rsidRPr="002A35E8">
              <w:rPr>
                <w:rFonts w:ascii="Arial" w:hAnsi="Arial" w:cs="Arial"/>
                <w:sz w:val="20"/>
                <w:szCs w:val="20"/>
              </w:rPr>
              <w:t>Lectures</w:t>
            </w:r>
          </w:p>
        </w:tc>
        <w:tc>
          <w:tcPr>
            <w:tcW w:w="631" w:type="dxa"/>
          </w:tcPr>
          <w:p w14:paraId="4CA28B23"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12C090BD"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007D6008"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64D9BD50"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7ED68F30"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08403055"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218AE527" w14:textId="77777777" w:rsidR="002A35E8" w:rsidRPr="002A35E8" w:rsidRDefault="002A35E8" w:rsidP="00532F40">
            <w:pPr>
              <w:spacing w:after="120"/>
              <w:rPr>
                <w:rFonts w:ascii="Arial" w:hAnsi="Arial" w:cs="Arial"/>
                <w:b/>
                <w:sz w:val="20"/>
                <w:szCs w:val="20"/>
              </w:rPr>
            </w:pPr>
          </w:p>
        </w:tc>
      </w:tr>
      <w:tr w:rsidR="002A35E8" w:rsidRPr="002A35E8" w14:paraId="01F32841" w14:textId="77777777" w:rsidTr="002A35E8">
        <w:trPr>
          <w:trHeight w:val="324"/>
        </w:trPr>
        <w:tc>
          <w:tcPr>
            <w:tcW w:w="1927" w:type="dxa"/>
          </w:tcPr>
          <w:p w14:paraId="1A1B3757" w14:textId="77777777" w:rsidR="002A35E8" w:rsidRPr="002A35E8" w:rsidRDefault="002A35E8" w:rsidP="00532F40">
            <w:pPr>
              <w:spacing w:after="120"/>
              <w:rPr>
                <w:rFonts w:ascii="Arial" w:hAnsi="Arial" w:cs="Arial"/>
                <w:sz w:val="20"/>
                <w:szCs w:val="20"/>
              </w:rPr>
            </w:pPr>
            <w:r w:rsidRPr="002A35E8">
              <w:rPr>
                <w:rFonts w:ascii="Arial" w:hAnsi="Arial" w:cs="Arial"/>
                <w:sz w:val="20"/>
                <w:szCs w:val="20"/>
              </w:rPr>
              <w:t>Seminars</w:t>
            </w:r>
          </w:p>
        </w:tc>
        <w:tc>
          <w:tcPr>
            <w:tcW w:w="631" w:type="dxa"/>
          </w:tcPr>
          <w:p w14:paraId="2126CAE4"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68424ED6"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52D768EB"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2CE0DEE8"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6A6D7910"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04CA4DD5"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601890E2"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r>
      <w:tr w:rsidR="002A35E8" w:rsidRPr="002A35E8" w14:paraId="75D829E7" w14:textId="77777777" w:rsidTr="002A35E8">
        <w:trPr>
          <w:trHeight w:val="338"/>
        </w:trPr>
        <w:tc>
          <w:tcPr>
            <w:tcW w:w="1927" w:type="dxa"/>
          </w:tcPr>
          <w:p w14:paraId="685BF052" w14:textId="77777777" w:rsidR="002A35E8" w:rsidRPr="002A35E8" w:rsidRDefault="002A35E8" w:rsidP="00532F40">
            <w:pPr>
              <w:spacing w:after="120"/>
              <w:rPr>
                <w:rFonts w:ascii="Arial" w:hAnsi="Arial" w:cs="Arial"/>
                <w:i/>
                <w:sz w:val="20"/>
                <w:szCs w:val="20"/>
              </w:rPr>
            </w:pPr>
          </w:p>
        </w:tc>
        <w:tc>
          <w:tcPr>
            <w:tcW w:w="631" w:type="dxa"/>
          </w:tcPr>
          <w:p w14:paraId="2A1F682A" w14:textId="77777777" w:rsidR="002A35E8" w:rsidRPr="002A35E8" w:rsidRDefault="002A35E8" w:rsidP="00532F40">
            <w:pPr>
              <w:spacing w:after="120"/>
              <w:rPr>
                <w:rFonts w:ascii="Arial" w:hAnsi="Arial" w:cs="Arial"/>
                <w:b/>
                <w:sz w:val="20"/>
                <w:szCs w:val="20"/>
              </w:rPr>
            </w:pPr>
          </w:p>
        </w:tc>
        <w:tc>
          <w:tcPr>
            <w:tcW w:w="631" w:type="dxa"/>
          </w:tcPr>
          <w:p w14:paraId="11EBCCBB" w14:textId="77777777" w:rsidR="002A35E8" w:rsidRPr="002A35E8" w:rsidRDefault="002A35E8" w:rsidP="00532F40">
            <w:pPr>
              <w:spacing w:after="120"/>
              <w:rPr>
                <w:rFonts w:ascii="Arial" w:hAnsi="Arial" w:cs="Arial"/>
                <w:b/>
                <w:sz w:val="20"/>
                <w:szCs w:val="20"/>
              </w:rPr>
            </w:pPr>
          </w:p>
        </w:tc>
        <w:tc>
          <w:tcPr>
            <w:tcW w:w="631" w:type="dxa"/>
          </w:tcPr>
          <w:p w14:paraId="1E19E1A0" w14:textId="77777777" w:rsidR="002A35E8" w:rsidRPr="002A35E8" w:rsidRDefault="002A35E8" w:rsidP="00532F40">
            <w:pPr>
              <w:spacing w:after="120"/>
              <w:rPr>
                <w:rFonts w:ascii="Arial" w:hAnsi="Arial" w:cs="Arial"/>
                <w:b/>
                <w:sz w:val="20"/>
                <w:szCs w:val="20"/>
              </w:rPr>
            </w:pPr>
          </w:p>
        </w:tc>
        <w:tc>
          <w:tcPr>
            <w:tcW w:w="631" w:type="dxa"/>
          </w:tcPr>
          <w:p w14:paraId="61F179BC" w14:textId="77777777" w:rsidR="002A35E8" w:rsidRPr="002A35E8" w:rsidRDefault="002A35E8" w:rsidP="00532F40">
            <w:pPr>
              <w:spacing w:after="120"/>
              <w:rPr>
                <w:rFonts w:ascii="Arial" w:hAnsi="Arial" w:cs="Arial"/>
                <w:b/>
                <w:sz w:val="20"/>
                <w:szCs w:val="20"/>
              </w:rPr>
            </w:pPr>
          </w:p>
        </w:tc>
        <w:tc>
          <w:tcPr>
            <w:tcW w:w="631" w:type="dxa"/>
          </w:tcPr>
          <w:p w14:paraId="0A51E992" w14:textId="77777777" w:rsidR="002A35E8" w:rsidRPr="002A35E8" w:rsidRDefault="002A35E8" w:rsidP="00532F40">
            <w:pPr>
              <w:spacing w:after="120"/>
              <w:rPr>
                <w:rFonts w:ascii="Arial" w:hAnsi="Arial" w:cs="Arial"/>
                <w:b/>
                <w:sz w:val="20"/>
                <w:szCs w:val="20"/>
              </w:rPr>
            </w:pPr>
          </w:p>
        </w:tc>
        <w:tc>
          <w:tcPr>
            <w:tcW w:w="631" w:type="dxa"/>
          </w:tcPr>
          <w:p w14:paraId="037A3CF7" w14:textId="77777777" w:rsidR="002A35E8" w:rsidRPr="002A35E8" w:rsidRDefault="002A35E8" w:rsidP="00532F40">
            <w:pPr>
              <w:spacing w:after="120"/>
              <w:rPr>
                <w:rFonts w:ascii="Arial" w:hAnsi="Arial" w:cs="Arial"/>
                <w:b/>
                <w:sz w:val="20"/>
                <w:szCs w:val="20"/>
              </w:rPr>
            </w:pPr>
          </w:p>
        </w:tc>
        <w:tc>
          <w:tcPr>
            <w:tcW w:w="631" w:type="dxa"/>
          </w:tcPr>
          <w:p w14:paraId="038188AE" w14:textId="77777777" w:rsidR="002A35E8" w:rsidRPr="002A35E8" w:rsidRDefault="002A35E8" w:rsidP="00532F40">
            <w:pPr>
              <w:spacing w:after="120"/>
              <w:rPr>
                <w:rFonts w:ascii="Arial" w:hAnsi="Arial" w:cs="Arial"/>
                <w:b/>
                <w:sz w:val="20"/>
                <w:szCs w:val="20"/>
              </w:rPr>
            </w:pPr>
          </w:p>
        </w:tc>
      </w:tr>
      <w:tr w:rsidR="002A35E8" w:rsidRPr="002A35E8" w14:paraId="2FE82492" w14:textId="77777777" w:rsidTr="002A35E8">
        <w:trPr>
          <w:trHeight w:val="554"/>
        </w:trPr>
        <w:tc>
          <w:tcPr>
            <w:tcW w:w="1927" w:type="dxa"/>
            <w:shd w:val="clear" w:color="auto" w:fill="D9D9D9" w:themeFill="background1" w:themeFillShade="D9"/>
          </w:tcPr>
          <w:p w14:paraId="00CC6D3F"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 xml:space="preserve">Assessment method </w:t>
            </w:r>
          </w:p>
        </w:tc>
        <w:tc>
          <w:tcPr>
            <w:tcW w:w="631" w:type="dxa"/>
          </w:tcPr>
          <w:p w14:paraId="3D87B3C6" w14:textId="77777777" w:rsidR="002A35E8" w:rsidRPr="002A35E8" w:rsidRDefault="002A35E8" w:rsidP="00532F40">
            <w:pPr>
              <w:spacing w:after="120"/>
              <w:rPr>
                <w:rFonts w:ascii="Arial" w:hAnsi="Arial" w:cs="Arial"/>
                <w:b/>
                <w:sz w:val="20"/>
                <w:szCs w:val="20"/>
              </w:rPr>
            </w:pPr>
          </w:p>
        </w:tc>
        <w:tc>
          <w:tcPr>
            <w:tcW w:w="631" w:type="dxa"/>
          </w:tcPr>
          <w:p w14:paraId="1A087B04" w14:textId="77777777" w:rsidR="002A35E8" w:rsidRPr="002A35E8" w:rsidRDefault="002A35E8" w:rsidP="00532F40">
            <w:pPr>
              <w:spacing w:after="120"/>
              <w:rPr>
                <w:rFonts w:ascii="Arial" w:hAnsi="Arial" w:cs="Arial"/>
                <w:b/>
                <w:sz w:val="20"/>
                <w:szCs w:val="20"/>
              </w:rPr>
            </w:pPr>
          </w:p>
        </w:tc>
        <w:tc>
          <w:tcPr>
            <w:tcW w:w="631" w:type="dxa"/>
          </w:tcPr>
          <w:p w14:paraId="5263FD5A" w14:textId="77777777" w:rsidR="002A35E8" w:rsidRPr="002A35E8" w:rsidRDefault="002A35E8" w:rsidP="00532F40">
            <w:pPr>
              <w:spacing w:after="120"/>
              <w:rPr>
                <w:rFonts w:ascii="Arial" w:hAnsi="Arial" w:cs="Arial"/>
                <w:b/>
                <w:sz w:val="20"/>
                <w:szCs w:val="20"/>
              </w:rPr>
            </w:pPr>
          </w:p>
        </w:tc>
        <w:tc>
          <w:tcPr>
            <w:tcW w:w="631" w:type="dxa"/>
          </w:tcPr>
          <w:p w14:paraId="60FB48AD" w14:textId="77777777" w:rsidR="002A35E8" w:rsidRPr="002A35E8" w:rsidRDefault="002A35E8" w:rsidP="00532F40">
            <w:pPr>
              <w:spacing w:after="120"/>
              <w:rPr>
                <w:rFonts w:ascii="Arial" w:hAnsi="Arial" w:cs="Arial"/>
                <w:b/>
                <w:sz w:val="20"/>
                <w:szCs w:val="20"/>
              </w:rPr>
            </w:pPr>
          </w:p>
        </w:tc>
        <w:tc>
          <w:tcPr>
            <w:tcW w:w="631" w:type="dxa"/>
          </w:tcPr>
          <w:p w14:paraId="6101BA03" w14:textId="77777777" w:rsidR="002A35E8" w:rsidRPr="002A35E8" w:rsidRDefault="002A35E8" w:rsidP="00532F40">
            <w:pPr>
              <w:spacing w:after="120"/>
              <w:rPr>
                <w:rFonts w:ascii="Arial" w:hAnsi="Arial" w:cs="Arial"/>
                <w:b/>
                <w:sz w:val="20"/>
                <w:szCs w:val="20"/>
              </w:rPr>
            </w:pPr>
          </w:p>
        </w:tc>
        <w:tc>
          <w:tcPr>
            <w:tcW w:w="631" w:type="dxa"/>
          </w:tcPr>
          <w:p w14:paraId="1A49EF91" w14:textId="77777777" w:rsidR="002A35E8" w:rsidRPr="002A35E8" w:rsidRDefault="002A35E8" w:rsidP="00532F40">
            <w:pPr>
              <w:spacing w:after="120"/>
              <w:rPr>
                <w:rFonts w:ascii="Arial" w:hAnsi="Arial" w:cs="Arial"/>
                <w:b/>
                <w:sz w:val="20"/>
                <w:szCs w:val="20"/>
              </w:rPr>
            </w:pPr>
          </w:p>
        </w:tc>
        <w:tc>
          <w:tcPr>
            <w:tcW w:w="631" w:type="dxa"/>
          </w:tcPr>
          <w:p w14:paraId="2178456D" w14:textId="77777777" w:rsidR="002A35E8" w:rsidRPr="002A35E8" w:rsidRDefault="002A35E8" w:rsidP="00532F40">
            <w:pPr>
              <w:spacing w:after="120"/>
              <w:rPr>
                <w:rFonts w:ascii="Arial" w:hAnsi="Arial" w:cs="Arial"/>
                <w:b/>
                <w:sz w:val="20"/>
                <w:szCs w:val="20"/>
              </w:rPr>
            </w:pPr>
          </w:p>
        </w:tc>
      </w:tr>
      <w:tr w:rsidR="002A35E8" w:rsidRPr="002A35E8" w14:paraId="75480B76" w14:textId="77777777" w:rsidTr="002A35E8">
        <w:trPr>
          <w:trHeight w:val="338"/>
        </w:trPr>
        <w:tc>
          <w:tcPr>
            <w:tcW w:w="1927" w:type="dxa"/>
          </w:tcPr>
          <w:p w14:paraId="77CFCFC6" w14:textId="4C35DD0B" w:rsidR="002A35E8" w:rsidRPr="002A35E8" w:rsidRDefault="002A35E8" w:rsidP="00532F40">
            <w:pPr>
              <w:spacing w:after="120"/>
              <w:rPr>
                <w:rFonts w:ascii="Arial" w:hAnsi="Arial" w:cs="Arial"/>
                <w:sz w:val="20"/>
                <w:szCs w:val="20"/>
              </w:rPr>
            </w:pPr>
          </w:p>
        </w:tc>
        <w:tc>
          <w:tcPr>
            <w:tcW w:w="631" w:type="dxa"/>
          </w:tcPr>
          <w:p w14:paraId="7A62DDDB" w14:textId="17F279C3" w:rsidR="002A35E8" w:rsidRPr="002A35E8" w:rsidRDefault="002A35E8" w:rsidP="00532F40">
            <w:pPr>
              <w:spacing w:after="120"/>
              <w:rPr>
                <w:rFonts w:ascii="Arial" w:hAnsi="Arial" w:cs="Arial"/>
                <w:b/>
                <w:sz w:val="20"/>
                <w:szCs w:val="20"/>
              </w:rPr>
            </w:pPr>
          </w:p>
        </w:tc>
        <w:tc>
          <w:tcPr>
            <w:tcW w:w="631" w:type="dxa"/>
          </w:tcPr>
          <w:p w14:paraId="3DE60F5F" w14:textId="25DFDB72" w:rsidR="002A35E8" w:rsidRPr="002A35E8" w:rsidRDefault="002A35E8" w:rsidP="00532F40">
            <w:pPr>
              <w:spacing w:after="120"/>
              <w:rPr>
                <w:rFonts w:ascii="Arial" w:hAnsi="Arial" w:cs="Arial"/>
                <w:b/>
                <w:sz w:val="20"/>
                <w:szCs w:val="20"/>
              </w:rPr>
            </w:pPr>
          </w:p>
        </w:tc>
        <w:tc>
          <w:tcPr>
            <w:tcW w:w="631" w:type="dxa"/>
          </w:tcPr>
          <w:p w14:paraId="3DE8903F" w14:textId="69957614" w:rsidR="002A35E8" w:rsidRPr="002A35E8" w:rsidRDefault="002A35E8" w:rsidP="00532F40">
            <w:pPr>
              <w:spacing w:after="120"/>
              <w:rPr>
                <w:rFonts w:ascii="Arial" w:hAnsi="Arial" w:cs="Arial"/>
                <w:b/>
                <w:sz w:val="20"/>
                <w:szCs w:val="20"/>
              </w:rPr>
            </w:pPr>
          </w:p>
        </w:tc>
        <w:tc>
          <w:tcPr>
            <w:tcW w:w="631" w:type="dxa"/>
          </w:tcPr>
          <w:p w14:paraId="1DF28779" w14:textId="478C39E2" w:rsidR="002A35E8" w:rsidRPr="002A35E8" w:rsidRDefault="002A35E8" w:rsidP="00532F40">
            <w:pPr>
              <w:spacing w:after="120"/>
              <w:rPr>
                <w:rFonts w:ascii="Arial" w:hAnsi="Arial" w:cs="Arial"/>
                <w:b/>
                <w:sz w:val="20"/>
                <w:szCs w:val="20"/>
              </w:rPr>
            </w:pPr>
          </w:p>
        </w:tc>
        <w:tc>
          <w:tcPr>
            <w:tcW w:w="631" w:type="dxa"/>
          </w:tcPr>
          <w:p w14:paraId="647D0D1F" w14:textId="77777777" w:rsidR="002A35E8" w:rsidRPr="002A35E8" w:rsidRDefault="002A35E8" w:rsidP="00532F40">
            <w:pPr>
              <w:spacing w:after="120"/>
              <w:rPr>
                <w:rFonts w:ascii="Arial" w:hAnsi="Arial" w:cs="Arial"/>
                <w:b/>
                <w:sz w:val="20"/>
                <w:szCs w:val="20"/>
              </w:rPr>
            </w:pPr>
          </w:p>
        </w:tc>
        <w:tc>
          <w:tcPr>
            <w:tcW w:w="631" w:type="dxa"/>
          </w:tcPr>
          <w:p w14:paraId="2C6D40B8" w14:textId="77777777" w:rsidR="002A35E8" w:rsidRPr="002A35E8" w:rsidRDefault="002A35E8" w:rsidP="00532F40">
            <w:pPr>
              <w:spacing w:after="120"/>
              <w:rPr>
                <w:rFonts w:ascii="Arial" w:hAnsi="Arial" w:cs="Arial"/>
                <w:b/>
                <w:sz w:val="20"/>
                <w:szCs w:val="20"/>
              </w:rPr>
            </w:pPr>
          </w:p>
        </w:tc>
        <w:tc>
          <w:tcPr>
            <w:tcW w:w="631" w:type="dxa"/>
          </w:tcPr>
          <w:p w14:paraId="7658A03E" w14:textId="173AAEE2" w:rsidR="002A35E8" w:rsidRPr="002A35E8" w:rsidRDefault="002A35E8" w:rsidP="00532F40">
            <w:pPr>
              <w:spacing w:after="120"/>
              <w:rPr>
                <w:rFonts w:ascii="Arial" w:hAnsi="Arial" w:cs="Arial"/>
                <w:b/>
                <w:sz w:val="20"/>
                <w:szCs w:val="20"/>
              </w:rPr>
            </w:pPr>
          </w:p>
        </w:tc>
      </w:tr>
      <w:tr w:rsidR="002A35E8" w:rsidRPr="002A35E8" w14:paraId="3C1061AF" w14:textId="77777777" w:rsidTr="002A35E8">
        <w:trPr>
          <w:trHeight w:val="324"/>
        </w:trPr>
        <w:tc>
          <w:tcPr>
            <w:tcW w:w="1927" w:type="dxa"/>
          </w:tcPr>
          <w:p w14:paraId="67ECB449" w14:textId="75F6D104" w:rsidR="002A35E8" w:rsidRPr="002A35E8" w:rsidRDefault="002A35E8" w:rsidP="00532F40">
            <w:pPr>
              <w:spacing w:after="120"/>
              <w:rPr>
                <w:rFonts w:ascii="Arial" w:hAnsi="Arial" w:cs="Arial"/>
                <w:sz w:val="20"/>
                <w:szCs w:val="20"/>
              </w:rPr>
            </w:pPr>
            <w:r w:rsidRPr="002A35E8">
              <w:rPr>
                <w:rFonts w:ascii="Arial" w:hAnsi="Arial" w:cs="Arial"/>
                <w:sz w:val="20"/>
                <w:szCs w:val="20"/>
              </w:rPr>
              <w:t>Essays</w:t>
            </w:r>
          </w:p>
        </w:tc>
        <w:tc>
          <w:tcPr>
            <w:tcW w:w="631" w:type="dxa"/>
          </w:tcPr>
          <w:p w14:paraId="7ECD4FA0" w14:textId="24679D5A"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257497AD" w14:textId="26554EC1"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04EB86B7" w14:textId="52857F29"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5A9BDD2A" w14:textId="0A0AE664"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2E92428C" w14:textId="446A8001"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3C0FCEA0" w14:textId="227C2CBC"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45769AD4" w14:textId="27DB9F46" w:rsidR="002A35E8" w:rsidRPr="002A35E8" w:rsidRDefault="002A35E8" w:rsidP="00532F40">
            <w:pPr>
              <w:spacing w:after="120"/>
              <w:rPr>
                <w:rFonts w:ascii="Arial" w:hAnsi="Arial" w:cs="Arial"/>
                <w:b/>
                <w:sz w:val="20"/>
                <w:szCs w:val="20"/>
              </w:rPr>
            </w:pPr>
          </w:p>
        </w:tc>
      </w:tr>
      <w:tr w:rsidR="002A35E8" w:rsidRPr="002A35E8" w14:paraId="608C9091" w14:textId="77777777" w:rsidTr="002A35E8">
        <w:trPr>
          <w:trHeight w:val="338"/>
        </w:trPr>
        <w:tc>
          <w:tcPr>
            <w:tcW w:w="1927" w:type="dxa"/>
          </w:tcPr>
          <w:p w14:paraId="5B80519C" w14:textId="77777777" w:rsidR="002A35E8" w:rsidRPr="002A35E8" w:rsidRDefault="002A35E8" w:rsidP="00532F40">
            <w:pPr>
              <w:spacing w:after="120"/>
              <w:rPr>
                <w:rFonts w:ascii="Arial" w:hAnsi="Arial" w:cs="Arial"/>
                <w:sz w:val="20"/>
                <w:szCs w:val="20"/>
              </w:rPr>
            </w:pPr>
            <w:r w:rsidRPr="002A35E8">
              <w:rPr>
                <w:rFonts w:ascii="Arial" w:hAnsi="Arial" w:cs="Arial"/>
                <w:sz w:val="20"/>
                <w:szCs w:val="20"/>
              </w:rPr>
              <w:t>Presentation</w:t>
            </w:r>
          </w:p>
        </w:tc>
        <w:tc>
          <w:tcPr>
            <w:tcW w:w="631" w:type="dxa"/>
          </w:tcPr>
          <w:p w14:paraId="64C7C21C" w14:textId="2584CB63"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5E6E9059" w14:textId="59F34EAD"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52A4A0EA" w14:textId="4EEDB391"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10BE1125" w14:textId="5B12AE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54424ADF" w14:textId="59EF9A0A"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0E3F23DB" w14:textId="48DBD81D"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274F500B"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r>
      <w:tr w:rsidR="002A35E8" w:rsidRPr="002A35E8" w14:paraId="6EDB683C" w14:textId="77777777" w:rsidTr="002A35E8">
        <w:trPr>
          <w:trHeight w:val="324"/>
        </w:trPr>
        <w:tc>
          <w:tcPr>
            <w:tcW w:w="1927" w:type="dxa"/>
          </w:tcPr>
          <w:p w14:paraId="0B92ED5C" w14:textId="77777777" w:rsidR="002A35E8" w:rsidRPr="002A35E8" w:rsidRDefault="002A35E8" w:rsidP="00532F40">
            <w:pPr>
              <w:spacing w:after="120"/>
              <w:rPr>
                <w:rFonts w:ascii="Arial" w:hAnsi="Arial" w:cs="Arial"/>
                <w:sz w:val="20"/>
                <w:szCs w:val="20"/>
              </w:rPr>
            </w:pPr>
            <w:r w:rsidRPr="002A35E8">
              <w:rPr>
                <w:rFonts w:ascii="Arial" w:hAnsi="Arial" w:cs="Arial"/>
                <w:sz w:val="20"/>
                <w:szCs w:val="20"/>
              </w:rPr>
              <w:t>Exam</w:t>
            </w:r>
          </w:p>
        </w:tc>
        <w:tc>
          <w:tcPr>
            <w:tcW w:w="631" w:type="dxa"/>
          </w:tcPr>
          <w:p w14:paraId="1EA89E5E"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45D03B9D"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608BCA1A"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6DD54001"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20BB5D2A"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4EF1C795"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2C82893B"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r>
    </w:tbl>
    <w:p w14:paraId="723AC94B" w14:textId="77777777" w:rsidR="00983F98" w:rsidRPr="002A35E8" w:rsidRDefault="00983F98" w:rsidP="00983F98">
      <w:pPr>
        <w:spacing w:after="120" w:line="240" w:lineRule="auto"/>
        <w:ind w:left="426" w:right="260"/>
        <w:rPr>
          <w:rFonts w:ascii="Arial" w:hAnsi="Arial" w:cs="Arial"/>
          <w:b/>
          <w:iCs/>
          <w:sz w:val="24"/>
          <w:szCs w:val="24"/>
        </w:rPr>
      </w:pPr>
    </w:p>
    <w:p w14:paraId="54493A0E" w14:textId="77777777" w:rsidR="00983F98" w:rsidRPr="002A35E8" w:rsidRDefault="00983F98" w:rsidP="00983F98">
      <w:pPr>
        <w:numPr>
          <w:ilvl w:val="0"/>
          <w:numId w:val="1"/>
        </w:numPr>
        <w:spacing w:after="120" w:line="240" w:lineRule="auto"/>
        <w:ind w:left="567" w:right="260" w:hanging="567"/>
        <w:jc w:val="both"/>
        <w:rPr>
          <w:rFonts w:ascii="Arial" w:hAnsi="Arial" w:cs="Arial"/>
          <w:iCs/>
          <w:sz w:val="24"/>
          <w:szCs w:val="24"/>
        </w:rPr>
      </w:pPr>
      <w:r w:rsidRPr="002A35E8">
        <w:rPr>
          <w:rFonts w:ascii="Arial" w:hAnsi="Arial" w:cs="Arial"/>
          <w:b/>
          <w:bCs/>
          <w:sz w:val="24"/>
          <w:szCs w:val="24"/>
        </w:rPr>
        <w:t xml:space="preserve">Inclusive module design </w:t>
      </w:r>
    </w:p>
    <w:p w14:paraId="18451603" w14:textId="45F24FBE" w:rsidR="00983F98" w:rsidRPr="002A35E8" w:rsidRDefault="00983F98" w:rsidP="00983F98">
      <w:pPr>
        <w:autoSpaceDE w:val="0"/>
        <w:autoSpaceDN w:val="0"/>
        <w:adjustRightInd w:val="0"/>
        <w:spacing w:after="120" w:line="240" w:lineRule="auto"/>
        <w:ind w:left="567" w:right="260"/>
        <w:jc w:val="both"/>
        <w:rPr>
          <w:rFonts w:ascii="Arial" w:hAnsi="Arial" w:cs="Arial"/>
          <w:sz w:val="24"/>
          <w:szCs w:val="24"/>
        </w:rPr>
      </w:pPr>
      <w:r w:rsidRPr="002A35E8">
        <w:rPr>
          <w:rFonts w:ascii="Arial" w:hAnsi="Arial" w:cs="Arial"/>
          <w:sz w:val="24"/>
          <w:szCs w:val="24"/>
        </w:rPr>
        <w:t xml:space="preserve">The </w:t>
      </w:r>
      <w:r w:rsidR="002A35E8">
        <w:rPr>
          <w:rFonts w:ascii="Arial" w:hAnsi="Arial" w:cs="Arial"/>
          <w:sz w:val="24"/>
          <w:szCs w:val="24"/>
        </w:rPr>
        <w:t>Division</w:t>
      </w:r>
      <w:r w:rsidRPr="002A35E8">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D6A2C49" w14:textId="77777777" w:rsidR="00983F98" w:rsidRPr="002A35E8" w:rsidRDefault="00983F98" w:rsidP="00983F98">
      <w:pPr>
        <w:autoSpaceDE w:val="0"/>
        <w:autoSpaceDN w:val="0"/>
        <w:adjustRightInd w:val="0"/>
        <w:spacing w:after="120" w:line="240" w:lineRule="auto"/>
        <w:ind w:left="567" w:right="260"/>
        <w:jc w:val="both"/>
        <w:rPr>
          <w:rFonts w:ascii="Arial" w:hAnsi="Arial" w:cs="Arial"/>
          <w:sz w:val="24"/>
          <w:szCs w:val="24"/>
        </w:rPr>
      </w:pPr>
      <w:r w:rsidRPr="002A35E8">
        <w:rPr>
          <w:rFonts w:ascii="Arial" w:hAnsi="Arial" w:cs="Arial"/>
          <w:sz w:val="24"/>
          <w:szCs w:val="24"/>
        </w:rPr>
        <w:t>The inclusive practices in the guidance (see Annex B Appendix A) have been considered in order to support all students in the following areas:</w:t>
      </w:r>
    </w:p>
    <w:p w14:paraId="5D31B307" w14:textId="77777777" w:rsidR="00983F98" w:rsidRPr="002A35E8" w:rsidRDefault="00983F98" w:rsidP="00983F98">
      <w:pPr>
        <w:autoSpaceDE w:val="0"/>
        <w:autoSpaceDN w:val="0"/>
        <w:adjustRightInd w:val="0"/>
        <w:spacing w:after="120" w:line="240" w:lineRule="auto"/>
        <w:ind w:left="567" w:right="260"/>
        <w:jc w:val="both"/>
        <w:rPr>
          <w:rFonts w:ascii="Arial" w:hAnsi="Arial" w:cs="Arial"/>
          <w:bCs/>
          <w:sz w:val="24"/>
          <w:szCs w:val="24"/>
        </w:rPr>
      </w:pPr>
      <w:r w:rsidRPr="002A35E8">
        <w:rPr>
          <w:rFonts w:ascii="Arial" w:hAnsi="Arial" w:cs="Arial"/>
          <w:sz w:val="24"/>
          <w:szCs w:val="24"/>
        </w:rPr>
        <w:t xml:space="preserve">a) </w:t>
      </w:r>
      <w:r w:rsidRPr="002A35E8">
        <w:rPr>
          <w:rFonts w:ascii="Arial" w:hAnsi="Arial" w:cs="Arial"/>
          <w:bCs/>
          <w:sz w:val="24"/>
          <w:szCs w:val="24"/>
        </w:rPr>
        <w:t>Accessible resources and curriculum</w:t>
      </w:r>
    </w:p>
    <w:p w14:paraId="56ADEA75" w14:textId="77777777" w:rsidR="00983F98" w:rsidRPr="002A35E8" w:rsidRDefault="00983F98" w:rsidP="00983F98">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2A35E8">
        <w:rPr>
          <w:rFonts w:ascii="Arial" w:hAnsi="Arial" w:cs="Arial"/>
          <w:sz w:val="24"/>
          <w:szCs w:val="24"/>
        </w:rPr>
        <w:lastRenderedPageBreak/>
        <w:t xml:space="preserve">b) </w:t>
      </w:r>
      <w:r w:rsidRPr="002A35E8">
        <w:rPr>
          <w:rFonts w:ascii="Arial" w:hAnsi="Arial" w:cs="Arial"/>
          <w:bCs/>
          <w:sz w:val="24"/>
          <w:szCs w:val="24"/>
        </w:rPr>
        <w:t>Learning, teaching and assessment methods</w:t>
      </w:r>
    </w:p>
    <w:p w14:paraId="69087F51" w14:textId="77777777" w:rsidR="00983F98" w:rsidRPr="002A35E8" w:rsidRDefault="00983F98" w:rsidP="00983F98">
      <w:pPr>
        <w:spacing w:after="120" w:line="240" w:lineRule="auto"/>
        <w:ind w:left="426" w:right="260"/>
        <w:rPr>
          <w:rFonts w:ascii="Arial" w:hAnsi="Arial" w:cs="Arial"/>
          <w:i/>
          <w:iCs/>
          <w:sz w:val="24"/>
          <w:szCs w:val="24"/>
        </w:rPr>
      </w:pPr>
    </w:p>
    <w:p w14:paraId="06092716" w14:textId="77777777" w:rsidR="00983F98" w:rsidRPr="002A35E8" w:rsidRDefault="00983F98" w:rsidP="00983F98">
      <w:pPr>
        <w:numPr>
          <w:ilvl w:val="0"/>
          <w:numId w:val="1"/>
        </w:numPr>
        <w:spacing w:after="120" w:line="240" w:lineRule="auto"/>
        <w:ind w:left="567" w:right="260" w:hanging="567"/>
        <w:jc w:val="both"/>
        <w:rPr>
          <w:rFonts w:ascii="Arial" w:hAnsi="Arial" w:cs="Arial"/>
          <w:b/>
          <w:sz w:val="24"/>
          <w:szCs w:val="24"/>
        </w:rPr>
      </w:pPr>
      <w:r w:rsidRPr="002A35E8">
        <w:rPr>
          <w:rFonts w:ascii="Arial" w:hAnsi="Arial" w:cs="Arial"/>
          <w:b/>
          <w:sz w:val="24"/>
          <w:szCs w:val="24"/>
        </w:rPr>
        <w:t>Campus(</w:t>
      </w:r>
      <w:proofErr w:type="spellStart"/>
      <w:r w:rsidRPr="002A35E8">
        <w:rPr>
          <w:rFonts w:ascii="Arial" w:hAnsi="Arial" w:cs="Arial"/>
          <w:b/>
          <w:sz w:val="24"/>
          <w:szCs w:val="24"/>
        </w:rPr>
        <w:t>es</w:t>
      </w:r>
      <w:proofErr w:type="spellEnd"/>
      <w:r w:rsidRPr="002A35E8">
        <w:rPr>
          <w:rFonts w:ascii="Arial" w:hAnsi="Arial" w:cs="Arial"/>
          <w:b/>
          <w:sz w:val="24"/>
          <w:szCs w:val="24"/>
        </w:rPr>
        <w:t>) or centre(s) where module will be delivered</w:t>
      </w:r>
    </w:p>
    <w:p w14:paraId="282D369C" w14:textId="77777777" w:rsidR="00983F98" w:rsidRPr="002A35E8" w:rsidRDefault="00983F98" w:rsidP="00983F98">
      <w:pPr>
        <w:spacing w:after="120" w:line="240" w:lineRule="auto"/>
        <w:ind w:left="567" w:right="260"/>
        <w:jc w:val="both"/>
        <w:rPr>
          <w:rFonts w:ascii="Arial" w:hAnsi="Arial" w:cs="Arial"/>
          <w:b/>
          <w:sz w:val="24"/>
          <w:szCs w:val="24"/>
        </w:rPr>
      </w:pPr>
      <w:r w:rsidRPr="002A35E8">
        <w:rPr>
          <w:rFonts w:ascii="Arial" w:hAnsi="Arial" w:cs="Arial"/>
          <w:sz w:val="24"/>
          <w:szCs w:val="24"/>
        </w:rPr>
        <w:t xml:space="preserve">Canterbury </w:t>
      </w:r>
    </w:p>
    <w:p w14:paraId="6994BA50" w14:textId="77777777" w:rsidR="00983F98" w:rsidRPr="002A35E8" w:rsidRDefault="00983F98" w:rsidP="00983F98">
      <w:pPr>
        <w:spacing w:after="120" w:line="240" w:lineRule="auto"/>
        <w:ind w:left="426" w:right="260"/>
        <w:rPr>
          <w:rFonts w:ascii="Arial" w:hAnsi="Arial" w:cs="Arial"/>
          <w:i/>
          <w:iCs/>
          <w:sz w:val="24"/>
          <w:szCs w:val="24"/>
        </w:rPr>
      </w:pPr>
    </w:p>
    <w:p w14:paraId="09BC7F62" w14:textId="77777777" w:rsidR="00983F98" w:rsidRPr="002A35E8" w:rsidRDefault="00983F98" w:rsidP="00983F98">
      <w:pPr>
        <w:numPr>
          <w:ilvl w:val="0"/>
          <w:numId w:val="1"/>
        </w:numPr>
        <w:spacing w:after="120" w:line="240" w:lineRule="auto"/>
        <w:ind w:left="567" w:right="261" w:hanging="568"/>
        <w:jc w:val="both"/>
        <w:rPr>
          <w:rFonts w:ascii="Arial" w:hAnsi="Arial" w:cs="Arial"/>
          <w:b/>
          <w:sz w:val="24"/>
          <w:szCs w:val="24"/>
        </w:rPr>
      </w:pPr>
      <w:r w:rsidRPr="002A35E8">
        <w:rPr>
          <w:rFonts w:ascii="Arial" w:hAnsi="Arial" w:cs="Arial"/>
          <w:b/>
          <w:sz w:val="24"/>
          <w:szCs w:val="24"/>
        </w:rPr>
        <w:t xml:space="preserve">Internationalisation </w:t>
      </w:r>
    </w:p>
    <w:p w14:paraId="1F6F90CB" w14:textId="773282DA" w:rsidR="00983F98" w:rsidRPr="002A35E8" w:rsidRDefault="00DF5940" w:rsidP="00983F98">
      <w:pPr>
        <w:autoSpaceDE w:val="0"/>
        <w:autoSpaceDN w:val="0"/>
        <w:adjustRightInd w:val="0"/>
        <w:spacing w:after="120" w:line="240" w:lineRule="auto"/>
        <w:ind w:left="567" w:right="261"/>
        <w:jc w:val="both"/>
        <w:rPr>
          <w:rFonts w:ascii="Arial" w:hAnsi="Arial" w:cs="Arial"/>
          <w:sz w:val="24"/>
          <w:szCs w:val="24"/>
        </w:rPr>
      </w:pPr>
      <w:r w:rsidRPr="002A35E8">
        <w:rPr>
          <w:rFonts w:ascii="Arial" w:hAnsi="Arial" w:cs="Arial"/>
          <w:sz w:val="24"/>
          <w:szCs w:val="24"/>
        </w:rPr>
        <w:t xml:space="preserve">This module contributes to the internationalisation agenda of the university by </w:t>
      </w:r>
      <w:r w:rsidR="00CD3751" w:rsidRPr="002A35E8">
        <w:rPr>
          <w:rFonts w:ascii="Arial" w:hAnsi="Arial" w:cs="Arial"/>
          <w:sz w:val="24"/>
          <w:szCs w:val="24"/>
        </w:rPr>
        <w:t xml:space="preserve">opening up understanding of a political system and culture that although having European origins, is in many ways non-Western in character. </w:t>
      </w:r>
      <w:r w:rsidRPr="002A35E8">
        <w:rPr>
          <w:rFonts w:ascii="Arial" w:hAnsi="Arial" w:cs="Arial"/>
          <w:sz w:val="24"/>
          <w:szCs w:val="24"/>
        </w:rPr>
        <w:t xml:space="preserve"> </w:t>
      </w:r>
    </w:p>
    <w:p w14:paraId="16128C72" w14:textId="40ECC419" w:rsidR="00983F98" w:rsidRPr="002A35E8" w:rsidRDefault="00983F98" w:rsidP="00983F98">
      <w:pPr>
        <w:spacing w:after="120" w:line="240" w:lineRule="auto"/>
        <w:ind w:left="567" w:right="260"/>
        <w:jc w:val="both"/>
        <w:rPr>
          <w:rFonts w:ascii="Arial" w:hAnsi="Arial" w:cs="Arial"/>
          <w:i/>
          <w:iCs/>
          <w:sz w:val="24"/>
          <w:szCs w:val="24"/>
        </w:rPr>
      </w:pPr>
      <w:r w:rsidRPr="002A35E8">
        <w:rPr>
          <w:rFonts w:ascii="Arial" w:hAnsi="Arial" w:cs="Arial"/>
          <w:i/>
          <w:iCs/>
          <w:sz w:val="24"/>
          <w:szCs w:val="24"/>
        </w:rPr>
        <w:t xml:space="preserve"> </w:t>
      </w:r>
    </w:p>
    <w:p w14:paraId="562BC667" w14:textId="18D755D6" w:rsidR="002A35E8" w:rsidRPr="002A35E8" w:rsidRDefault="002A35E8" w:rsidP="00983F98">
      <w:pPr>
        <w:spacing w:after="120" w:line="240" w:lineRule="auto"/>
        <w:ind w:left="567" w:right="260"/>
        <w:jc w:val="both"/>
        <w:rPr>
          <w:rFonts w:ascii="Arial" w:hAnsi="Arial" w:cs="Arial"/>
          <w:i/>
          <w:iCs/>
          <w:sz w:val="24"/>
          <w:szCs w:val="24"/>
        </w:rPr>
      </w:pPr>
    </w:p>
    <w:p w14:paraId="04C92525" w14:textId="6A615066" w:rsidR="00983F98" w:rsidRPr="002A35E8" w:rsidRDefault="002A35E8" w:rsidP="00983F98">
      <w:pPr>
        <w:spacing w:after="120" w:line="240" w:lineRule="auto"/>
        <w:ind w:right="260"/>
        <w:rPr>
          <w:rFonts w:ascii="Arial" w:hAnsi="Arial" w:cs="Arial"/>
          <w:b/>
          <w:sz w:val="24"/>
          <w:szCs w:val="24"/>
        </w:rPr>
      </w:pPr>
      <w:r w:rsidRPr="002A35E8">
        <w:rPr>
          <w:rFonts w:ascii="Arial" w:hAnsi="Arial" w:cs="Arial"/>
          <w:b/>
          <w:iCs/>
          <w:sz w:val="24"/>
          <w:szCs w:val="24"/>
        </w:rPr>
        <w:t>DIVISION</w:t>
      </w:r>
      <w:r w:rsidR="00983F98" w:rsidRPr="002A35E8">
        <w:rPr>
          <w:rFonts w:ascii="Arial" w:hAnsi="Arial" w:cs="Arial"/>
          <w:b/>
          <w:sz w:val="24"/>
          <w:szCs w:val="24"/>
        </w:rPr>
        <w:t xml:space="preserve"> USE ONLY </w:t>
      </w:r>
    </w:p>
    <w:p w14:paraId="33A2B64A" w14:textId="77777777" w:rsidR="00983F98" w:rsidRPr="002A35E8" w:rsidRDefault="00983F98" w:rsidP="00983F98">
      <w:pPr>
        <w:spacing w:after="120" w:line="240" w:lineRule="auto"/>
        <w:ind w:right="260"/>
        <w:rPr>
          <w:rFonts w:ascii="Arial" w:hAnsi="Arial" w:cs="Arial"/>
          <w:b/>
          <w:sz w:val="24"/>
          <w:szCs w:val="24"/>
        </w:rPr>
      </w:pPr>
      <w:r w:rsidRPr="002A35E8">
        <w:rPr>
          <w:rFonts w:ascii="Arial" w:hAnsi="Arial" w:cs="Arial"/>
          <w:b/>
          <w:sz w:val="24"/>
          <w:szCs w:val="24"/>
        </w:rPr>
        <w:t>Revision record – all revisions must be recorded in the grid and full details of the change retained in the appropriate committee records.</w:t>
      </w:r>
    </w:p>
    <w:p w14:paraId="0437F10E" w14:textId="77777777" w:rsidR="00983F98" w:rsidRPr="00302082" w:rsidRDefault="00983F98" w:rsidP="00983F9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983F98" w:rsidRPr="00BA453C" w14:paraId="5292DB6D" w14:textId="77777777" w:rsidTr="00532F40">
        <w:trPr>
          <w:trHeight w:val="317"/>
        </w:trPr>
        <w:tc>
          <w:tcPr>
            <w:tcW w:w="1526" w:type="dxa"/>
          </w:tcPr>
          <w:p w14:paraId="71275417" w14:textId="77777777" w:rsidR="00983F98" w:rsidRPr="00BA453C" w:rsidRDefault="00983F98" w:rsidP="00532F40">
            <w:pPr>
              <w:spacing w:after="120"/>
              <w:ind w:right="-330"/>
              <w:rPr>
                <w:rFonts w:ascii="Arial" w:hAnsi="Arial" w:cs="Arial"/>
                <w:sz w:val="18"/>
              </w:rPr>
            </w:pPr>
            <w:r w:rsidRPr="00BA453C">
              <w:rPr>
                <w:rFonts w:ascii="Arial" w:hAnsi="Arial" w:cs="Arial"/>
                <w:sz w:val="18"/>
              </w:rPr>
              <w:t>Date approved</w:t>
            </w:r>
          </w:p>
        </w:tc>
        <w:tc>
          <w:tcPr>
            <w:tcW w:w="1701" w:type="dxa"/>
          </w:tcPr>
          <w:p w14:paraId="0CD1E46E" w14:textId="77777777" w:rsidR="00983F98" w:rsidRPr="00BA453C" w:rsidRDefault="00983F98" w:rsidP="00532F40">
            <w:pPr>
              <w:spacing w:after="120"/>
              <w:rPr>
                <w:rFonts w:ascii="Arial" w:hAnsi="Arial" w:cs="Arial"/>
                <w:sz w:val="18"/>
              </w:rPr>
            </w:pPr>
            <w:r w:rsidRPr="00BA453C">
              <w:rPr>
                <w:rFonts w:ascii="Arial" w:hAnsi="Arial" w:cs="Arial"/>
                <w:sz w:val="18"/>
              </w:rPr>
              <w:t>Major/minor revision</w:t>
            </w:r>
          </w:p>
        </w:tc>
        <w:tc>
          <w:tcPr>
            <w:tcW w:w="2410" w:type="dxa"/>
          </w:tcPr>
          <w:p w14:paraId="6B34FCFE" w14:textId="77777777" w:rsidR="00983F98" w:rsidRPr="00BA453C" w:rsidRDefault="00983F98" w:rsidP="00532F4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ADA7C7B" w14:textId="77777777" w:rsidR="00983F98" w:rsidRPr="00BA453C" w:rsidRDefault="00983F98" w:rsidP="00532F40">
            <w:pPr>
              <w:spacing w:after="120"/>
              <w:ind w:right="-330"/>
              <w:rPr>
                <w:rFonts w:ascii="Arial" w:hAnsi="Arial" w:cs="Arial"/>
                <w:sz w:val="18"/>
              </w:rPr>
            </w:pPr>
            <w:r w:rsidRPr="00BA453C">
              <w:rPr>
                <w:rFonts w:ascii="Arial" w:hAnsi="Arial" w:cs="Arial"/>
                <w:sz w:val="18"/>
              </w:rPr>
              <w:t>Section revised</w:t>
            </w:r>
          </w:p>
        </w:tc>
        <w:tc>
          <w:tcPr>
            <w:tcW w:w="2597" w:type="dxa"/>
          </w:tcPr>
          <w:p w14:paraId="5AE65D37" w14:textId="77777777" w:rsidR="00983F98" w:rsidRPr="00BA453C" w:rsidRDefault="00983F98" w:rsidP="00532F4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83F98" w:rsidRPr="00302082" w14:paraId="1A1991C9" w14:textId="77777777" w:rsidTr="00532F40">
        <w:trPr>
          <w:trHeight w:val="305"/>
        </w:trPr>
        <w:tc>
          <w:tcPr>
            <w:tcW w:w="1526" w:type="dxa"/>
          </w:tcPr>
          <w:p w14:paraId="66F8B345" w14:textId="3AC987A6" w:rsidR="00983F98" w:rsidRPr="0032602C" w:rsidRDefault="002A35E8" w:rsidP="00532F40">
            <w:pPr>
              <w:spacing w:after="120"/>
              <w:ind w:right="-330"/>
              <w:rPr>
                <w:rFonts w:ascii="Arial" w:hAnsi="Arial" w:cs="Arial"/>
                <w:sz w:val="20"/>
                <w:szCs w:val="20"/>
              </w:rPr>
            </w:pPr>
            <w:r w:rsidRPr="0032602C">
              <w:rPr>
                <w:rFonts w:ascii="Arial" w:hAnsi="Arial" w:cs="Arial"/>
                <w:sz w:val="20"/>
                <w:szCs w:val="20"/>
              </w:rPr>
              <w:t>25/01/2021</w:t>
            </w:r>
          </w:p>
        </w:tc>
        <w:tc>
          <w:tcPr>
            <w:tcW w:w="1701" w:type="dxa"/>
          </w:tcPr>
          <w:p w14:paraId="6E0253A0" w14:textId="781D5D3A" w:rsidR="00983F98" w:rsidRPr="0032602C" w:rsidRDefault="0032602C" w:rsidP="00246E10">
            <w:pPr>
              <w:spacing w:after="120"/>
              <w:ind w:right="-330"/>
              <w:rPr>
                <w:rFonts w:ascii="Arial" w:hAnsi="Arial" w:cs="Arial"/>
                <w:sz w:val="20"/>
                <w:szCs w:val="20"/>
              </w:rPr>
            </w:pPr>
            <w:r w:rsidRPr="0032602C">
              <w:rPr>
                <w:rFonts w:ascii="Arial" w:hAnsi="Arial" w:cs="Arial"/>
                <w:sz w:val="20"/>
                <w:szCs w:val="20"/>
              </w:rPr>
              <w:t xml:space="preserve">Major (removing </w:t>
            </w:r>
            <w:r w:rsidR="00246E10">
              <w:rPr>
                <w:rFonts w:ascii="Arial" w:hAnsi="Arial" w:cs="Arial"/>
                <w:sz w:val="20"/>
                <w:szCs w:val="20"/>
              </w:rPr>
              <w:t>level</w:t>
            </w:r>
            <w:r w:rsidRPr="0032602C">
              <w:rPr>
                <w:rFonts w:ascii="Arial" w:hAnsi="Arial" w:cs="Arial"/>
                <w:sz w:val="20"/>
                <w:szCs w:val="20"/>
              </w:rPr>
              <w:t xml:space="preserve"> 6)</w:t>
            </w:r>
          </w:p>
        </w:tc>
        <w:tc>
          <w:tcPr>
            <w:tcW w:w="2410" w:type="dxa"/>
          </w:tcPr>
          <w:p w14:paraId="6A4F211A" w14:textId="6C096F72" w:rsidR="00983F98" w:rsidRPr="0032602C" w:rsidRDefault="002E6B57" w:rsidP="00532F40">
            <w:pPr>
              <w:spacing w:after="120"/>
              <w:ind w:right="-330"/>
              <w:rPr>
                <w:rFonts w:ascii="Arial" w:hAnsi="Arial" w:cs="Arial"/>
                <w:sz w:val="20"/>
                <w:szCs w:val="20"/>
              </w:rPr>
            </w:pPr>
            <w:r>
              <w:rPr>
                <w:rFonts w:ascii="Arial" w:hAnsi="Arial" w:cs="Arial"/>
                <w:sz w:val="20"/>
                <w:szCs w:val="20"/>
              </w:rPr>
              <w:t>2021/22</w:t>
            </w:r>
          </w:p>
        </w:tc>
        <w:tc>
          <w:tcPr>
            <w:tcW w:w="2448" w:type="dxa"/>
          </w:tcPr>
          <w:p w14:paraId="78B5C593" w14:textId="6FD22F77" w:rsidR="00983F98" w:rsidRPr="0032602C" w:rsidRDefault="002E6B57" w:rsidP="00532F40">
            <w:pPr>
              <w:spacing w:after="120"/>
              <w:ind w:right="-330"/>
              <w:rPr>
                <w:rFonts w:ascii="Arial" w:hAnsi="Arial" w:cs="Arial"/>
                <w:sz w:val="20"/>
                <w:szCs w:val="20"/>
              </w:rPr>
            </w:pPr>
            <w:r>
              <w:rPr>
                <w:rFonts w:ascii="Arial" w:hAnsi="Arial" w:cs="Arial"/>
                <w:sz w:val="20"/>
                <w:szCs w:val="20"/>
              </w:rPr>
              <w:t>3,10,11</w:t>
            </w:r>
          </w:p>
        </w:tc>
        <w:tc>
          <w:tcPr>
            <w:tcW w:w="2597" w:type="dxa"/>
          </w:tcPr>
          <w:p w14:paraId="70697E27" w14:textId="7884DA14" w:rsidR="00983F98" w:rsidRPr="0032602C" w:rsidRDefault="002E6B57" w:rsidP="00532F40">
            <w:pPr>
              <w:spacing w:after="120"/>
              <w:ind w:right="-330"/>
              <w:rPr>
                <w:rFonts w:ascii="Arial" w:hAnsi="Arial" w:cs="Arial"/>
                <w:sz w:val="20"/>
                <w:szCs w:val="20"/>
              </w:rPr>
            </w:pPr>
            <w:r>
              <w:rPr>
                <w:rFonts w:ascii="Arial" w:hAnsi="Arial" w:cs="Arial"/>
                <w:sz w:val="20"/>
                <w:szCs w:val="20"/>
              </w:rPr>
              <w:t>No</w:t>
            </w:r>
          </w:p>
        </w:tc>
      </w:tr>
      <w:tr w:rsidR="00983F98" w:rsidRPr="00302082" w14:paraId="0723D87C" w14:textId="77777777" w:rsidTr="00532F40">
        <w:trPr>
          <w:trHeight w:val="305"/>
        </w:trPr>
        <w:tc>
          <w:tcPr>
            <w:tcW w:w="1526" w:type="dxa"/>
          </w:tcPr>
          <w:p w14:paraId="61FA89FC" w14:textId="77777777" w:rsidR="00983F98" w:rsidRPr="0032602C" w:rsidRDefault="00983F98" w:rsidP="00532F40">
            <w:pPr>
              <w:spacing w:after="120"/>
              <w:ind w:right="-330"/>
              <w:rPr>
                <w:rFonts w:ascii="Arial" w:hAnsi="Arial" w:cs="Arial"/>
                <w:sz w:val="20"/>
                <w:szCs w:val="20"/>
              </w:rPr>
            </w:pPr>
          </w:p>
        </w:tc>
        <w:tc>
          <w:tcPr>
            <w:tcW w:w="1701" w:type="dxa"/>
          </w:tcPr>
          <w:p w14:paraId="638C6AB3" w14:textId="77777777" w:rsidR="00983F98" w:rsidRPr="0032602C" w:rsidRDefault="00983F98" w:rsidP="00532F40">
            <w:pPr>
              <w:spacing w:after="120"/>
              <w:ind w:right="-330"/>
              <w:rPr>
                <w:rFonts w:ascii="Arial" w:hAnsi="Arial" w:cs="Arial"/>
                <w:sz w:val="20"/>
                <w:szCs w:val="20"/>
              </w:rPr>
            </w:pPr>
          </w:p>
        </w:tc>
        <w:tc>
          <w:tcPr>
            <w:tcW w:w="2410" w:type="dxa"/>
          </w:tcPr>
          <w:p w14:paraId="1CE65349" w14:textId="77777777" w:rsidR="00983F98" w:rsidRPr="0032602C" w:rsidRDefault="00983F98" w:rsidP="00532F40">
            <w:pPr>
              <w:spacing w:after="120"/>
              <w:ind w:right="-330"/>
              <w:rPr>
                <w:rFonts w:ascii="Arial" w:hAnsi="Arial" w:cs="Arial"/>
                <w:sz w:val="20"/>
                <w:szCs w:val="20"/>
              </w:rPr>
            </w:pPr>
          </w:p>
        </w:tc>
        <w:tc>
          <w:tcPr>
            <w:tcW w:w="2448" w:type="dxa"/>
          </w:tcPr>
          <w:p w14:paraId="4B15CD78" w14:textId="77777777" w:rsidR="00983F98" w:rsidRPr="0032602C" w:rsidRDefault="00983F98" w:rsidP="00532F40">
            <w:pPr>
              <w:spacing w:after="120"/>
              <w:ind w:right="-330"/>
              <w:rPr>
                <w:rFonts w:ascii="Arial" w:hAnsi="Arial" w:cs="Arial"/>
                <w:sz w:val="20"/>
                <w:szCs w:val="20"/>
              </w:rPr>
            </w:pPr>
          </w:p>
        </w:tc>
        <w:tc>
          <w:tcPr>
            <w:tcW w:w="2597" w:type="dxa"/>
          </w:tcPr>
          <w:p w14:paraId="1E78460B" w14:textId="77777777" w:rsidR="00983F98" w:rsidRPr="0032602C" w:rsidRDefault="00983F98" w:rsidP="00532F40">
            <w:pPr>
              <w:spacing w:after="120"/>
              <w:ind w:right="-330"/>
              <w:rPr>
                <w:rFonts w:ascii="Arial" w:hAnsi="Arial" w:cs="Arial"/>
                <w:sz w:val="20"/>
                <w:szCs w:val="20"/>
              </w:rPr>
            </w:pPr>
          </w:p>
        </w:tc>
      </w:tr>
    </w:tbl>
    <w:p w14:paraId="0534C147" w14:textId="77777777" w:rsidR="00983F98" w:rsidRDefault="00983F98" w:rsidP="00983F98">
      <w:pPr>
        <w:spacing w:after="120" w:line="240" w:lineRule="auto"/>
        <w:ind w:right="-330"/>
        <w:rPr>
          <w:rFonts w:ascii="Arial" w:hAnsi="Arial" w:cs="Arial"/>
        </w:rPr>
      </w:pPr>
    </w:p>
    <w:p w14:paraId="53E7650F" w14:textId="77777777" w:rsidR="00983F98" w:rsidRPr="00302082" w:rsidRDefault="00983F98" w:rsidP="00983F9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6F1CC6FD" w14:textId="77777777" w:rsidR="00C16DEF" w:rsidRPr="00302082" w:rsidRDefault="00C16DEF" w:rsidP="00C16DEF">
      <w:pPr>
        <w:spacing w:line="240" w:lineRule="auto"/>
        <w:rPr>
          <w:rFonts w:ascii="Arial" w:hAnsi="Arial" w:cs="Arial"/>
          <w:b/>
          <w:i/>
        </w:rPr>
      </w:pP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ABC73" w14:textId="77777777" w:rsidR="00993CE2" w:rsidRDefault="00993CE2" w:rsidP="009A2D37">
      <w:pPr>
        <w:spacing w:after="0" w:line="240" w:lineRule="auto"/>
      </w:pPr>
      <w:r>
        <w:separator/>
      </w:r>
    </w:p>
  </w:endnote>
  <w:endnote w:type="continuationSeparator" w:id="0">
    <w:p w14:paraId="77103EA7" w14:textId="77777777" w:rsidR="00993CE2" w:rsidRDefault="00993CE2" w:rsidP="009A2D37">
      <w:pPr>
        <w:spacing w:after="0" w:line="240" w:lineRule="auto"/>
      </w:pPr>
      <w:r>
        <w:continuationSeparator/>
      </w:r>
    </w:p>
  </w:endnote>
  <w:endnote w:type="continuationNotice" w:id="1">
    <w:p w14:paraId="59380F72" w14:textId="77777777" w:rsidR="00993CE2" w:rsidRDefault="00993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BF2F86F" w14:textId="567FB1C1" w:rsidR="008B2543" w:rsidRDefault="0019787E" w:rsidP="009A2D37">
        <w:pPr>
          <w:pStyle w:val="Footer"/>
          <w:jc w:val="center"/>
        </w:pPr>
        <w:r>
          <w:fldChar w:fldCharType="begin"/>
        </w:r>
        <w:r>
          <w:instrText xml:space="preserve"> PAGE   \* MERGEFORMAT </w:instrText>
        </w:r>
        <w:r>
          <w:fldChar w:fldCharType="separate"/>
        </w:r>
        <w:r w:rsidR="00246E10">
          <w:rPr>
            <w:noProof/>
          </w:rPr>
          <w:t>4</w:t>
        </w:r>
        <w:r>
          <w:rPr>
            <w:noProof/>
          </w:rPr>
          <w:fldChar w:fldCharType="end"/>
        </w:r>
      </w:p>
    </w:sdtContent>
  </w:sdt>
  <w:p w14:paraId="3DA6BC9B" w14:textId="59426F0F" w:rsidR="008B2543" w:rsidRPr="002A35E8" w:rsidRDefault="002A35E8" w:rsidP="002A35E8">
    <w:pPr>
      <w:pStyle w:val="Footer"/>
      <w:spacing w:after="120"/>
      <w:ind w:right="-330"/>
      <w:jc w:val="center"/>
      <w:rPr>
        <w:rFonts w:ascii="Arial" w:hAnsi="Arial"/>
        <w:sz w:val="18"/>
        <w:szCs w:val="18"/>
      </w:rPr>
    </w:pPr>
    <w:r w:rsidRPr="002A35E8">
      <w:rPr>
        <w:rFonts w:ascii="Arial" w:hAnsi="Arial" w:cs="Arial"/>
        <w:iCs/>
        <w:sz w:val="18"/>
        <w:szCs w:val="18"/>
      </w:rPr>
      <w:t>Russia, 1881-1945: Nationalism, Revolution and War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285FF4A" w14:textId="5F6C005B" w:rsidR="00EB41D1" w:rsidRDefault="00EB41D1" w:rsidP="00EB41D1">
        <w:pPr>
          <w:pStyle w:val="Footer"/>
          <w:jc w:val="center"/>
        </w:pPr>
        <w:r>
          <w:fldChar w:fldCharType="begin"/>
        </w:r>
        <w:r>
          <w:instrText xml:space="preserve"> PAGE   \* MERGEFORMAT </w:instrText>
        </w:r>
        <w:r>
          <w:fldChar w:fldCharType="separate"/>
        </w:r>
        <w:r w:rsidR="00246E10">
          <w:rPr>
            <w:noProof/>
          </w:rPr>
          <w:t>1</w:t>
        </w:r>
        <w:r>
          <w:rPr>
            <w:noProof/>
          </w:rPr>
          <w:fldChar w:fldCharType="end"/>
        </w:r>
      </w:p>
    </w:sdtContent>
  </w:sdt>
  <w:p w14:paraId="65146F0A" w14:textId="77777777" w:rsidR="002A35E8" w:rsidRPr="002A35E8" w:rsidRDefault="002A35E8" w:rsidP="002A35E8">
    <w:pPr>
      <w:pStyle w:val="Footer"/>
      <w:spacing w:after="120"/>
      <w:ind w:right="-330"/>
      <w:jc w:val="center"/>
      <w:rPr>
        <w:rFonts w:ascii="Arial" w:hAnsi="Arial"/>
        <w:sz w:val="18"/>
        <w:szCs w:val="18"/>
      </w:rPr>
    </w:pPr>
    <w:r w:rsidRPr="002A35E8">
      <w:rPr>
        <w:rFonts w:ascii="Arial" w:hAnsi="Arial" w:cs="Arial"/>
        <w:iCs/>
        <w:sz w:val="18"/>
        <w:szCs w:val="18"/>
      </w:rPr>
      <w:t>Russia, 1881-1945: Nationalism, Revolution and War</w:t>
    </w:r>
  </w:p>
  <w:p w14:paraId="202E4A41" w14:textId="6902EF52" w:rsidR="00F17B94" w:rsidRDefault="00F17B94" w:rsidP="000E7A9D">
    <w:pPr>
      <w:pStyle w:val="Footer"/>
      <w:spacing w:after="120"/>
      <w:ind w:right="-3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8D04A" w14:textId="77777777" w:rsidR="00993CE2" w:rsidRDefault="00993CE2" w:rsidP="009A2D37">
      <w:pPr>
        <w:spacing w:after="0" w:line="240" w:lineRule="auto"/>
      </w:pPr>
      <w:r>
        <w:separator/>
      </w:r>
    </w:p>
  </w:footnote>
  <w:footnote w:type="continuationSeparator" w:id="0">
    <w:p w14:paraId="1F98536B" w14:textId="77777777" w:rsidR="00993CE2" w:rsidRDefault="00993CE2" w:rsidP="009A2D37">
      <w:pPr>
        <w:spacing w:after="0" w:line="240" w:lineRule="auto"/>
      </w:pPr>
      <w:r>
        <w:continuationSeparator/>
      </w:r>
    </w:p>
  </w:footnote>
  <w:footnote w:type="continuationNotice" w:id="1">
    <w:p w14:paraId="69C599D4" w14:textId="77777777" w:rsidR="00993CE2" w:rsidRDefault="00993C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C73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F6C4E0" wp14:editId="6FEB852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E2D2B0" w14:textId="77777777" w:rsidR="008B2543" w:rsidRPr="008C00F8" w:rsidRDefault="008B2543" w:rsidP="005E6D38">
    <w:pPr>
      <w:pStyle w:val="Heading1"/>
      <w:spacing w:before="60" w:after="60"/>
      <w:rPr>
        <w:rFonts w:ascii="Arial" w:hAnsi="Arial" w:cs="Arial"/>
      </w:rPr>
    </w:pPr>
  </w:p>
  <w:p w14:paraId="1DB982E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E50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5F7FA9" wp14:editId="1FB1384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E37220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E98"/>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62D0"/>
    <w:rsid w:val="001F0779"/>
    <w:rsid w:val="001F3C3E"/>
    <w:rsid w:val="00201C5F"/>
    <w:rsid w:val="0020243A"/>
    <w:rsid w:val="00204081"/>
    <w:rsid w:val="0021578E"/>
    <w:rsid w:val="00227582"/>
    <w:rsid w:val="002302FD"/>
    <w:rsid w:val="002308BE"/>
    <w:rsid w:val="002407C0"/>
    <w:rsid w:val="002461AF"/>
    <w:rsid w:val="002465A1"/>
    <w:rsid w:val="00246E10"/>
    <w:rsid w:val="00264576"/>
    <w:rsid w:val="0026585A"/>
    <w:rsid w:val="00266735"/>
    <w:rsid w:val="0027374E"/>
    <w:rsid w:val="00273CF0"/>
    <w:rsid w:val="002748D4"/>
    <w:rsid w:val="00274ED7"/>
    <w:rsid w:val="00277A36"/>
    <w:rsid w:val="0028461D"/>
    <w:rsid w:val="0028590C"/>
    <w:rsid w:val="00292C46"/>
    <w:rsid w:val="002938D6"/>
    <w:rsid w:val="00294B73"/>
    <w:rsid w:val="002A0C18"/>
    <w:rsid w:val="002A219B"/>
    <w:rsid w:val="002A22DB"/>
    <w:rsid w:val="002A35E8"/>
    <w:rsid w:val="002B20F5"/>
    <w:rsid w:val="002B2A1A"/>
    <w:rsid w:val="002B71F2"/>
    <w:rsid w:val="002E6B57"/>
    <w:rsid w:val="002E71C0"/>
    <w:rsid w:val="002F05F4"/>
    <w:rsid w:val="002F0CE4"/>
    <w:rsid w:val="002F23EF"/>
    <w:rsid w:val="002F2626"/>
    <w:rsid w:val="00302082"/>
    <w:rsid w:val="00306620"/>
    <w:rsid w:val="0032602C"/>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596F"/>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94A"/>
    <w:rsid w:val="004F3C18"/>
    <w:rsid w:val="004F4328"/>
    <w:rsid w:val="005005E4"/>
    <w:rsid w:val="00513689"/>
    <w:rsid w:val="0051375A"/>
    <w:rsid w:val="00521097"/>
    <w:rsid w:val="0053059E"/>
    <w:rsid w:val="00532F6F"/>
    <w:rsid w:val="00533663"/>
    <w:rsid w:val="005460C2"/>
    <w:rsid w:val="00547D7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929"/>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1EE9"/>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44A9"/>
    <w:rsid w:val="008D7401"/>
    <w:rsid w:val="00903DF6"/>
    <w:rsid w:val="00921CF6"/>
    <w:rsid w:val="00922E9E"/>
    <w:rsid w:val="00924EF0"/>
    <w:rsid w:val="00934D7B"/>
    <w:rsid w:val="00947180"/>
    <w:rsid w:val="009567BE"/>
    <w:rsid w:val="009676FA"/>
    <w:rsid w:val="009679E0"/>
    <w:rsid w:val="00977632"/>
    <w:rsid w:val="00982A8E"/>
    <w:rsid w:val="00983F98"/>
    <w:rsid w:val="00987DB4"/>
    <w:rsid w:val="0099029D"/>
    <w:rsid w:val="00993CE2"/>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4993"/>
    <w:rsid w:val="00A15342"/>
    <w:rsid w:val="00A3007E"/>
    <w:rsid w:val="00A32048"/>
    <w:rsid w:val="00A41E05"/>
    <w:rsid w:val="00A41F06"/>
    <w:rsid w:val="00A50FD4"/>
    <w:rsid w:val="00A52DB4"/>
    <w:rsid w:val="00A618E1"/>
    <w:rsid w:val="00A61FD6"/>
    <w:rsid w:val="00A629B9"/>
    <w:rsid w:val="00A70C20"/>
    <w:rsid w:val="00A72FA6"/>
    <w:rsid w:val="00A74292"/>
    <w:rsid w:val="00A776DE"/>
    <w:rsid w:val="00A80640"/>
    <w:rsid w:val="00A87FFD"/>
    <w:rsid w:val="00A97038"/>
    <w:rsid w:val="00A97CB8"/>
    <w:rsid w:val="00AA3C15"/>
    <w:rsid w:val="00AA6330"/>
    <w:rsid w:val="00AC7125"/>
    <w:rsid w:val="00AC7501"/>
    <w:rsid w:val="00AD748B"/>
    <w:rsid w:val="00AE2425"/>
    <w:rsid w:val="00AE4865"/>
    <w:rsid w:val="00AE7B05"/>
    <w:rsid w:val="00AF50EE"/>
    <w:rsid w:val="00B0591D"/>
    <w:rsid w:val="00B13402"/>
    <w:rsid w:val="00B14BC2"/>
    <w:rsid w:val="00B17024"/>
    <w:rsid w:val="00B17CD2"/>
    <w:rsid w:val="00B213D2"/>
    <w:rsid w:val="00B248BA"/>
    <w:rsid w:val="00B24B56"/>
    <w:rsid w:val="00B26A09"/>
    <w:rsid w:val="00B30E07"/>
    <w:rsid w:val="00B34ADD"/>
    <w:rsid w:val="00B52FF5"/>
    <w:rsid w:val="00B5498B"/>
    <w:rsid w:val="00B57219"/>
    <w:rsid w:val="00B658A3"/>
    <w:rsid w:val="00B65AAD"/>
    <w:rsid w:val="00B72470"/>
    <w:rsid w:val="00B746A8"/>
    <w:rsid w:val="00B7664D"/>
    <w:rsid w:val="00B77C92"/>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BC8"/>
    <w:rsid w:val="00C16DEF"/>
    <w:rsid w:val="00C2492F"/>
    <w:rsid w:val="00C3744A"/>
    <w:rsid w:val="00C4002A"/>
    <w:rsid w:val="00C46912"/>
    <w:rsid w:val="00C571A1"/>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3751"/>
    <w:rsid w:val="00CD7F07"/>
    <w:rsid w:val="00CE04F3"/>
    <w:rsid w:val="00CE12D8"/>
    <w:rsid w:val="00CE4574"/>
    <w:rsid w:val="00CE70E6"/>
    <w:rsid w:val="00CF0BCA"/>
    <w:rsid w:val="00CF2E1E"/>
    <w:rsid w:val="00D02E99"/>
    <w:rsid w:val="00D13357"/>
    <w:rsid w:val="00D13A13"/>
    <w:rsid w:val="00D2689A"/>
    <w:rsid w:val="00D2797A"/>
    <w:rsid w:val="00D65506"/>
    <w:rsid w:val="00D773CF"/>
    <w:rsid w:val="00D83563"/>
    <w:rsid w:val="00D8448F"/>
    <w:rsid w:val="00DA64B6"/>
    <w:rsid w:val="00DB5C9D"/>
    <w:rsid w:val="00DD02E6"/>
    <w:rsid w:val="00DD1AB9"/>
    <w:rsid w:val="00DD2E74"/>
    <w:rsid w:val="00DD7A04"/>
    <w:rsid w:val="00DF5940"/>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2EE1"/>
    <w:rsid w:val="00EB1C2D"/>
    <w:rsid w:val="00EB41D1"/>
    <w:rsid w:val="00EC1810"/>
    <w:rsid w:val="00EC3FCC"/>
    <w:rsid w:val="00EC6023"/>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808D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EC602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F8A56-0A4F-45C4-8F8C-9EA1E5466267}">
  <ds:schemaRefs>
    <ds:schemaRef ds:uri="http://schemas.openxmlformats.org/officeDocument/2006/bibliography"/>
  </ds:schemaRefs>
</ds:datastoreItem>
</file>

<file path=customXml/itemProps2.xml><?xml version="1.0" encoding="utf-8"?>
<ds:datastoreItem xmlns:ds="http://schemas.openxmlformats.org/officeDocument/2006/customXml" ds:itemID="{9E31CC7A-3D9E-4D77-8134-DDFFE44AFFC3}"/>
</file>

<file path=customXml/itemProps3.xml><?xml version="1.0" encoding="utf-8"?>
<ds:datastoreItem xmlns:ds="http://schemas.openxmlformats.org/officeDocument/2006/customXml" ds:itemID="{B89ECF1A-BB2B-4D09-8952-E185B904DD5F}"/>
</file>

<file path=customXml/itemProps4.xml><?xml version="1.0" encoding="utf-8"?>
<ds:datastoreItem xmlns:ds="http://schemas.openxmlformats.org/officeDocument/2006/customXml" ds:itemID="{9C1E8487-9215-47F9-9944-76CF52D861B7}"/>
</file>

<file path=docProps/app.xml><?xml version="1.0" encoding="utf-8"?>
<Properties xmlns="http://schemas.openxmlformats.org/officeDocument/2006/extended-properties" xmlns:vt="http://schemas.openxmlformats.org/officeDocument/2006/docPropsVTypes">
  <Template>Normal.dotm</Template>
  <TotalTime>17</TotalTime>
  <Pages>4</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6</cp:revision>
  <cp:lastPrinted>2019-02-26T09:40:00Z</cp:lastPrinted>
  <dcterms:created xsi:type="dcterms:W3CDTF">2021-01-25T16:04:00Z</dcterms:created>
  <dcterms:modified xsi:type="dcterms:W3CDTF">2021-03-01T15:03:00Z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4500</vt:r8>
  </property>
  <property fmtid="{D5CDD505-2E9C-101B-9397-08002B2CF9AE}" pid="3" name="_dlc_DocIdItemGuid">
    <vt:lpwstr>78df5136-42b4-40b2-ba83-6ed2e87fe1e1</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