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8C1FFA" w:rsidP="00696FF5">
      <w:pPr>
        <w:spacing w:after="120" w:line="240" w:lineRule="auto"/>
        <w:ind w:left="567" w:right="260"/>
        <w:jc w:val="both"/>
        <w:rPr>
          <w:rFonts w:ascii="Arial" w:hAnsi="Arial" w:cs="Arial"/>
          <w:iCs/>
        </w:rPr>
      </w:pPr>
      <w:r>
        <w:rPr>
          <w:rFonts w:ascii="Arial" w:hAnsi="Arial" w:cs="Arial"/>
        </w:rPr>
        <w:t xml:space="preserve">HIST5029 </w:t>
      </w:r>
      <w:bookmarkStart w:id="0" w:name="_GoBack"/>
      <w:bookmarkEnd w:id="0"/>
      <w:r>
        <w:rPr>
          <w:rFonts w:ascii="Arial" w:hAnsi="Arial" w:cs="Arial"/>
        </w:rPr>
        <w:t>(</w:t>
      </w:r>
      <w:r w:rsidRPr="008C1FFA">
        <w:rPr>
          <w:rFonts w:ascii="Arial" w:hAnsi="Arial" w:cs="Arial"/>
        </w:rPr>
        <w:t>HI5029</w:t>
      </w:r>
      <w:r>
        <w:rPr>
          <w:rFonts w:ascii="Arial" w:hAnsi="Arial" w:cs="Arial"/>
        </w:rPr>
        <w:t xml:space="preserve">) </w:t>
      </w:r>
      <w:r w:rsidR="00737F85" w:rsidRPr="00737F85">
        <w:rPr>
          <w:rFonts w:ascii="Arial" w:hAnsi="Arial" w:cs="Arial"/>
        </w:rPr>
        <w:t>The Crusades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737F85" w:rsidP="00696FF5">
      <w:pPr>
        <w:spacing w:after="120" w:line="240" w:lineRule="auto"/>
        <w:ind w:left="567" w:right="260"/>
        <w:jc w:val="both"/>
        <w:rPr>
          <w:rFonts w:ascii="Arial" w:hAnsi="Arial" w:cs="Arial"/>
        </w:rPr>
      </w:pPr>
      <w:r w:rsidRPr="00737F85">
        <w:rPr>
          <w:rFonts w:ascii="Arial" w:hAnsi="Arial" w:cs="Arial"/>
        </w:rPr>
        <w:t xml:space="preserve">Level 6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737F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Autumn or 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7C5BCC"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 xml:space="preserve">History, </w:t>
      </w:r>
      <w:r>
        <w:rPr>
          <w:rFonts w:ascii="Arial" w:hAnsi="Arial" w:cs="Arial"/>
          <w:iCs/>
        </w:rPr>
        <w:t xml:space="preserve">BA (Hons) </w:t>
      </w:r>
      <w:r w:rsidR="00737F85" w:rsidRPr="00737F85">
        <w:rPr>
          <w:rFonts w:ascii="Arial" w:hAnsi="Arial" w:cs="Arial"/>
          <w:iCs/>
        </w:rPr>
        <w:t xml:space="preserve">History Joint Honours Programmes, </w:t>
      </w:r>
      <w:r>
        <w:rPr>
          <w:rFonts w:ascii="Arial" w:hAnsi="Arial" w:cs="Arial"/>
          <w:iCs/>
        </w:rPr>
        <w:t xml:space="preserve">BA (Hons) </w:t>
      </w:r>
      <w:r w:rsidR="00737F85" w:rsidRPr="00737F85">
        <w:rPr>
          <w:rFonts w:ascii="Arial" w:hAnsi="Arial" w:cs="Arial"/>
          <w:iCs/>
        </w:rPr>
        <w:t>Military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37F85" w:rsidRPr="00737F85" w:rsidRDefault="00737F85" w:rsidP="00737F85">
      <w:pPr>
        <w:spacing w:after="120" w:line="240" w:lineRule="auto"/>
        <w:ind w:left="567" w:right="260"/>
        <w:rPr>
          <w:rFonts w:ascii="Arial" w:hAnsi="Arial" w:cs="Arial"/>
        </w:rPr>
      </w:pPr>
      <w:r w:rsidRPr="00737F85">
        <w:rPr>
          <w:rFonts w:ascii="Arial" w:hAnsi="Arial" w:cs="Arial"/>
        </w:rPr>
        <w:t xml:space="preserve">8.1  </w:t>
      </w:r>
      <w:r w:rsidR="00696A00">
        <w:rPr>
          <w:rFonts w:ascii="Arial" w:hAnsi="Arial" w:cs="Arial"/>
        </w:rPr>
        <w:t>Critically evaluate</w:t>
      </w:r>
      <w:r w:rsidRPr="00737F85">
        <w:rPr>
          <w:rFonts w:ascii="Arial" w:hAnsi="Arial" w:cs="Arial"/>
        </w:rPr>
        <w:t xml:space="preserve"> a variety of historical sources, including visual evidence (e.g., castles, churches) and documentary sources (e.g., narrative sources and documents), and to evaluate their relative strengths and limitations, and to interpret these sources verbally and in writing</w:t>
      </w:r>
      <w:r>
        <w:rPr>
          <w:rFonts w:ascii="Arial" w:hAnsi="Arial" w:cs="Arial"/>
        </w:rPr>
        <w:t>.</w:t>
      </w:r>
    </w:p>
    <w:p w:rsidR="00737F85" w:rsidRPr="00737F85" w:rsidRDefault="00737F85" w:rsidP="00737F85">
      <w:pPr>
        <w:spacing w:after="120" w:line="240" w:lineRule="auto"/>
        <w:ind w:left="567" w:right="260"/>
        <w:rPr>
          <w:rFonts w:ascii="Arial" w:hAnsi="Arial" w:cs="Arial"/>
        </w:rPr>
      </w:pPr>
      <w:r w:rsidRPr="00737F85">
        <w:rPr>
          <w:rFonts w:ascii="Arial" w:hAnsi="Arial" w:cs="Arial"/>
        </w:rPr>
        <w:t xml:space="preserve">8.2 </w:t>
      </w:r>
      <w:r>
        <w:rPr>
          <w:rFonts w:ascii="Arial" w:hAnsi="Arial" w:cs="Arial"/>
        </w:rPr>
        <w:t>Demonstrate a systematic understanding</w:t>
      </w:r>
      <w:r w:rsidRPr="00737F85">
        <w:rPr>
          <w:rFonts w:ascii="Arial" w:hAnsi="Arial" w:cs="Arial"/>
        </w:rPr>
        <w:t xml:space="preserve"> of the development of the conquest and the settlement of the Latins in the Holy Land between 11th and 13th century and an understanding of political, social and cultural change within the context of the contemporary East Mediterranean world</w:t>
      </w:r>
      <w:r>
        <w:rPr>
          <w:rFonts w:ascii="Arial" w:hAnsi="Arial" w:cs="Arial"/>
        </w:rPr>
        <w:t>.</w:t>
      </w:r>
    </w:p>
    <w:p w:rsidR="00737F85" w:rsidRPr="00737F85" w:rsidRDefault="00737F85" w:rsidP="00737F85">
      <w:pPr>
        <w:spacing w:after="120" w:line="240" w:lineRule="auto"/>
        <w:ind w:left="567" w:right="260"/>
        <w:rPr>
          <w:rFonts w:ascii="Arial" w:hAnsi="Arial" w:cs="Arial"/>
        </w:rPr>
      </w:pPr>
      <w:r w:rsidRPr="00737F85">
        <w:rPr>
          <w:rFonts w:ascii="Arial" w:hAnsi="Arial" w:cs="Arial"/>
        </w:rPr>
        <w:t xml:space="preserve">8.3 </w:t>
      </w:r>
      <w:r w:rsidR="00696A00">
        <w:rPr>
          <w:rFonts w:ascii="Arial" w:hAnsi="Arial" w:cs="Arial"/>
        </w:rPr>
        <w:t>Demonstrate a critical</w:t>
      </w:r>
      <w:r w:rsidRPr="00737F85">
        <w:rPr>
          <w:rFonts w:ascii="Arial" w:hAnsi="Arial" w:cs="Arial"/>
        </w:rPr>
        <w:t xml:space="preserve"> awareness of different disciplinary approaches to the theme of war and religion during the central Middle Ages</w:t>
      </w:r>
      <w:r w:rsidR="0022740B">
        <w:rPr>
          <w:rFonts w:ascii="Arial" w:hAnsi="Arial" w:cs="Arial"/>
        </w:rPr>
        <w:t>.</w:t>
      </w:r>
    </w:p>
    <w:p w:rsidR="00737F85" w:rsidRPr="00737F85" w:rsidRDefault="005548E1" w:rsidP="00737F85">
      <w:pPr>
        <w:spacing w:after="120" w:line="240" w:lineRule="auto"/>
        <w:ind w:left="567" w:right="260"/>
        <w:rPr>
          <w:rFonts w:ascii="Arial" w:hAnsi="Arial" w:cs="Arial"/>
        </w:rPr>
      </w:pPr>
      <w:r w:rsidRPr="00737F85">
        <w:rPr>
          <w:rFonts w:ascii="Arial" w:hAnsi="Arial" w:cs="Arial"/>
        </w:rPr>
        <w:t xml:space="preserve"> </w:t>
      </w:r>
    </w:p>
    <w:p w:rsidR="00273CF0" w:rsidRPr="00302082" w:rsidRDefault="00273CF0" w:rsidP="00302082">
      <w:pPr>
        <w:spacing w:after="120" w:line="240" w:lineRule="auto"/>
        <w:ind w:left="426" w:right="260"/>
        <w:rPr>
          <w:rFonts w:ascii="Arial" w:hAnsi="Arial" w:cs="Arial"/>
          <w:b/>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37F85" w:rsidRPr="00737F85" w:rsidRDefault="00737F85" w:rsidP="00737F85">
      <w:pPr>
        <w:spacing w:after="120" w:line="240" w:lineRule="auto"/>
        <w:ind w:left="567" w:right="260"/>
        <w:rPr>
          <w:rFonts w:ascii="Arial" w:hAnsi="Arial" w:cs="Arial"/>
        </w:rPr>
      </w:pPr>
      <w:r w:rsidRPr="00737F85">
        <w:rPr>
          <w:rFonts w:ascii="Arial" w:hAnsi="Arial" w:cs="Arial"/>
        </w:rPr>
        <w:t xml:space="preserve">9.1 </w:t>
      </w:r>
      <w:r w:rsidR="00696A00">
        <w:rPr>
          <w:rFonts w:ascii="Arial" w:hAnsi="Arial" w:cs="Arial"/>
        </w:rPr>
        <w:t>Acurrately deploy established methods of historical analysis and enquiry</w:t>
      </w:r>
      <w:r w:rsidRPr="00737F85">
        <w:rPr>
          <w:rFonts w:ascii="Arial" w:hAnsi="Arial" w:cs="Arial"/>
        </w:rPr>
        <w:t>to construct robust historical arguments drawing intelligently on primary and secondary sources, and to present these arguments verbally and in writing</w:t>
      </w:r>
      <w:r w:rsidR="00696A00">
        <w:rPr>
          <w:rFonts w:ascii="Arial" w:hAnsi="Arial" w:cs="Arial"/>
        </w:rPr>
        <w:t>.</w:t>
      </w:r>
      <w:r w:rsidRPr="00737F85">
        <w:rPr>
          <w:rFonts w:ascii="Arial" w:hAnsi="Arial" w:cs="Arial"/>
        </w:rPr>
        <w:t xml:space="preserve"> 9.2 </w:t>
      </w:r>
      <w:r w:rsidR="00696A00">
        <w:rPr>
          <w:rFonts w:ascii="Arial" w:hAnsi="Arial" w:cs="Arial"/>
        </w:rPr>
        <w:t>Demonstrate</w:t>
      </w:r>
      <w:r w:rsidRPr="00737F85">
        <w:rPr>
          <w:rFonts w:ascii="Arial" w:hAnsi="Arial" w:cs="Arial"/>
        </w:rPr>
        <w:t xml:space="preserve"> skills of conceptualisation, reflexivity, critical thought and epistemological awareness</w:t>
      </w:r>
      <w:r w:rsidR="00696A00">
        <w:rPr>
          <w:rFonts w:ascii="Arial" w:hAnsi="Arial" w:cs="Arial"/>
        </w:rPr>
        <w:t>.</w:t>
      </w:r>
    </w:p>
    <w:p w:rsidR="00273CF0" w:rsidRPr="00737F85" w:rsidRDefault="00737F85" w:rsidP="00737F85">
      <w:pPr>
        <w:spacing w:after="120" w:line="240" w:lineRule="auto"/>
        <w:ind w:left="567" w:right="260"/>
        <w:rPr>
          <w:rFonts w:ascii="Arial" w:hAnsi="Arial" w:cs="Arial"/>
        </w:rPr>
      </w:pPr>
      <w:r w:rsidRPr="00737F85">
        <w:rPr>
          <w:rFonts w:ascii="Arial" w:hAnsi="Arial" w:cs="Arial"/>
        </w:rPr>
        <w:t xml:space="preserve">9.3 </w:t>
      </w:r>
      <w:r w:rsidR="00696A00">
        <w:rPr>
          <w:rFonts w:ascii="Arial" w:hAnsi="Arial" w:cs="Arial"/>
        </w:rPr>
        <w:t>Demonstrate a comprehensive</w:t>
      </w:r>
      <w:r w:rsidRPr="00737F85">
        <w:rPr>
          <w:rFonts w:ascii="Arial" w:hAnsi="Arial" w:cs="Arial"/>
        </w:rPr>
        <w:t xml:space="preserve"> knowledge and </w:t>
      </w:r>
      <w:r w:rsidR="00696A00">
        <w:rPr>
          <w:rFonts w:ascii="Arial" w:hAnsi="Arial" w:cs="Arial"/>
        </w:rPr>
        <w:t xml:space="preserve">systematic </w:t>
      </w:r>
      <w:r w:rsidRPr="00737F85">
        <w:rPr>
          <w:rFonts w:ascii="Arial" w:hAnsi="Arial" w:cs="Arial"/>
        </w:rPr>
        <w:t>understanding of the past and particular aspects of the historiography and methodology</w:t>
      </w:r>
      <w:r w:rsidR="00696A00">
        <w:rPr>
          <w:rFonts w:ascii="Arial" w:hAnsi="Arial" w:cs="Arial"/>
        </w:rPr>
        <w:t>.</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696A00" w:rsidRDefault="00696A00" w:rsidP="0022740B">
      <w:pPr>
        <w:spacing w:after="120" w:line="240" w:lineRule="auto"/>
        <w:ind w:left="567" w:right="260"/>
        <w:rPr>
          <w:rFonts w:ascii="Arial" w:hAnsi="Arial" w:cs="Arial"/>
          <w:iCs/>
        </w:rPr>
      </w:pPr>
      <w:r w:rsidRPr="00696A00">
        <w:rPr>
          <w:rFonts w:ascii="Arial" w:hAnsi="Arial" w:cs="Arial"/>
          <w:iCs/>
        </w:rPr>
        <w:t>The Crusades were a central phenomenon of the High Middle Ages. The product of an aristocratic society suffused by a martial culture and a militant religion, reveal aspects of social relations, popular spirituality, techniques of waging war and attitudes to violence, which retain interest for a modern world to which Holy War and ideological justification of violence are no strangers. The aim of the module is twofold: (i) a full exploration of the events of the campaigns in the Near East, covering the experience as well as the motivations of crusaders and settlers in the Crusader Kingdoms; and (ii) investigation of the interaction over a period of two centuries between western Christians and the indigenous populations, both Christian and Islamic, in and around the states and settlements established in the East. In recent years the Crusades have attracted a wealth of new research and debate, much of it conducted in English. These provide students with rich and accessible secondary material against which to pit their own views. The texts, translated from Arabic and Greek as well as Latin and medieval French, are kept to a manageable size and provide opportunities for critical comparison of different viewpoints on the same events or issues.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H.E.J. Cowdrey,</w:t>
      </w:r>
      <w:r w:rsidRPr="00696A00">
        <w:rPr>
          <w:rFonts w:ascii="Arial" w:hAnsi="Arial" w:cs="Arial"/>
          <w:i/>
        </w:rPr>
        <w:t xml:space="preserve"> Popes, monks and crusaders </w:t>
      </w:r>
      <w:r w:rsidRPr="00696A00">
        <w:rPr>
          <w:rFonts w:ascii="Arial" w:hAnsi="Arial" w:cs="Arial"/>
        </w:rPr>
        <w:t>(1984)</w:t>
      </w:r>
      <w:r w:rsidRPr="00696A00">
        <w:rPr>
          <w:rFonts w:ascii="Arial" w:hAnsi="Arial" w:cs="Arial"/>
          <w:i/>
        </w:rPr>
        <w:t xml:space="preserve"> </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H.E. Mayer,</w:t>
      </w:r>
      <w:r w:rsidRPr="00696A00">
        <w:rPr>
          <w:rFonts w:ascii="Arial" w:hAnsi="Arial" w:cs="Arial"/>
          <w:i/>
        </w:rPr>
        <w:t xml:space="preserve"> The crusades, 2nd edn. </w:t>
      </w:r>
      <w:r w:rsidRPr="00696A00">
        <w:rPr>
          <w:rFonts w:ascii="Arial" w:hAnsi="Arial" w:cs="Arial"/>
        </w:rPr>
        <w:t>(1988)</w:t>
      </w:r>
      <w:r w:rsidRPr="00696A00">
        <w:rPr>
          <w:rFonts w:ascii="Arial" w:hAnsi="Arial" w:cs="Arial"/>
          <w:i/>
        </w:rPr>
        <w:t xml:space="preserve"> </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J. Richard,</w:t>
      </w:r>
      <w:r w:rsidRPr="00696A00">
        <w:rPr>
          <w:rFonts w:ascii="Arial" w:hAnsi="Arial" w:cs="Arial"/>
          <w:i/>
        </w:rPr>
        <w:t xml:space="preserve"> The Crusades c. 1071-c.1291 [2nd edition] </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J.S.C. Riley-Smith,</w:t>
      </w:r>
      <w:r w:rsidRPr="00696A00">
        <w:rPr>
          <w:rFonts w:ascii="Arial" w:hAnsi="Arial" w:cs="Arial"/>
          <w:i/>
        </w:rPr>
        <w:t xml:space="preserve"> The crusades. A short history </w:t>
      </w:r>
      <w:r w:rsidRPr="00696A00">
        <w:rPr>
          <w:rFonts w:ascii="Arial" w:hAnsi="Arial" w:cs="Arial"/>
        </w:rPr>
        <w:t>(1987).</w:t>
      </w:r>
      <w:r w:rsidRPr="00696A00">
        <w:rPr>
          <w:rFonts w:ascii="Arial" w:hAnsi="Arial" w:cs="Arial"/>
          <w:i/>
        </w:rPr>
        <w:t xml:space="preserve"> </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 (ed),</w:t>
      </w:r>
      <w:r w:rsidRPr="00696A00">
        <w:rPr>
          <w:rFonts w:ascii="Arial" w:hAnsi="Arial" w:cs="Arial"/>
          <w:i/>
        </w:rPr>
        <w:t xml:space="preserve"> The Atlas of the Crusades </w:t>
      </w:r>
      <w:r w:rsidRPr="00696A00">
        <w:rPr>
          <w:rFonts w:ascii="Arial" w:hAnsi="Arial" w:cs="Arial"/>
        </w:rPr>
        <w:t>(1991)</w:t>
      </w:r>
      <w:r w:rsidRPr="00696A00">
        <w:rPr>
          <w:rFonts w:ascii="Arial" w:hAnsi="Arial" w:cs="Arial"/>
          <w:i/>
        </w:rPr>
        <w:t xml:space="preserve"> </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 (ed),</w:t>
      </w:r>
      <w:r w:rsidRPr="00696A00">
        <w:rPr>
          <w:rFonts w:ascii="Arial" w:hAnsi="Arial" w:cs="Arial"/>
          <w:i/>
        </w:rPr>
        <w:t xml:space="preserve"> The Oxford Illustrated History of the Crusades </w:t>
      </w:r>
      <w:r w:rsidRPr="00696A00">
        <w:rPr>
          <w:rFonts w:ascii="Arial" w:hAnsi="Arial" w:cs="Arial"/>
        </w:rPr>
        <w:t>(1995)</w:t>
      </w:r>
      <w:r w:rsidRPr="00696A00">
        <w:rPr>
          <w:rFonts w:ascii="Arial" w:hAnsi="Arial" w:cs="Arial"/>
          <w:i/>
        </w:rPr>
        <w:t xml:space="preserve"> </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S. Runciman,</w:t>
      </w:r>
      <w:r w:rsidRPr="00696A00">
        <w:rPr>
          <w:rFonts w:ascii="Arial" w:hAnsi="Arial" w:cs="Arial"/>
          <w:i/>
        </w:rPr>
        <w:t xml:space="preserve"> A history of the crusades, 3 vols., </w:t>
      </w:r>
      <w:r w:rsidRPr="00696A00">
        <w:rPr>
          <w:rFonts w:ascii="Arial" w:hAnsi="Arial" w:cs="Arial"/>
        </w:rPr>
        <w:t>(1951-4)</w:t>
      </w:r>
      <w:r w:rsidRPr="00696A00">
        <w:rPr>
          <w:rFonts w:ascii="Arial" w:hAnsi="Arial" w:cs="Arial"/>
          <w:i/>
        </w:rPr>
        <w:t xml:space="preserve"> </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K.M. Setton</w:t>
      </w:r>
      <w:r w:rsidRPr="00696A00">
        <w:rPr>
          <w:rFonts w:ascii="Arial" w:hAnsi="Arial" w:cs="Arial"/>
          <w:i/>
        </w:rPr>
        <w:t xml:space="preserve"> </w:t>
      </w:r>
      <w:r w:rsidRPr="00696A00">
        <w:rPr>
          <w:rFonts w:ascii="Arial" w:hAnsi="Arial" w:cs="Arial"/>
        </w:rPr>
        <w:t>(ed. in chief),</w:t>
      </w:r>
      <w:r w:rsidRPr="00696A00">
        <w:rPr>
          <w:rFonts w:ascii="Arial" w:hAnsi="Arial" w:cs="Arial"/>
          <w:i/>
        </w:rPr>
        <w:t xml:space="preserve"> A history of the crusades, 2nd edn., 6 vols. </w:t>
      </w:r>
      <w:r w:rsidRPr="00696A00">
        <w:rPr>
          <w:rFonts w:ascii="Arial" w:hAnsi="Arial" w:cs="Arial"/>
        </w:rPr>
        <w:t>(1969-98).</w:t>
      </w:r>
      <w:r w:rsidRPr="00696A00">
        <w:rPr>
          <w:rFonts w:ascii="Arial" w:hAnsi="Arial" w:cs="Arial"/>
          <w:i/>
        </w:rPr>
        <w:t xml:space="preserve"> </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C. Tyerman,</w:t>
      </w:r>
      <w:r w:rsidRPr="00696A00">
        <w:rPr>
          <w:rFonts w:ascii="Arial" w:hAnsi="Arial" w:cs="Arial"/>
          <w:i/>
        </w:rPr>
        <w:t xml:space="preserve"> England and the crusades </w:t>
      </w:r>
      <w:r w:rsidRPr="00696A00">
        <w:rPr>
          <w:rFonts w:ascii="Arial" w:hAnsi="Arial" w:cs="Arial"/>
        </w:rPr>
        <w:t>(1988)</w:t>
      </w:r>
    </w:p>
    <w:p w:rsidR="00696A00" w:rsidRPr="00696A00" w:rsidRDefault="00696A00" w:rsidP="0022740B">
      <w:pPr>
        <w:spacing w:after="120" w:line="240" w:lineRule="auto"/>
        <w:ind w:left="567" w:right="260"/>
        <w:jc w:val="both"/>
        <w:rPr>
          <w:rFonts w:ascii="Arial" w:hAnsi="Arial" w:cs="Arial"/>
          <w:i/>
        </w:rPr>
      </w:pPr>
      <w:r w:rsidRPr="00696A00">
        <w:rPr>
          <w:rFonts w:ascii="Arial" w:hAnsi="Arial" w:cs="Arial"/>
        </w:rPr>
        <w:t>C. Tyerman,</w:t>
      </w:r>
      <w:r w:rsidRPr="00696A00">
        <w:rPr>
          <w:rFonts w:ascii="Arial" w:hAnsi="Arial" w:cs="Arial"/>
          <w:i/>
        </w:rPr>
        <w:t xml:space="preserve"> Invention of the Crusades </w:t>
      </w:r>
      <w:r w:rsidRPr="00696A00">
        <w:rPr>
          <w:rFonts w:ascii="Arial" w:hAnsi="Arial" w:cs="Arial"/>
        </w:rPr>
        <w:t>(1998)</w:t>
      </w:r>
    </w:p>
    <w:p w:rsidR="009A2D37" w:rsidRDefault="00696A00" w:rsidP="0022740B">
      <w:pPr>
        <w:spacing w:after="120" w:line="240" w:lineRule="auto"/>
        <w:ind w:left="567" w:right="260"/>
        <w:jc w:val="both"/>
        <w:rPr>
          <w:rFonts w:ascii="Arial" w:hAnsi="Arial" w:cs="Arial"/>
        </w:rPr>
      </w:pPr>
      <w:r w:rsidRPr="00696A00">
        <w:rPr>
          <w:rFonts w:ascii="Arial" w:hAnsi="Arial" w:cs="Arial"/>
        </w:rPr>
        <w:t>C. Tyerman,</w:t>
      </w:r>
      <w:r w:rsidRPr="00696A00">
        <w:rPr>
          <w:rFonts w:ascii="Arial" w:hAnsi="Arial" w:cs="Arial"/>
          <w:i/>
        </w:rPr>
        <w:t xml:space="preserve"> Fighting for Christendom: holy war and the crusades </w:t>
      </w:r>
      <w:r w:rsidRPr="00696A00">
        <w:rPr>
          <w:rFonts w:ascii="Arial" w:hAnsi="Arial" w:cs="Arial"/>
        </w:rPr>
        <w:t>(2004)</w:t>
      </w:r>
    </w:p>
    <w:p w:rsidR="00696A00" w:rsidRPr="00302082" w:rsidRDefault="00696A00" w:rsidP="00696A00">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97CB8" w:rsidRDefault="00A97CB8" w:rsidP="00696A00">
      <w:pPr>
        <w:spacing w:after="120" w:line="240" w:lineRule="auto"/>
        <w:ind w:left="567" w:right="260"/>
        <w:jc w:val="both"/>
        <w:rPr>
          <w:rFonts w:ascii="Arial" w:hAnsi="Arial" w:cs="Arial"/>
          <w:i/>
          <w:iCs/>
        </w:rPr>
      </w:pPr>
      <w:r>
        <w:rPr>
          <w:rFonts w:ascii="Arial" w:hAnsi="Arial" w:cs="Arial"/>
          <w:iCs/>
        </w:rPr>
        <w:t xml:space="preserve">Total contact hours: </w:t>
      </w:r>
      <w:r w:rsidR="00696A00">
        <w:rPr>
          <w:rFonts w:ascii="Arial" w:hAnsi="Arial" w:cs="Arial"/>
          <w:iCs/>
        </w:rPr>
        <w:t>30</w:t>
      </w:r>
    </w:p>
    <w:p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696A00" w:rsidRPr="0022740B">
        <w:rPr>
          <w:rFonts w:ascii="Arial" w:hAnsi="Arial" w:cs="Arial"/>
          <w:iCs/>
        </w:rPr>
        <w:t>270</w:t>
      </w:r>
    </w:p>
    <w:p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696A00" w:rsidRPr="00696A00">
        <w:rPr>
          <w:rFonts w:ascii="Arial" w:hAnsi="Arial" w:cs="Arial"/>
          <w:iCs/>
        </w:rPr>
        <w:t>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2740B" w:rsidRPr="0022740B" w:rsidRDefault="0022740B" w:rsidP="000C3A7E">
      <w:pPr>
        <w:spacing w:after="120" w:line="240" w:lineRule="auto"/>
        <w:ind w:left="567" w:right="260"/>
        <w:rPr>
          <w:rFonts w:ascii="Arial" w:hAnsi="Arial" w:cs="Arial"/>
          <w:iCs/>
        </w:rPr>
      </w:pPr>
      <w:r>
        <w:rPr>
          <w:rFonts w:ascii="Arial" w:hAnsi="Arial" w:cs="Arial"/>
          <w:iCs/>
        </w:rPr>
        <w:t>Essay (3,000 words) – 17.5%</w:t>
      </w:r>
    </w:p>
    <w:p w:rsidR="003F3578" w:rsidRPr="0022740B" w:rsidRDefault="0022740B" w:rsidP="000C3A7E">
      <w:pPr>
        <w:spacing w:after="120" w:line="240" w:lineRule="auto"/>
        <w:ind w:left="567" w:right="260"/>
        <w:rPr>
          <w:rFonts w:ascii="Arial" w:hAnsi="Arial" w:cs="Arial"/>
          <w:iCs/>
        </w:rPr>
      </w:pPr>
      <w:r w:rsidRPr="0022740B">
        <w:rPr>
          <w:rFonts w:ascii="Arial" w:hAnsi="Arial" w:cs="Arial"/>
          <w:iCs/>
        </w:rPr>
        <w:t>Source Analysis (2,500 words)</w:t>
      </w:r>
      <w:r w:rsidR="000C3A7E" w:rsidRPr="0022740B">
        <w:rPr>
          <w:rFonts w:ascii="Arial" w:hAnsi="Arial" w:cs="Arial"/>
          <w:iCs/>
        </w:rPr>
        <w:t xml:space="preserve"> – </w:t>
      </w:r>
      <w:r>
        <w:rPr>
          <w:rFonts w:ascii="Arial" w:hAnsi="Arial" w:cs="Arial"/>
          <w:iCs/>
        </w:rPr>
        <w:t>17.5%</w:t>
      </w:r>
    </w:p>
    <w:p w:rsidR="003F3578" w:rsidRPr="0022740B" w:rsidRDefault="0022740B" w:rsidP="000C3A7E">
      <w:pPr>
        <w:spacing w:after="120" w:line="240" w:lineRule="auto"/>
        <w:ind w:left="567" w:right="260"/>
        <w:rPr>
          <w:rFonts w:ascii="Arial" w:hAnsi="Arial" w:cs="Arial"/>
          <w:iCs/>
        </w:rPr>
      </w:pPr>
      <w:r w:rsidRPr="0022740B">
        <w:rPr>
          <w:rFonts w:ascii="Arial" w:hAnsi="Arial" w:cs="Arial"/>
          <w:iCs/>
        </w:rPr>
        <w:t>Seminar Presentation</w:t>
      </w:r>
      <w:r w:rsidR="0062219E" w:rsidRPr="0022740B">
        <w:rPr>
          <w:rFonts w:ascii="Arial" w:hAnsi="Arial" w:cs="Arial"/>
          <w:iCs/>
        </w:rPr>
        <w:t xml:space="preserve"> </w:t>
      </w:r>
      <w:r w:rsidR="003F3578" w:rsidRPr="0022740B">
        <w:rPr>
          <w:rFonts w:ascii="Arial" w:hAnsi="Arial" w:cs="Arial"/>
          <w:iCs/>
        </w:rPr>
        <w:t>(1</w:t>
      </w:r>
      <w:r w:rsidRPr="0022740B">
        <w:rPr>
          <w:rFonts w:ascii="Arial" w:hAnsi="Arial" w:cs="Arial"/>
          <w:iCs/>
        </w:rPr>
        <w:t>0 mins</w:t>
      </w:r>
      <w:r w:rsidR="003F3578" w:rsidRPr="0022740B">
        <w:rPr>
          <w:rFonts w:ascii="Arial" w:hAnsi="Arial" w:cs="Arial"/>
          <w:iCs/>
        </w:rPr>
        <w:t>)</w:t>
      </w:r>
      <w:r w:rsidR="000C3A7E" w:rsidRPr="0022740B">
        <w:rPr>
          <w:rFonts w:ascii="Arial" w:hAnsi="Arial" w:cs="Arial"/>
          <w:iCs/>
        </w:rPr>
        <w:t xml:space="preserve"> – </w:t>
      </w:r>
      <w:r>
        <w:rPr>
          <w:rFonts w:ascii="Arial" w:hAnsi="Arial" w:cs="Arial"/>
          <w:iCs/>
        </w:rPr>
        <w:t>5%</w:t>
      </w:r>
    </w:p>
    <w:p w:rsidR="003F3578" w:rsidRPr="0022740B" w:rsidRDefault="000C3A7E" w:rsidP="000C3A7E">
      <w:pPr>
        <w:spacing w:after="120" w:line="240" w:lineRule="auto"/>
        <w:ind w:left="567" w:right="260"/>
        <w:rPr>
          <w:rFonts w:ascii="Arial" w:hAnsi="Arial" w:cs="Arial"/>
          <w:b/>
          <w:iCs/>
        </w:rPr>
      </w:pPr>
      <w:r w:rsidRPr="0022740B">
        <w:rPr>
          <w:rFonts w:ascii="Arial" w:hAnsi="Arial" w:cs="Arial"/>
          <w:iCs/>
        </w:rPr>
        <w:t>E</w:t>
      </w:r>
      <w:r w:rsidR="003F3578" w:rsidRPr="0022740B">
        <w:rPr>
          <w:rFonts w:ascii="Arial" w:hAnsi="Arial" w:cs="Arial"/>
          <w:iCs/>
        </w:rPr>
        <w:t>xam</w:t>
      </w:r>
      <w:r w:rsidR="001C1787" w:rsidRPr="0022740B">
        <w:rPr>
          <w:rFonts w:ascii="Arial" w:hAnsi="Arial" w:cs="Arial"/>
          <w:iCs/>
        </w:rPr>
        <w:t>ination (2</w:t>
      </w:r>
      <w:r w:rsidR="003F3578" w:rsidRPr="0022740B">
        <w:rPr>
          <w:rFonts w:ascii="Arial" w:hAnsi="Arial" w:cs="Arial"/>
          <w:iCs/>
        </w:rPr>
        <w:t xml:space="preserve"> hrs)</w:t>
      </w:r>
      <w:r w:rsidRPr="0022740B">
        <w:rPr>
          <w:rFonts w:ascii="Arial" w:hAnsi="Arial" w:cs="Arial"/>
          <w:iCs/>
        </w:rPr>
        <w:t xml:space="preserve"> – </w:t>
      </w:r>
      <w:r w:rsidR="0022740B" w:rsidRPr="0022740B">
        <w:rPr>
          <w:rFonts w:ascii="Arial" w:hAnsi="Arial" w:cs="Arial"/>
          <w:iCs/>
        </w:rPr>
        <w:t>6</w:t>
      </w:r>
      <w:r w:rsidRPr="0022740B">
        <w:rPr>
          <w:rFonts w:ascii="Arial" w:hAnsi="Arial" w:cs="Arial"/>
          <w:iCs/>
        </w:rPr>
        <w:t>0%</w:t>
      </w:r>
    </w:p>
    <w:p w:rsidR="003F3578" w:rsidRDefault="003F3578"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(3,000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4464"/>
        <w:gridCol w:w="1037"/>
        <w:gridCol w:w="1037"/>
        <w:gridCol w:w="1036"/>
        <w:gridCol w:w="1036"/>
        <w:gridCol w:w="1036"/>
        <w:gridCol w:w="1036"/>
      </w:tblGrid>
      <w:tr w:rsidR="0022740B" w:rsidRPr="00302082" w:rsidTr="0022740B">
        <w:tc>
          <w:tcPr>
            <w:tcW w:w="2089" w:type="pct"/>
            <w:shd w:val="clear" w:color="auto" w:fill="D9D9D9" w:themeFill="background1" w:themeFillShade="D9"/>
          </w:tcPr>
          <w:p w:rsidR="0022740B" w:rsidRPr="00302082" w:rsidRDefault="0022740B" w:rsidP="00302082">
            <w:pPr>
              <w:spacing w:after="120"/>
              <w:ind w:left="33"/>
              <w:rPr>
                <w:rFonts w:ascii="Arial" w:hAnsi="Arial" w:cs="Arial"/>
                <w:b/>
              </w:rPr>
            </w:pPr>
            <w:r w:rsidRPr="00302082">
              <w:rPr>
                <w:rFonts w:ascii="Arial" w:hAnsi="Arial" w:cs="Arial"/>
                <w:b/>
              </w:rPr>
              <w:t>Module learning outcome</w:t>
            </w:r>
          </w:p>
        </w:tc>
        <w:tc>
          <w:tcPr>
            <w:tcW w:w="485" w:type="pct"/>
          </w:tcPr>
          <w:p w:rsidR="0022740B" w:rsidRPr="0022740B" w:rsidRDefault="0022740B" w:rsidP="0022740B">
            <w:pPr>
              <w:spacing w:after="120"/>
              <w:jc w:val="center"/>
              <w:rPr>
                <w:rFonts w:ascii="Arial" w:hAnsi="Arial" w:cs="Arial"/>
              </w:rPr>
            </w:pPr>
            <w:r w:rsidRPr="0022740B">
              <w:rPr>
                <w:rFonts w:ascii="Arial" w:hAnsi="Arial" w:cs="Arial"/>
              </w:rPr>
              <w:t>8.1</w:t>
            </w:r>
          </w:p>
        </w:tc>
        <w:tc>
          <w:tcPr>
            <w:tcW w:w="485" w:type="pct"/>
          </w:tcPr>
          <w:p w:rsidR="0022740B" w:rsidRPr="0022740B" w:rsidRDefault="0022740B" w:rsidP="0022740B">
            <w:pPr>
              <w:spacing w:after="120"/>
              <w:jc w:val="center"/>
              <w:rPr>
                <w:rFonts w:ascii="Arial" w:hAnsi="Arial" w:cs="Arial"/>
              </w:rPr>
            </w:pPr>
            <w:r w:rsidRPr="0022740B">
              <w:rPr>
                <w:rFonts w:ascii="Arial" w:hAnsi="Arial" w:cs="Arial"/>
              </w:rPr>
              <w:t>8.2</w:t>
            </w:r>
          </w:p>
        </w:tc>
        <w:tc>
          <w:tcPr>
            <w:tcW w:w="485" w:type="pct"/>
          </w:tcPr>
          <w:p w:rsidR="0022740B" w:rsidRPr="0022740B" w:rsidRDefault="0022740B" w:rsidP="0022740B">
            <w:pPr>
              <w:spacing w:after="120"/>
              <w:jc w:val="center"/>
              <w:rPr>
                <w:rFonts w:ascii="Arial" w:hAnsi="Arial" w:cs="Arial"/>
              </w:rPr>
            </w:pPr>
            <w:r w:rsidRPr="0022740B">
              <w:rPr>
                <w:rFonts w:ascii="Arial" w:hAnsi="Arial" w:cs="Arial"/>
              </w:rPr>
              <w:t>8.3</w:t>
            </w:r>
          </w:p>
        </w:tc>
        <w:tc>
          <w:tcPr>
            <w:tcW w:w="485" w:type="pct"/>
          </w:tcPr>
          <w:p w:rsidR="0022740B" w:rsidRPr="0022740B" w:rsidRDefault="0022740B" w:rsidP="0022740B">
            <w:pPr>
              <w:spacing w:after="120"/>
              <w:jc w:val="center"/>
              <w:rPr>
                <w:rFonts w:ascii="Arial" w:hAnsi="Arial" w:cs="Arial"/>
              </w:rPr>
            </w:pPr>
            <w:r w:rsidRPr="0022740B">
              <w:rPr>
                <w:rFonts w:ascii="Arial" w:hAnsi="Arial" w:cs="Arial"/>
              </w:rPr>
              <w:t>9.1</w:t>
            </w:r>
          </w:p>
        </w:tc>
        <w:tc>
          <w:tcPr>
            <w:tcW w:w="485" w:type="pct"/>
          </w:tcPr>
          <w:p w:rsidR="0022740B" w:rsidRPr="0022740B" w:rsidRDefault="0022740B" w:rsidP="0022740B">
            <w:pPr>
              <w:spacing w:after="120"/>
              <w:jc w:val="center"/>
              <w:rPr>
                <w:rFonts w:ascii="Arial" w:hAnsi="Arial" w:cs="Arial"/>
              </w:rPr>
            </w:pPr>
            <w:r w:rsidRPr="0022740B">
              <w:rPr>
                <w:rFonts w:ascii="Arial" w:hAnsi="Arial" w:cs="Arial"/>
              </w:rPr>
              <w:t>9.2</w:t>
            </w:r>
          </w:p>
        </w:tc>
        <w:tc>
          <w:tcPr>
            <w:tcW w:w="485" w:type="pct"/>
          </w:tcPr>
          <w:p w:rsidR="0022740B" w:rsidRPr="0022740B" w:rsidRDefault="0022740B" w:rsidP="0022740B">
            <w:pPr>
              <w:spacing w:after="120"/>
              <w:jc w:val="center"/>
              <w:rPr>
                <w:rFonts w:ascii="Arial" w:hAnsi="Arial" w:cs="Arial"/>
              </w:rPr>
            </w:pPr>
            <w:r w:rsidRPr="0022740B">
              <w:rPr>
                <w:rFonts w:ascii="Arial" w:hAnsi="Arial" w:cs="Arial"/>
              </w:rPr>
              <w:t>9.3</w:t>
            </w:r>
          </w:p>
        </w:tc>
      </w:tr>
      <w:tr w:rsidR="0022740B" w:rsidRPr="00302082" w:rsidTr="0022740B">
        <w:tc>
          <w:tcPr>
            <w:tcW w:w="2089" w:type="pct"/>
            <w:shd w:val="clear" w:color="auto" w:fill="D9D9D9" w:themeFill="background1" w:themeFillShade="D9"/>
          </w:tcPr>
          <w:p w:rsidR="0022740B" w:rsidRPr="00302082" w:rsidRDefault="0022740B" w:rsidP="00302082">
            <w:pPr>
              <w:spacing w:after="120"/>
              <w:rPr>
                <w:rFonts w:ascii="Arial" w:hAnsi="Arial" w:cs="Arial"/>
                <w:b/>
              </w:rPr>
            </w:pPr>
            <w:r w:rsidRPr="00302082">
              <w:rPr>
                <w:rFonts w:ascii="Arial" w:hAnsi="Arial" w:cs="Arial"/>
                <w:b/>
              </w:rPr>
              <w:t>Learning/ teaching method</w:t>
            </w: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r>
      <w:tr w:rsidR="0022740B" w:rsidRPr="00302082" w:rsidTr="0022740B">
        <w:tc>
          <w:tcPr>
            <w:tcW w:w="2089" w:type="pct"/>
          </w:tcPr>
          <w:p w:rsidR="0022740B" w:rsidRPr="0022740B" w:rsidRDefault="0022740B" w:rsidP="00302082">
            <w:pPr>
              <w:spacing w:after="120"/>
              <w:rPr>
                <w:rFonts w:ascii="Arial" w:hAnsi="Arial" w:cs="Arial"/>
              </w:rPr>
            </w:pPr>
            <w:r w:rsidRPr="0022740B">
              <w:rPr>
                <w:rFonts w:ascii="Arial" w:hAnsi="Arial" w:cs="Arial"/>
              </w:rPr>
              <w:t>Private Study</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r>
      <w:tr w:rsidR="0022740B" w:rsidRPr="00302082" w:rsidTr="0022740B">
        <w:tc>
          <w:tcPr>
            <w:tcW w:w="2089" w:type="pct"/>
          </w:tcPr>
          <w:p w:rsidR="0022740B" w:rsidRPr="0022740B" w:rsidRDefault="0022740B" w:rsidP="00302082">
            <w:pPr>
              <w:spacing w:after="120"/>
              <w:rPr>
                <w:rFonts w:ascii="Arial" w:hAnsi="Arial" w:cs="Arial"/>
              </w:rPr>
            </w:pPr>
            <w:r w:rsidRPr="0022740B">
              <w:rPr>
                <w:rFonts w:ascii="Arial" w:hAnsi="Arial" w:cs="Arial"/>
              </w:rPr>
              <w:t>Lecture</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r>
      <w:tr w:rsidR="0022740B" w:rsidRPr="00302082" w:rsidTr="0022740B">
        <w:tc>
          <w:tcPr>
            <w:tcW w:w="2089" w:type="pct"/>
          </w:tcPr>
          <w:p w:rsidR="0022740B" w:rsidRPr="0022740B" w:rsidRDefault="0022740B" w:rsidP="00302082">
            <w:pPr>
              <w:spacing w:after="120"/>
              <w:rPr>
                <w:rFonts w:ascii="Arial" w:hAnsi="Arial" w:cs="Arial"/>
              </w:rPr>
            </w:pPr>
            <w:r w:rsidRPr="0022740B">
              <w:rPr>
                <w:rFonts w:ascii="Arial" w:hAnsi="Arial" w:cs="Arial"/>
              </w:rPr>
              <w:t>Seminar</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r>
      <w:tr w:rsidR="0022740B" w:rsidRPr="00302082" w:rsidTr="0022740B">
        <w:tc>
          <w:tcPr>
            <w:tcW w:w="2089" w:type="pct"/>
            <w:shd w:val="clear" w:color="auto" w:fill="D9D9D9" w:themeFill="background1" w:themeFillShade="D9"/>
          </w:tcPr>
          <w:p w:rsidR="0022740B" w:rsidRPr="00302082" w:rsidRDefault="0022740B" w:rsidP="00302082">
            <w:pPr>
              <w:spacing w:after="120"/>
              <w:rPr>
                <w:rFonts w:ascii="Arial" w:hAnsi="Arial" w:cs="Arial"/>
                <w:b/>
              </w:rPr>
            </w:pPr>
            <w:r w:rsidRPr="00302082">
              <w:rPr>
                <w:rFonts w:ascii="Arial" w:hAnsi="Arial" w:cs="Arial"/>
                <w:b/>
              </w:rPr>
              <w:t>Assessment method</w:t>
            </w: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c>
          <w:tcPr>
            <w:tcW w:w="485" w:type="pct"/>
          </w:tcPr>
          <w:p w:rsidR="0022740B" w:rsidRPr="0022740B" w:rsidRDefault="0022740B" w:rsidP="0022740B">
            <w:pPr>
              <w:spacing w:after="120"/>
              <w:jc w:val="center"/>
              <w:rPr>
                <w:rFonts w:ascii="Arial" w:hAnsi="Arial" w:cs="Arial"/>
                <w:b/>
              </w:rPr>
            </w:pPr>
          </w:p>
        </w:tc>
      </w:tr>
      <w:tr w:rsidR="0022740B" w:rsidRPr="00302082" w:rsidTr="0022740B">
        <w:tc>
          <w:tcPr>
            <w:tcW w:w="2089" w:type="pct"/>
          </w:tcPr>
          <w:p w:rsidR="0022740B" w:rsidRPr="0022740B" w:rsidRDefault="0022740B" w:rsidP="00302082">
            <w:pPr>
              <w:spacing w:after="120"/>
              <w:rPr>
                <w:rFonts w:ascii="Arial" w:hAnsi="Arial" w:cs="Arial"/>
              </w:rPr>
            </w:pPr>
            <w:r w:rsidRPr="0022740B">
              <w:rPr>
                <w:rFonts w:ascii="Arial" w:hAnsi="Arial" w:cs="Arial"/>
              </w:rPr>
              <w:t>Essay</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r>
      <w:tr w:rsidR="0022740B" w:rsidRPr="00302082" w:rsidTr="0022740B">
        <w:tc>
          <w:tcPr>
            <w:tcW w:w="2089" w:type="pct"/>
          </w:tcPr>
          <w:p w:rsidR="0022740B" w:rsidRPr="0022740B" w:rsidRDefault="0022740B" w:rsidP="00302082">
            <w:pPr>
              <w:spacing w:after="120"/>
              <w:rPr>
                <w:rFonts w:ascii="Arial" w:hAnsi="Arial" w:cs="Arial"/>
              </w:rPr>
            </w:pPr>
            <w:r w:rsidRPr="0022740B">
              <w:rPr>
                <w:rFonts w:ascii="Arial" w:hAnsi="Arial" w:cs="Arial"/>
              </w:rPr>
              <w:t>Source Analysis</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r>
      <w:tr w:rsidR="0022740B" w:rsidRPr="00302082" w:rsidTr="0022740B">
        <w:tc>
          <w:tcPr>
            <w:tcW w:w="2089" w:type="pct"/>
          </w:tcPr>
          <w:p w:rsidR="0022740B" w:rsidRPr="0022740B" w:rsidRDefault="0022740B" w:rsidP="001C1787">
            <w:pPr>
              <w:spacing w:after="120"/>
              <w:rPr>
                <w:rFonts w:ascii="Arial" w:hAnsi="Arial" w:cs="Arial"/>
              </w:rPr>
            </w:pPr>
            <w:r w:rsidRPr="0022740B">
              <w:rPr>
                <w:rFonts w:ascii="Arial" w:hAnsi="Arial" w:cs="Arial"/>
              </w:rPr>
              <w:t>Presentation</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r>
      <w:tr w:rsidR="0022740B" w:rsidRPr="00302082" w:rsidTr="0022740B">
        <w:tc>
          <w:tcPr>
            <w:tcW w:w="2089" w:type="pct"/>
          </w:tcPr>
          <w:p w:rsidR="0022740B" w:rsidRPr="0022740B" w:rsidRDefault="0022740B" w:rsidP="00302082">
            <w:pPr>
              <w:spacing w:after="120"/>
              <w:rPr>
                <w:rFonts w:ascii="Arial" w:hAnsi="Arial" w:cs="Arial"/>
              </w:rPr>
            </w:pPr>
            <w:r w:rsidRPr="0022740B">
              <w:rPr>
                <w:rFonts w:ascii="Arial" w:hAnsi="Arial" w:cs="Arial"/>
              </w:rPr>
              <w:t>Exam</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c>
          <w:tcPr>
            <w:tcW w:w="485" w:type="pct"/>
          </w:tcPr>
          <w:p w:rsidR="0022740B" w:rsidRPr="0022740B" w:rsidRDefault="0022740B" w:rsidP="0022740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7C5BCC">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7C5BCC">
        <w:rPr>
          <w:rFonts w:ascii="Arial" w:hAnsi="Arial" w:cs="Arial"/>
          <w:iCs/>
        </w:rPr>
        <w:t xml:space="preserve"> As this module relates to the Crusades it has significant international and multicultural elements, dealing with content relating to various areas of Europe, the Middle East and Eastern Mediterranean - evidenced by LO 8.2.</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8C1FFA" w:rsidP="00302082">
            <w:pPr>
              <w:spacing w:after="120"/>
              <w:ind w:right="-330"/>
              <w:rPr>
                <w:rFonts w:ascii="Arial" w:hAnsi="Arial" w:cs="Arial"/>
              </w:rPr>
            </w:pPr>
            <w:r>
              <w:rPr>
                <w:rFonts w:ascii="Arial" w:hAnsi="Arial" w:cs="Arial"/>
              </w:rPr>
              <w:t>25/02/19</w:t>
            </w:r>
          </w:p>
        </w:tc>
        <w:tc>
          <w:tcPr>
            <w:tcW w:w="1701" w:type="dxa"/>
          </w:tcPr>
          <w:p w:rsidR="00422B69" w:rsidRPr="00302082" w:rsidRDefault="008C1FFA" w:rsidP="00302082">
            <w:pPr>
              <w:spacing w:after="120"/>
              <w:ind w:right="-330"/>
              <w:rPr>
                <w:rFonts w:ascii="Arial" w:hAnsi="Arial" w:cs="Arial"/>
              </w:rPr>
            </w:pPr>
            <w:r>
              <w:rPr>
                <w:rFonts w:ascii="Arial" w:hAnsi="Arial" w:cs="Arial"/>
              </w:rPr>
              <w:t>Major</w:t>
            </w:r>
          </w:p>
        </w:tc>
        <w:tc>
          <w:tcPr>
            <w:tcW w:w="1871" w:type="dxa"/>
          </w:tcPr>
          <w:p w:rsidR="00422B69" w:rsidRPr="00302082" w:rsidRDefault="008C1FFA"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8C1FFA" w:rsidP="00302082">
            <w:pPr>
              <w:spacing w:after="120"/>
              <w:ind w:right="-330"/>
              <w:rPr>
                <w:rFonts w:ascii="Arial" w:hAnsi="Arial" w:cs="Arial"/>
              </w:rPr>
            </w:pPr>
            <w:r>
              <w:rPr>
                <w:rFonts w:ascii="Arial" w:hAnsi="Arial" w:cs="Arial"/>
              </w:rPr>
              <w:t>8,12,13,1417</w:t>
            </w:r>
          </w:p>
        </w:tc>
        <w:tc>
          <w:tcPr>
            <w:tcW w:w="3032" w:type="dxa"/>
          </w:tcPr>
          <w:p w:rsidR="00422B69" w:rsidRPr="00302082" w:rsidRDefault="008C1FFA" w:rsidP="00302082">
            <w:pPr>
              <w:spacing w:after="120"/>
              <w:ind w:right="-330"/>
              <w:rPr>
                <w:rFonts w:ascii="Arial" w:hAnsi="Arial" w:cs="Arial"/>
              </w:rPr>
            </w:pPr>
            <w:r>
              <w:rPr>
                <w:rFonts w:ascii="Arial" w:hAnsi="Arial" w:cs="Arial"/>
              </w:rPr>
              <w:t xml:space="preserve">No </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C1FFA">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FFA">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40B"/>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BCC"/>
    <w:rsid w:val="007C74B4"/>
    <w:rsid w:val="007E3412"/>
    <w:rsid w:val="007F393D"/>
    <w:rsid w:val="008029AF"/>
    <w:rsid w:val="00802FFA"/>
    <w:rsid w:val="008102E5"/>
    <w:rsid w:val="008111B4"/>
    <w:rsid w:val="008133F0"/>
    <w:rsid w:val="00815880"/>
    <w:rsid w:val="0082322C"/>
    <w:rsid w:val="00823942"/>
    <w:rsid w:val="00827FFD"/>
    <w:rsid w:val="00854535"/>
    <w:rsid w:val="008555AA"/>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1FFA"/>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98B4A5"/>
  <w15:docId w15:val="{C1977409-E4F1-477A-9AF1-B79523B6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8C947-23CE-4C11-B65E-FB90118234C4}">
  <ds:schemaRefs>
    <ds:schemaRef ds:uri="http://schemas.openxmlformats.org/officeDocument/2006/bibliography"/>
  </ds:schemaRefs>
</ds:datastoreItem>
</file>

<file path=customXml/itemProps2.xml><?xml version="1.0" encoding="utf-8"?>
<ds:datastoreItem xmlns:ds="http://schemas.openxmlformats.org/officeDocument/2006/customXml" ds:itemID="{BD4CD294-4ACC-431C-8194-55AC3067563C}"/>
</file>

<file path=customXml/itemProps3.xml><?xml version="1.0" encoding="utf-8"?>
<ds:datastoreItem xmlns:ds="http://schemas.openxmlformats.org/officeDocument/2006/customXml" ds:itemID="{64E94410-1885-4CAF-91F7-C924E710A1FE}"/>
</file>

<file path=customXml/itemProps4.xml><?xml version="1.0" encoding="utf-8"?>
<ds:datastoreItem xmlns:ds="http://schemas.openxmlformats.org/officeDocument/2006/customXml" ds:itemID="{AAAA1A3B-FA4E-4343-851E-8CB76106D5D1}"/>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2019-02-25T13:40:00Z</dcterms:created>
  <dcterms:modified xsi:type="dcterms:W3CDTF">2019-02-25T13:40:00Z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