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237BCF45" w:rsidR="009A2D37" w:rsidRPr="00072357" w:rsidRDefault="00E1736E" w:rsidP="005005D2">
      <w:pPr>
        <w:pStyle w:val="header2"/>
      </w:pPr>
      <w:bookmarkStart w:id="0" w:name="_GoBack"/>
      <w:bookmarkEnd w:id="0"/>
      <w:proofErr w:type="spellStart"/>
      <w:r>
        <w:t>KentVision</w:t>
      </w:r>
      <w:proofErr w:type="spellEnd"/>
      <w:r>
        <w:t xml:space="preserve"> Code and t</w:t>
      </w:r>
      <w:r w:rsidR="009A2D37" w:rsidRPr="00072357">
        <w:t>itle of the module</w:t>
      </w:r>
    </w:p>
    <w:p w14:paraId="4AE52586" w14:textId="5E1479EE" w:rsidR="009A2D37" w:rsidRPr="00E04C27" w:rsidRDefault="005005D2" w:rsidP="005005D2">
      <w:pPr>
        <w:spacing w:after="120" w:line="240" w:lineRule="auto"/>
        <w:ind w:left="567" w:right="543"/>
        <w:jc w:val="both"/>
        <w:rPr>
          <w:rFonts w:ascii="Arial" w:hAnsi="Arial" w:cs="Arial"/>
          <w:b/>
          <w:bCs/>
          <w:color w:val="FF0000"/>
          <w:sz w:val="24"/>
          <w:szCs w:val="24"/>
        </w:rPr>
      </w:pPr>
      <w:r>
        <w:rPr>
          <w:rFonts w:ascii="Arial" w:hAnsi="Arial" w:cs="Arial"/>
          <w:sz w:val="24"/>
          <w:szCs w:val="24"/>
        </w:rPr>
        <w:t>HIST</w:t>
      </w:r>
      <w:r w:rsidR="002F6789">
        <w:rPr>
          <w:rFonts w:ascii="Arial" w:hAnsi="Arial" w:cs="Arial"/>
          <w:sz w:val="24"/>
          <w:szCs w:val="24"/>
        </w:rPr>
        <w:t>3006</w:t>
      </w:r>
      <w:r w:rsidR="00E04C27">
        <w:rPr>
          <w:rFonts w:ascii="Arial" w:hAnsi="Arial" w:cs="Arial"/>
          <w:sz w:val="24"/>
          <w:szCs w:val="24"/>
        </w:rPr>
        <w:t xml:space="preserve"> </w:t>
      </w:r>
      <w:r w:rsidR="00E04C27" w:rsidRPr="0005768C">
        <w:rPr>
          <w:rFonts w:ascii="Arial" w:hAnsi="Arial" w:cs="Arial"/>
          <w:color w:val="000000" w:themeColor="text1"/>
          <w:sz w:val="24"/>
          <w:szCs w:val="24"/>
        </w:rPr>
        <w:t>Medieval Europe</w:t>
      </w:r>
      <w:r w:rsidR="00141404" w:rsidRPr="0005768C">
        <w:rPr>
          <w:rFonts w:ascii="Arial" w:hAnsi="Arial" w:cs="Arial"/>
          <w:color w:val="000000" w:themeColor="text1"/>
          <w:sz w:val="24"/>
          <w:szCs w:val="24"/>
        </w:rPr>
        <w:t xml:space="preserve"> (c. 400 </w:t>
      </w:r>
      <w:r w:rsidR="002E118C" w:rsidRPr="0005768C">
        <w:rPr>
          <w:rFonts w:ascii="Arial" w:hAnsi="Arial" w:cs="Arial"/>
          <w:color w:val="000000" w:themeColor="text1"/>
          <w:sz w:val="24"/>
          <w:szCs w:val="24"/>
        </w:rPr>
        <w:t>–</w:t>
      </w:r>
      <w:r w:rsidR="00141404" w:rsidRPr="0005768C">
        <w:rPr>
          <w:rFonts w:ascii="Arial" w:hAnsi="Arial" w:cs="Arial"/>
          <w:color w:val="000000" w:themeColor="text1"/>
          <w:sz w:val="24"/>
          <w:szCs w:val="24"/>
        </w:rPr>
        <w:t xml:space="preserve"> c. 1450)</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28342335" w14:textId="77777777" w:rsidR="0005768C" w:rsidRDefault="005005D2" w:rsidP="0005768C">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w:t>
      </w:r>
      <w:r w:rsidR="0005768C">
        <w:rPr>
          <w:rFonts w:ascii="Arial" w:hAnsi="Arial" w:cs="Arial"/>
          <w:iCs/>
          <w:sz w:val="24"/>
          <w:szCs w:val="24"/>
        </w:rPr>
        <w:t>, School of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0B3E5BC" w:rsidR="009A2D37" w:rsidRDefault="005005D2" w:rsidP="005005D2">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8233DD9" w:rsidR="009A2D37" w:rsidRDefault="005005D2" w:rsidP="005005D2">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D2D7811" w:rsidR="009A2D37" w:rsidRDefault="005005D2" w:rsidP="005005D2">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7E56682" w:rsidR="00687284" w:rsidRPr="005005D2" w:rsidRDefault="005005D2"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23E54A07"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005D2">
        <w:rPr>
          <w:rFonts w:ascii="Arial" w:hAnsi="Arial" w:cs="Arial"/>
          <w:iCs/>
          <w:sz w:val="24"/>
          <w:szCs w:val="24"/>
        </w:rPr>
        <w:t xml:space="preserve"> BA History and History Joint-Honours; BA Military History; &amp; BA Ancient, Medieval and Modern History</w:t>
      </w:r>
    </w:p>
    <w:p w14:paraId="119D9EC5" w14:textId="7FCFE346"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r w:rsidR="00885F0E">
        <w:rPr>
          <w:rFonts w:ascii="Arial" w:hAnsi="Arial" w:cs="Arial"/>
          <w:iCs/>
          <w:sz w:val="24"/>
          <w:szCs w:val="24"/>
        </w:rPr>
        <w:t>.</w:t>
      </w:r>
    </w:p>
    <w:p w14:paraId="654EE605" w14:textId="47D6E61D" w:rsidR="00885F0E" w:rsidRPr="00885F0E" w:rsidRDefault="00885F0E" w:rsidP="00885F0E">
      <w:pPr>
        <w:spacing w:before="60" w:after="120" w:line="240" w:lineRule="auto"/>
        <w:ind w:left="567" w:right="-331"/>
        <w:rPr>
          <w:rFonts w:ascii="Arial" w:hAnsi="Arial" w:cs="Arial"/>
          <w:sz w:val="24"/>
          <w:szCs w:val="24"/>
        </w:rPr>
      </w:pPr>
      <w:r w:rsidRPr="00D66877">
        <w:rPr>
          <w:rFonts w:ascii="Arial" w:hAnsi="Arial" w:cs="Arial"/>
          <w:sz w:val="24"/>
          <w:szCs w:val="24"/>
        </w:rPr>
        <w:t xml:space="preserve">Available to Short Term Credit students at the discretion of the school. </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752A87BC" w14:textId="5E35B21A" w:rsidR="00E04C27" w:rsidRDefault="009A2D37" w:rsidP="00E04C2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18740A2" w14:textId="77777777" w:rsidR="008564E8" w:rsidRDefault="00E04C27" w:rsidP="008564E8">
      <w:pPr>
        <w:pStyle w:val="ListParagraph"/>
        <w:numPr>
          <w:ilvl w:val="1"/>
          <w:numId w:val="13"/>
        </w:numPr>
        <w:rPr>
          <w:rFonts w:ascii="Arial" w:hAnsi="Arial" w:cs="Arial"/>
          <w:sz w:val="24"/>
          <w:szCs w:val="24"/>
        </w:rPr>
      </w:pPr>
      <w:r w:rsidRPr="008564E8">
        <w:rPr>
          <w:rFonts w:ascii="Arial" w:hAnsi="Arial" w:cs="Arial"/>
          <w:sz w:val="24"/>
          <w:szCs w:val="24"/>
        </w:rPr>
        <w:t>Demonstrate understanding of the broad outlines of key themes in the history of Medieval Europe.</w:t>
      </w:r>
    </w:p>
    <w:p w14:paraId="60278D1B" w14:textId="77777777" w:rsidR="008564E8" w:rsidRDefault="00E04C27" w:rsidP="008564E8">
      <w:pPr>
        <w:pStyle w:val="ListParagraph"/>
        <w:numPr>
          <w:ilvl w:val="1"/>
          <w:numId w:val="13"/>
        </w:numPr>
        <w:rPr>
          <w:rFonts w:ascii="Arial" w:hAnsi="Arial" w:cs="Arial"/>
          <w:sz w:val="24"/>
          <w:szCs w:val="24"/>
        </w:rPr>
      </w:pPr>
      <w:r w:rsidRPr="008564E8">
        <w:rPr>
          <w:rFonts w:ascii="Arial" w:hAnsi="Arial" w:cs="Arial"/>
          <w:sz w:val="24"/>
          <w:szCs w:val="24"/>
        </w:rPr>
        <w:t>Demonstrate awareness of the types of sources available, including their strengths and limitations.</w:t>
      </w:r>
    </w:p>
    <w:p w14:paraId="05AEE652" w14:textId="77777777" w:rsidR="008564E8" w:rsidRDefault="00E04C27" w:rsidP="008564E8">
      <w:pPr>
        <w:pStyle w:val="ListParagraph"/>
        <w:numPr>
          <w:ilvl w:val="1"/>
          <w:numId w:val="13"/>
        </w:numPr>
        <w:rPr>
          <w:rFonts w:ascii="Arial" w:hAnsi="Arial" w:cs="Arial"/>
          <w:sz w:val="24"/>
          <w:szCs w:val="24"/>
        </w:rPr>
      </w:pPr>
      <w:r w:rsidRPr="008564E8">
        <w:rPr>
          <w:rFonts w:ascii="Arial" w:hAnsi="Arial" w:cs="Arial"/>
          <w:sz w:val="24"/>
          <w:szCs w:val="24"/>
        </w:rPr>
        <w:t>Interpret a variety of primary and secondary source material and present the results to a critical audience and/or other readership.</w:t>
      </w:r>
    </w:p>
    <w:p w14:paraId="1FDD705E" w14:textId="0CF43448" w:rsidR="00E04C27" w:rsidRPr="008564E8" w:rsidRDefault="00E04C27" w:rsidP="008564E8">
      <w:pPr>
        <w:pStyle w:val="ListParagraph"/>
        <w:numPr>
          <w:ilvl w:val="1"/>
          <w:numId w:val="13"/>
        </w:numPr>
        <w:rPr>
          <w:rFonts w:ascii="Arial" w:hAnsi="Arial" w:cs="Arial"/>
          <w:sz w:val="24"/>
          <w:szCs w:val="24"/>
        </w:rPr>
      </w:pPr>
      <w:r w:rsidRPr="008564E8">
        <w:rPr>
          <w:rFonts w:ascii="Arial" w:hAnsi="Arial" w:cs="Arial"/>
          <w:sz w:val="24"/>
          <w:szCs w:val="24"/>
        </w:rPr>
        <w:t xml:space="preserve">Think independently and construct arguments, demonstrating a capacity to summarise and defend a particular interpretation or analysis of historical events in </w:t>
      </w:r>
      <w:r w:rsidR="00CF40E7">
        <w:rPr>
          <w:rFonts w:ascii="Arial" w:hAnsi="Arial" w:cs="Arial"/>
          <w:sz w:val="24"/>
          <w:szCs w:val="24"/>
        </w:rPr>
        <w:t>a variety of ways</w:t>
      </w:r>
      <w:r w:rsidRPr="008564E8">
        <w:rPr>
          <w:rFonts w:ascii="Arial" w:hAnsi="Arial" w:cs="Arial"/>
          <w:sz w:val="24"/>
          <w:szCs w:val="24"/>
        </w:rPr>
        <w:t>.</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289E8AE" w14:textId="77777777" w:rsidR="008564E8" w:rsidRDefault="00824F6D" w:rsidP="008564E8">
      <w:pPr>
        <w:pStyle w:val="ListParagraph"/>
        <w:numPr>
          <w:ilvl w:val="1"/>
          <w:numId w:val="15"/>
        </w:numPr>
        <w:spacing w:after="120" w:line="240" w:lineRule="auto"/>
        <w:ind w:right="543"/>
        <w:rPr>
          <w:rFonts w:ascii="Arial" w:hAnsi="Arial" w:cs="Arial"/>
          <w:sz w:val="24"/>
          <w:szCs w:val="24"/>
        </w:rPr>
      </w:pPr>
      <w:r w:rsidRPr="008564E8">
        <w:rPr>
          <w:rFonts w:ascii="Arial" w:hAnsi="Arial" w:cs="Arial"/>
          <w:sz w:val="24"/>
          <w:szCs w:val="24"/>
        </w:rPr>
        <w:lastRenderedPageBreak/>
        <w:t>Identify and solve problems while considering critically relevant intellectual concepts and differing historiographical interpretations: the ability to challenge received conclusions.</w:t>
      </w:r>
    </w:p>
    <w:p w14:paraId="5744740D" w14:textId="77777777" w:rsidR="008564E8" w:rsidRDefault="00824F6D" w:rsidP="008564E8">
      <w:pPr>
        <w:pStyle w:val="ListParagraph"/>
        <w:numPr>
          <w:ilvl w:val="1"/>
          <w:numId w:val="15"/>
        </w:numPr>
        <w:spacing w:after="120" w:line="240" w:lineRule="auto"/>
        <w:ind w:right="543"/>
        <w:rPr>
          <w:rFonts w:ascii="Arial" w:hAnsi="Arial" w:cs="Arial"/>
          <w:sz w:val="24"/>
          <w:szCs w:val="24"/>
        </w:rPr>
      </w:pPr>
      <w:r w:rsidRPr="008564E8">
        <w:rPr>
          <w:rFonts w:ascii="Arial" w:hAnsi="Arial" w:cs="Arial"/>
          <w:sz w:val="24"/>
          <w:szCs w:val="24"/>
        </w:rPr>
        <w:t>Engage in independent work, using library resources, and enhance skills in time management, historical research, organisation and analysis of material, verbal communication and written work.</w:t>
      </w:r>
    </w:p>
    <w:p w14:paraId="42B4969F" w14:textId="77777777" w:rsidR="008564E8" w:rsidRDefault="00824F6D" w:rsidP="008564E8">
      <w:pPr>
        <w:pStyle w:val="ListParagraph"/>
        <w:numPr>
          <w:ilvl w:val="1"/>
          <w:numId w:val="15"/>
        </w:numPr>
        <w:spacing w:after="120" w:line="240" w:lineRule="auto"/>
        <w:ind w:right="543"/>
        <w:rPr>
          <w:rFonts w:ascii="Arial" w:hAnsi="Arial" w:cs="Arial"/>
          <w:sz w:val="24"/>
          <w:szCs w:val="24"/>
        </w:rPr>
      </w:pPr>
      <w:r w:rsidRPr="008564E8">
        <w:rPr>
          <w:rFonts w:ascii="Arial" w:hAnsi="Arial" w:cs="Arial"/>
          <w:sz w:val="24"/>
          <w:szCs w:val="24"/>
        </w:rPr>
        <w:t>Engage in group work (e.g. seminar discussion and/or group projects) in which students will be encouraged to interact effectively with others and to work co-operatively to enhance one-another’s learning.</w:t>
      </w:r>
    </w:p>
    <w:p w14:paraId="66C8089D" w14:textId="77777777" w:rsidR="008564E8" w:rsidRDefault="00824F6D" w:rsidP="008564E8">
      <w:pPr>
        <w:pStyle w:val="ListParagraph"/>
        <w:numPr>
          <w:ilvl w:val="1"/>
          <w:numId w:val="15"/>
        </w:numPr>
        <w:spacing w:after="120" w:line="240" w:lineRule="auto"/>
        <w:ind w:right="543"/>
        <w:rPr>
          <w:rFonts w:ascii="Arial" w:hAnsi="Arial" w:cs="Arial"/>
          <w:sz w:val="24"/>
          <w:szCs w:val="24"/>
        </w:rPr>
      </w:pPr>
      <w:r w:rsidRPr="008564E8">
        <w:rPr>
          <w:rFonts w:ascii="Arial" w:hAnsi="Arial" w:cs="Arial"/>
          <w:sz w:val="24"/>
          <w:szCs w:val="24"/>
        </w:rPr>
        <w:t>Communicate complex concepts effectively through written work. Students will acquire the ability to develop skills they have gained, which will be of use to them in future study and/or occupations.</w:t>
      </w:r>
    </w:p>
    <w:p w14:paraId="16DBA74B" w14:textId="0FE36075" w:rsidR="008564E8" w:rsidRDefault="00824F6D" w:rsidP="008564E8">
      <w:pPr>
        <w:pStyle w:val="ListParagraph"/>
        <w:numPr>
          <w:ilvl w:val="1"/>
          <w:numId w:val="15"/>
        </w:numPr>
        <w:spacing w:after="120" w:line="240" w:lineRule="auto"/>
        <w:ind w:right="543"/>
        <w:rPr>
          <w:rFonts w:ascii="Arial" w:hAnsi="Arial" w:cs="Arial"/>
          <w:sz w:val="24"/>
          <w:szCs w:val="24"/>
        </w:rPr>
      </w:pPr>
      <w:r w:rsidRPr="008564E8">
        <w:rPr>
          <w:rFonts w:ascii="Arial" w:hAnsi="Arial" w:cs="Arial"/>
          <w:sz w:val="24"/>
          <w:szCs w:val="24"/>
        </w:rPr>
        <w:t xml:space="preserve">Demonstrate communication </w:t>
      </w:r>
      <w:r w:rsidR="00CF40E7">
        <w:rPr>
          <w:rFonts w:ascii="Arial" w:hAnsi="Arial" w:cs="Arial"/>
          <w:sz w:val="24"/>
          <w:szCs w:val="24"/>
        </w:rPr>
        <w:t>and, where appropriate, IT skills</w:t>
      </w:r>
      <w:r w:rsidRPr="008564E8">
        <w:rPr>
          <w:rFonts w:ascii="Arial" w:hAnsi="Arial" w:cs="Arial"/>
          <w:sz w:val="24"/>
          <w:szCs w:val="24"/>
        </w:rPr>
        <w:t>.</w:t>
      </w:r>
    </w:p>
    <w:p w14:paraId="6DEEFB0F" w14:textId="31E0C468" w:rsidR="00824F6D" w:rsidRPr="008564E8" w:rsidRDefault="00824F6D" w:rsidP="008564E8">
      <w:pPr>
        <w:pStyle w:val="ListParagraph"/>
        <w:numPr>
          <w:ilvl w:val="1"/>
          <w:numId w:val="15"/>
        </w:numPr>
        <w:spacing w:after="120" w:line="240" w:lineRule="auto"/>
        <w:ind w:right="543"/>
        <w:rPr>
          <w:rFonts w:ascii="Arial" w:hAnsi="Arial" w:cs="Arial"/>
          <w:sz w:val="24"/>
          <w:szCs w:val="24"/>
        </w:rPr>
      </w:pPr>
      <w:r w:rsidRPr="008564E8">
        <w:rPr>
          <w:rFonts w:ascii="Arial" w:hAnsi="Arial" w:cs="Arial"/>
          <w:sz w:val="24"/>
          <w:szCs w:val="24"/>
        </w:rPr>
        <w:t>Present information creatively and accessibly.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3AD4F7FA" w14:textId="747B38D4" w:rsidR="00824F6D" w:rsidRPr="00C84760" w:rsidRDefault="00824F6D" w:rsidP="00824F6D">
      <w:pPr>
        <w:spacing w:after="120" w:line="240" w:lineRule="auto"/>
        <w:ind w:left="567" w:right="260"/>
        <w:jc w:val="both"/>
        <w:rPr>
          <w:rFonts w:ascii="Arial" w:hAnsi="Arial" w:cs="Arial"/>
          <w:iCs/>
          <w:color w:val="000000" w:themeColor="text1"/>
          <w:sz w:val="24"/>
          <w:szCs w:val="24"/>
        </w:rPr>
      </w:pPr>
      <w:r w:rsidRPr="00C84760">
        <w:rPr>
          <w:rFonts w:ascii="Arial" w:hAnsi="Arial" w:cs="Arial"/>
          <w:iCs/>
          <w:color w:val="000000" w:themeColor="text1"/>
          <w:sz w:val="24"/>
          <w:szCs w:val="24"/>
        </w:rPr>
        <w:t xml:space="preserve">What happened when the Roman Empire collapsed? When did countries like England, France and Germany come into being? How violent were the Vikings? What was the Norman Conquest all about? </w:t>
      </w:r>
      <w:r w:rsidR="00141404" w:rsidRPr="00C84760">
        <w:rPr>
          <w:rFonts w:ascii="Arial" w:hAnsi="Arial" w:cs="Arial"/>
          <w:iCs/>
          <w:color w:val="000000" w:themeColor="text1"/>
          <w:sz w:val="24"/>
          <w:szCs w:val="24"/>
        </w:rPr>
        <w:t xml:space="preserve">What were the Crusades? When did the Middle Ages end and the Renaissance begin? </w:t>
      </w:r>
      <w:r w:rsidRPr="00C84760">
        <w:rPr>
          <w:rFonts w:ascii="Arial" w:hAnsi="Arial" w:cs="Arial"/>
          <w:iCs/>
          <w:color w:val="000000" w:themeColor="text1"/>
          <w:sz w:val="24"/>
          <w:szCs w:val="24"/>
        </w:rPr>
        <w:t xml:space="preserve">This module provides an introduction to the history of </w:t>
      </w:r>
      <w:r w:rsidR="00141404" w:rsidRPr="00C84760">
        <w:rPr>
          <w:rFonts w:ascii="Arial" w:hAnsi="Arial" w:cs="Arial"/>
          <w:iCs/>
          <w:color w:val="000000" w:themeColor="text1"/>
          <w:sz w:val="24"/>
          <w:szCs w:val="24"/>
        </w:rPr>
        <w:t>M</w:t>
      </w:r>
      <w:r w:rsidRPr="00C84760">
        <w:rPr>
          <w:rFonts w:ascii="Arial" w:hAnsi="Arial" w:cs="Arial"/>
          <w:iCs/>
          <w:color w:val="000000" w:themeColor="text1"/>
          <w:sz w:val="24"/>
          <w:szCs w:val="24"/>
        </w:rPr>
        <w:t>edieval Europe (c.400–c.1</w:t>
      </w:r>
      <w:r w:rsidR="00141404" w:rsidRPr="00C84760">
        <w:rPr>
          <w:rFonts w:ascii="Arial" w:hAnsi="Arial" w:cs="Arial"/>
          <w:iCs/>
          <w:color w:val="000000" w:themeColor="text1"/>
          <w:sz w:val="24"/>
          <w:szCs w:val="24"/>
        </w:rPr>
        <w:t>450</w:t>
      </w:r>
      <w:r w:rsidRPr="00C84760">
        <w:rPr>
          <w:rFonts w:ascii="Arial" w:hAnsi="Arial" w:cs="Arial"/>
          <w:iCs/>
          <w:color w:val="000000" w:themeColor="text1"/>
          <w:sz w:val="24"/>
          <w:szCs w:val="24"/>
        </w:rPr>
        <w:t xml:space="preserve">), examining the major political events and social changes that took place across this period. Along the way, we shall consider key aspects of warfare, religious life and intellectual culture. Students will obtain a clear understanding of the outlines of </w:t>
      </w:r>
      <w:r w:rsidR="00141404" w:rsidRPr="00C84760">
        <w:rPr>
          <w:rFonts w:ascii="Arial" w:hAnsi="Arial" w:cs="Arial"/>
          <w:iCs/>
          <w:color w:val="000000" w:themeColor="text1"/>
          <w:sz w:val="24"/>
          <w:szCs w:val="24"/>
        </w:rPr>
        <w:t>M</w:t>
      </w:r>
      <w:r w:rsidRPr="00C84760">
        <w:rPr>
          <w:rFonts w:ascii="Arial" w:hAnsi="Arial" w:cs="Arial"/>
          <w:iCs/>
          <w:color w:val="000000" w:themeColor="text1"/>
          <w:sz w:val="24"/>
          <w:szCs w:val="24"/>
        </w:rPr>
        <w:t xml:space="preserve">edieval history between the end of the Roman Empire and </w:t>
      </w:r>
      <w:r w:rsidR="00141404" w:rsidRPr="00C84760">
        <w:rPr>
          <w:rFonts w:ascii="Arial" w:hAnsi="Arial" w:cs="Arial"/>
          <w:iCs/>
          <w:color w:val="000000" w:themeColor="text1"/>
          <w:sz w:val="24"/>
          <w:szCs w:val="24"/>
        </w:rPr>
        <w:t xml:space="preserve">the beginning of the Early Modern period. The module will address </w:t>
      </w:r>
      <w:r w:rsidRPr="00C84760">
        <w:rPr>
          <w:rFonts w:ascii="Arial" w:hAnsi="Arial" w:cs="Arial"/>
          <w:iCs/>
          <w:color w:val="000000" w:themeColor="text1"/>
          <w:sz w:val="24"/>
          <w:szCs w:val="24"/>
        </w:rPr>
        <w:t xml:space="preserve">the sweeping </w:t>
      </w:r>
      <w:r w:rsidR="00141404" w:rsidRPr="00C84760">
        <w:rPr>
          <w:rFonts w:ascii="Arial" w:hAnsi="Arial" w:cs="Arial"/>
          <w:iCs/>
          <w:color w:val="000000" w:themeColor="text1"/>
          <w:sz w:val="24"/>
          <w:szCs w:val="24"/>
        </w:rPr>
        <w:t xml:space="preserve">political and social </w:t>
      </w:r>
      <w:r w:rsidRPr="00C84760">
        <w:rPr>
          <w:rFonts w:ascii="Arial" w:hAnsi="Arial" w:cs="Arial"/>
          <w:iCs/>
          <w:color w:val="000000" w:themeColor="text1"/>
          <w:sz w:val="24"/>
          <w:szCs w:val="24"/>
        </w:rPr>
        <w:t xml:space="preserve">transformations </w:t>
      </w:r>
      <w:r w:rsidR="00141404" w:rsidRPr="00C84760">
        <w:rPr>
          <w:rFonts w:ascii="Arial" w:hAnsi="Arial" w:cs="Arial"/>
          <w:iCs/>
          <w:color w:val="000000" w:themeColor="text1"/>
          <w:sz w:val="24"/>
          <w:szCs w:val="24"/>
        </w:rPr>
        <w:t xml:space="preserve">of the Medieval West over 1000 years, looking at how environmental, economic and political factors influenced change and conflict over the period. Equally, the module will focus on </w:t>
      </w:r>
      <w:r w:rsidR="007A793E" w:rsidRPr="00C84760">
        <w:rPr>
          <w:rFonts w:ascii="Arial" w:hAnsi="Arial" w:cs="Arial"/>
          <w:iCs/>
          <w:color w:val="000000" w:themeColor="text1"/>
          <w:sz w:val="24"/>
          <w:szCs w:val="24"/>
        </w:rPr>
        <w:t>what</w:t>
      </w:r>
      <w:r w:rsidR="00141404" w:rsidRPr="00C84760">
        <w:rPr>
          <w:rFonts w:ascii="Arial" w:hAnsi="Arial" w:cs="Arial"/>
          <w:iCs/>
          <w:color w:val="000000" w:themeColor="text1"/>
          <w:sz w:val="24"/>
          <w:szCs w:val="24"/>
        </w:rPr>
        <w:t xml:space="preserve"> </w:t>
      </w:r>
      <w:r w:rsidRPr="00C84760">
        <w:rPr>
          <w:rFonts w:ascii="Arial" w:hAnsi="Arial" w:cs="Arial"/>
          <w:iCs/>
          <w:color w:val="000000" w:themeColor="text1"/>
          <w:sz w:val="24"/>
          <w:szCs w:val="24"/>
        </w:rPr>
        <w:t xml:space="preserve">daily life was like for most people and of the types of evidence historians can use to understand this period. The weekly lectures </w:t>
      </w:r>
      <w:r w:rsidR="00141404" w:rsidRPr="00C84760">
        <w:rPr>
          <w:rFonts w:ascii="Arial" w:hAnsi="Arial" w:cs="Arial"/>
          <w:iCs/>
          <w:color w:val="000000" w:themeColor="text1"/>
          <w:sz w:val="24"/>
          <w:szCs w:val="24"/>
        </w:rPr>
        <w:t xml:space="preserve">will </w:t>
      </w:r>
      <w:r w:rsidRPr="00C84760">
        <w:rPr>
          <w:rFonts w:ascii="Arial" w:hAnsi="Arial" w:cs="Arial"/>
          <w:iCs/>
          <w:color w:val="000000" w:themeColor="text1"/>
          <w:sz w:val="24"/>
          <w:szCs w:val="24"/>
        </w:rPr>
        <w:t xml:space="preserve">guide students through the module, and seminars </w:t>
      </w:r>
      <w:r w:rsidR="00141404" w:rsidRPr="00C84760">
        <w:rPr>
          <w:rFonts w:ascii="Arial" w:hAnsi="Arial" w:cs="Arial"/>
          <w:iCs/>
          <w:color w:val="000000" w:themeColor="text1"/>
          <w:sz w:val="24"/>
          <w:szCs w:val="24"/>
        </w:rPr>
        <w:t xml:space="preserve">will </w:t>
      </w:r>
      <w:r w:rsidRPr="00C84760">
        <w:rPr>
          <w:rFonts w:ascii="Arial" w:hAnsi="Arial" w:cs="Arial"/>
          <w:iCs/>
          <w:color w:val="000000" w:themeColor="text1"/>
          <w:sz w:val="24"/>
          <w:szCs w:val="24"/>
        </w:rPr>
        <w:t>provide opportunities to explore key debates and historical problems in more detail through the analysis of primary sources.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1BE42ED" w14:textId="77777777" w:rsidR="00EC0C7C" w:rsidRDefault="00636058" w:rsidP="00EC0C7C">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2EE63ADF" w14:textId="536100BC" w:rsidR="00EC0C7C" w:rsidRPr="008D4447" w:rsidRDefault="00EC0C7C"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8F626D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2B72AE">
        <w:rPr>
          <w:rFonts w:ascii="Arial" w:hAnsi="Arial" w:cs="Arial"/>
          <w:sz w:val="24"/>
          <w:szCs w:val="24"/>
        </w:rPr>
        <w:t xml:space="preserve"> 260</w:t>
      </w:r>
    </w:p>
    <w:p w14:paraId="3BE5E6D9" w14:textId="7328839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2B72AE">
        <w:rPr>
          <w:rFonts w:ascii="Arial" w:hAnsi="Arial" w:cs="Arial"/>
          <w:sz w:val="24"/>
          <w:szCs w:val="24"/>
        </w:rPr>
        <w:t xml:space="preserve"> 40</w:t>
      </w:r>
    </w:p>
    <w:p w14:paraId="260000FF" w14:textId="0C2CDEF6"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2B72AE">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07231C0" w:rsidR="00696FF5" w:rsidRDefault="00696FF5" w:rsidP="00094825">
      <w:pPr>
        <w:pStyle w:val="header2"/>
        <w:numPr>
          <w:ilvl w:val="1"/>
          <w:numId w:val="11"/>
        </w:numPr>
        <w:rPr>
          <w:b w:val="0"/>
          <w:bCs/>
          <w:iCs/>
        </w:rPr>
      </w:pPr>
      <w:r w:rsidRPr="00B2615D">
        <w:rPr>
          <w:b w:val="0"/>
          <w:bCs/>
          <w:iCs/>
        </w:rPr>
        <w:t>Main assessment methods</w:t>
      </w:r>
    </w:p>
    <w:p w14:paraId="7D8ADF9E" w14:textId="77777777" w:rsidR="002B72AE" w:rsidRPr="00EC0C7C" w:rsidRDefault="002B72AE" w:rsidP="002B72AE">
      <w:pPr>
        <w:spacing w:line="240" w:lineRule="auto"/>
        <w:ind w:firstLine="720"/>
        <w:rPr>
          <w:rFonts w:ascii="Arial" w:eastAsiaTheme="minorHAnsi" w:hAnsi="Arial" w:cs="Arial"/>
          <w:sz w:val="24"/>
          <w:szCs w:val="24"/>
          <w:lang w:eastAsia="en-US"/>
        </w:rPr>
      </w:pPr>
      <w:r w:rsidRPr="00EC0C7C">
        <w:rPr>
          <w:rFonts w:ascii="Arial" w:eastAsiaTheme="minorHAnsi" w:hAnsi="Arial" w:cs="Arial"/>
          <w:sz w:val="24"/>
          <w:szCs w:val="24"/>
          <w:lang w:eastAsia="en-US"/>
        </w:rPr>
        <w:t>Written Assignment 1 Plan (250 words) – 5%</w:t>
      </w:r>
    </w:p>
    <w:p w14:paraId="53B1B3D2" w14:textId="77777777" w:rsidR="002B72AE" w:rsidRPr="00EC0C7C" w:rsidRDefault="002B72AE" w:rsidP="002B72AE">
      <w:pPr>
        <w:spacing w:line="240" w:lineRule="auto"/>
        <w:ind w:left="720"/>
        <w:rPr>
          <w:rFonts w:ascii="Arial" w:eastAsiaTheme="minorHAnsi" w:hAnsi="Arial" w:cs="Arial"/>
          <w:sz w:val="24"/>
          <w:szCs w:val="24"/>
          <w:lang w:eastAsia="en-US"/>
        </w:rPr>
      </w:pPr>
      <w:r w:rsidRPr="00EC0C7C">
        <w:rPr>
          <w:rFonts w:ascii="Arial" w:eastAsiaTheme="minorHAnsi" w:hAnsi="Arial" w:cs="Arial"/>
          <w:sz w:val="24"/>
          <w:szCs w:val="24"/>
          <w:lang w:eastAsia="en-US"/>
        </w:rPr>
        <w:t>Written Assignment 1 (1,500 words) – 25%</w:t>
      </w:r>
    </w:p>
    <w:p w14:paraId="634C7034" w14:textId="77777777" w:rsidR="002B72AE" w:rsidRPr="00EC0C7C" w:rsidRDefault="002B72AE" w:rsidP="002B72AE">
      <w:pPr>
        <w:spacing w:line="240" w:lineRule="auto"/>
        <w:ind w:firstLine="720"/>
        <w:rPr>
          <w:rFonts w:ascii="Arial" w:eastAsiaTheme="minorHAnsi" w:hAnsi="Arial" w:cs="Arial"/>
          <w:sz w:val="24"/>
          <w:szCs w:val="24"/>
          <w:lang w:eastAsia="en-US"/>
        </w:rPr>
      </w:pPr>
      <w:r w:rsidRPr="00EC0C7C">
        <w:rPr>
          <w:rFonts w:ascii="Arial" w:eastAsiaTheme="minorHAnsi" w:hAnsi="Arial" w:cs="Arial"/>
          <w:sz w:val="24"/>
          <w:szCs w:val="24"/>
          <w:lang w:eastAsia="en-US"/>
        </w:rPr>
        <w:t>Short Exercise (750 words or equivalent) – 15%</w:t>
      </w:r>
    </w:p>
    <w:p w14:paraId="66503FB2" w14:textId="77777777" w:rsidR="002B72AE" w:rsidRPr="00EC0C7C" w:rsidRDefault="002B72AE" w:rsidP="002B72AE">
      <w:pPr>
        <w:spacing w:line="240" w:lineRule="auto"/>
        <w:ind w:firstLine="720"/>
        <w:rPr>
          <w:rFonts w:ascii="Arial" w:eastAsiaTheme="minorHAnsi" w:hAnsi="Arial" w:cs="Arial"/>
          <w:sz w:val="24"/>
          <w:szCs w:val="24"/>
          <w:lang w:eastAsia="en-US"/>
        </w:rPr>
      </w:pPr>
      <w:r w:rsidRPr="00EC0C7C">
        <w:rPr>
          <w:rFonts w:ascii="Arial" w:eastAsiaTheme="minorHAnsi" w:hAnsi="Arial" w:cs="Arial"/>
          <w:sz w:val="24"/>
          <w:szCs w:val="24"/>
          <w:lang w:eastAsia="en-US"/>
        </w:rPr>
        <w:t>Written Assignment 2 (1,500 words) – 25%</w:t>
      </w:r>
    </w:p>
    <w:p w14:paraId="603BE617" w14:textId="63A4E5FF" w:rsidR="003F3578" w:rsidRPr="00EC0C7C" w:rsidRDefault="002B72AE" w:rsidP="002B72AE">
      <w:pPr>
        <w:pStyle w:val="Heading2"/>
        <w:numPr>
          <w:ilvl w:val="0"/>
          <w:numId w:val="0"/>
        </w:numPr>
        <w:ind w:left="720"/>
        <w:rPr>
          <w:sz w:val="40"/>
          <w:szCs w:val="40"/>
        </w:rPr>
      </w:pPr>
      <w:r w:rsidRPr="00C84760">
        <w:rPr>
          <w:rFonts w:eastAsiaTheme="minorHAnsi"/>
          <w:b w:val="0"/>
          <w:bCs/>
          <w:color w:val="000000" w:themeColor="text1"/>
          <w:lang w:eastAsia="en-US"/>
        </w:rPr>
        <w:t>Thematic Timed Essay (2,000 words)</w:t>
      </w:r>
      <w:r w:rsidRPr="00C84760">
        <w:rPr>
          <w:rFonts w:eastAsiaTheme="minorHAnsi"/>
          <w:color w:val="000000" w:themeColor="text1"/>
          <w:lang w:eastAsia="en-US"/>
        </w:rPr>
        <w:t xml:space="preserve"> </w:t>
      </w:r>
      <w:r w:rsidRPr="00EC0C7C">
        <w:rPr>
          <w:rFonts w:eastAsiaTheme="minorHAnsi"/>
          <w:b w:val="0"/>
          <w:bCs/>
          <w:lang w:eastAsia="en-US"/>
        </w:rPr>
        <w:t>– 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78303C8" w:rsidR="00696FF5" w:rsidRPr="002B72AE" w:rsidRDefault="00696FF5" w:rsidP="002B72AE">
      <w:pPr>
        <w:pStyle w:val="ListParagraph"/>
        <w:numPr>
          <w:ilvl w:val="1"/>
          <w:numId w:val="11"/>
        </w:numPr>
        <w:spacing w:after="120"/>
        <w:ind w:right="543"/>
        <w:rPr>
          <w:rFonts w:ascii="Arial" w:hAnsi="Arial" w:cs="Arial"/>
          <w:iCs/>
          <w:sz w:val="24"/>
          <w:szCs w:val="24"/>
        </w:rPr>
      </w:pPr>
      <w:r w:rsidRPr="002B72AE">
        <w:rPr>
          <w:rFonts w:ascii="Arial" w:hAnsi="Arial" w:cs="Arial"/>
          <w:iCs/>
          <w:sz w:val="24"/>
          <w:szCs w:val="24"/>
        </w:rPr>
        <w:t xml:space="preserve">Reassessment methods </w:t>
      </w:r>
    </w:p>
    <w:p w14:paraId="3710B881" w14:textId="004BF4C3" w:rsidR="002B72AE" w:rsidRPr="002B72AE" w:rsidRDefault="002B72AE" w:rsidP="002B72AE">
      <w:pPr>
        <w:spacing w:after="120"/>
        <w:ind w:left="720" w:right="543"/>
        <w:rPr>
          <w:rFonts w:ascii="Arial" w:hAnsi="Arial" w:cs="Arial"/>
          <w:iCs/>
          <w:sz w:val="24"/>
          <w:szCs w:val="24"/>
        </w:rPr>
      </w:pPr>
      <w:r>
        <w:rPr>
          <w:rFonts w:ascii="Arial" w:hAnsi="Arial" w:cs="Arial"/>
          <w:iCs/>
          <w:sz w:val="24"/>
          <w:szCs w:val="24"/>
        </w:rPr>
        <w:t>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129870B"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41DE4C74" w:rsidR="00636058" w:rsidRPr="009D52D0" w:rsidRDefault="00EC0C7C" w:rsidP="004F0496">
            <w:pPr>
              <w:spacing w:after="120"/>
              <w:ind w:right="543"/>
              <w:rPr>
                <w:rFonts w:ascii="Arial" w:hAnsi="Arial" w:cs="Arial"/>
                <w:sz w:val="20"/>
                <w:szCs w:val="20"/>
              </w:rPr>
            </w:pPr>
            <w:r>
              <w:rPr>
                <w:rFonts w:ascii="Arial" w:hAnsi="Arial" w:cs="Arial"/>
                <w:sz w:val="20"/>
                <w:szCs w:val="20"/>
              </w:rPr>
              <w:t>9</w:t>
            </w:r>
            <w:r w:rsidR="00636058" w:rsidRPr="009D52D0">
              <w:rPr>
                <w:rFonts w:ascii="Arial" w:hAnsi="Arial" w:cs="Arial"/>
                <w:sz w:val="20"/>
                <w:szCs w:val="20"/>
              </w:rPr>
              <w:t>.</w:t>
            </w:r>
            <w:r>
              <w:rPr>
                <w:rFonts w:ascii="Arial" w:hAnsi="Arial" w:cs="Arial"/>
                <w:sz w:val="20"/>
                <w:szCs w:val="20"/>
              </w:rPr>
              <w:t>1</w:t>
            </w:r>
          </w:p>
        </w:tc>
        <w:tc>
          <w:tcPr>
            <w:tcW w:w="567" w:type="dxa"/>
          </w:tcPr>
          <w:p w14:paraId="3B577D4A" w14:textId="7BA10956"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w:t>
            </w:r>
            <w:r w:rsidR="00EC0C7C">
              <w:rPr>
                <w:rFonts w:ascii="Arial" w:hAnsi="Arial" w:cs="Arial"/>
                <w:sz w:val="20"/>
                <w:szCs w:val="20"/>
              </w:rPr>
              <w:t>2</w:t>
            </w:r>
          </w:p>
        </w:tc>
        <w:tc>
          <w:tcPr>
            <w:tcW w:w="567" w:type="dxa"/>
          </w:tcPr>
          <w:p w14:paraId="266E4126" w14:textId="74C2CC63"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w:t>
            </w:r>
            <w:r w:rsidR="00EC0C7C">
              <w:rPr>
                <w:rFonts w:ascii="Arial" w:hAnsi="Arial" w:cs="Arial"/>
                <w:sz w:val="20"/>
                <w:szCs w:val="20"/>
              </w:rPr>
              <w:t>3</w:t>
            </w:r>
          </w:p>
        </w:tc>
        <w:tc>
          <w:tcPr>
            <w:tcW w:w="567" w:type="dxa"/>
          </w:tcPr>
          <w:p w14:paraId="6EC60A4C" w14:textId="445791D6"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w:t>
            </w:r>
            <w:r w:rsidR="00EC0C7C">
              <w:rPr>
                <w:rFonts w:ascii="Arial" w:hAnsi="Arial" w:cs="Arial"/>
                <w:sz w:val="20"/>
                <w:szCs w:val="20"/>
              </w:rPr>
              <w:t>4</w:t>
            </w:r>
          </w:p>
        </w:tc>
        <w:tc>
          <w:tcPr>
            <w:tcW w:w="567" w:type="dxa"/>
          </w:tcPr>
          <w:p w14:paraId="3E85E7FE" w14:textId="25D07F06"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w:t>
            </w:r>
            <w:r w:rsidR="00EC0C7C">
              <w:rPr>
                <w:rFonts w:ascii="Arial" w:hAnsi="Arial" w:cs="Arial"/>
                <w:sz w:val="20"/>
                <w:szCs w:val="20"/>
              </w:rPr>
              <w:t>5</w:t>
            </w:r>
          </w:p>
        </w:tc>
        <w:tc>
          <w:tcPr>
            <w:tcW w:w="567" w:type="dxa"/>
          </w:tcPr>
          <w:p w14:paraId="3221C1C8" w14:textId="55B02EC5"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w:t>
            </w:r>
            <w:r w:rsidR="00EC0C7C">
              <w:rPr>
                <w:rFonts w:ascii="Arial" w:hAnsi="Arial" w:cs="Arial"/>
                <w:sz w:val="20"/>
                <w:szCs w:val="20"/>
              </w:rPr>
              <w:t>6</w:t>
            </w:r>
          </w:p>
        </w:tc>
      </w:tr>
      <w:tr w:rsidR="00636058" w:rsidRPr="009D52D0" w14:paraId="780DC4A5" w14:textId="77777777" w:rsidTr="00636058">
        <w:tc>
          <w:tcPr>
            <w:tcW w:w="2439" w:type="dxa"/>
          </w:tcPr>
          <w:p w14:paraId="16F79E00" w14:textId="77777777" w:rsidR="00636058" w:rsidRPr="009D52D0" w:rsidRDefault="0063605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7777777" w:rsidR="00636058" w:rsidRPr="009D52D0" w:rsidRDefault="00636058" w:rsidP="004F0496">
            <w:pPr>
              <w:spacing w:after="120"/>
              <w:ind w:right="543"/>
              <w:rPr>
                <w:rFonts w:ascii="Arial" w:hAnsi="Arial" w:cs="Arial"/>
                <w:b/>
                <w:sz w:val="20"/>
                <w:szCs w:val="20"/>
              </w:rPr>
            </w:pPr>
          </w:p>
        </w:tc>
        <w:tc>
          <w:tcPr>
            <w:tcW w:w="567" w:type="dxa"/>
          </w:tcPr>
          <w:p w14:paraId="0E9B09C0" w14:textId="77777777" w:rsidR="00636058" w:rsidRPr="009D52D0" w:rsidRDefault="00636058" w:rsidP="004F0496">
            <w:pPr>
              <w:spacing w:after="120"/>
              <w:ind w:right="543"/>
              <w:rPr>
                <w:rFonts w:ascii="Arial" w:hAnsi="Arial" w:cs="Arial"/>
                <w:b/>
                <w:sz w:val="20"/>
                <w:szCs w:val="20"/>
              </w:rPr>
            </w:pPr>
          </w:p>
        </w:tc>
        <w:tc>
          <w:tcPr>
            <w:tcW w:w="567" w:type="dxa"/>
          </w:tcPr>
          <w:p w14:paraId="6CD1C02C" w14:textId="77777777" w:rsidR="00636058" w:rsidRPr="009D52D0" w:rsidRDefault="00636058" w:rsidP="004F0496">
            <w:pPr>
              <w:spacing w:after="120"/>
              <w:ind w:right="543"/>
              <w:rPr>
                <w:rFonts w:ascii="Arial" w:hAnsi="Arial" w:cs="Arial"/>
                <w:b/>
                <w:sz w:val="20"/>
                <w:szCs w:val="20"/>
              </w:rPr>
            </w:pPr>
          </w:p>
        </w:tc>
        <w:tc>
          <w:tcPr>
            <w:tcW w:w="567" w:type="dxa"/>
          </w:tcPr>
          <w:p w14:paraId="45C64561" w14:textId="77777777" w:rsidR="00636058" w:rsidRPr="009D52D0" w:rsidRDefault="00636058" w:rsidP="004F0496">
            <w:pPr>
              <w:spacing w:after="120"/>
              <w:ind w:right="543"/>
              <w:rPr>
                <w:rFonts w:ascii="Arial" w:hAnsi="Arial" w:cs="Arial"/>
                <w:b/>
                <w:sz w:val="20"/>
                <w:szCs w:val="20"/>
              </w:rPr>
            </w:pPr>
          </w:p>
        </w:tc>
        <w:tc>
          <w:tcPr>
            <w:tcW w:w="567" w:type="dxa"/>
          </w:tcPr>
          <w:p w14:paraId="62607B91" w14:textId="77777777" w:rsidR="00636058" w:rsidRPr="009D52D0" w:rsidRDefault="00636058" w:rsidP="004F0496">
            <w:pPr>
              <w:spacing w:after="120"/>
              <w:ind w:right="543"/>
              <w:rPr>
                <w:rFonts w:ascii="Arial" w:hAnsi="Arial" w:cs="Arial"/>
                <w:b/>
                <w:sz w:val="20"/>
                <w:szCs w:val="20"/>
              </w:rPr>
            </w:pPr>
          </w:p>
        </w:tc>
        <w:tc>
          <w:tcPr>
            <w:tcW w:w="567" w:type="dxa"/>
          </w:tcPr>
          <w:p w14:paraId="2A716802" w14:textId="77777777" w:rsidR="00636058" w:rsidRPr="009D52D0" w:rsidRDefault="00636058" w:rsidP="004F0496">
            <w:pPr>
              <w:spacing w:after="120"/>
              <w:ind w:right="543"/>
              <w:rPr>
                <w:rFonts w:ascii="Arial" w:hAnsi="Arial" w:cs="Arial"/>
                <w:b/>
                <w:sz w:val="20"/>
                <w:szCs w:val="20"/>
              </w:rPr>
            </w:pPr>
          </w:p>
        </w:tc>
        <w:tc>
          <w:tcPr>
            <w:tcW w:w="567" w:type="dxa"/>
          </w:tcPr>
          <w:p w14:paraId="5BAFD1A4" w14:textId="77777777" w:rsidR="00636058" w:rsidRPr="009D52D0" w:rsidRDefault="00636058" w:rsidP="004F0496">
            <w:pPr>
              <w:spacing w:after="120"/>
              <w:ind w:right="543"/>
              <w:rPr>
                <w:rFonts w:ascii="Arial" w:hAnsi="Arial" w:cs="Arial"/>
                <w:b/>
                <w:sz w:val="20"/>
                <w:szCs w:val="20"/>
              </w:rPr>
            </w:pPr>
          </w:p>
        </w:tc>
        <w:tc>
          <w:tcPr>
            <w:tcW w:w="567" w:type="dxa"/>
          </w:tcPr>
          <w:p w14:paraId="030A7445" w14:textId="77777777" w:rsidR="00636058" w:rsidRPr="009D52D0" w:rsidRDefault="00636058" w:rsidP="004F0496">
            <w:pPr>
              <w:spacing w:after="120"/>
              <w:ind w:right="543"/>
              <w:rPr>
                <w:rFonts w:ascii="Arial" w:hAnsi="Arial" w:cs="Arial"/>
                <w:b/>
                <w:sz w:val="20"/>
                <w:szCs w:val="20"/>
              </w:rPr>
            </w:pPr>
          </w:p>
        </w:tc>
        <w:tc>
          <w:tcPr>
            <w:tcW w:w="567" w:type="dxa"/>
          </w:tcPr>
          <w:p w14:paraId="431B3FED" w14:textId="77777777" w:rsidR="00636058" w:rsidRPr="009D52D0" w:rsidRDefault="00636058" w:rsidP="004F0496">
            <w:pPr>
              <w:spacing w:after="120"/>
              <w:ind w:right="543"/>
              <w:rPr>
                <w:rFonts w:ascii="Arial" w:hAnsi="Arial" w:cs="Arial"/>
                <w:b/>
                <w:sz w:val="20"/>
                <w:szCs w:val="20"/>
              </w:rPr>
            </w:pPr>
          </w:p>
        </w:tc>
        <w:tc>
          <w:tcPr>
            <w:tcW w:w="567" w:type="dxa"/>
          </w:tcPr>
          <w:p w14:paraId="07703E2C" w14:textId="77777777" w:rsidR="00636058" w:rsidRPr="009D52D0" w:rsidRDefault="00636058" w:rsidP="004F0496">
            <w:pPr>
              <w:spacing w:after="120"/>
              <w:ind w:right="543"/>
              <w:rPr>
                <w:rFonts w:ascii="Arial" w:hAnsi="Arial" w:cs="Arial"/>
                <w:b/>
                <w:sz w:val="20"/>
                <w:szCs w:val="20"/>
              </w:rPr>
            </w:pPr>
          </w:p>
        </w:tc>
      </w:tr>
      <w:tr w:rsidR="00636058" w:rsidRPr="009D52D0" w14:paraId="5C50A519" w14:textId="77777777" w:rsidTr="00636058">
        <w:tc>
          <w:tcPr>
            <w:tcW w:w="2439" w:type="dxa"/>
          </w:tcPr>
          <w:p w14:paraId="433DE3A7" w14:textId="24CEC82C" w:rsidR="00636058" w:rsidRPr="00EC0C7C" w:rsidRDefault="00EC0C7C" w:rsidP="004F0496">
            <w:pPr>
              <w:spacing w:after="120"/>
              <w:ind w:right="543"/>
              <w:rPr>
                <w:rFonts w:ascii="Arial" w:hAnsi="Arial" w:cs="Arial"/>
                <w:iCs/>
                <w:sz w:val="20"/>
                <w:szCs w:val="20"/>
              </w:rPr>
            </w:pPr>
            <w:r w:rsidRPr="00EC0C7C">
              <w:rPr>
                <w:rFonts w:ascii="Arial" w:hAnsi="Arial" w:cs="Arial"/>
                <w:iCs/>
                <w:sz w:val="20"/>
                <w:szCs w:val="20"/>
              </w:rPr>
              <w:t>Private Study</w:t>
            </w:r>
          </w:p>
        </w:tc>
        <w:tc>
          <w:tcPr>
            <w:tcW w:w="567" w:type="dxa"/>
          </w:tcPr>
          <w:p w14:paraId="3853654B" w14:textId="521A0144"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4AAF6824"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63B1022"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2E6C722"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A725AF0"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0177F22"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4074FBF1"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62F2160E"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7C44F831"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7CF25939"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460BDA99" w14:textId="77777777" w:rsidTr="00636058">
        <w:tc>
          <w:tcPr>
            <w:tcW w:w="2439" w:type="dxa"/>
          </w:tcPr>
          <w:p w14:paraId="1CDAA785" w14:textId="6E77405D" w:rsidR="00636058" w:rsidRPr="00EC0C7C" w:rsidRDefault="00EC0C7C" w:rsidP="004F0496">
            <w:pPr>
              <w:spacing w:after="120"/>
              <w:ind w:right="543"/>
              <w:rPr>
                <w:rFonts w:ascii="Arial" w:hAnsi="Arial" w:cs="Arial"/>
                <w:iCs/>
                <w:sz w:val="20"/>
                <w:szCs w:val="20"/>
              </w:rPr>
            </w:pPr>
            <w:r w:rsidRPr="00EC0C7C">
              <w:rPr>
                <w:rFonts w:ascii="Arial" w:hAnsi="Arial" w:cs="Arial"/>
                <w:iCs/>
                <w:sz w:val="20"/>
                <w:szCs w:val="20"/>
              </w:rPr>
              <w:t>Seminars</w:t>
            </w:r>
          </w:p>
        </w:tc>
        <w:tc>
          <w:tcPr>
            <w:tcW w:w="567" w:type="dxa"/>
          </w:tcPr>
          <w:p w14:paraId="0B596153" w14:textId="00B503DF"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3B622E4C"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096DA80"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6492AFA"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002A7C9"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30EBCAAC"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0CAFDAD"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6672C3D7"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5BD001D2"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4807FD5"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22619170" w14:textId="77777777" w:rsidTr="00636058">
        <w:tc>
          <w:tcPr>
            <w:tcW w:w="2439" w:type="dxa"/>
          </w:tcPr>
          <w:p w14:paraId="4FCDEF28" w14:textId="776E009A" w:rsidR="00636058" w:rsidRPr="00EC0C7C" w:rsidRDefault="00EC0C7C" w:rsidP="004F0496">
            <w:pPr>
              <w:spacing w:after="120"/>
              <w:ind w:right="543"/>
              <w:rPr>
                <w:rFonts w:ascii="Arial" w:hAnsi="Arial" w:cs="Arial"/>
                <w:iCs/>
                <w:sz w:val="20"/>
                <w:szCs w:val="20"/>
              </w:rPr>
            </w:pPr>
            <w:r w:rsidRPr="00EC0C7C">
              <w:rPr>
                <w:rFonts w:ascii="Arial" w:hAnsi="Arial" w:cs="Arial"/>
                <w:iCs/>
                <w:sz w:val="20"/>
                <w:szCs w:val="20"/>
              </w:rPr>
              <w:t>Lectures</w:t>
            </w:r>
          </w:p>
        </w:tc>
        <w:tc>
          <w:tcPr>
            <w:tcW w:w="567" w:type="dxa"/>
          </w:tcPr>
          <w:p w14:paraId="2A5CB317" w14:textId="55E2B2A6"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74EC7094"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2DA7DBA6"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1BA228C7"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370319FC"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0D089B29"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1E3539BB"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034EFA4A"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07E48968"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657807D0" w:rsidR="00636058" w:rsidRPr="009D52D0" w:rsidRDefault="00EC0C7C"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gridCol w:w="567"/>
      </w:tblGrid>
      <w:tr w:rsidR="00AA27AA" w:rsidRPr="009D52D0" w14:paraId="7367825C" w14:textId="111BC09A" w:rsidTr="00AA27AA">
        <w:trPr>
          <w:tblHeader/>
        </w:trPr>
        <w:tc>
          <w:tcPr>
            <w:tcW w:w="2405" w:type="dxa"/>
            <w:shd w:val="clear" w:color="auto" w:fill="D9D9D9" w:themeFill="background1" w:themeFillShade="D9"/>
          </w:tcPr>
          <w:p w14:paraId="4E99BFB5" w14:textId="77777777" w:rsidR="00AA27AA" w:rsidRPr="009D52D0" w:rsidRDefault="00AA27AA" w:rsidP="00AA27AA">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AA27AA" w:rsidRPr="009D52D0" w:rsidRDefault="00AA27AA" w:rsidP="00AA27AA">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AA27AA" w:rsidRPr="009D52D0" w:rsidRDefault="00AA27AA" w:rsidP="00AA27AA">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AA27AA" w:rsidRPr="009D52D0" w:rsidRDefault="00AA27AA" w:rsidP="00AA27AA">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AA27AA" w:rsidRPr="009D52D0" w:rsidRDefault="00AA27AA" w:rsidP="00AA27AA">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AA27AA" w:rsidRPr="009D52D0" w:rsidRDefault="00AA27AA" w:rsidP="00AA27AA">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AA27AA" w:rsidRPr="009D52D0" w:rsidRDefault="00AA27AA" w:rsidP="00AA27AA">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AA27AA" w:rsidRPr="009D52D0" w:rsidRDefault="00AA27AA" w:rsidP="00AA27AA">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AA27AA" w:rsidRPr="009D52D0" w:rsidRDefault="00AA27AA" w:rsidP="00AA27AA">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AA27AA" w:rsidRPr="009D52D0" w:rsidRDefault="00AA27AA" w:rsidP="00AA27AA">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AA27AA" w:rsidRPr="009D52D0" w:rsidRDefault="00AA27AA" w:rsidP="00AA27AA">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280DD43B" w14:textId="4FB9A425" w:rsidR="00AA27AA" w:rsidRPr="009D52D0" w:rsidRDefault="00AA27AA" w:rsidP="00AA27AA">
            <w:pPr>
              <w:spacing w:after="120"/>
              <w:ind w:right="543"/>
              <w:rPr>
                <w:rFonts w:ascii="Arial" w:hAnsi="Arial" w:cs="Arial"/>
                <w:sz w:val="20"/>
                <w:szCs w:val="20"/>
              </w:rPr>
            </w:pPr>
            <w:r>
              <w:rPr>
                <w:rFonts w:ascii="Arial" w:hAnsi="Arial" w:cs="Arial"/>
                <w:sz w:val="20"/>
                <w:szCs w:val="20"/>
              </w:rPr>
              <w:t>9.6</w:t>
            </w:r>
          </w:p>
        </w:tc>
      </w:tr>
      <w:tr w:rsidR="00AA27AA" w:rsidRPr="009D52D0" w14:paraId="6D8FD37D" w14:textId="753828FC" w:rsidTr="00AA27AA">
        <w:trPr>
          <w:tblHeader/>
        </w:trPr>
        <w:tc>
          <w:tcPr>
            <w:tcW w:w="2405" w:type="dxa"/>
          </w:tcPr>
          <w:p w14:paraId="6500FA2E" w14:textId="6801D6E2" w:rsidR="00AA27AA" w:rsidRPr="001C7368" w:rsidRDefault="00AA27AA" w:rsidP="00AA27AA">
            <w:pPr>
              <w:spacing w:after="120"/>
              <w:ind w:right="543"/>
              <w:rPr>
                <w:rFonts w:ascii="Arial" w:hAnsi="Arial" w:cs="Arial"/>
                <w:iCs/>
                <w:sz w:val="20"/>
                <w:szCs w:val="20"/>
              </w:rPr>
            </w:pPr>
            <w:r w:rsidRPr="001C7368">
              <w:rPr>
                <w:rFonts w:ascii="Arial" w:hAnsi="Arial" w:cs="Arial"/>
                <w:iCs/>
                <w:sz w:val="18"/>
                <w:szCs w:val="18"/>
              </w:rPr>
              <w:t>Written Assignment 1 Plan</w:t>
            </w:r>
          </w:p>
        </w:tc>
        <w:tc>
          <w:tcPr>
            <w:tcW w:w="567" w:type="dxa"/>
          </w:tcPr>
          <w:p w14:paraId="718AB32A" w14:textId="0D0EEDAA"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10C058BE"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3E193D87"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695A28FA"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42E2DCDB"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143F95D4"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66639871"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77777777" w:rsidR="00AA27AA" w:rsidRPr="009D52D0" w:rsidRDefault="00AA27AA" w:rsidP="00AA27AA">
            <w:pPr>
              <w:spacing w:after="120"/>
              <w:ind w:right="543"/>
              <w:rPr>
                <w:rFonts w:ascii="Arial" w:hAnsi="Arial" w:cs="Arial"/>
                <w:b/>
                <w:sz w:val="20"/>
                <w:szCs w:val="20"/>
              </w:rPr>
            </w:pPr>
          </w:p>
        </w:tc>
        <w:tc>
          <w:tcPr>
            <w:tcW w:w="567" w:type="dxa"/>
          </w:tcPr>
          <w:p w14:paraId="12A99B31" w14:textId="15DC0A42"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35824C56"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7B22F830" w14:textId="4061CE52" w:rsidR="00AA27AA" w:rsidRDefault="00AA27AA" w:rsidP="00AA27AA">
            <w:pPr>
              <w:spacing w:after="120"/>
              <w:ind w:right="543"/>
              <w:rPr>
                <w:rFonts w:ascii="Arial" w:hAnsi="Arial" w:cs="Arial"/>
                <w:b/>
                <w:sz w:val="20"/>
                <w:szCs w:val="20"/>
              </w:rPr>
            </w:pPr>
            <w:r>
              <w:rPr>
                <w:rFonts w:ascii="Arial" w:hAnsi="Arial" w:cs="Arial"/>
                <w:b/>
                <w:sz w:val="20"/>
                <w:szCs w:val="20"/>
              </w:rPr>
              <w:t>X</w:t>
            </w:r>
          </w:p>
        </w:tc>
      </w:tr>
      <w:tr w:rsidR="00AA27AA" w:rsidRPr="009D52D0" w14:paraId="33EAAC8E" w14:textId="5C14D788" w:rsidTr="00AA27AA">
        <w:trPr>
          <w:tblHeader/>
        </w:trPr>
        <w:tc>
          <w:tcPr>
            <w:tcW w:w="2405" w:type="dxa"/>
          </w:tcPr>
          <w:p w14:paraId="41B161CA" w14:textId="28D1A315" w:rsidR="00AA27AA" w:rsidRPr="001C7368" w:rsidRDefault="00AA27AA" w:rsidP="00AA27AA">
            <w:pPr>
              <w:spacing w:after="120"/>
              <w:ind w:right="543"/>
              <w:rPr>
                <w:rFonts w:ascii="Arial" w:hAnsi="Arial" w:cs="Arial"/>
                <w:iCs/>
                <w:sz w:val="18"/>
                <w:szCs w:val="18"/>
              </w:rPr>
            </w:pPr>
            <w:r w:rsidRPr="001C7368">
              <w:rPr>
                <w:rFonts w:ascii="Arial" w:hAnsi="Arial" w:cs="Arial"/>
                <w:iCs/>
                <w:sz w:val="18"/>
                <w:szCs w:val="18"/>
              </w:rPr>
              <w:t>Written Assignment 1</w:t>
            </w:r>
          </w:p>
        </w:tc>
        <w:tc>
          <w:tcPr>
            <w:tcW w:w="567" w:type="dxa"/>
          </w:tcPr>
          <w:p w14:paraId="4D015421" w14:textId="2C5A8967"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2855EDF7"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0396E364"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4E9E31D1"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25EA0B80"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EC7E88C"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630FB6D"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7777777" w:rsidR="00AA27AA" w:rsidRPr="009D52D0" w:rsidRDefault="00AA27AA" w:rsidP="00AA27AA">
            <w:pPr>
              <w:spacing w:after="120"/>
              <w:ind w:right="543"/>
              <w:rPr>
                <w:rFonts w:ascii="Arial" w:hAnsi="Arial" w:cs="Arial"/>
                <w:b/>
                <w:sz w:val="20"/>
                <w:szCs w:val="20"/>
              </w:rPr>
            </w:pPr>
          </w:p>
        </w:tc>
        <w:tc>
          <w:tcPr>
            <w:tcW w:w="567" w:type="dxa"/>
          </w:tcPr>
          <w:p w14:paraId="3155EA1C" w14:textId="502A8A1F"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62B74838"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79F7572E" w14:textId="0334E819" w:rsidR="00AA27AA" w:rsidRDefault="00AA27AA" w:rsidP="00AA27AA">
            <w:pPr>
              <w:spacing w:after="120"/>
              <w:ind w:right="543"/>
              <w:rPr>
                <w:rFonts w:ascii="Arial" w:hAnsi="Arial" w:cs="Arial"/>
                <w:b/>
                <w:sz w:val="20"/>
                <w:szCs w:val="20"/>
              </w:rPr>
            </w:pPr>
            <w:r>
              <w:rPr>
                <w:rFonts w:ascii="Arial" w:hAnsi="Arial" w:cs="Arial"/>
                <w:b/>
                <w:sz w:val="20"/>
                <w:szCs w:val="20"/>
              </w:rPr>
              <w:t>X</w:t>
            </w:r>
          </w:p>
        </w:tc>
      </w:tr>
      <w:tr w:rsidR="00AA27AA" w:rsidRPr="009D52D0" w14:paraId="3E872A1E" w14:textId="7D2D9E9E" w:rsidTr="00AA27AA">
        <w:trPr>
          <w:tblHeader/>
        </w:trPr>
        <w:tc>
          <w:tcPr>
            <w:tcW w:w="2405" w:type="dxa"/>
          </w:tcPr>
          <w:p w14:paraId="4CEA8453" w14:textId="4EC24A9A" w:rsidR="00AA27AA" w:rsidRPr="001C7368" w:rsidRDefault="00AA27AA" w:rsidP="00AA27AA">
            <w:pPr>
              <w:spacing w:after="120"/>
              <w:ind w:right="543"/>
              <w:rPr>
                <w:rFonts w:ascii="Arial" w:hAnsi="Arial" w:cs="Arial"/>
                <w:iCs/>
                <w:sz w:val="18"/>
                <w:szCs w:val="18"/>
              </w:rPr>
            </w:pPr>
            <w:r>
              <w:rPr>
                <w:rFonts w:ascii="Arial" w:hAnsi="Arial" w:cs="Arial"/>
                <w:iCs/>
                <w:sz w:val="18"/>
                <w:szCs w:val="18"/>
              </w:rPr>
              <w:t>Short Exercise</w:t>
            </w:r>
          </w:p>
        </w:tc>
        <w:tc>
          <w:tcPr>
            <w:tcW w:w="567" w:type="dxa"/>
          </w:tcPr>
          <w:p w14:paraId="5BE33B98" w14:textId="0B01951E"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56C248CF"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76700DC7"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43CD90AA"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4033AFE3"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19EF610C"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0F6ACB13"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77777777" w:rsidR="00AA27AA" w:rsidRPr="009D52D0" w:rsidRDefault="00AA27AA" w:rsidP="00AA27AA">
            <w:pPr>
              <w:spacing w:after="120"/>
              <w:ind w:right="543"/>
              <w:rPr>
                <w:rFonts w:ascii="Arial" w:hAnsi="Arial" w:cs="Arial"/>
                <w:b/>
                <w:sz w:val="20"/>
                <w:szCs w:val="20"/>
              </w:rPr>
            </w:pPr>
          </w:p>
        </w:tc>
        <w:tc>
          <w:tcPr>
            <w:tcW w:w="567" w:type="dxa"/>
          </w:tcPr>
          <w:p w14:paraId="37F457A4" w14:textId="0EFD56D8"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27F96620"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2E3F93DB" w14:textId="1FB8C56D" w:rsidR="00AA27AA" w:rsidRDefault="00AA27AA" w:rsidP="00AA27AA">
            <w:pPr>
              <w:spacing w:after="120"/>
              <w:ind w:right="543"/>
              <w:rPr>
                <w:rFonts w:ascii="Arial" w:hAnsi="Arial" w:cs="Arial"/>
                <w:b/>
                <w:sz w:val="20"/>
                <w:szCs w:val="20"/>
              </w:rPr>
            </w:pPr>
            <w:r>
              <w:rPr>
                <w:rFonts w:ascii="Arial" w:hAnsi="Arial" w:cs="Arial"/>
                <w:b/>
                <w:sz w:val="20"/>
                <w:szCs w:val="20"/>
              </w:rPr>
              <w:t>X</w:t>
            </w:r>
          </w:p>
        </w:tc>
      </w:tr>
      <w:tr w:rsidR="00AA27AA" w:rsidRPr="009D52D0" w14:paraId="24A3F2DE" w14:textId="3E06D5DF" w:rsidTr="00AA27AA">
        <w:trPr>
          <w:tblHeader/>
        </w:trPr>
        <w:tc>
          <w:tcPr>
            <w:tcW w:w="2405" w:type="dxa"/>
          </w:tcPr>
          <w:p w14:paraId="62679557" w14:textId="28111452" w:rsidR="00AA27AA" w:rsidRPr="001C7368" w:rsidRDefault="00AA27AA" w:rsidP="00AA27AA">
            <w:pPr>
              <w:spacing w:after="120"/>
              <w:ind w:right="543"/>
              <w:rPr>
                <w:rFonts w:ascii="Arial" w:hAnsi="Arial" w:cs="Arial"/>
                <w:iCs/>
                <w:sz w:val="18"/>
                <w:szCs w:val="18"/>
              </w:rPr>
            </w:pPr>
            <w:r>
              <w:rPr>
                <w:rFonts w:ascii="Arial" w:hAnsi="Arial" w:cs="Arial"/>
                <w:iCs/>
                <w:sz w:val="18"/>
                <w:szCs w:val="18"/>
              </w:rPr>
              <w:t>Written Assignment 2</w:t>
            </w:r>
          </w:p>
        </w:tc>
        <w:tc>
          <w:tcPr>
            <w:tcW w:w="567" w:type="dxa"/>
          </w:tcPr>
          <w:p w14:paraId="3AD91FA5" w14:textId="25CFA24F"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29926B85"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709" w:type="dxa"/>
          </w:tcPr>
          <w:p w14:paraId="2B675AB2" w14:textId="71339758"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6341F67D"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599C30B6" w14:textId="749A0C6C"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54DB8478"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0475C58A"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77777777" w:rsidR="00AA27AA" w:rsidRPr="009D52D0" w:rsidRDefault="00AA27AA" w:rsidP="00AA27AA">
            <w:pPr>
              <w:spacing w:after="120"/>
              <w:ind w:right="543"/>
              <w:rPr>
                <w:rFonts w:ascii="Arial" w:hAnsi="Arial" w:cs="Arial"/>
                <w:b/>
                <w:sz w:val="20"/>
                <w:szCs w:val="20"/>
              </w:rPr>
            </w:pPr>
          </w:p>
        </w:tc>
        <w:tc>
          <w:tcPr>
            <w:tcW w:w="567" w:type="dxa"/>
          </w:tcPr>
          <w:p w14:paraId="71A298CE" w14:textId="3527FFB9"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425" w:type="dxa"/>
          </w:tcPr>
          <w:p w14:paraId="05CD00CA" w14:textId="5A8A25B6"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2B30EB23" w14:textId="0E7A9EE0" w:rsidR="00AA27AA" w:rsidRDefault="00AA27AA" w:rsidP="00AA27AA">
            <w:pPr>
              <w:spacing w:after="120"/>
              <w:ind w:right="543"/>
              <w:rPr>
                <w:rFonts w:ascii="Arial" w:hAnsi="Arial" w:cs="Arial"/>
                <w:b/>
                <w:sz w:val="20"/>
                <w:szCs w:val="20"/>
              </w:rPr>
            </w:pPr>
            <w:r>
              <w:rPr>
                <w:rFonts w:ascii="Arial" w:hAnsi="Arial" w:cs="Arial"/>
                <w:b/>
                <w:sz w:val="20"/>
                <w:szCs w:val="20"/>
              </w:rPr>
              <w:t>X</w:t>
            </w:r>
          </w:p>
        </w:tc>
      </w:tr>
      <w:tr w:rsidR="00AA27AA" w:rsidRPr="009D52D0" w14:paraId="231513A4" w14:textId="042AFCEE" w:rsidTr="00AA27AA">
        <w:trPr>
          <w:tblHeader/>
        </w:trPr>
        <w:tc>
          <w:tcPr>
            <w:tcW w:w="2405" w:type="dxa"/>
          </w:tcPr>
          <w:p w14:paraId="20F4A6CD" w14:textId="4EF8F42D" w:rsidR="00AA27AA" w:rsidRDefault="00AA27AA" w:rsidP="00AA27AA">
            <w:pPr>
              <w:spacing w:after="120"/>
              <w:ind w:right="543"/>
              <w:rPr>
                <w:rFonts w:ascii="Arial" w:hAnsi="Arial" w:cs="Arial"/>
                <w:iCs/>
                <w:sz w:val="18"/>
                <w:szCs w:val="18"/>
              </w:rPr>
            </w:pPr>
            <w:r w:rsidRPr="00C84760">
              <w:rPr>
                <w:rFonts w:ascii="Arial" w:hAnsi="Arial" w:cs="Arial"/>
                <w:iCs/>
                <w:color w:val="000000" w:themeColor="text1"/>
                <w:sz w:val="18"/>
                <w:szCs w:val="18"/>
              </w:rPr>
              <w:t>Thematic Timed Essay</w:t>
            </w:r>
          </w:p>
        </w:tc>
        <w:tc>
          <w:tcPr>
            <w:tcW w:w="567" w:type="dxa"/>
          </w:tcPr>
          <w:p w14:paraId="64AFC70F" w14:textId="00D5983A"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46747A51" w14:textId="1D3DAC22"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709" w:type="dxa"/>
          </w:tcPr>
          <w:p w14:paraId="7D855688" w14:textId="62015DA1"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7F5588D4" w14:textId="6971E78E"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0F6F1CBD" w14:textId="51CD10B2"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34AE2B8B" w14:textId="43065BE6"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18C945C5" w14:textId="66005B39"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7C865AF9" w14:textId="36B87D4A"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495CFC71" w14:textId="5EAB42B8"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425" w:type="dxa"/>
          </w:tcPr>
          <w:p w14:paraId="0F4D49CE" w14:textId="6B2B6794" w:rsidR="00AA27AA" w:rsidRPr="009D52D0" w:rsidRDefault="00AA27AA" w:rsidP="00AA27AA">
            <w:pPr>
              <w:spacing w:after="120"/>
              <w:ind w:right="543"/>
              <w:rPr>
                <w:rFonts w:ascii="Arial" w:hAnsi="Arial" w:cs="Arial"/>
                <w:b/>
                <w:sz w:val="20"/>
                <w:szCs w:val="20"/>
              </w:rPr>
            </w:pPr>
            <w:r>
              <w:rPr>
                <w:rFonts w:ascii="Arial" w:hAnsi="Arial" w:cs="Arial"/>
                <w:b/>
                <w:sz w:val="20"/>
                <w:szCs w:val="20"/>
              </w:rPr>
              <w:t>X</w:t>
            </w:r>
          </w:p>
        </w:tc>
        <w:tc>
          <w:tcPr>
            <w:tcW w:w="567" w:type="dxa"/>
          </w:tcPr>
          <w:p w14:paraId="7B8E3B5E" w14:textId="112DAB4E" w:rsidR="00AA27AA" w:rsidRDefault="00AA27AA" w:rsidP="00AA27AA">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4D993D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gramEnd"/>
      <w:r w:rsidRPr="009D52D0">
        <w:t>es) or c</w:t>
      </w:r>
      <w:r w:rsidR="009A2D37" w:rsidRPr="009D52D0">
        <w:t>entre(s)</w:t>
      </w:r>
      <w:r w:rsidRPr="009D52D0">
        <w:t xml:space="preserve"> where module will be delivered</w:t>
      </w:r>
    </w:p>
    <w:p w14:paraId="3CD0FF38" w14:textId="2579C67E" w:rsidR="009A2D37" w:rsidRDefault="002B72AE" w:rsidP="002B72AE">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73DE6669" w14:textId="699CA890" w:rsidR="001C7368" w:rsidRPr="00C84760" w:rsidRDefault="001C7368" w:rsidP="00C84760">
      <w:pPr>
        <w:spacing w:after="120" w:line="240" w:lineRule="auto"/>
        <w:ind w:left="567" w:right="261"/>
        <w:jc w:val="both"/>
        <w:rPr>
          <w:rFonts w:ascii="Arial" w:hAnsi="Arial" w:cs="Arial"/>
          <w:color w:val="000000" w:themeColor="text1"/>
          <w:sz w:val="24"/>
          <w:szCs w:val="24"/>
        </w:rPr>
      </w:pPr>
      <w:r w:rsidRPr="00C84760">
        <w:rPr>
          <w:rFonts w:ascii="Arial" w:hAnsi="Arial" w:cs="Arial"/>
          <w:color w:val="000000" w:themeColor="text1"/>
          <w:sz w:val="24"/>
          <w:szCs w:val="24"/>
        </w:rPr>
        <w:t xml:space="preserve">With an emphasis on the study of European history and culture across the medieval period, this module is inherently international in outlook. Students will be asked to consider the experience of these centuries in Britain in </w:t>
      </w:r>
      <w:r w:rsidR="005A1F95" w:rsidRPr="00C84760">
        <w:rPr>
          <w:rFonts w:ascii="Arial" w:hAnsi="Arial" w:cs="Arial"/>
          <w:color w:val="000000" w:themeColor="text1"/>
          <w:sz w:val="24"/>
          <w:szCs w:val="24"/>
        </w:rPr>
        <w:t>continental and global</w:t>
      </w:r>
      <w:r w:rsidRPr="00C84760">
        <w:rPr>
          <w:rFonts w:ascii="Arial" w:hAnsi="Arial" w:cs="Arial"/>
          <w:color w:val="000000" w:themeColor="text1"/>
          <w:sz w:val="24"/>
          <w:szCs w:val="24"/>
        </w:rPr>
        <w:t xml:space="preserve"> perspectives, particularly with regard to the long shadow of the Roman Empire</w:t>
      </w:r>
      <w:r w:rsidR="005A1F95" w:rsidRPr="00C84760">
        <w:rPr>
          <w:rFonts w:ascii="Arial" w:hAnsi="Arial" w:cs="Arial"/>
          <w:color w:val="000000" w:themeColor="text1"/>
          <w:sz w:val="24"/>
          <w:szCs w:val="24"/>
        </w:rPr>
        <w:t xml:space="preserve"> and a view towards Europe’s future as a global power</w:t>
      </w:r>
      <w:r w:rsidRPr="00C84760">
        <w:rPr>
          <w:rFonts w:ascii="Arial" w:hAnsi="Arial" w:cs="Arial"/>
          <w:color w:val="000000" w:themeColor="text1"/>
          <w:sz w:val="24"/>
          <w:szCs w:val="24"/>
        </w:rPr>
        <w:t>. They will also reflect critically on scholarly conceptualisations of the ‘birth of Europe’ and the emergence of common European institutions.</w:t>
      </w:r>
    </w:p>
    <w:p w14:paraId="4260A45A" w14:textId="0DD31CF6" w:rsidR="00922E9E" w:rsidRPr="00C84760" w:rsidRDefault="001C7368" w:rsidP="001C7368">
      <w:pPr>
        <w:spacing w:after="120" w:line="240" w:lineRule="auto"/>
        <w:ind w:left="567" w:right="261"/>
        <w:jc w:val="both"/>
        <w:rPr>
          <w:rFonts w:ascii="Arial" w:hAnsi="Arial" w:cs="Arial"/>
          <w:b/>
          <w:color w:val="000000" w:themeColor="text1"/>
          <w:sz w:val="24"/>
          <w:szCs w:val="28"/>
        </w:rPr>
      </w:pPr>
      <w:r w:rsidRPr="00C84760">
        <w:rPr>
          <w:rFonts w:ascii="Arial" w:hAnsi="Arial" w:cs="Arial"/>
          <w:color w:val="000000" w:themeColor="text1"/>
          <w:sz w:val="24"/>
          <w:szCs w:val="28"/>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C84760">
        <w:rPr>
          <w:rFonts w:ascii="Arial" w:hAnsi="Arial" w:cs="Arial"/>
          <w:color w:val="000000" w:themeColor="text1"/>
          <w:sz w:val="24"/>
          <w:szCs w:val="28"/>
          <w:highlight w:val="yellow"/>
        </w:rPr>
        <w:t xml:space="preserve"> </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5768C">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05768C" w:rsidRPr="009D52D0" w14:paraId="63B7BBF8" w14:textId="77777777" w:rsidTr="0005768C">
        <w:trPr>
          <w:trHeight w:val="305"/>
        </w:trPr>
        <w:tc>
          <w:tcPr>
            <w:tcW w:w="1593" w:type="dxa"/>
          </w:tcPr>
          <w:p w14:paraId="2761C09E" w14:textId="3D53E50B" w:rsidR="0005768C" w:rsidRPr="009D52D0" w:rsidRDefault="002F6789" w:rsidP="000324B0">
            <w:pPr>
              <w:spacing w:after="120"/>
              <w:ind w:right="543"/>
              <w:rPr>
                <w:rFonts w:ascii="Arial" w:hAnsi="Arial" w:cs="Arial"/>
                <w:sz w:val="20"/>
                <w:szCs w:val="20"/>
              </w:rPr>
            </w:pPr>
            <w:r>
              <w:rPr>
                <w:rFonts w:ascii="Arial" w:hAnsi="Arial" w:cs="Arial"/>
                <w:sz w:val="20"/>
                <w:szCs w:val="20"/>
              </w:rPr>
              <w:t>19/12/2022</w:t>
            </w:r>
          </w:p>
        </w:tc>
        <w:tc>
          <w:tcPr>
            <w:tcW w:w="2271" w:type="dxa"/>
          </w:tcPr>
          <w:p w14:paraId="6C272B83" w14:textId="77777777" w:rsidR="0005768C" w:rsidRPr="009D52D0" w:rsidRDefault="0005768C" w:rsidP="000324B0">
            <w:pPr>
              <w:spacing w:after="120"/>
              <w:ind w:right="543"/>
              <w:rPr>
                <w:rFonts w:ascii="Arial" w:hAnsi="Arial" w:cs="Arial"/>
                <w:sz w:val="20"/>
                <w:szCs w:val="20"/>
              </w:rPr>
            </w:pPr>
            <w:r>
              <w:rPr>
                <w:rFonts w:ascii="Arial" w:hAnsi="Arial" w:cs="Arial"/>
                <w:sz w:val="20"/>
                <w:szCs w:val="20"/>
              </w:rPr>
              <w:t>New</w:t>
            </w:r>
          </w:p>
        </w:tc>
        <w:tc>
          <w:tcPr>
            <w:tcW w:w="1896" w:type="dxa"/>
          </w:tcPr>
          <w:p w14:paraId="35BD30AF" w14:textId="77777777" w:rsidR="0005768C" w:rsidRPr="009D52D0" w:rsidRDefault="0005768C" w:rsidP="000324B0">
            <w:pPr>
              <w:spacing w:after="120"/>
              <w:ind w:right="543"/>
              <w:rPr>
                <w:rFonts w:ascii="Arial" w:hAnsi="Arial" w:cs="Arial"/>
                <w:sz w:val="20"/>
                <w:szCs w:val="20"/>
              </w:rPr>
            </w:pPr>
            <w:r>
              <w:rPr>
                <w:rFonts w:ascii="Arial" w:hAnsi="Arial" w:cs="Arial"/>
                <w:sz w:val="20"/>
                <w:szCs w:val="20"/>
              </w:rPr>
              <w:t>2023/24</w:t>
            </w:r>
          </w:p>
        </w:tc>
        <w:tc>
          <w:tcPr>
            <w:tcW w:w="2246" w:type="dxa"/>
          </w:tcPr>
          <w:p w14:paraId="36017939" w14:textId="77777777" w:rsidR="0005768C" w:rsidRPr="009D52D0" w:rsidRDefault="0005768C" w:rsidP="000324B0">
            <w:pPr>
              <w:spacing w:after="120"/>
              <w:ind w:right="543"/>
              <w:rPr>
                <w:rFonts w:ascii="Arial" w:hAnsi="Arial" w:cs="Arial"/>
                <w:sz w:val="20"/>
                <w:szCs w:val="20"/>
              </w:rPr>
            </w:pPr>
            <w:r>
              <w:rPr>
                <w:rFonts w:ascii="Arial" w:hAnsi="Arial" w:cs="Arial"/>
                <w:sz w:val="20"/>
                <w:szCs w:val="20"/>
              </w:rPr>
              <w:t>N/A</w:t>
            </w:r>
          </w:p>
        </w:tc>
        <w:tc>
          <w:tcPr>
            <w:tcW w:w="2676" w:type="dxa"/>
          </w:tcPr>
          <w:p w14:paraId="71945CC4" w14:textId="77777777" w:rsidR="0005768C" w:rsidRPr="009D52D0" w:rsidRDefault="0005768C" w:rsidP="000324B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05768C">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96" w:type="dxa"/>
          </w:tcPr>
          <w:p w14:paraId="07B30CA1" w14:textId="77777777" w:rsidR="00422B69" w:rsidRPr="009D52D0" w:rsidRDefault="00422B69" w:rsidP="009D52D0">
            <w:pPr>
              <w:spacing w:after="120"/>
              <w:ind w:right="543"/>
              <w:rPr>
                <w:rFonts w:ascii="Arial" w:hAnsi="Arial" w:cs="Arial"/>
                <w:sz w:val="20"/>
                <w:szCs w:val="20"/>
              </w:rPr>
            </w:pPr>
          </w:p>
        </w:tc>
        <w:tc>
          <w:tcPr>
            <w:tcW w:w="2246" w:type="dxa"/>
          </w:tcPr>
          <w:p w14:paraId="7AF83608" w14:textId="77777777" w:rsidR="00422B69" w:rsidRPr="009D52D0" w:rsidRDefault="00422B69" w:rsidP="009D52D0">
            <w:pPr>
              <w:spacing w:after="120"/>
              <w:ind w:right="543"/>
              <w:rPr>
                <w:rFonts w:ascii="Arial" w:hAnsi="Arial" w:cs="Arial"/>
                <w:sz w:val="20"/>
                <w:szCs w:val="20"/>
              </w:rPr>
            </w:pPr>
          </w:p>
        </w:tc>
        <w:tc>
          <w:tcPr>
            <w:tcW w:w="2676"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4FC09" w14:textId="77777777" w:rsidR="00C21F12" w:rsidRDefault="00C21F12" w:rsidP="009A2D37">
      <w:pPr>
        <w:spacing w:after="0" w:line="240" w:lineRule="auto"/>
      </w:pPr>
      <w:r>
        <w:separator/>
      </w:r>
    </w:p>
  </w:endnote>
  <w:endnote w:type="continuationSeparator" w:id="0">
    <w:p w14:paraId="7227418A" w14:textId="77777777" w:rsidR="00C21F12" w:rsidRDefault="00C21F12" w:rsidP="009A2D37">
      <w:pPr>
        <w:spacing w:after="0" w:line="240" w:lineRule="auto"/>
      </w:pPr>
      <w:r>
        <w:continuationSeparator/>
      </w:r>
    </w:p>
  </w:endnote>
  <w:endnote w:type="continuationNotice" w:id="1">
    <w:p w14:paraId="0E94AF9D" w14:textId="77777777" w:rsidR="00C21F12" w:rsidRDefault="00C21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0E057BC7" w:rsidR="008B2543" w:rsidRDefault="0019787E" w:rsidP="009A2D37">
        <w:pPr>
          <w:pStyle w:val="Footer"/>
          <w:jc w:val="center"/>
        </w:pPr>
        <w:r>
          <w:fldChar w:fldCharType="begin"/>
        </w:r>
        <w:r>
          <w:instrText xml:space="preserve"> PAGE   \* MERGEFORMAT </w:instrText>
        </w:r>
        <w:r>
          <w:fldChar w:fldCharType="separate"/>
        </w:r>
        <w:r w:rsidR="00945169">
          <w:rPr>
            <w:noProof/>
          </w:rPr>
          <w:t>2</w:t>
        </w:r>
        <w:r>
          <w:rPr>
            <w:noProof/>
          </w:rPr>
          <w:fldChar w:fldCharType="end"/>
        </w:r>
      </w:p>
    </w:sdtContent>
  </w:sdt>
  <w:p w14:paraId="21E2B9D7" w14:textId="77777777" w:rsidR="0005768C" w:rsidRPr="0005768C" w:rsidRDefault="0005768C" w:rsidP="0005768C">
    <w:pPr>
      <w:pStyle w:val="Footer"/>
      <w:jc w:val="center"/>
      <w:rPr>
        <w:sz w:val="18"/>
        <w:szCs w:val="18"/>
      </w:rPr>
    </w:pPr>
    <w:r w:rsidRPr="0005768C">
      <w:rPr>
        <w:rFonts w:ascii="Arial" w:hAnsi="Arial" w:cs="Arial"/>
        <w:color w:val="000000" w:themeColor="text1"/>
        <w:sz w:val="18"/>
        <w:szCs w:val="18"/>
      </w:rPr>
      <w:t>Medieval Europe (c. 400 – c. 1450)</w:t>
    </w:r>
  </w:p>
  <w:p w14:paraId="26569854" w14:textId="188ADA3B" w:rsidR="008B2543" w:rsidRPr="007B7724" w:rsidRDefault="008B2543" w:rsidP="0005768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72E2A0E" w:rsidR="00EB41D1" w:rsidRDefault="00EB41D1" w:rsidP="00EB41D1">
        <w:pPr>
          <w:pStyle w:val="Footer"/>
          <w:jc w:val="center"/>
        </w:pPr>
        <w:r>
          <w:fldChar w:fldCharType="begin"/>
        </w:r>
        <w:r>
          <w:instrText xml:space="preserve"> PAGE   \* MERGEFORMAT </w:instrText>
        </w:r>
        <w:r>
          <w:fldChar w:fldCharType="separate"/>
        </w:r>
        <w:r w:rsidR="00945169">
          <w:rPr>
            <w:noProof/>
          </w:rPr>
          <w:t>1</w:t>
        </w:r>
        <w:r>
          <w:rPr>
            <w:noProof/>
          </w:rPr>
          <w:fldChar w:fldCharType="end"/>
        </w:r>
      </w:p>
    </w:sdtContent>
  </w:sdt>
  <w:p w14:paraId="24F79DDC" w14:textId="4DBAD5CE" w:rsidR="00F17B94" w:rsidRPr="0005768C" w:rsidRDefault="0005768C" w:rsidP="0005768C">
    <w:pPr>
      <w:pStyle w:val="Footer"/>
      <w:jc w:val="center"/>
      <w:rPr>
        <w:sz w:val="18"/>
        <w:szCs w:val="18"/>
      </w:rPr>
    </w:pPr>
    <w:r w:rsidRPr="0005768C">
      <w:rPr>
        <w:rFonts w:ascii="Arial" w:hAnsi="Arial" w:cs="Arial"/>
        <w:color w:val="000000" w:themeColor="text1"/>
        <w:sz w:val="18"/>
        <w:szCs w:val="18"/>
      </w:rPr>
      <w:t>Medieval Europe (c. 400 – c. 1450)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88203" w14:textId="77777777" w:rsidR="00C21F12" w:rsidRDefault="00C21F12" w:rsidP="009A2D37">
      <w:pPr>
        <w:spacing w:after="0" w:line="240" w:lineRule="auto"/>
      </w:pPr>
      <w:r>
        <w:separator/>
      </w:r>
    </w:p>
  </w:footnote>
  <w:footnote w:type="continuationSeparator" w:id="0">
    <w:p w14:paraId="758DDA4C" w14:textId="77777777" w:rsidR="00C21F12" w:rsidRDefault="00C21F12" w:rsidP="009A2D37">
      <w:pPr>
        <w:spacing w:after="0" w:line="240" w:lineRule="auto"/>
      </w:pPr>
      <w:r>
        <w:continuationSeparator/>
      </w:r>
    </w:p>
  </w:footnote>
  <w:footnote w:type="continuationNotice" w:id="1">
    <w:p w14:paraId="3AB0A4E7" w14:textId="77777777" w:rsidR="00C21F12" w:rsidRDefault="00C21F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63A8EB2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169">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182AF5"/>
    <w:multiLevelType w:val="multilevel"/>
    <w:tmpl w:val="4BF4678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9762AB3"/>
    <w:multiLevelType w:val="multilevel"/>
    <w:tmpl w:val="9C54EFC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1E3D1E"/>
    <w:multiLevelType w:val="hybridMultilevel"/>
    <w:tmpl w:val="C428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A3BD2"/>
    <w:multiLevelType w:val="hybridMultilevel"/>
    <w:tmpl w:val="53B2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0"/>
  </w:num>
  <w:num w:numId="3">
    <w:abstractNumId w:val="4"/>
  </w:num>
  <w:num w:numId="4">
    <w:abstractNumId w:val="1"/>
  </w:num>
  <w:num w:numId="5">
    <w:abstractNumId w:val="12"/>
  </w:num>
  <w:num w:numId="6">
    <w:abstractNumId w:val="10"/>
  </w:num>
  <w:num w:numId="7">
    <w:abstractNumId w:val="13"/>
  </w:num>
  <w:num w:numId="8">
    <w:abstractNumId w:val="11"/>
  </w:num>
  <w:num w:numId="9">
    <w:abstractNumId w:val="5"/>
  </w:num>
  <w:num w:numId="10">
    <w:abstractNumId w:val="6"/>
  </w:num>
  <w:num w:numId="11">
    <w:abstractNumId w:val="14"/>
  </w:num>
  <w:num w:numId="12">
    <w:abstractNumId w:val="9"/>
  </w:num>
  <w:num w:numId="13">
    <w:abstractNumId w:val="7"/>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768C"/>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41404"/>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7368"/>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28FC"/>
    <w:rsid w:val="002407C0"/>
    <w:rsid w:val="00244DEE"/>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2AE"/>
    <w:rsid w:val="002D1DDF"/>
    <w:rsid w:val="002E118C"/>
    <w:rsid w:val="002E71C0"/>
    <w:rsid w:val="002F05F4"/>
    <w:rsid w:val="002F0CE4"/>
    <w:rsid w:val="002F23EF"/>
    <w:rsid w:val="002F2626"/>
    <w:rsid w:val="002F6789"/>
    <w:rsid w:val="00302082"/>
    <w:rsid w:val="00306620"/>
    <w:rsid w:val="0030687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1CE9"/>
    <w:rsid w:val="00492DA4"/>
    <w:rsid w:val="00496AA3"/>
    <w:rsid w:val="00497C98"/>
    <w:rsid w:val="004A39D7"/>
    <w:rsid w:val="004A3C23"/>
    <w:rsid w:val="004A55FA"/>
    <w:rsid w:val="004B5D03"/>
    <w:rsid w:val="004C1EC4"/>
    <w:rsid w:val="004D035C"/>
    <w:rsid w:val="004F3C18"/>
    <w:rsid w:val="004F4328"/>
    <w:rsid w:val="005005D2"/>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0E57"/>
    <w:rsid w:val="0058743D"/>
    <w:rsid w:val="00587BF7"/>
    <w:rsid w:val="00590890"/>
    <w:rsid w:val="00592034"/>
    <w:rsid w:val="0059477B"/>
    <w:rsid w:val="00596884"/>
    <w:rsid w:val="005A14B5"/>
    <w:rsid w:val="005A1F9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90A"/>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A793E"/>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F6D"/>
    <w:rsid w:val="00827FFD"/>
    <w:rsid w:val="00854535"/>
    <w:rsid w:val="008564E8"/>
    <w:rsid w:val="00856EB3"/>
    <w:rsid w:val="00863C96"/>
    <w:rsid w:val="00864A72"/>
    <w:rsid w:val="00873E9F"/>
    <w:rsid w:val="00874047"/>
    <w:rsid w:val="008778CB"/>
    <w:rsid w:val="00881545"/>
    <w:rsid w:val="00883204"/>
    <w:rsid w:val="00883A3E"/>
    <w:rsid w:val="0088428D"/>
    <w:rsid w:val="00885F0E"/>
    <w:rsid w:val="0089148D"/>
    <w:rsid w:val="00891E0D"/>
    <w:rsid w:val="008A0F36"/>
    <w:rsid w:val="008B2543"/>
    <w:rsid w:val="008B4B6E"/>
    <w:rsid w:val="008D4447"/>
    <w:rsid w:val="008D7401"/>
    <w:rsid w:val="008F4DA8"/>
    <w:rsid w:val="00903DF6"/>
    <w:rsid w:val="00921CF6"/>
    <w:rsid w:val="00922E9E"/>
    <w:rsid w:val="00924EF0"/>
    <w:rsid w:val="00934D7B"/>
    <w:rsid w:val="00945169"/>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7AA"/>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1F12"/>
    <w:rsid w:val="00C2492F"/>
    <w:rsid w:val="00C3744A"/>
    <w:rsid w:val="00C4002A"/>
    <w:rsid w:val="00C46912"/>
    <w:rsid w:val="00C612A8"/>
    <w:rsid w:val="00C618D2"/>
    <w:rsid w:val="00C67631"/>
    <w:rsid w:val="00C709C6"/>
    <w:rsid w:val="00C729D7"/>
    <w:rsid w:val="00C831AA"/>
    <w:rsid w:val="00C83354"/>
    <w:rsid w:val="00C84004"/>
    <w:rsid w:val="00C843F6"/>
    <w:rsid w:val="00C84507"/>
    <w:rsid w:val="00C84760"/>
    <w:rsid w:val="00C862C7"/>
    <w:rsid w:val="00C866AE"/>
    <w:rsid w:val="00CA3254"/>
    <w:rsid w:val="00CB11CE"/>
    <w:rsid w:val="00CC25A2"/>
    <w:rsid w:val="00CD7F07"/>
    <w:rsid w:val="00CE04F3"/>
    <w:rsid w:val="00CE12D8"/>
    <w:rsid w:val="00CE4574"/>
    <w:rsid w:val="00CE70E6"/>
    <w:rsid w:val="00CF0BCA"/>
    <w:rsid w:val="00CF17D7"/>
    <w:rsid w:val="00CF2E1E"/>
    <w:rsid w:val="00CF40E7"/>
    <w:rsid w:val="00D02E99"/>
    <w:rsid w:val="00D13357"/>
    <w:rsid w:val="00D13A13"/>
    <w:rsid w:val="00D2689A"/>
    <w:rsid w:val="00D65506"/>
    <w:rsid w:val="00D773CF"/>
    <w:rsid w:val="00D83563"/>
    <w:rsid w:val="00D8448F"/>
    <w:rsid w:val="00DA64B6"/>
    <w:rsid w:val="00DB2B91"/>
    <w:rsid w:val="00DB5C9D"/>
    <w:rsid w:val="00DC4A32"/>
    <w:rsid w:val="00DD02E6"/>
    <w:rsid w:val="00DD2E74"/>
    <w:rsid w:val="00DF665B"/>
    <w:rsid w:val="00E0152A"/>
    <w:rsid w:val="00E03394"/>
    <w:rsid w:val="00E04C27"/>
    <w:rsid w:val="00E057BC"/>
    <w:rsid w:val="00E066E5"/>
    <w:rsid w:val="00E1736E"/>
    <w:rsid w:val="00E20830"/>
    <w:rsid w:val="00E21923"/>
    <w:rsid w:val="00E22F03"/>
    <w:rsid w:val="00E233C1"/>
    <w:rsid w:val="00E51404"/>
    <w:rsid w:val="00E574C9"/>
    <w:rsid w:val="00E610DE"/>
    <w:rsid w:val="00E66167"/>
    <w:rsid w:val="00E71F2F"/>
    <w:rsid w:val="00E77786"/>
    <w:rsid w:val="00E806FB"/>
    <w:rsid w:val="00EB0365"/>
    <w:rsid w:val="00EB1C2D"/>
    <w:rsid w:val="00EB41D1"/>
    <w:rsid w:val="00EC0C7C"/>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AE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DE91B147-CB1F-4DA0-9467-C4B3105CCD11}"/>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CB4A767D-A930-4CFA-A638-B5735811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2022-11-08T15:38:00Z</dcterms:created>
  <dcterms:modified xsi:type="dcterms:W3CDTF">2023-02-17T14:55:00Z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