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02B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6B76626" w14:textId="77777777" w:rsidR="009A2D37" w:rsidRPr="00302082" w:rsidRDefault="00E4646D" w:rsidP="00745702">
      <w:pPr>
        <w:spacing w:after="120" w:line="240" w:lineRule="auto"/>
        <w:ind w:left="567" w:right="260"/>
        <w:jc w:val="both"/>
        <w:rPr>
          <w:rFonts w:ascii="Arial" w:hAnsi="Arial" w:cs="Arial"/>
        </w:rPr>
      </w:pPr>
      <w:r>
        <w:rPr>
          <w:rFonts w:ascii="Arial" w:hAnsi="Arial" w:cs="Arial"/>
        </w:rPr>
        <w:t>HISP5540 (</w:t>
      </w:r>
      <w:r w:rsidRPr="00E4646D">
        <w:rPr>
          <w:rFonts w:ascii="Arial" w:hAnsi="Arial" w:cs="Arial"/>
        </w:rPr>
        <w:t>LS554</w:t>
      </w:r>
      <w:r>
        <w:rPr>
          <w:rFonts w:ascii="Arial" w:hAnsi="Arial" w:cs="Arial"/>
        </w:rPr>
        <w:t>)</w:t>
      </w:r>
      <w:r w:rsidRPr="00E4646D">
        <w:rPr>
          <w:rFonts w:ascii="Arial" w:hAnsi="Arial" w:cs="Arial"/>
        </w:rPr>
        <w:t xml:space="preserve"> – Writing the Cuban Revolution</w:t>
      </w:r>
    </w:p>
    <w:p w14:paraId="74D6B96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93E9D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17F420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1443A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4646D">
        <w:rPr>
          <w:rFonts w:ascii="Arial" w:hAnsi="Arial" w:cs="Arial"/>
          <w:iCs/>
        </w:rPr>
        <w:t>6</w:t>
      </w:r>
    </w:p>
    <w:p w14:paraId="46736FD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95CC0D" w14:textId="77777777" w:rsidR="009A2D37" w:rsidRPr="0036174D" w:rsidRDefault="00E4646D" w:rsidP="00745702">
      <w:pPr>
        <w:spacing w:after="120" w:line="240" w:lineRule="auto"/>
        <w:ind w:left="567" w:right="260"/>
        <w:rPr>
          <w:rFonts w:ascii="Arial" w:hAnsi="Arial" w:cs="Arial"/>
        </w:rPr>
      </w:pPr>
      <w:r w:rsidRPr="00E4646D">
        <w:rPr>
          <w:rFonts w:ascii="Arial" w:hAnsi="Arial" w:cs="Arial"/>
        </w:rPr>
        <w:t>15 Credits (7.5 ECTS)</w:t>
      </w:r>
    </w:p>
    <w:p w14:paraId="6EC2018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C0E2EC" w14:textId="77777777" w:rsidR="009A2D37" w:rsidRPr="0036174D" w:rsidRDefault="00E4646D" w:rsidP="00745702">
      <w:pPr>
        <w:spacing w:after="120" w:line="240" w:lineRule="auto"/>
        <w:ind w:left="567" w:right="260"/>
        <w:rPr>
          <w:rFonts w:ascii="Arial" w:hAnsi="Arial" w:cs="Arial"/>
          <w:iCs/>
        </w:rPr>
      </w:pPr>
      <w:r w:rsidRPr="00E4646D">
        <w:rPr>
          <w:rFonts w:ascii="Arial" w:hAnsi="Arial" w:cs="Arial"/>
          <w:iCs/>
        </w:rPr>
        <w:t>Autumn or Spring</w:t>
      </w:r>
    </w:p>
    <w:p w14:paraId="39CE33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9E79CE" w14:textId="77777777" w:rsidR="009A2D37" w:rsidRPr="0036174D" w:rsidRDefault="00E4646D" w:rsidP="00E4646D">
      <w:pPr>
        <w:spacing w:after="120" w:line="240" w:lineRule="auto"/>
        <w:ind w:left="567" w:right="260"/>
        <w:jc w:val="both"/>
        <w:rPr>
          <w:rFonts w:ascii="Arial" w:hAnsi="Arial" w:cs="Arial"/>
          <w:iCs/>
        </w:rPr>
      </w:pPr>
      <w:r w:rsidRPr="00E4646D">
        <w:rPr>
          <w:rFonts w:ascii="Arial" w:hAnsi="Arial" w:cs="Arial"/>
          <w:iCs/>
        </w:rPr>
        <w:t xml:space="preserve">Prerequisite: </w:t>
      </w:r>
      <w:r>
        <w:rPr>
          <w:rFonts w:ascii="Arial" w:hAnsi="Arial" w:cs="Arial"/>
          <w:iCs/>
        </w:rPr>
        <w:t xml:space="preserve">LS5040 - </w:t>
      </w:r>
      <w:r w:rsidRPr="00E4646D">
        <w:rPr>
          <w:rFonts w:ascii="Arial" w:hAnsi="Arial" w:cs="Arial"/>
          <w:iCs/>
        </w:rPr>
        <w:t>Spanish Intermediate B1-B2 (Intensive)</w:t>
      </w:r>
      <w:r>
        <w:rPr>
          <w:rFonts w:ascii="Arial" w:hAnsi="Arial" w:cs="Arial"/>
          <w:iCs/>
        </w:rPr>
        <w:t xml:space="preserve">, or </w:t>
      </w:r>
      <w:r w:rsidRPr="00E4646D">
        <w:rPr>
          <w:rFonts w:ascii="Arial" w:hAnsi="Arial" w:cs="Arial"/>
          <w:iCs/>
        </w:rPr>
        <w:t>LS505</w:t>
      </w:r>
      <w:r>
        <w:rPr>
          <w:rFonts w:ascii="Arial" w:hAnsi="Arial" w:cs="Arial"/>
          <w:iCs/>
        </w:rPr>
        <w:t>0</w:t>
      </w:r>
      <w:r w:rsidRPr="00E4646D">
        <w:rPr>
          <w:rFonts w:ascii="Arial" w:hAnsi="Arial" w:cs="Arial"/>
          <w:iCs/>
        </w:rPr>
        <w:t xml:space="preserve"> – Spanish Upper Intermediate B2</w:t>
      </w:r>
      <w:r>
        <w:rPr>
          <w:rFonts w:ascii="Arial" w:hAnsi="Arial" w:cs="Arial"/>
          <w:iCs/>
        </w:rPr>
        <w:t>;</w:t>
      </w:r>
      <w:r w:rsidRPr="00E4646D">
        <w:rPr>
          <w:rFonts w:ascii="Arial" w:hAnsi="Arial" w:cs="Arial"/>
          <w:iCs/>
        </w:rPr>
        <w:t xml:space="preserve"> or equivalent level of ability</w:t>
      </w:r>
      <w:r>
        <w:rPr>
          <w:rFonts w:ascii="Arial" w:hAnsi="Arial" w:cs="Arial"/>
          <w:iCs/>
        </w:rPr>
        <w:t xml:space="preserve"> to Level B2 of the CEFR</w:t>
      </w:r>
    </w:p>
    <w:p w14:paraId="78B3AC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DB5A5E" w14:textId="77777777" w:rsidR="00C25C76" w:rsidRPr="0036174D" w:rsidRDefault="00E4646D" w:rsidP="00E4646D">
      <w:pPr>
        <w:spacing w:after="120" w:line="240" w:lineRule="auto"/>
        <w:ind w:left="567" w:right="260"/>
        <w:jc w:val="both"/>
        <w:rPr>
          <w:rFonts w:ascii="Arial" w:hAnsi="Arial" w:cs="Arial"/>
          <w:iCs/>
        </w:rPr>
      </w:pPr>
      <w:r>
        <w:rPr>
          <w:rFonts w:ascii="Arial" w:hAnsi="Arial" w:cs="Arial"/>
          <w:iCs/>
        </w:rPr>
        <w:t>Optional for BA Hispanic Studies (Single and Joint Honours); BA Hispanic Culture and Language (Single and Joint Honours)</w:t>
      </w:r>
    </w:p>
    <w:p w14:paraId="3D26891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66E386"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8.1</w:t>
      </w:r>
      <w:r w:rsidRPr="00E4646D">
        <w:rPr>
          <w:rFonts w:ascii="Arial" w:hAnsi="Arial" w:cs="Arial"/>
        </w:rPr>
        <w:tab/>
        <w:t>Demonstrate coherent and detailed knowledge of a variety of textual media – essay, diary, novel, film – from a variety of Cuban artists;</w:t>
      </w:r>
    </w:p>
    <w:p w14:paraId="283331D2"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8.2</w:t>
      </w:r>
      <w:r w:rsidRPr="00E4646D">
        <w:rPr>
          <w:rFonts w:ascii="Arial" w:hAnsi="Arial" w:cs="Arial"/>
        </w:rPr>
        <w:tab/>
        <w:t>Investigate how these works are situated in, and relate to, the historical, cultural, social and political events of the Cuban revolutionary era;</w:t>
      </w:r>
    </w:p>
    <w:p w14:paraId="4F0B0A39"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8.3</w:t>
      </w:r>
      <w:r w:rsidRPr="00E4646D">
        <w:rPr>
          <w:rFonts w:ascii="Arial" w:hAnsi="Arial" w:cs="Arial"/>
        </w:rPr>
        <w:tab/>
        <w:t>Accurately deploy established techniques of analysis and enquiry in order to criticise and assess logical arguments in relation to the historical, cultural, social and political events of the Cuban revolutionary era;</w:t>
      </w:r>
    </w:p>
    <w:p w14:paraId="75940ABD" w14:textId="77777777" w:rsidR="00C25C76" w:rsidRPr="00C25C76" w:rsidRDefault="00E4646D" w:rsidP="00E4646D">
      <w:pPr>
        <w:spacing w:after="120" w:line="240" w:lineRule="auto"/>
        <w:ind w:left="1418" w:right="260" w:hanging="567"/>
        <w:jc w:val="both"/>
        <w:rPr>
          <w:rFonts w:ascii="Arial" w:hAnsi="Arial" w:cs="Arial"/>
        </w:rPr>
      </w:pPr>
      <w:r w:rsidRPr="00E4646D">
        <w:rPr>
          <w:rFonts w:ascii="Arial" w:hAnsi="Arial" w:cs="Arial"/>
        </w:rPr>
        <w:t>8.4</w:t>
      </w:r>
      <w:r w:rsidRPr="00E4646D">
        <w:rPr>
          <w:rFonts w:ascii="Arial" w:hAnsi="Arial" w:cs="Arial"/>
        </w:rPr>
        <w:tab/>
        <w:t>Demonstrate an ability to read texts in Spanish and understand Spanish-language cinema so as to be able to critically evaluate arguments, concepts and data resulting in the ability to make judgements and frame appropriate questions.</w:t>
      </w:r>
    </w:p>
    <w:p w14:paraId="4B6CF34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BE36D3"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9.1</w:t>
      </w:r>
      <w:r w:rsidRPr="00E4646D">
        <w:rPr>
          <w:rFonts w:ascii="Arial" w:hAnsi="Arial" w:cs="Arial"/>
        </w:rPr>
        <w:tab/>
      </w:r>
      <w:r w:rsidRPr="00E4646D">
        <w:rPr>
          <w:rFonts w:ascii="Arial" w:hAnsi="Arial" w:cs="Arial"/>
        </w:rPr>
        <w:tab/>
        <w:t>Communicate their own ideas clearly to articulate a coherent position;</w:t>
      </w:r>
    </w:p>
    <w:p w14:paraId="754A076E"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9.2</w:t>
      </w:r>
      <w:r w:rsidRPr="00E4646D">
        <w:rPr>
          <w:rFonts w:ascii="Arial" w:hAnsi="Arial" w:cs="Arial"/>
        </w:rPr>
        <w:tab/>
        <w:t>Reflect on their own learning, plan their use of time, and identify appropriate directions for further study making use of scholarly reviews and primary sources;</w:t>
      </w:r>
    </w:p>
    <w:p w14:paraId="340BEB71" w14:textId="77777777" w:rsidR="00C25C76" w:rsidRPr="0036174D" w:rsidRDefault="00E4646D" w:rsidP="00E4646D">
      <w:pPr>
        <w:spacing w:after="120" w:line="240" w:lineRule="auto"/>
        <w:ind w:left="1418" w:right="260" w:hanging="567"/>
        <w:jc w:val="both"/>
        <w:rPr>
          <w:rFonts w:ascii="Arial" w:hAnsi="Arial" w:cs="Arial"/>
        </w:rPr>
      </w:pPr>
      <w:r w:rsidRPr="00E4646D">
        <w:rPr>
          <w:rFonts w:ascii="Arial" w:hAnsi="Arial" w:cs="Arial"/>
        </w:rPr>
        <w:t>9.3</w:t>
      </w:r>
      <w:r w:rsidRPr="00E4646D">
        <w:rPr>
          <w:rFonts w:ascii="Arial" w:hAnsi="Arial" w:cs="Arial"/>
        </w:rPr>
        <w:tab/>
        <w:t>Demonstrate their skills in critical analysis, argument, and supporting a particular position through their engagement with major texts, through reading, writing;</w:t>
      </w:r>
    </w:p>
    <w:p w14:paraId="485417D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D24032D" w14:textId="77777777" w:rsidR="009A2D37" w:rsidRPr="0036174D" w:rsidRDefault="00E4646D" w:rsidP="00C25C76">
      <w:pPr>
        <w:spacing w:after="120" w:line="240" w:lineRule="auto"/>
        <w:ind w:left="567" w:right="260"/>
        <w:jc w:val="both"/>
        <w:rPr>
          <w:rFonts w:ascii="Arial" w:hAnsi="Arial" w:cs="Arial"/>
          <w:iCs/>
        </w:rPr>
      </w:pPr>
      <w:r w:rsidRPr="00E4646D">
        <w:rPr>
          <w:rFonts w:ascii="Arial" w:hAnsi="Arial" w:cs="Arial"/>
          <w:iCs/>
        </w:rPr>
        <w:t>The module investigates a variety of films and texts produced by Cubans both in Cuba and in exile from the time of the Revolution to the present day. In analysing these texts, an impression will emerge of how different writers and artists respond to the powerful presence of the revolutionary regime and to the pressures inherent within that system. Textual analysis will run parallel to an investigation of the history and politics of the revolutionary period, highlighting key moments and issues that become decisive elements within the texts.</w:t>
      </w:r>
    </w:p>
    <w:p w14:paraId="499AAE4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1D17A9" w14:textId="77777777" w:rsidR="00E4646D" w:rsidRPr="006513AA" w:rsidRDefault="00E4646D" w:rsidP="00E4646D">
      <w:pPr>
        <w:spacing w:after="120" w:line="240" w:lineRule="auto"/>
        <w:ind w:left="567" w:right="260"/>
        <w:jc w:val="both"/>
        <w:rPr>
          <w:rFonts w:ascii="Arial" w:hAnsi="Arial" w:cs="Arial"/>
        </w:rPr>
      </w:pPr>
      <w:r w:rsidRPr="006513AA">
        <w:rPr>
          <w:rFonts w:ascii="Arial" w:hAnsi="Arial" w:cs="Arial"/>
        </w:rPr>
        <w:t xml:space="preserve">Arenas, Reinaldo (1992) </w:t>
      </w:r>
      <w:r w:rsidRPr="006513AA">
        <w:rPr>
          <w:rFonts w:ascii="Arial" w:hAnsi="Arial" w:cs="Arial"/>
          <w:i/>
        </w:rPr>
        <w:t>Antes que anochezca</w:t>
      </w:r>
      <w:r w:rsidRPr="006513AA">
        <w:rPr>
          <w:rFonts w:ascii="Arial" w:hAnsi="Arial" w:cs="Arial"/>
        </w:rPr>
        <w:t xml:space="preserve"> (Barcelona: Tusquets)</w:t>
      </w:r>
    </w:p>
    <w:p w14:paraId="4D2192DF" w14:textId="77777777" w:rsidR="00E4646D" w:rsidRDefault="00E4646D" w:rsidP="00E4646D">
      <w:pPr>
        <w:spacing w:after="120" w:line="240" w:lineRule="auto"/>
        <w:ind w:left="567" w:right="260"/>
        <w:jc w:val="both"/>
        <w:rPr>
          <w:rFonts w:ascii="Arial" w:hAnsi="Arial" w:cs="Arial"/>
        </w:rPr>
      </w:pPr>
      <w:r w:rsidRPr="006513AA">
        <w:rPr>
          <w:rFonts w:ascii="Arial" w:hAnsi="Arial" w:cs="Arial"/>
        </w:rPr>
        <w:lastRenderedPageBreak/>
        <w:t xml:space="preserve">Barnet, Miguel (2010) </w:t>
      </w:r>
      <w:r w:rsidRPr="006513AA">
        <w:rPr>
          <w:rFonts w:ascii="Arial" w:hAnsi="Arial" w:cs="Arial"/>
          <w:i/>
        </w:rPr>
        <w:t>Biografía de un cimarrón</w:t>
      </w:r>
      <w:r w:rsidRPr="006513AA">
        <w:rPr>
          <w:rFonts w:ascii="Arial" w:hAnsi="Arial" w:cs="Arial"/>
        </w:rPr>
        <w:t>, ed. William Rowlandson (Manchester University Press)</w:t>
      </w:r>
    </w:p>
    <w:p w14:paraId="1C0C651B" w14:textId="77777777" w:rsidR="00E4646D" w:rsidRPr="006513AA" w:rsidRDefault="00E4646D" w:rsidP="00E4646D">
      <w:pPr>
        <w:spacing w:after="120" w:line="240" w:lineRule="auto"/>
        <w:ind w:left="567" w:right="260"/>
        <w:jc w:val="both"/>
        <w:rPr>
          <w:rFonts w:ascii="Arial" w:hAnsi="Arial" w:cs="Arial"/>
        </w:rPr>
      </w:pPr>
      <w:r w:rsidRPr="006513AA">
        <w:rPr>
          <w:rFonts w:ascii="Arial" w:hAnsi="Arial" w:cs="Arial"/>
        </w:rPr>
        <w:t xml:space="preserve">Garcia, Cristina (1992) </w:t>
      </w:r>
      <w:r w:rsidRPr="006513AA">
        <w:rPr>
          <w:rFonts w:ascii="Arial" w:hAnsi="Arial" w:cs="Arial"/>
          <w:i/>
        </w:rPr>
        <w:t>Dreaming in Cuban</w:t>
      </w:r>
      <w:r w:rsidRPr="006513AA">
        <w:rPr>
          <w:rFonts w:ascii="Arial" w:hAnsi="Arial" w:cs="Arial"/>
        </w:rPr>
        <w:t xml:space="preserve"> (New York: Ballantine Books)</w:t>
      </w:r>
    </w:p>
    <w:p w14:paraId="228F8C76" w14:textId="77777777" w:rsidR="009A2D37" w:rsidRPr="0036174D" w:rsidRDefault="00E4646D" w:rsidP="00C25C76">
      <w:pPr>
        <w:spacing w:after="120" w:line="240" w:lineRule="auto"/>
        <w:ind w:left="567" w:right="260"/>
        <w:jc w:val="both"/>
        <w:rPr>
          <w:rFonts w:ascii="Arial" w:hAnsi="Arial" w:cs="Arial"/>
        </w:rPr>
      </w:pPr>
      <w:r w:rsidRPr="00E4646D">
        <w:rPr>
          <w:rFonts w:ascii="Arial" w:hAnsi="Arial" w:cs="Arial"/>
          <w:i/>
        </w:rPr>
        <w:t>Fresa y chocolate</w:t>
      </w:r>
      <w:r w:rsidRPr="00E4646D">
        <w:rPr>
          <w:rFonts w:ascii="Arial" w:hAnsi="Arial" w:cs="Arial"/>
        </w:rPr>
        <w:t xml:space="preserve"> (1994) </w:t>
      </w:r>
      <w:r>
        <w:rPr>
          <w:rFonts w:ascii="Arial" w:hAnsi="Arial" w:cs="Arial"/>
        </w:rPr>
        <w:t xml:space="preserve">Film </w:t>
      </w:r>
      <w:r w:rsidRPr="00E4646D">
        <w:rPr>
          <w:rFonts w:ascii="Arial" w:hAnsi="Arial" w:cs="Arial"/>
        </w:rPr>
        <w:t>directed by Tomás Gutiérrez Alea &amp; Juan Carlos Tabío</w:t>
      </w:r>
    </w:p>
    <w:p w14:paraId="780C419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3C2215" w14:textId="77777777" w:rsidR="00E4646D" w:rsidRPr="00E4646D" w:rsidRDefault="00E4646D" w:rsidP="00E4646D">
      <w:pPr>
        <w:spacing w:after="120" w:line="240" w:lineRule="auto"/>
        <w:ind w:left="567" w:right="260"/>
        <w:rPr>
          <w:rFonts w:ascii="Arial" w:hAnsi="Arial" w:cs="Arial"/>
          <w:iCs/>
        </w:rPr>
      </w:pPr>
      <w:r w:rsidRPr="00E4646D">
        <w:rPr>
          <w:rFonts w:ascii="Arial" w:hAnsi="Arial" w:cs="Arial"/>
          <w:iCs/>
        </w:rPr>
        <w:t>Total Contact Hours: 20</w:t>
      </w:r>
    </w:p>
    <w:p w14:paraId="62F44157" w14:textId="77777777" w:rsidR="00E4646D" w:rsidRPr="00E4646D" w:rsidRDefault="00E4646D" w:rsidP="00E4646D">
      <w:pPr>
        <w:spacing w:after="120" w:line="240" w:lineRule="auto"/>
        <w:ind w:left="567" w:right="260"/>
        <w:rPr>
          <w:rFonts w:ascii="Arial" w:hAnsi="Arial" w:cs="Arial"/>
          <w:iCs/>
        </w:rPr>
      </w:pPr>
      <w:r w:rsidRPr="00E4646D">
        <w:rPr>
          <w:rFonts w:ascii="Arial" w:hAnsi="Arial" w:cs="Arial"/>
          <w:iCs/>
        </w:rPr>
        <w:t>Private Study Hours: 130</w:t>
      </w:r>
    </w:p>
    <w:p w14:paraId="4F7B8BE8" w14:textId="77777777" w:rsidR="0036174D" w:rsidRDefault="00E4646D" w:rsidP="00E4646D">
      <w:pPr>
        <w:spacing w:after="120" w:line="240" w:lineRule="auto"/>
        <w:ind w:left="567" w:right="260"/>
        <w:rPr>
          <w:rFonts w:ascii="Arial" w:hAnsi="Arial" w:cs="Arial"/>
          <w:iCs/>
        </w:rPr>
      </w:pPr>
      <w:r w:rsidRPr="00E4646D">
        <w:rPr>
          <w:rFonts w:ascii="Arial" w:hAnsi="Arial" w:cs="Arial"/>
          <w:iCs/>
        </w:rPr>
        <w:t>Total Study Hours: 150</w:t>
      </w:r>
    </w:p>
    <w:p w14:paraId="51B3334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2C3D9A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E81BCDA" w14:textId="77777777" w:rsidR="00AE6CD0" w:rsidRDefault="00E4646D" w:rsidP="00E4646D">
      <w:pPr>
        <w:pStyle w:val="ListParagraph"/>
        <w:numPr>
          <w:ilvl w:val="0"/>
          <w:numId w:val="10"/>
        </w:numPr>
        <w:spacing w:after="120"/>
        <w:ind w:right="260"/>
        <w:contextualSpacing w:val="0"/>
        <w:rPr>
          <w:rFonts w:ascii="Arial" w:hAnsi="Arial" w:cs="Arial"/>
          <w:iCs/>
        </w:rPr>
      </w:pPr>
      <w:r>
        <w:rPr>
          <w:rFonts w:ascii="Arial" w:hAnsi="Arial" w:cs="Arial"/>
          <w:iCs/>
        </w:rPr>
        <w:t>Essay 1 (2,500 words) – 50%</w:t>
      </w:r>
    </w:p>
    <w:p w14:paraId="2236C13A" w14:textId="77777777" w:rsidR="00E4646D" w:rsidRDefault="00E4646D" w:rsidP="00E4646D">
      <w:pPr>
        <w:pStyle w:val="ListParagraph"/>
        <w:numPr>
          <w:ilvl w:val="0"/>
          <w:numId w:val="10"/>
        </w:numPr>
        <w:spacing w:after="120"/>
        <w:ind w:right="260"/>
        <w:contextualSpacing w:val="0"/>
        <w:rPr>
          <w:rFonts w:ascii="Arial" w:hAnsi="Arial" w:cs="Arial"/>
          <w:iCs/>
        </w:rPr>
      </w:pPr>
      <w:r>
        <w:rPr>
          <w:rFonts w:ascii="Arial" w:hAnsi="Arial" w:cs="Arial"/>
          <w:iCs/>
        </w:rPr>
        <w:t>Essay 2 (2,500 words) – 50%</w:t>
      </w:r>
    </w:p>
    <w:p w14:paraId="299F933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9E00B02" w14:textId="77777777" w:rsidR="00AE6CD0" w:rsidRPr="0036174D" w:rsidRDefault="00E4646D" w:rsidP="00E4646D">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3133DF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E4646D" w:rsidRPr="00302082" w14:paraId="1700D9D7" w14:textId="77777777" w:rsidTr="00E4646D">
        <w:tc>
          <w:tcPr>
            <w:tcW w:w="3119" w:type="dxa"/>
            <w:shd w:val="clear" w:color="auto" w:fill="D9D9D9" w:themeFill="background1" w:themeFillShade="D9"/>
          </w:tcPr>
          <w:p w14:paraId="243E1330" w14:textId="77777777" w:rsidR="00E4646D" w:rsidRPr="00302082" w:rsidRDefault="00E4646D" w:rsidP="00057402">
            <w:pPr>
              <w:spacing w:after="120"/>
              <w:ind w:left="33"/>
              <w:rPr>
                <w:rFonts w:ascii="Arial" w:hAnsi="Arial" w:cs="Arial"/>
                <w:b/>
              </w:rPr>
            </w:pPr>
            <w:r w:rsidRPr="00302082">
              <w:rPr>
                <w:rFonts w:ascii="Arial" w:hAnsi="Arial" w:cs="Arial"/>
                <w:b/>
              </w:rPr>
              <w:t>Module learning outcome</w:t>
            </w:r>
          </w:p>
        </w:tc>
        <w:tc>
          <w:tcPr>
            <w:tcW w:w="567" w:type="dxa"/>
          </w:tcPr>
          <w:p w14:paraId="7C72F113" w14:textId="77777777" w:rsidR="00E4646D" w:rsidRPr="00302082" w:rsidRDefault="00E4646D" w:rsidP="00057402">
            <w:pPr>
              <w:spacing w:after="120"/>
              <w:rPr>
                <w:rFonts w:ascii="Arial" w:hAnsi="Arial" w:cs="Arial"/>
                <w:i/>
              </w:rPr>
            </w:pPr>
            <w:r w:rsidRPr="00302082">
              <w:rPr>
                <w:rFonts w:ascii="Arial" w:hAnsi="Arial" w:cs="Arial"/>
                <w:i/>
              </w:rPr>
              <w:t>8.1</w:t>
            </w:r>
          </w:p>
        </w:tc>
        <w:tc>
          <w:tcPr>
            <w:tcW w:w="567" w:type="dxa"/>
          </w:tcPr>
          <w:p w14:paraId="60976188" w14:textId="77777777" w:rsidR="00E4646D" w:rsidRPr="00302082" w:rsidRDefault="00E4646D" w:rsidP="00057402">
            <w:pPr>
              <w:spacing w:after="120"/>
              <w:rPr>
                <w:rFonts w:ascii="Arial" w:hAnsi="Arial" w:cs="Arial"/>
                <w:i/>
              </w:rPr>
            </w:pPr>
            <w:r w:rsidRPr="00302082">
              <w:rPr>
                <w:rFonts w:ascii="Arial" w:hAnsi="Arial" w:cs="Arial"/>
                <w:i/>
              </w:rPr>
              <w:t>8.2</w:t>
            </w:r>
          </w:p>
        </w:tc>
        <w:tc>
          <w:tcPr>
            <w:tcW w:w="567" w:type="dxa"/>
          </w:tcPr>
          <w:p w14:paraId="2A859385" w14:textId="77777777" w:rsidR="00E4646D" w:rsidRPr="00302082" w:rsidRDefault="00E4646D" w:rsidP="00057402">
            <w:pPr>
              <w:spacing w:after="120"/>
              <w:rPr>
                <w:rFonts w:ascii="Arial" w:hAnsi="Arial" w:cs="Arial"/>
                <w:i/>
              </w:rPr>
            </w:pPr>
            <w:r w:rsidRPr="00302082">
              <w:rPr>
                <w:rFonts w:ascii="Arial" w:hAnsi="Arial" w:cs="Arial"/>
                <w:i/>
              </w:rPr>
              <w:t>8.3</w:t>
            </w:r>
          </w:p>
        </w:tc>
        <w:tc>
          <w:tcPr>
            <w:tcW w:w="567" w:type="dxa"/>
          </w:tcPr>
          <w:p w14:paraId="61792B7B" w14:textId="77777777" w:rsidR="00E4646D" w:rsidRPr="00302082" w:rsidRDefault="00E4646D" w:rsidP="00057402">
            <w:pPr>
              <w:spacing w:after="120"/>
              <w:rPr>
                <w:rFonts w:ascii="Arial" w:hAnsi="Arial" w:cs="Arial"/>
                <w:i/>
              </w:rPr>
            </w:pPr>
            <w:r w:rsidRPr="00302082">
              <w:rPr>
                <w:rFonts w:ascii="Arial" w:hAnsi="Arial" w:cs="Arial"/>
                <w:i/>
              </w:rPr>
              <w:t>8.4</w:t>
            </w:r>
          </w:p>
        </w:tc>
        <w:tc>
          <w:tcPr>
            <w:tcW w:w="567" w:type="dxa"/>
          </w:tcPr>
          <w:p w14:paraId="0086098B" w14:textId="77777777" w:rsidR="00E4646D" w:rsidRPr="00302082" w:rsidRDefault="00E4646D" w:rsidP="00057402">
            <w:pPr>
              <w:spacing w:after="120"/>
              <w:rPr>
                <w:rFonts w:ascii="Arial" w:hAnsi="Arial" w:cs="Arial"/>
                <w:i/>
              </w:rPr>
            </w:pPr>
            <w:r w:rsidRPr="00302082">
              <w:rPr>
                <w:rFonts w:ascii="Arial" w:hAnsi="Arial" w:cs="Arial"/>
                <w:i/>
              </w:rPr>
              <w:t>8.5</w:t>
            </w:r>
          </w:p>
        </w:tc>
        <w:tc>
          <w:tcPr>
            <w:tcW w:w="567" w:type="dxa"/>
          </w:tcPr>
          <w:p w14:paraId="3128D6A4" w14:textId="77777777" w:rsidR="00E4646D" w:rsidRPr="00302082" w:rsidRDefault="00E4646D" w:rsidP="00057402">
            <w:pPr>
              <w:spacing w:after="120"/>
              <w:rPr>
                <w:rFonts w:ascii="Arial" w:hAnsi="Arial" w:cs="Arial"/>
                <w:i/>
              </w:rPr>
            </w:pPr>
            <w:r w:rsidRPr="00302082">
              <w:rPr>
                <w:rFonts w:ascii="Arial" w:hAnsi="Arial" w:cs="Arial"/>
                <w:i/>
              </w:rPr>
              <w:t>9.1</w:t>
            </w:r>
          </w:p>
        </w:tc>
        <w:tc>
          <w:tcPr>
            <w:tcW w:w="567" w:type="dxa"/>
          </w:tcPr>
          <w:p w14:paraId="06BF0D73" w14:textId="77777777" w:rsidR="00E4646D" w:rsidRPr="00302082" w:rsidRDefault="00E4646D" w:rsidP="00057402">
            <w:pPr>
              <w:spacing w:after="120"/>
              <w:rPr>
                <w:rFonts w:ascii="Arial" w:hAnsi="Arial" w:cs="Arial"/>
                <w:i/>
              </w:rPr>
            </w:pPr>
            <w:r w:rsidRPr="00302082">
              <w:rPr>
                <w:rFonts w:ascii="Arial" w:hAnsi="Arial" w:cs="Arial"/>
                <w:i/>
              </w:rPr>
              <w:t>9.2</w:t>
            </w:r>
          </w:p>
        </w:tc>
        <w:tc>
          <w:tcPr>
            <w:tcW w:w="567" w:type="dxa"/>
          </w:tcPr>
          <w:p w14:paraId="6A73B8C6" w14:textId="77777777" w:rsidR="00E4646D" w:rsidRPr="00302082" w:rsidRDefault="00E4646D" w:rsidP="00057402">
            <w:pPr>
              <w:spacing w:after="120"/>
              <w:rPr>
                <w:rFonts w:ascii="Arial" w:hAnsi="Arial" w:cs="Arial"/>
                <w:i/>
              </w:rPr>
            </w:pPr>
            <w:r w:rsidRPr="00302082">
              <w:rPr>
                <w:rFonts w:ascii="Arial" w:hAnsi="Arial" w:cs="Arial"/>
                <w:i/>
              </w:rPr>
              <w:t>9.3</w:t>
            </w:r>
          </w:p>
        </w:tc>
        <w:tc>
          <w:tcPr>
            <w:tcW w:w="567" w:type="dxa"/>
          </w:tcPr>
          <w:p w14:paraId="74846AC4" w14:textId="77777777" w:rsidR="00E4646D" w:rsidRPr="00302082" w:rsidRDefault="00E4646D" w:rsidP="00057402">
            <w:pPr>
              <w:spacing w:after="120"/>
              <w:rPr>
                <w:rFonts w:ascii="Arial" w:hAnsi="Arial" w:cs="Arial"/>
                <w:i/>
              </w:rPr>
            </w:pPr>
            <w:r w:rsidRPr="00302082">
              <w:rPr>
                <w:rFonts w:ascii="Arial" w:hAnsi="Arial" w:cs="Arial"/>
                <w:i/>
              </w:rPr>
              <w:t>9.4</w:t>
            </w:r>
          </w:p>
        </w:tc>
      </w:tr>
      <w:tr w:rsidR="00E4646D" w:rsidRPr="00302082" w14:paraId="2A8BFC5A" w14:textId="77777777" w:rsidTr="00E4646D">
        <w:tc>
          <w:tcPr>
            <w:tcW w:w="3119" w:type="dxa"/>
            <w:shd w:val="clear" w:color="auto" w:fill="D9D9D9" w:themeFill="background1" w:themeFillShade="D9"/>
          </w:tcPr>
          <w:p w14:paraId="16B1D1AB" w14:textId="77777777" w:rsidR="00E4646D" w:rsidRPr="00302082" w:rsidRDefault="00E4646D" w:rsidP="00057402">
            <w:pPr>
              <w:spacing w:after="120"/>
              <w:rPr>
                <w:rFonts w:ascii="Arial" w:hAnsi="Arial" w:cs="Arial"/>
                <w:b/>
              </w:rPr>
            </w:pPr>
            <w:r w:rsidRPr="00302082">
              <w:rPr>
                <w:rFonts w:ascii="Arial" w:hAnsi="Arial" w:cs="Arial"/>
                <w:b/>
              </w:rPr>
              <w:t>Learning/ teaching method</w:t>
            </w:r>
          </w:p>
        </w:tc>
        <w:tc>
          <w:tcPr>
            <w:tcW w:w="567" w:type="dxa"/>
          </w:tcPr>
          <w:p w14:paraId="3EC54851" w14:textId="77777777" w:rsidR="00E4646D" w:rsidRPr="00302082" w:rsidRDefault="00E4646D" w:rsidP="00057402">
            <w:pPr>
              <w:spacing w:after="120"/>
              <w:rPr>
                <w:rFonts w:ascii="Arial" w:hAnsi="Arial" w:cs="Arial"/>
                <w:b/>
              </w:rPr>
            </w:pPr>
          </w:p>
        </w:tc>
        <w:tc>
          <w:tcPr>
            <w:tcW w:w="567" w:type="dxa"/>
          </w:tcPr>
          <w:p w14:paraId="317411EF" w14:textId="77777777" w:rsidR="00E4646D" w:rsidRPr="00302082" w:rsidRDefault="00E4646D" w:rsidP="00057402">
            <w:pPr>
              <w:spacing w:after="120"/>
              <w:rPr>
                <w:rFonts w:ascii="Arial" w:hAnsi="Arial" w:cs="Arial"/>
                <w:b/>
              </w:rPr>
            </w:pPr>
          </w:p>
        </w:tc>
        <w:tc>
          <w:tcPr>
            <w:tcW w:w="567" w:type="dxa"/>
          </w:tcPr>
          <w:p w14:paraId="4CE0D4BE" w14:textId="77777777" w:rsidR="00E4646D" w:rsidRPr="00302082" w:rsidRDefault="00E4646D" w:rsidP="00057402">
            <w:pPr>
              <w:spacing w:after="120"/>
              <w:rPr>
                <w:rFonts w:ascii="Arial" w:hAnsi="Arial" w:cs="Arial"/>
                <w:b/>
              </w:rPr>
            </w:pPr>
          </w:p>
        </w:tc>
        <w:tc>
          <w:tcPr>
            <w:tcW w:w="567" w:type="dxa"/>
          </w:tcPr>
          <w:p w14:paraId="684E4B79" w14:textId="77777777" w:rsidR="00E4646D" w:rsidRPr="00302082" w:rsidRDefault="00E4646D" w:rsidP="00057402">
            <w:pPr>
              <w:spacing w:after="120"/>
              <w:rPr>
                <w:rFonts w:ascii="Arial" w:hAnsi="Arial" w:cs="Arial"/>
                <w:b/>
              </w:rPr>
            </w:pPr>
          </w:p>
        </w:tc>
        <w:tc>
          <w:tcPr>
            <w:tcW w:w="567" w:type="dxa"/>
          </w:tcPr>
          <w:p w14:paraId="1EB2419E" w14:textId="77777777" w:rsidR="00E4646D" w:rsidRPr="00302082" w:rsidRDefault="00E4646D" w:rsidP="00057402">
            <w:pPr>
              <w:spacing w:after="120"/>
              <w:rPr>
                <w:rFonts w:ascii="Arial" w:hAnsi="Arial" w:cs="Arial"/>
                <w:b/>
              </w:rPr>
            </w:pPr>
          </w:p>
        </w:tc>
        <w:tc>
          <w:tcPr>
            <w:tcW w:w="567" w:type="dxa"/>
          </w:tcPr>
          <w:p w14:paraId="378C0A03" w14:textId="77777777" w:rsidR="00E4646D" w:rsidRPr="00302082" w:rsidRDefault="00E4646D" w:rsidP="00057402">
            <w:pPr>
              <w:spacing w:after="120"/>
              <w:rPr>
                <w:rFonts w:ascii="Arial" w:hAnsi="Arial" w:cs="Arial"/>
                <w:b/>
              </w:rPr>
            </w:pPr>
          </w:p>
        </w:tc>
        <w:tc>
          <w:tcPr>
            <w:tcW w:w="567" w:type="dxa"/>
          </w:tcPr>
          <w:p w14:paraId="1268F719" w14:textId="77777777" w:rsidR="00E4646D" w:rsidRPr="00302082" w:rsidRDefault="00E4646D" w:rsidP="00057402">
            <w:pPr>
              <w:spacing w:after="120"/>
              <w:rPr>
                <w:rFonts w:ascii="Arial" w:hAnsi="Arial" w:cs="Arial"/>
                <w:b/>
              </w:rPr>
            </w:pPr>
          </w:p>
        </w:tc>
        <w:tc>
          <w:tcPr>
            <w:tcW w:w="567" w:type="dxa"/>
          </w:tcPr>
          <w:p w14:paraId="5FDC4409" w14:textId="77777777" w:rsidR="00E4646D" w:rsidRPr="00302082" w:rsidRDefault="00E4646D" w:rsidP="00057402">
            <w:pPr>
              <w:spacing w:after="120"/>
              <w:rPr>
                <w:rFonts w:ascii="Arial" w:hAnsi="Arial" w:cs="Arial"/>
                <w:b/>
              </w:rPr>
            </w:pPr>
          </w:p>
        </w:tc>
        <w:tc>
          <w:tcPr>
            <w:tcW w:w="567" w:type="dxa"/>
          </w:tcPr>
          <w:p w14:paraId="202AF1D3" w14:textId="77777777" w:rsidR="00E4646D" w:rsidRPr="00302082" w:rsidRDefault="00E4646D" w:rsidP="00057402">
            <w:pPr>
              <w:spacing w:after="120"/>
              <w:rPr>
                <w:rFonts w:ascii="Arial" w:hAnsi="Arial" w:cs="Arial"/>
                <w:b/>
              </w:rPr>
            </w:pPr>
          </w:p>
        </w:tc>
      </w:tr>
      <w:tr w:rsidR="00E4646D" w:rsidRPr="00302082" w14:paraId="08E19803" w14:textId="77777777" w:rsidTr="00E4646D">
        <w:tc>
          <w:tcPr>
            <w:tcW w:w="3119" w:type="dxa"/>
          </w:tcPr>
          <w:p w14:paraId="575CD439" w14:textId="77777777" w:rsidR="00E4646D" w:rsidRPr="00793974" w:rsidRDefault="00E4646D" w:rsidP="00057402">
            <w:pPr>
              <w:spacing w:after="120"/>
              <w:rPr>
                <w:rFonts w:ascii="Arial" w:hAnsi="Arial" w:cs="Arial"/>
              </w:rPr>
            </w:pPr>
            <w:r w:rsidRPr="00793974">
              <w:rPr>
                <w:rFonts w:ascii="Arial" w:hAnsi="Arial" w:cs="Arial"/>
              </w:rPr>
              <w:t>Private Study</w:t>
            </w:r>
          </w:p>
        </w:tc>
        <w:tc>
          <w:tcPr>
            <w:tcW w:w="567" w:type="dxa"/>
            <w:vAlign w:val="center"/>
          </w:tcPr>
          <w:p w14:paraId="1F466C25"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6BAF8E52"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8F3D98C"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DEDB024"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328B3E94"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22EC8404"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66915588"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708B3891"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2805FDAD" w14:textId="77777777" w:rsidR="00E4646D" w:rsidRPr="00793974" w:rsidRDefault="00E4646D" w:rsidP="00057402">
            <w:pPr>
              <w:spacing w:after="120"/>
              <w:jc w:val="center"/>
              <w:rPr>
                <w:rFonts w:ascii="Arial" w:hAnsi="Arial" w:cs="Arial"/>
                <w:b/>
              </w:rPr>
            </w:pPr>
            <w:r>
              <w:rPr>
                <w:rFonts w:ascii="Arial" w:hAnsi="Arial" w:cs="Arial"/>
                <w:b/>
              </w:rPr>
              <w:t>x</w:t>
            </w:r>
          </w:p>
        </w:tc>
      </w:tr>
      <w:tr w:rsidR="00E4646D" w:rsidRPr="00302082" w14:paraId="333FF5D0" w14:textId="77777777" w:rsidTr="00E4646D">
        <w:tc>
          <w:tcPr>
            <w:tcW w:w="3119" w:type="dxa"/>
          </w:tcPr>
          <w:p w14:paraId="51916D7A" w14:textId="77777777" w:rsidR="00E4646D" w:rsidRPr="00793974" w:rsidRDefault="00E4646D" w:rsidP="00057402">
            <w:pPr>
              <w:spacing w:after="120"/>
              <w:rPr>
                <w:rFonts w:ascii="Arial" w:hAnsi="Arial" w:cs="Arial"/>
              </w:rPr>
            </w:pPr>
            <w:r>
              <w:rPr>
                <w:rFonts w:ascii="Arial" w:hAnsi="Arial" w:cs="Arial"/>
              </w:rPr>
              <w:t>Seminar</w:t>
            </w:r>
          </w:p>
        </w:tc>
        <w:tc>
          <w:tcPr>
            <w:tcW w:w="567" w:type="dxa"/>
            <w:vAlign w:val="center"/>
          </w:tcPr>
          <w:p w14:paraId="5321B89C"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FB429F6"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DBAB4C8"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0EB64483"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016EFFA1"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1A517325"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1BB1A00" w14:textId="77777777" w:rsidR="00E4646D" w:rsidRPr="00793974" w:rsidRDefault="00E4646D" w:rsidP="00057402">
            <w:pPr>
              <w:spacing w:after="120"/>
              <w:jc w:val="center"/>
              <w:rPr>
                <w:rFonts w:ascii="Arial" w:hAnsi="Arial" w:cs="Arial"/>
                <w:b/>
              </w:rPr>
            </w:pPr>
          </w:p>
        </w:tc>
        <w:tc>
          <w:tcPr>
            <w:tcW w:w="567" w:type="dxa"/>
            <w:vAlign w:val="center"/>
          </w:tcPr>
          <w:p w14:paraId="41E142E3" w14:textId="77777777" w:rsidR="00E4646D" w:rsidRPr="00793974" w:rsidRDefault="00E4646D" w:rsidP="00057402">
            <w:pPr>
              <w:spacing w:after="120"/>
              <w:jc w:val="center"/>
              <w:rPr>
                <w:rFonts w:ascii="Arial" w:hAnsi="Arial" w:cs="Arial"/>
                <w:b/>
              </w:rPr>
            </w:pPr>
          </w:p>
        </w:tc>
        <w:tc>
          <w:tcPr>
            <w:tcW w:w="567" w:type="dxa"/>
            <w:vAlign w:val="center"/>
          </w:tcPr>
          <w:p w14:paraId="79CFC831" w14:textId="77777777" w:rsidR="00E4646D" w:rsidRPr="00793974" w:rsidRDefault="00E4646D" w:rsidP="00057402">
            <w:pPr>
              <w:spacing w:after="120"/>
              <w:jc w:val="center"/>
              <w:rPr>
                <w:rFonts w:ascii="Arial" w:hAnsi="Arial" w:cs="Arial"/>
                <w:b/>
              </w:rPr>
            </w:pPr>
          </w:p>
        </w:tc>
      </w:tr>
      <w:tr w:rsidR="00E4646D" w:rsidRPr="00302082" w14:paraId="5FEAFC80" w14:textId="77777777" w:rsidTr="00E4646D">
        <w:tc>
          <w:tcPr>
            <w:tcW w:w="3119" w:type="dxa"/>
            <w:shd w:val="clear" w:color="auto" w:fill="D9D9D9" w:themeFill="background1" w:themeFillShade="D9"/>
          </w:tcPr>
          <w:p w14:paraId="37C609B3" w14:textId="77777777" w:rsidR="00E4646D" w:rsidRPr="00302082" w:rsidRDefault="00E4646D" w:rsidP="00057402">
            <w:pPr>
              <w:spacing w:after="120"/>
              <w:rPr>
                <w:rFonts w:ascii="Arial" w:hAnsi="Arial" w:cs="Arial"/>
                <w:b/>
              </w:rPr>
            </w:pPr>
            <w:r w:rsidRPr="00302082">
              <w:rPr>
                <w:rFonts w:ascii="Arial" w:hAnsi="Arial" w:cs="Arial"/>
                <w:b/>
              </w:rPr>
              <w:t>Assessment method</w:t>
            </w:r>
          </w:p>
        </w:tc>
        <w:tc>
          <w:tcPr>
            <w:tcW w:w="567" w:type="dxa"/>
          </w:tcPr>
          <w:p w14:paraId="436EE966" w14:textId="77777777" w:rsidR="00E4646D" w:rsidRPr="00302082" w:rsidRDefault="00E4646D" w:rsidP="00057402">
            <w:pPr>
              <w:spacing w:after="120"/>
              <w:rPr>
                <w:rFonts w:ascii="Arial" w:hAnsi="Arial" w:cs="Arial"/>
                <w:b/>
              </w:rPr>
            </w:pPr>
          </w:p>
        </w:tc>
        <w:tc>
          <w:tcPr>
            <w:tcW w:w="567" w:type="dxa"/>
          </w:tcPr>
          <w:p w14:paraId="10FCD1F0" w14:textId="77777777" w:rsidR="00E4646D" w:rsidRPr="00302082" w:rsidRDefault="00E4646D" w:rsidP="00057402">
            <w:pPr>
              <w:spacing w:after="120"/>
              <w:rPr>
                <w:rFonts w:ascii="Arial" w:hAnsi="Arial" w:cs="Arial"/>
                <w:b/>
              </w:rPr>
            </w:pPr>
          </w:p>
        </w:tc>
        <w:tc>
          <w:tcPr>
            <w:tcW w:w="567" w:type="dxa"/>
          </w:tcPr>
          <w:p w14:paraId="4E0E9C88" w14:textId="77777777" w:rsidR="00E4646D" w:rsidRPr="00302082" w:rsidRDefault="00E4646D" w:rsidP="00057402">
            <w:pPr>
              <w:spacing w:after="120"/>
              <w:rPr>
                <w:rFonts w:ascii="Arial" w:hAnsi="Arial" w:cs="Arial"/>
                <w:b/>
              </w:rPr>
            </w:pPr>
          </w:p>
        </w:tc>
        <w:tc>
          <w:tcPr>
            <w:tcW w:w="567" w:type="dxa"/>
          </w:tcPr>
          <w:p w14:paraId="2197FE07" w14:textId="77777777" w:rsidR="00E4646D" w:rsidRPr="00302082" w:rsidRDefault="00E4646D" w:rsidP="00057402">
            <w:pPr>
              <w:spacing w:after="120"/>
              <w:rPr>
                <w:rFonts w:ascii="Arial" w:hAnsi="Arial" w:cs="Arial"/>
                <w:b/>
              </w:rPr>
            </w:pPr>
          </w:p>
        </w:tc>
        <w:tc>
          <w:tcPr>
            <w:tcW w:w="567" w:type="dxa"/>
          </w:tcPr>
          <w:p w14:paraId="5EF9063E" w14:textId="77777777" w:rsidR="00E4646D" w:rsidRPr="00302082" w:rsidRDefault="00E4646D" w:rsidP="00057402">
            <w:pPr>
              <w:spacing w:after="120"/>
              <w:rPr>
                <w:rFonts w:ascii="Arial" w:hAnsi="Arial" w:cs="Arial"/>
                <w:b/>
              </w:rPr>
            </w:pPr>
          </w:p>
        </w:tc>
        <w:tc>
          <w:tcPr>
            <w:tcW w:w="567" w:type="dxa"/>
          </w:tcPr>
          <w:p w14:paraId="12715F1A" w14:textId="77777777" w:rsidR="00E4646D" w:rsidRPr="00302082" w:rsidRDefault="00E4646D" w:rsidP="00057402">
            <w:pPr>
              <w:spacing w:after="120"/>
              <w:rPr>
                <w:rFonts w:ascii="Arial" w:hAnsi="Arial" w:cs="Arial"/>
                <w:b/>
              </w:rPr>
            </w:pPr>
          </w:p>
        </w:tc>
        <w:tc>
          <w:tcPr>
            <w:tcW w:w="567" w:type="dxa"/>
          </w:tcPr>
          <w:p w14:paraId="225A3579" w14:textId="77777777" w:rsidR="00E4646D" w:rsidRPr="00302082" w:rsidRDefault="00E4646D" w:rsidP="00057402">
            <w:pPr>
              <w:spacing w:after="120"/>
              <w:rPr>
                <w:rFonts w:ascii="Arial" w:hAnsi="Arial" w:cs="Arial"/>
                <w:b/>
              </w:rPr>
            </w:pPr>
          </w:p>
        </w:tc>
        <w:tc>
          <w:tcPr>
            <w:tcW w:w="567" w:type="dxa"/>
          </w:tcPr>
          <w:p w14:paraId="79C2324E" w14:textId="77777777" w:rsidR="00E4646D" w:rsidRPr="00302082" w:rsidRDefault="00E4646D" w:rsidP="00057402">
            <w:pPr>
              <w:spacing w:after="120"/>
              <w:rPr>
                <w:rFonts w:ascii="Arial" w:hAnsi="Arial" w:cs="Arial"/>
                <w:b/>
              </w:rPr>
            </w:pPr>
          </w:p>
        </w:tc>
        <w:tc>
          <w:tcPr>
            <w:tcW w:w="567" w:type="dxa"/>
          </w:tcPr>
          <w:p w14:paraId="2A10C1E3" w14:textId="77777777" w:rsidR="00E4646D" w:rsidRPr="00302082" w:rsidRDefault="00E4646D" w:rsidP="00057402">
            <w:pPr>
              <w:spacing w:after="120"/>
              <w:rPr>
                <w:rFonts w:ascii="Arial" w:hAnsi="Arial" w:cs="Arial"/>
                <w:b/>
              </w:rPr>
            </w:pPr>
          </w:p>
        </w:tc>
      </w:tr>
      <w:tr w:rsidR="00E4646D" w:rsidRPr="00302082" w14:paraId="3B7824C7" w14:textId="77777777" w:rsidTr="00E4646D">
        <w:tc>
          <w:tcPr>
            <w:tcW w:w="3119" w:type="dxa"/>
          </w:tcPr>
          <w:p w14:paraId="54E5AEF0" w14:textId="77777777" w:rsidR="00E4646D" w:rsidRPr="00E202FD" w:rsidRDefault="00E4646D" w:rsidP="00057402">
            <w:pPr>
              <w:spacing w:after="120"/>
              <w:rPr>
                <w:rFonts w:ascii="Arial" w:hAnsi="Arial" w:cs="Arial"/>
              </w:rPr>
            </w:pPr>
            <w:r>
              <w:rPr>
                <w:rFonts w:ascii="Arial" w:hAnsi="Arial" w:cs="Arial"/>
              </w:rPr>
              <w:t>Essay 1</w:t>
            </w:r>
          </w:p>
        </w:tc>
        <w:tc>
          <w:tcPr>
            <w:tcW w:w="567" w:type="dxa"/>
            <w:vAlign w:val="center"/>
          </w:tcPr>
          <w:p w14:paraId="0A75115F"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4828175E"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45155148"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DDC12B8"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EC6F555"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11BEAB94"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AC8FD3E"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6BA8215E"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2C14F7EE" w14:textId="77777777" w:rsidR="00E4646D" w:rsidRPr="00E202FD" w:rsidRDefault="00E4646D" w:rsidP="00057402">
            <w:pPr>
              <w:spacing w:after="120"/>
              <w:jc w:val="center"/>
              <w:rPr>
                <w:rFonts w:ascii="Arial" w:hAnsi="Arial" w:cs="Arial"/>
                <w:b/>
              </w:rPr>
            </w:pPr>
            <w:r>
              <w:rPr>
                <w:rFonts w:ascii="Arial" w:hAnsi="Arial" w:cs="Arial"/>
                <w:b/>
              </w:rPr>
              <w:t>x</w:t>
            </w:r>
          </w:p>
        </w:tc>
      </w:tr>
      <w:tr w:rsidR="00E4646D" w:rsidRPr="00302082" w14:paraId="47C0EE2B" w14:textId="77777777" w:rsidTr="00E4646D">
        <w:tc>
          <w:tcPr>
            <w:tcW w:w="3119" w:type="dxa"/>
          </w:tcPr>
          <w:p w14:paraId="0B27AC6E" w14:textId="77777777" w:rsidR="00E4646D" w:rsidRPr="00E202FD" w:rsidRDefault="00E4646D" w:rsidP="00057402">
            <w:pPr>
              <w:spacing w:after="120"/>
              <w:rPr>
                <w:rFonts w:ascii="Arial" w:hAnsi="Arial" w:cs="Arial"/>
              </w:rPr>
            </w:pPr>
            <w:r>
              <w:rPr>
                <w:rFonts w:ascii="Arial" w:hAnsi="Arial" w:cs="Arial"/>
              </w:rPr>
              <w:t>Essay 2</w:t>
            </w:r>
          </w:p>
        </w:tc>
        <w:tc>
          <w:tcPr>
            <w:tcW w:w="567" w:type="dxa"/>
            <w:vAlign w:val="center"/>
          </w:tcPr>
          <w:p w14:paraId="0C0EAC0A"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29EAB854"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2CAE26F0"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30189669"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3A4F1017"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062902F3"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6E62C76B"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E8934FA"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0C2443E" w14:textId="77777777" w:rsidR="00E4646D" w:rsidRPr="00E202FD" w:rsidRDefault="00E4646D" w:rsidP="00057402">
            <w:pPr>
              <w:spacing w:after="120"/>
              <w:jc w:val="center"/>
              <w:rPr>
                <w:rFonts w:ascii="Arial" w:hAnsi="Arial" w:cs="Arial"/>
                <w:b/>
              </w:rPr>
            </w:pPr>
            <w:r>
              <w:rPr>
                <w:rFonts w:ascii="Arial" w:hAnsi="Arial" w:cs="Arial"/>
                <w:b/>
              </w:rPr>
              <w:t>x</w:t>
            </w:r>
          </w:p>
        </w:tc>
      </w:tr>
    </w:tbl>
    <w:p w14:paraId="4F7DB3D3" w14:textId="77777777" w:rsidR="007A6245" w:rsidRDefault="007A6245" w:rsidP="00302082">
      <w:pPr>
        <w:spacing w:after="120" w:line="240" w:lineRule="auto"/>
        <w:ind w:left="426" w:right="260"/>
        <w:rPr>
          <w:rFonts w:ascii="Arial" w:hAnsi="Arial" w:cs="Arial"/>
          <w:b/>
          <w:iCs/>
        </w:rPr>
      </w:pPr>
    </w:p>
    <w:p w14:paraId="2468751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660486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6C72E0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3C9CE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5B264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830A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1CF861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157A06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9B27CD8" w14:textId="77777777" w:rsidR="00CE256C" w:rsidRPr="00745702" w:rsidRDefault="00E4646D" w:rsidP="00745702">
      <w:pPr>
        <w:autoSpaceDE w:val="0"/>
        <w:autoSpaceDN w:val="0"/>
        <w:adjustRightInd w:val="0"/>
        <w:spacing w:after="120" w:line="240" w:lineRule="auto"/>
        <w:ind w:left="567" w:right="261"/>
        <w:jc w:val="both"/>
        <w:rPr>
          <w:rFonts w:ascii="Arial" w:hAnsi="Arial" w:cs="Arial"/>
        </w:rPr>
      </w:pPr>
      <w:r w:rsidRPr="00E4646D">
        <w:rPr>
          <w:rFonts w:ascii="Arial" w:hAnsi="Arial" w:cs="Arial"/>
        </w:rPr>
        <w:t>The module addresses defining moments in the history and development of the Cuban Revolution, with constant reflection on how the issues raised are pertinent to many contexts in today’s geo-</w:t>
      </w:r>
      <w:r w:rsidRPr="00E4646D">
        <w:rPr>
          <w:rFonts w:ascii="Arial" w:hAnsi="Arial" w:cs="Arial"/>
        </w:rPr>
        <w:lastRenderedPageBreak/>
        <w:t xml:space="preserve">politics. For example, the first text, </w:t>
      </w:r>
      <w:r w:rsidRPr="00E4646D">
        <w:rPr>
          <w:rFonts w:ascii="Arial" w:hAnsi="Arial" w:cs="Arial"/>
          <w:i/>
        </w:rPr>
        <w:t>Dreaming in Cuban</w:t>
      </w:r>
      <w:r w:rsidRPr="00E4646D">
        <w:rPr>
          <w:rFonts w:ascii="Arial" w:hAnsi="Arial" w:cs="Arial"/>
        </w:rPr>
        <w:t xml:space="preserve">, highlights issues of exile and migration that are of pressing concern in many cultural contexts, not least in the UK. The second text raises important questions about the tension between state power and artistic and sexual freedom. The third text focuses on Cuba’s history of slavery and in so doing raises questions about slavery and work bondage today. The film highlights key questions about homophobia and state regulation of sexual orientation. All these questions equip the students to negotiating these transcultural concerns both in both national and international contexts. Three of the four texts are studied in Spanish, thereby building on the students’ linguistic and cultural development of their year abroad. </w:t>
      </w:r>
      <w:r w:rsidR="00CE256C" w:rsidRPr="005D4D5C">
        <w:rPr>
          <w:rFonts w:ascii="Arial" w:hAnsi="Arial" w:cs="Arial"/>
          <w:iCs/>
        </w:rPr>
        <w:t xml:space="preserve"> </w:t>
      </w:r>
    </w:p>
    <w:p w14:paraId="2F6C3EFD" w14:textId="77777777" w:rsidR="00641D6D" w:rsidRPr="00302082" w:rsidRDefault="00641D6D" w:rsidP="002A7F48">
      <w:pPr>
        <w:pBdr>
          <w:bottom w:val="single" w:sz="6" w:space="1" w:color="auto"/>
        </w:pBdr>
        <w:spacing w:after="120" w:line="240" w:lineRule="auto"/>
        <w:ind w:right="261"/>
        <w:rPr>
          <w:rFonts w:ascii="Arial" w:hAnsi="Arial" w:cs="Arial"/>
        </w:rPr>
      </w:pPr>
    </w:p>
    <w:p w14:paraId="66B945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AE23A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9B0AB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410746" w14:textId="77777777" w:rsidTr="006A1103">
        <w:trPr>
          <w:trHeight w:val="317"/>
        </w:trPr>
        <w:tc>
          <w:tcPr>
            <w:tcW w:w="1526" w:type="dxa"/>
          </w:tcPr>
          <w:p w14:paraId="29F8211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F1987B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178E2C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59FED7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364CE0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DC3D8F1" w14:textId="77777777" w:rsidTr="006A1103">
        <w:trPr>
          <w:trHeight w:val="305"/>
        </w:trPr>
        <w:tc>
          <w:tcPr>
            <w:tcW w:w="1526" w:type="dxa"/>
            <w:vAlign w:val="center"/>
          </w:tcPr>
          <w:p w14:paraId="02C0DC04" w14:textId="77777777" w:rsidR="007A648C" w:rsidRPr="00DF4971" w:rsidRDefault="00E4646D" w:rsidP="006A1103">
            <w:pPr>
              <w:rPr>
                <w:rFonts w:ascii="Arial" w:hAnsi="Arial" w:cs="Arial"/>
                <w:sz w:val="18"/>
                <w:szCs w:val="18"/>
              </w:rPr>
            </w:pPr>
            <w:r>
              <w:rPr>
                <w:rFonts w:ascii="Arial" w:hAnsi="Arial" w:cs="Arial"/>
                <w:sz w:val="18"/>
                <w:szCs w:val="18"/>
              </w:rPr>
              <w:t>26/05/17</w:t>
            </w:r>
          </w:p>
        </w:tc>
        <w:tc>
          <w:tcPr>
            <w:tcW w:w="1701" w:type="dxa"/>
            <w:vAlign w:val="center"/>
          </w:tcPr>
          <w:p w14:paraId="3BC53D80" w14:textId="77777777" w:rsidR="007A648C" w:rsidRPr="00DF4971" w:rsidRDefault="00E4646D" w:rsidP="006A1103">
            <w:pPr>
              <w:rPr>
                <w:rFonts w:ascii="Arial" w:hAnsi="Arial" w:cs="Arial"/>
                <w:sz w:val="18"/>
                <w:szCs w:val="18"/>
              </w:rPr>
            </w:pPr>
            <w:r>
              <w:rPr>
                <w:rFonts w:ascii="Arial" w:hAnsi="Arial" w:cs="Arial"/>
                <w:sz w:val="18"/>
                <w:szCs w:val="18"/>
              </w:rPr>
              <w:t>Major</w:t>
            </w:r>
          </w:p>
        </w:tc>
        <w:tc>
          <w:tcPr>
            <w:tcW w:w="2410" w:type="dxa"/>
            <w:vAlign w:val="center"/>
          </w:tcPr>
          <w:p w14:paraId="18D52C40" w14:textId="77777777" w:rsidR="007A648C" w:rsidRPr="00DF4971" w:rsidRDefault="00E4646D" w:rsidP="006A1103">
            <w:pPr>
              <w:rPr>
                <w:rFonts w:ascii="Arial" w:hAnsi="Arial" w:cs="Arial"/>
                <w:sz w:val="18"/>
                <w:szCs w:val="18"/>
              </w:rPr>
            </w:pPr>
            <w:r>
              <w:rPr>
                <w:rFonts w:ascii="Arial" w:hAnsi="Arial" w:cs="Arial"/>
                <w:sz w:val="18"/>
                <w:szCs w:val="18"/>
              </w:rPr>
              <w:t>September 2018</w:t>
            </w:r>
          </w:p>
        </w:tc>
        <w:tc>
          <w:tcPr>
            <w:tcW w:w="2448" w:type="dxa"/>
            <w:vAlign w:val="center"/>
          </w:tcPr>
          <w:p w14:paraId="450F4813" w14:textId="77777777" w:rsidR="007A648C" w:rsidRPr="00DF4971" w:rsidRDefault="00E4646D" w:rsidP="006A1103">
            <w:pPr>
              <w:rPr>
                <w:rFonts w:ascii="Arial" w:hAnsi="Arial" w:cs="Arial"/>
                <w:sz w:val="18"/>
                <w:szCs w:val="18"/>
              </w:rPr>
            </w:pPr>
            <w:r>
              <w:rPr>
                <w:rFonts w:ascii="Arial" w:hAnsi="Arial" w:cs="Arial"/>
                <w:sz w:val="18"/>
                <w:szCs w:val="18"/>
              </w:rPr>
              <w:t>8-9, 13</w:t>
            </w:r>
          </w:p>
        </w:tc>
        <w:tc>
          <w:tcPr>
            <w:tcW w:w="2597" w:type="dxa"/>
            <w:vAlign w:val="center"/>
          </w:tcPr>
          <w:p w14:paraId="764CDCE9" w14:textId="77777777" w:rsidR="007A648C" w:rsidRPr="00DF4971" w:rsidRDefault="00E4646D" w:rsidP="006A1103">
            <w:pPr>
              <w:rPr>
                <w:rFonts w:ascii="Arial" w:hAnsi="Arial" w:cs="Arial"/>
                <w:sz w:val="18"/>
                <w:szCs w:val="18"/>
              </w:rPr>
            </w:pPr>
            <w:r>
              <w:rPr>
                <w:rFonts w:ascii="Arial" w:hAnsi="Arial" w:cs="Arial"/>
                <w:sz w:val="18"/>
                <w:szCs w:val="18"/>
              </w:rPr>
              <w:t>No</w:t>
            </w:r>
          </w:p>
        </w:tc>
      </w:tr>
      <w:tr w:rsidR="007A648C" w:rsidRPr="00302082" w14:paraId="628C7209" w14:textId="77777777" w:rsidTr="007A648C">
        <w:trPr>
          <w:trHeight w:val="305"/>
        </w:trPr>
        <w:tc>
          <w:tcPr>
            <w:tcW w:w="1526" w:type="dxa"/>
            <w:vAlign w:val="center"/>
          </w:tcPr>
          <w:p w14:paraId="5D6690F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2D3E72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657054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3724D4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30BB0DA" w14:textId="77777777" w:rsidR="007A648C" w:rsidRPr="007A648C" w:rsidRDefault="007A648C" w:rsidP="007A648C">
            <w:pPr>
              <w:spacing w:after="120"/>
              <w:ind w:right="-330"/>
              <w:rPr>
                <w:rFonts w:ascii="Arial" w:hAnsi="Arial" w:cs="Arial"/>
                <w:sz w:val="18"/>
                <w:szCs w:val="18"/>
              </w:rPr>
            </w:pPr>
          </w:p>
        </w:tc>
      </w:tr>
    </w:tbl>
    <w:p w14:paraId="40FFB11D"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CD904AA" w14:textId="77777777" w:rsidTr="006A1103">
        <w:trPr>
          <w:trHeight w:val="305"/>
        </w:trPr>
        <w:tc>
          <w:tcPr>
            <w:tcW w:w="10627" w:type="dxa"/>
            <w:vAlign w:val="center"/>
          </w:tcPr>
          <w:p w14:paraId="2C3A8A51"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C94D34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8D00" w14:textId="77777777" w:rsidR="0093594B" w:rsidRDefault="0093594B" w:rsidP="009A2D37">
      <w:pPr>
        <w:spacing w:after="0" w:line="240" w:lineRule="auto"/>
      </w:pPr>
      <w:r>
        <w:separator/>
      </w:r>
    </w:p>
  </w:endnote>
  <w:endnote w:type="continuationSeparator" w:id="0">
    <w:p w14:paraId="36A542E9" w14:textId="77777777" w:rsidR="0093594B" w:rsidRDefault="0093594B" w:rsidP="009A2D37">
      <w:pPr>
        <w:spacing w:after="0" w:line="240" w:lineRule="auto"/>
      </w:pPr>
      <w:r>
        <w:continuationSeparator/>
      </w:r>
    </w:p>
  </w:endnote>
  <w:endnote w:type="continuationNotice" w:id="1">
    <w:p w14:paraId="3782C9F2"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4568F4" w14:textId="184DEFFD" w:rsidR="008B2543" w:rsidRDefault="0019787E" w:rsidP="009A2D37">
        <w:pPr>
          <w:pStyle w:val="Footer"/>
          <w:jc w:val="center"/>
        </w:pPr>
        <w:r>
          <w:fldChar w:fldCharType="begin"/>
        </w:r>
        <w:r>
          <w:instrText xml:space="preserve"> PAGE   \* MERGEFORMAT </w:instrText>
        </w:r>
        <w:r>
          <w:fldChar w:fldCharType="separate"/>
        </w:r>
        <w:r w:rsidR="0056548B">
          <w:rPr>
            <w:noProof/>
          </w:rPr>
          <w:t>3</w:t>
        </w:r>
        <w:r>
          <w:rPr>
            <w:noProof/>
          </w:rPr>
          <w:fldChar w:fldCharType="end"/>
        </w:r>
      </w:p>
    </w:sdtContent>
  </w:sdt>
  <w:p w14:paraId="49D8521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C652" w14:textId="77777777" w:rsidR="0093594B" w:rsidRDefault="0093594B" w:rsidP="009A2D37">
      <w:pPr>
        <w:spacing w:after="0" w:line="240" w:lineRule="auto"/>
      </w:pPr>
      <w:r>
        <w:separator/>
      </w:r>
    </w:p>
  </w:footnote>
  <w:footnote w:type="continuationSeparator" w:id="0">
    <w:p w14:paraId="4617BA85" w14:textId="77777777" w:rsidR="0093594B" w:rsidRDefault="0093594B" w:rsidP="009A2D37">
      <w:pPr>
        <w:spacing w:after="0" w:line="240" w:lineRule="auto"/>
      </w:pPr>
      <w:r>
        <w:continuationSeparator/>
      </w:r>
    </w:p>
  </w:footnote>
  <w:footnote w:type="continuationNotice" w:id="1">
    <w:p w14:paraId="28508EA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6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2874F" wp14:editId="3ADDBDF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599489" w14:textId="77777777" w:rsidR="008B2543" w:rsidRPr="008C00F8" w:rsidRDefault="008B2543" w:rsidP="005E6D38">
    <w:pPr>
      <w:pStyle w:val="Heading1"/>
      <w:spacing w:before="60" w:after="60"/>
      <w:rPr>
        <w:rFonts w:ascii="Arial" w:hAnsi="Arial" w:cs="Arial"/>
      </w:rPr>
    </w:pPr>
  </w:p>
  <w:p w14:paraId="20A44CF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8C4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CC6AAA" wp14:editId="2824EA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E0385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6276F5"/>
    <w:multiLevelType w:val="hybridMultilevel"/>
    <w:tmpl w:val="C58E7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2A3318"/>
    <w:multiLevelType w:val="hybridMultilevel"/>
    <w:tmpl w:val="CCB6FA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500"/>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57ADA"/>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48B"/>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75E4"/>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646D"/>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0F3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9DC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4F0F-4252-4000-9AA1-590C2000B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56AE9-9882-40DD-974C-57CF725ED48F}"/>
</file>

<file path=customXml/itemProps3.xml><?xml version="1.0" encoding="utf-8"?>
<ds:datastoreItem xmlns:ds="http://schemas.openxmlformats.org/officeDocument/2006/customXml" ds:itemID="{DACF48B6-1963-429D-A791-EDAB10F529E1}">
  <ds:schemaRefs>
    <ds:schemaRef ds:uri="http://schemas.microsoft.com/sharepoint/v3/contenttype/forms"/>
  </ds:schemaRefs>
</ds:datastoreItem>
</file>

<file path=customXml/itemProps4.xml><?xml version="1.0" encoding="utf-8"?>
<ds:datastoreItem xmlns:ds="http://schemas.openxmlformats.org/officeDocument/2006/customXml" ds:itemID="{5364450A-96B4-4B63-BD72-C0AC6548B140}">
  <ds:schemaRef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E134C46C-4F36-4600-8534-E937707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2018-02-23T09:53:00Z</dcterms:created>
  <dcterms:modified xsi:type="dcterms:W3CDTF">2018-03-20T11:18:00Z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91c7a000-0100-4c31-b646-527b0ee21413</vt:lpwstr>
  </property>
</Properties>
</file>