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B5BAB4B" w14:textId="2B745B50" w:rsidR="009A2D37" w:rsidRDefault="00F82A0F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HART8420 (HA842) – Advanced Study of a Single Artist</w:t>
      </w:r>
      <w:r w:rsidR="00AD502C">
        <w:rPr>
          <w:rFonts w:ascii="Arial" w:hAnsi="Arial" w:cs="Arial"/>
        </w:rPr>
        <w:t xml:space="preserve"> </w:t>
      </w:r>
      <w:r w:rsidR="00AD502C" w:rsidRPr="00AD502C">
        <w:rPr>
          <w:rFonts w:ascii="Arial" w:hAnsi="Arial" w:cs="Arial"/>
          <w:i/>
        </w:rPr>
        <w:t>(Canterbury)</w:t>
      </w:r>
    </w:p>
    <w:p w14:paraId="6502FF70" w14:textId="01A4A5B2" w:rsidR="00AD502C" w:rsidRDefault="00AD502C" w:rsidP="00AD502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HART8421 (HA842) – Advanced Study of a Single Artist </w:t>
      </w:r>
      <w:r w:rsidRPr="00AD502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Paris</w:t>
      </w:r>
      <w:r w:rsidRPr="00AD502C">
        <w:rPr>
          <w:rFonts w:ascii="Arial" w:hAnsi="Arial" w:cs="Arial"/>
          <w:i/>
        </w:rPr>
        <w:t>)</w:t>
      </w:r>
    </w:p>
    <w:p w14:paraId="461A3D43" w14:textId="777AB393" w:rsidR="00AD502C" w:rsidRPr="00302082" w:rsidRDefault="00AD502C" w:rsidP="00AD502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HART8422 (HA842) – Advanced Study of a Single Artist </w:t>
      </w:r>
      <w:r w:rsidRPr="00AD502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Rome</w:t>
      </w:r>
      <w:r w:rsidRPr="00AD502C">
        <w:rPr>
          <w:rFonts w:ascii="Arial" w:hAnsi="Arial" w:cs="Arial"/>
          <w:i/>
        </w:rPr>
        <w:t>)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5403D8F1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F82A0F">
        <w:rPr>
          <w:rFonts w:ascii="Arial" w:hAnsi="Arial" w:cs="Arial"/>
          <w:iCs/>
        </w:rPr>
        <w:t>Arts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32A683C5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F82A0F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00213B2F" w:rsidR="009A2D37" w:rsidRPr="0036174D" w:rsidRDefault="00F82A0F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384D3A08" w:rsidR="009A2D37" w:rsidRPr="0036174D" w:rsidRDefault="00F82A0F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2A01EE8D" w:rsidR="009A2D37" w:rsidRPr="0036174D" w:rsidRDefault="00F82A0F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0B4CB4C6" w:rsidR="004412BE" w:rsidRPr="0036174D" w:rsidRDefault="00F82A0F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History of Art; MA History &amp; Philosophy of Art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A857569" w14:textId="1CD24B1B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an advanced and systematic knowledge of central trajectories and theme</w:t>
      </w:r>
      <w:r>
        <w:rPr>
          <w:rFonts w:ascii="Arial" w:hAnsi="Arial" w:cs="Arial"/>
        </w:rPr>
        <w:t>s within the development of art;</w:t>
      </w:r>
    </w:p>
    <w:p w14:paraId="3CF5FA36" w14:textId="6ED6264B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F82A0F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F82A0F">
        <w:rPr>
          <w:rFonts w:ascii="Arial" w:hAnsi="Arial" w:cs="Arial"/>
        </w:rPr>
        <w:t xml:space="preserve"> a developed comprehensive understanding of the major art-historical and critical paradigms i</w:t>
      </w:r>
      <w:r>
        <w:rPr>
          <w:rFonts w:ascii="Arial" w:hAnsi="Arial" w:cs="Arial"/>
        </w:rPr>
        <w:t>n the scholarship on this field</w:t>
      </w:r>
      <w:proofErr w:type="gramStart"/>
      <w:r>
        <w:rPr>
          <w:rFonts w:ascii="Arial" w:hAnsi="Arial" w:cs="Arial"/>
        </w:rPr>
        <w:t>;</w:t>
      </w:r>
      <w:proofErr w:type="gramEnd"/>
    </w:p>
    <w:p w14:paraId="438CC4E1" w14:textId="1F078996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F82A0F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F82A0F">
        <w:rPr>
          <w:rFonts w:ascii="Arial" w:hAnsi="Arial" w:cs="Arial"/>
        </w:rPr>
        <w:t xml:space="preserve"> advanced knowledge of the particular manifestation of artistic production during the period studied</w:t>
      </w:r>
      <w:proofErr w:type="gramStart"/>
      <w:r>
        <w:rPr>
          <w:rFonts w:ascii="Arial" w:hAnsi="Arial" w:cs="Arial"/>
        </w:rPr>
        <w:t>;</w:t>
      </w:r>
      <w:proofErr w:type="gramEnd"/>
    </w:p>
    <w:p w14:paraId="0A69CEB9" w14:textId="60B80866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complex skills of critical visual analysis through close study of works of art in the original</w:t>
      </w:r>
      <w:r>
        <w:rPr>
          <w:rFonts w:ascii="Arial" w:hAnsi="Arial" w:cs="Arial"/>
        </w:rPr>
        <w:t>;</w:t>
      </w:r>
    </w:p>
    <w:p w14:paraId="08342674" w14:textId="0ACDE1B1" w:rsidR="00C25C76" w:rsidRPr="00C25C76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Pr="00F82A0F">
        <w:rPr>
          <w:rFonts w:ascii="Arial" w:hAnsi="Arial" w:cs="Arial"/>
        </w:rPr>
        <w:tab/>
        <w:t>Reflect upon the specific problems of interpretation associated with studying art in relation to the career, biography, psychology and formulate intentions of its individual maker.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E3A112F" w14:textId="37889D5D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advanced written and oral communication and presentation skills, especially regarding the expression of complex thoughts about the visual arts</w:t>
      </w:r>
      <w:proofErr w:type="gramStart"/>
      <w:r>
        <w:rPr>
          <w:rFonts w:ascii="Arial" w:hAnsi="Arial" w:cs="Arial"/>
        </w:rPr>
        <w:t>;</w:t>
      </w:r>
      <w:proofErr w:type="gramEnd"/>
      <w:r w:rsidRPr="00F82A0F">
        <w:rPr>
          <w:rFonts w:ascii="Arial" w:hAnsi="Arial" w:cs="Arial"/>
        </w:rPr>
        <w:t xml:space="preserve"> </w:t>
      </w:r>
    </w:p>
    <w:p w14:paraId="64B1FE6E" w14:textId="44B31335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their capacity to listen attentively and critically evaluate the views of others, whether spoken or written, and to make a relevant response that furthers the investigation</w:t>
      </w:r>
      <w:proofErr w:type="gramStart"/>
      <w:r>
        <w:rPr>
          <w:rFonts w:ascii="Arial" w:hAnsi="Arial" w:cs="Arial"/>
        </w:rPr>
        <w:t>;</w:t>
      </w:r>
      <w:proofErr w:type="gramEnd"/>
      <w:r w:rsidRPr="00F82A0F">
        <w:rPr>
          <w:rFonts w:ascii="Arial" w:hAnsi="Arial" w:cs="Arial"/>
        </w:rPr>
        <w:t xml:space="preserve"> </w:t>
      </w:r>
    </w:p>
    <w:p w14:paraId="1B7AB14F" w14:textId="4739479A" w:rsidR="00F82A0F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their capacity to conduct independent research and further study into theoretical and art-historical materials</w:t>
      </w:r>
      <w:proofErr w:type="gramStart"/>
      <w:r>
        <w:rPr>
          <w:rFonts w:ascii="Arial" w:hAnsi="Arial" w:cs="Arial"/>
        </w:rPr>
        <w:t>;</w:t>
      </w:r>
      <w:proofErr w:type="gramEnd"/>
    </w:p>
    <w:p w14:paraId="311C938C" w14:textId="1B3B8A4F" w:rsidR="00C25C76" w:rsidRPr="00F82A0F" w:rsidRDefault="00F82A0F" w:rsidP="00F82A0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F82A0F">
        <w:rPr>
          <w:rFonts w:ascii="Arial" w:hAnsi="Arial" w:cs="Arial"/>
        </w:rPr>
        <w:tab/>
        <w:t>De</w:t>
      </w:r>
      <w:r>
        <w:rPr>
          <w:rFonts w:ascii="Arial" w:hAnsi="Arial" w:cs="Arial"/>
        </w:rPr>
        <w:t>monstrate</w:t>
      </w:r>
      <w:r w:rsidRPr="00F82A0F">
        <w:rPr>
          <w:rFonts w:ascii="Arial" w:hAnsi="Arial" w:cs="Arial"/>
        </w:rPr>
        <w:t xml:space="preserve"> their ability to further construct and evaluate arguments.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28B0B749" w:rsidR="009A2D37" w:rsidRPr="00F82A0F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82A0F">
        <w:rPr>
          <w:rFonts w:ascii="Arial" w:hAnsi="Arial" w:cs="Arial"/>
          <w:iCs/>
        </w:rPr>
        <w:t xml:space="preserve">The module will involve the study of a single artist of significance for the history of art. Through the in depth study of the works of art of a single artist, the interpretations made of them and the cultural significance of the artist’s life and oeuvre, students will be introduced to a wide range of approaches and issues central to the theory and practice of the discipline of Art History. 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0E0EEF1" w14:textId="3483849E" w:rsidR="00F82A0F" w:rsidRPr="00F82A0F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F82A0F">
        <w:rPr>
          <w:rFonts w:ascii="Arial" w:hAnsi="Arial" w:cs="Arial"/>
        </w:rPr>
        <w:t>Baxandall</w:t>
      </w:r>
      <w:proofErr w:type="spellEnd"/>
      <w:r w:rsidRPr="00F82A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 (1985).</w:t>
      </w:r>
      <w:r w:rsidRPr="00F82A0F">
        <w:rPr>
          <w:rFonts w:ascii="Arial" w:hAnsi="Arial" w:cs="Arial"/>
        </w:rPr>
        <w:t xml:space="preserve"> </w:t>
      </w:r>
      <w:r w:rsidRPr="00F82A0F">
        <w:rPr>
          <w:rFonts w:ascii="Arial" w:hAnsi="Arial" w:cs="Arial"/>
          <w:i/>
        </w:rPr>
        <w:t>Patterns of Intention: On the Historical Explanation of Pictures</w:t>
      </w:r>
      <w:r w:rsidRPr="00F82A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Haven &amp; London: Yale University Press</w:t>
      </w:r>
    </w:p>
    <w:p w14:paraId="303B83A5" w14:textId="3F3A310E" w:rsidR="00F82A0F" w:rsidRPr="00F82A0F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82A0F">
        <w:rPr>
          <w:rFonts w:ascii="Arial" w:hAnsi="Arial" w:cs="Arial"/>
        </w:rPr>
        <w:t>Burke,</w:t>
      </w:r>
      <w:r>
        <w:rPr>
          <w:rFonts w:ascii="Arial" w:hAnsi="Arial" w:cs="Arial"/>
        </w:rPr>
        <w:t xml:space="preserve"> S. (2010).</w:t>
      </w:r>
      <w:r w:rsidRPr="00F82A0F">
        <w:rPr>
          <w:rFonts w:ascii="Arial" w:hAnsi="Arial" w:cs="Arial"/>
        </w:rPr>
        <w:t xml:space="preserve"> </w:t>
      </w:r>
      <w:r w:rsidRPr="00F82A0F">
        <w:rPr>
          <w:rFonts w:ascii="Arial" w:hAnsi="Arial" w:cs="Arial"/>
          <w:i/>
        </w:rPr>
        <w:t>The Death and Return of the Author: Criticism and Subjectivity in Barthes, Foucault, and Derrida</w:t>
      </w:r>
      <w:r w:rsidRPr="00F82A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Edinburgh: Edinburgh University Press</w:t>
      </w:r>
    </w:p>
    <w:p w14:paraId="76362096" w14:textId="24A60324" w:rsidR="00F82A0F" w:rsidRPr="00F82A0F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82A0F">
        <w:rPr>
          <w:rFonts w:ascii="Arial" w:hAnsi="Arial" w:cs="Arial"/>
        </w:rPr>
        <w:t>ee,</w:t>
      </w:r>
      <w:r>
        <w:rPr>
          <w:rFonts w:ascii="Arial" w:hAnsi="Arial" w:cs="Arial"/>
        </w:rPr>
        <w:t xml:space="preserve"> H. (2011).</w:t>
      </w:r>
      <w:r w:rsidRPr="00F82A0F">
        <w:rPr>
          <w:rFonts w:ascii="Arial" w:hAnsi="Arial" w:cs="Arial"/>
        </w:rPr>
        <w:t xml:space="preserve"> </w:t>
      </w:r>
      <w:r w:rsidRPr="00F82A0F">
        <w:rPr>
          <w:rFonts w:ascii="Arial" w:hAnsi="Arial" w:cs="Arial"/>
          <w:i/>
        </w:rPr>
        <w:t>Biography: A Very Short Introduction</w:t>
      </w:r>
      <w:r w:rsidRPr="00F82A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Oxford: Oxford University Press</w:t>
      </w:r>
    </w:p>
    <w:p w14:paraId="00772181" w14:textId="693D3B12" w:rsidR="004412BE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F82A0F">
        <w:rPr>
          <w:rFonts w:ascii="Arial" w:hAnsi="Arial" w:cs="Arial"/>
        </w:rPr>
        <w:t>Wollheim</w:t>
      </w:r>
      <w:proofErr w:type="spellEnd"/>
      <w:r w:rsidRPr="00F82A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R. (1987).</w:t>
      </w:r>
      <w:r w:rsidRPr="00F82A0F">
        <w:rPr>
          <w:rFonts w:ascii="Arial" w:hAnsi="Arial" w:cs="Arial"/>
        </w:rPr>
        <w:t xml:space="preserve"> </w:t>
      </w:r>
      <w:r w:rsidRPr="00F82A0F">
        <w:rPr>
          <w:rFonts w:ascii="Arial" w:hAnsi="Arial" w:cs="Arial"/>
          <w:i/>
        </w:rPr>
        <w:t>Painting as an Art</w:t>
      </w:r>
      <w:r>
        <w:rPr>
          <w:rFonts w:ascii="Arial" w:hAnsi="Arial" w:cs="Arial"/>
        </w:rPr>
        <w:t>, London: Thames &amp; Hudson</w:t>
      </w:r>
    </w:p>
    <w:p w14:paraId="6D100C89" w14:textId="18BE1098" w:rsidR="00F82A0F" w:rsidRPr="004412BE" w:rsidRDefault="00F82A0F" w:rsidP="00F82A0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82A0F">
        <w:rPr>
          <w:rFonts w:ascii="Arial" w:hAnsi="Arial" w:cs="Arial"/>
        </w:rPr>
        <w:t>These works introduce broad themes relating to the study of individual artists. The reading list will change with the choice of artist.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7F610F4B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F82A0F">
        <w:rPr>
          <w:rFonts w:ascii="Arial" w:hAnsi="Arial" w:cs="Arial"/>
          <w:iCs/>
        </w:rPr>
        <w:t>30</w:t>
      </w:r>
    </w:p>
    <w:p w14:paraId="02E2B22A" w14:textId="5577656E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F82A0F">
        <w:rPr>
          <w:rFonts w:ascii="Arial" w:hAnsi="Arial" w:cs="Arial"/>
          <w:iCs/>
        </w:rPr>
        <w:t>270</w:t>
      </w:r>
    </w:p>
    <w:p w14:paraId="4DD99A46" w14:textId="6C64E8BB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F82A0F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3351D7CC" w:rsidR="00B81E6B" w:rsidRDefault="00F82A0F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784467">
        <w:rPr>
          <w:rFonts w:ascii="Arial" w:hAnsi="Arial" w:cs="Arial"/>
          <w:iCs/>
        </w:rPr>
        <w:t>ssay (4,000 words) – 8</w:t>
      </w:r>
      <w:r>
        <w:rPr>
          <w:rFonts w:ascii="Arial" w:hAnsi="Arial" w:cs="Arial"/>
          <w:iCs/>
        </w:rPr>
        <w:t>0%</w:t>
      </w:r>
    </w:p>
    <w:p w14:paraId="33D46E7D" w14:textId="6C9B9758" w:rsidR="00F82A0F" w:rsidRDefault="00784467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</w:t>
      </w:r>
      <w:r w:rsidR="00F82A0F">
        <w:rPr>
          <w:rFonts w:ascii="Arial" w:hAnsi="Arial" w:cs="Arial"/>
          <w:iCs/>
        </w:rPr>
        <w:t xml:space="preserve"> -</w:t>
      </w:r>
      <w:r>
        <w:rPr>
          <w:rFonts w:ascii="Arial" w:hAnsi="Arial" w:cs="Arial"/>
          <w:iCs/>
        </w:rPr>
        <w:t>2</w:t>
      </w:r>
      <w:r w:rsidR="00F82A0F">
        <w:rPr>
          <w:rFonts w:ascii="Arial" w:hAnsi="Arial" w:cs="Arial"/>
          <w:iCs/>
        </w:rPr>
        <w:t>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52BF51F0" w:rsidR="00AE6CD0" w:rsidRPr="0036174D" w:rsidRDefault="00F82A0F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411E" w:rsidRPr="00302082" w14:paraId="553F8A56" w14:textId="4C116066" w:rsidTr="00D5411E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52E123F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537EA06D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D1405B4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D5411E" w:rsidRPr="00302082" w14:paraId="47248550" w14:textId="4E990121" w:rsidTr="00D5411E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5A826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60BA9B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11E" w:rsidRPr="00302082" w14:paraId="498CF5AB" w14:textId="02B4DB63" w:rsidTr="00D5411E">
        <w:tc>
          <w:tcPr>
            <w:tcW w:w="3119" w:type="dxa"/>
            <w:vAlign w:val="center"/>
          </w:tcPr>
          <w:p w14:paraId="5F1B225B" w14:textId="77777777" w:rsidR="00D5411E" w:rsidRPr="00606F6C" w:rsidRDefault="00D5411E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4BCC6D14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7A95EB3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1DFE48CE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F9221" w14:textId="64F19CC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45F287" w14:textId="56B6F544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6F94AA51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13A2FC12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004041EE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244DA528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5411E" w:rsidRPr="00302082" w14:paraId="4B4835CE" w14:textId="13322F1A" w:rsidTr="00D5411E">
        <w:tc>
          <w:tcPr>
            <w:tcW w:w="3119" w:type="dxa"/>
            <w:vAlign w:val="center"/>
          </w:tcPr>
          <w:p w14:paraId="3FB97681" w14:textId="65F971F6" w:rsidR="00D5411E" w:rsidRPr="00606F6C" w:rsidRDefault="00D5411E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484C994B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065801D0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1410CD2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F274FA" w14:textId="0306AB08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7E7A21" w14:textId="194411F6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6DA1F7B1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3069F316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AD8806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5411E" w:rsidRPr="00302082" w14:paraId="71173A5C" w14:textId="17DE4307" w:rsidTr="00D5411E">
        <w:tc>
          <w:tcPr>
            <w:tcW w:w="3119" w:type="dxa"/>
            <w:vAlign w:val="center"/>
          </w:tcPr>
          <w:p w14:paraId="2C4501C5" w14:textId="14865815" w:rsidR="00D5411E" w:rsidRPr="00606F6C" w:rsidRDefault="00D5411E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Visit</w:t>
            </w:r>
          </w:p>
        </w:tc>
        <w:tc>
          <w:tcPr>
            <w:tcW w:w="567" w:type="dxa"/>
          </w:tcPr>
          <w:p w14:paraId="6E61A58D" w14:textId="38B5B0E4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18FAE6" w14:textId="0FE48E06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5E19F3" w14:textId="07C7A726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167BA9" w14:textId="5B6A886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92C9F4" w14:textId="0024FF5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D1F74C" w14:textId="6E7301F6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08F9A6" w14:textId="0AB22AD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5E2ED8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37F0A2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5411E" w:rsidRPr="00302082" w14:paraId="6197E23F" w14:textId="4E99890D" w:rsidTr="00D5411E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77C2C0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770B80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D5411E" w:rsidRPr="00302082" w:rsidRDefault="00D5411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11E" w:rsidRPr="00302082" w14:paraId="0465FE70" w14:textId="6CAC6E41" w:rsidTr="00D5411E">
        <w:tc>
          <w:tcPr>
            <w:tcW w:w="3119" w:type="dxa"/>
          </w:tcPr>
          <w:p w14:paraId="1ACF8267" w14:textId="61D01ABB" w:rsidR="00D5411E" w:rsidRPr="00606F6C" w:rsidRDefault="00D5411E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25CA6909" w14:textId="597ACDD3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0455D79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2BE97B6E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DB4ED" w14:textId="3B362733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D29296" w14:textId="7A729811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58826D" w14:textId="12A2B1BC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36C7784E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09738" w14:textId="3F144E41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5411E" w:rsidRPr="00302082" w14:paraId="71E05519" w14:textId="021E4CD2" w:rsidTr="00D5411E">
        <w:tc>
          <w:tcPr>
            <w:tcW w:w="3119" w:type="dxa"/>
          </w:tcPr>
          <w:p w14:paraId="57DEBFEA" w14:textId="2809F19F" w:rsidR="00D5411E" w:rsidRPr="00606F6C" w:rsidRDefault="00784467" w:rsidP="00D541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14:paraId="17755AD0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99922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E47057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B67BEC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CB6B1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6AEEDB" w14:textId="49F942F2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5A39FA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6EED50" w14:textId="77777777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92C019" w14:textId="66D588C5" w:rsidR="00D5411E" w:rsidRPr="00302082" w:rsidRDefault="00D5411E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lastRenderedPageBreak/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75A551AF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  <w:r w:rsidR="00AD502C">
        <w:rPr>
          <w:rFonts w:ascii="Arial" w:hAnsi="Arial" w:cs="Arial"/>
        </w:rPr>
        <w:t xml:space="preserve"> (HART8420)</w:t>
      </w:r>
      <w:r w:rsidR="00F82A0F">
        <w:rPr>
          <w:rFonts w:ascii="Arial" w:hAnsi="Arial" w:cs="Arial"/>
        </w:rPr>
        <w:t>, Paris</w:t>
      </w:r>
      <w:r w:rsidR="00AD502C">
        <w:rPr>
          <w:rFonts w:ascii="Arial" w:hAnsi="Arial" w:cs="Arial"/>
        </w:rPr>
        <w:t xml:space="preserve"> (HART8421)</w:t>
      </w:r>
      <w:r w:rsidR="00F82A0F">
        <w:rPr>
          <w:rFonts w:ascii="Arial" w:hAnsi="Arial" w:cs="Arial"/>
        </w:rPr>
        <w:t>, and Rome</w:t>
      </w:r>
      <w:r w:rsidR="00AD502C">
        <w:rPr>
          <w:rFonts w:ascii="Arial" w:hAnsi="Arial" w:cs="Arial"/>
        </w:rPr>
        <w:t xml:space="preserve"> (HART8422)</w:t>
      </w:r>
    </w:p>
    <w:p w14:paraId="3A0B0794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EA2BC77" w14:textId="00E910A2" w:rsidR="00DD3AC4" w:rsidRDefault="00784467" w:rsidP="00DD3AC4">
      <w:pPr>
        <w:pBdr>
          <w:bottom w:val="single" w:sz="6" w:space="1" w:color="auto"/>
        </w:pBdr>
        <w:spacing w:after="120" w:line="240" w:lineRule="auto"/>
        <w:ind w:left="567" w:right="26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81050">
        <w:rPr>
          <w:rFonts w:ascii="Arial" w:hAnsi="Arial" w:cs="Arial"/>
        </w:rPr>
        <w:t xml:space="preserve">his module </w:t>
      </w:r>
      <w:r>
        <w:rPr>
          <w:rFonts w:ascii="Arial" w:hAnsi="Arial" w:cs="Arial"/>
        </w:rPr>
        <w:t>has the scope to incorporate</w:t>
      </w:r>
      <w:r w:rsidRPr="00F81050">
        <w:rPr>
          <w:rFonts w:ascii="Arial" w:hAnsi="Arial" w:cs="Arial"/>
        </w:rPr>
        <w:t xml:space="preserve"> substantial </w:t>
      </w:r>
      <w:proofErr w:type="gramStart"/>
      <w:r w:rsidRPr="00F81050">
        <w:rPr>
          <w:rFonts w:ascii="Arial" w:hAnsi="Arial" w:cs="Arial"/>
        </w:rPr>
        <w:t>internationally-focused</w:t>
      </w:r>
      <w:proofErr w:type="gramEnd"/>
      <w:r w:rsidRPr="00F81050">
        <w:rPr>
          <w:rFonts w:ascii="Arial" w:hAnsi="Arial" w:cs="Arial"/>
        </w:rPr>
        <w:t xml:space="preserve"> content</w:t>
      </w:r>
      <w:r>
        <w:rPr>
          <w:rFonts w:ascii="Arial" w:hAnsi="Arial" w:cs="Arial"/>
        </w:rPr>
        <w:t>, depending on the focus artist</w:t>
      </w:r>
      <w:r w:rsidRPr="00F810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Aside from that</w:t>
      </w:r>
      <w:r w:rsidRPr="00F810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contextualising the practice of the focus artist, the module</w:t>
      </w:r>
      <w:r w:rsidRPr="00F81050">
        <w:rPr>
          <w:rFonts w:ascii="Arial" w:hAnsi="Arial" w:cs="Arial"/>
        </w:rPr>
        <w:t xml:space="preserve"> gives significant attention to a range of theories developed by internationally based theorists and artwork by </w:t>
      </w:r>
      <w:proofErr w:type="gramStart"/>
      <w:r w:rsidRPr="00F81050">
        <w:rPr>
          <w:rFonts w:ascii="Arial" w:hAnsi="Arial" w:cs="Arial"/>
        </w:rPr>
        <w:t>internationally-based</w:t>
      </w:r>
      <w:proofErr w:type="gramEnd"/>
      <w:r w:rsidRPr="00F81050">
        <w:rPr>
          <w:rFonts w:ascii="Arial" w:hAnsi="Arial" w:cs="Arial"/>
        </w:rPr>
        <w:t xml:space="preserve"> practitioner</w:t>
      </w:r>
      <w:r>
        <w:rPr>
          <w:rFonts w:ascii="Arial" w:hAnsi="Arial" w:cs="Arial"/>
        </w:rPr>
        <w:t>s</w:t>
      </w:r>
      <w:r w:rsidRPr="00F81050">
        <w:rPr>
          <w:rFonts w:ascii="Arial" w:hAnsi="Arial" w:cs="Arial"/>
        </w:rPr>
        <w:t xml:space="preserve">. Students also have the option of addressing international features of culture and </w:t>
      </w:r>
      <w:r>
        <w:rPr>
          <w:rFonts w:ascii="Arial" w:hAnsi="Arial" w:cs="Arial"/>
        </w:rPr>
        <w:t xml:space="preserve">art </w:t>
      </w:r>
      <w:r w:rsidRPr="00F81050">
        <w:rPr>
          <w:rFonts w:ascii="Arial" w:hAnsi="Arial" w:cs="Arial"/>
        </w:rPr>
        <w:t xml:space="preserve">practices in their assessment. </w:t>
      </w:r>
    </w:p>
    <w:p w14:paraId="082FCE14" w14:textId="53FD41C6" w:rsidR="00DD3AC4" w:rsidRDefault="00DD3AC4" w:rsidP="00DD3AC4">
      <w:pPr>
        <w:pBdr>
          <w:bottom w:val="single" w:sz="6" w:space="1" w:color="auto"/>
        </w:pBdr>
        <w:spacing w:after="120" w:line="240" w:lineRule="auto"/>
        <w:ind w:left="567" w:right="261"/>
        <w:rPr>
          <w:rFonts w:ascii="Arial" w:hAnsi="Arial" w:cs="Arial"/>
        </w:rPr>
      </w:pPr>
    </w:p>
    <w:p w14:paraId="35D12398" w14:textId="77777777" w:rsidR="00DD3AC4" w:rsidRPr="00302082" w:rsidRDefault="00DD3AC4" w:rsidP="00DD3AC4">
      <w:pPr>
        <w:pBdr>
          <w:bottom w:val="single" w:sz="6" w:space="1" w:color="auto"/>
        </w:pBdr>
        <w:spacing w:after="120" w:line="240" w:lineRule="auto"/>
        <w:ind w:left="567" w:right="261"/>
        <w:rPr>
          <w:rFonts w:ascii="Arial" w:hAnsi="Arial" w:cs="Arial"/>
        </w:rPr>
      </w:pPr>
      <w:bookmarkStart w:id="0" w:name="_GoBack"/>
      <w:bookmarkEnd w:id="0"/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1781" w14:textId="77777777" w:rsidR="00F8653C" w:rsidRDefault="00F8653C" w:rsidP="009A2D37">
      <w:pPr>
        <w:spacing w:after="0" w:line="240" w:lineRule="auto"/>
      </w:pPr>
      <w:r>
        <w:separator/>
      </w:r>
    </w:p>
  </w:endnote>
  <w:endnote w:type="continuationSeparator" w:id="0">
    <w:p w14:paraId="256537F4" w14:textId="77777777" w:rsidR="00F8653C" w:rsidRDefault="00F8653C" w:rsidP="009A2D37">
      <w:pPr>
        <w:spacing w:after="0" w:line="240" w:lineRule="auto"/>
      </w:pPr>
      <w:r>
        <w:continuationSeparator/>
      </w:r>
    </w:p>
  </w:endnote>
  <w:endnote w:type="continuationNotice" w:id="1">
    <w:p w14:paraId="6E414F9D" w14:textId="77777777" w:rsidR="00F8653C" w:rsidRDefault="00F86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6825B11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8F5F" w14:textId="77777777" w:rsidR="00F8653C" w:rsidRDefault="00F8653C" w:rsidP="009A2D37">
      <w:pPr>
        <w:spacing w:after="0" w:line="240" w:lineRule="auto"/>
      </w:pPr>
      <w:r>
        <w:separator/>
      </w:r>
    </w:p>
  </w:footnote>
  <w:footnote w:type="continuationSeparator" w:id="0">
    <w:p w14:paraId="3AA66B18" w14:textId="77777777" w:rsidR="00F8653C" w:rsidRDefault="00F8653C" w:rsidP="009A2D37">
      <w:pPr>
        <w:spacing w:after="0" w:line="240" w:lineRule="auto"/>
      </w:pPr>
      <w:r>
        <w:continuationSeparator/>
      </w:r>
    </w:p>
  </w:footnote>
  <w:footnote w:type="continuationNotice" w:id="1">
    <w:p w14:paraId="1DB3E384" w14:textId="77777777" w:rsidR="00F8653C" w:rsidRDefault="00F86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91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06690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4467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502C"/>
    <w:rsid w:val="00AD748B"/>
    <w:rsid w:val="00AE4865"/>
    <w:rsid w:val="00AE6CD0"/>
    <w:rsid w:val="00AF50EE"/>
    <w:rsid w:val="00B0591D"/>
    <w:rsid w:val="00B11060"/>
    <w:rsid w:val="00B13402"/>
    <w:rsid w:val="00B14BC2"/>
    <w:rsid w:val="00B17024"/>
    <w:rsid w:val="00B17ADC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571A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11E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D3AC4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A0F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52B0B-9924-4867-8C51-47C091D85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3A55D-62C1-471C-8C2C-B3DBD4FB1E26}"/>
</file>

<file path=customXml/itemProps3.xml><?xml version="1.0" encoding="utf-8"?>
<ds:datastoreItem xmlns:ds="http://schemas.openxmlformats.org/officeDocument/2006/customXml" ds:itemID="{133700EB-A59E-455C-B221-A94AD5D189BC}"/>
</file>

<file path=customXml/itemProps4.xml><?xml version="1.0" encoding="utf-8"?>
<ds:datastoreItem xmlns:ds="http://schemas.openxmlformats.org/officeDocument/2006/customXml" ds:itemID="{C1B747CE-4815-40AB-BFEF-1F9F9AE72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4</cp:revision>
  <cp:lastPrinted>2015-09-09T08:37:00Z</cp:lastPrinted>
  <dcterms:created xsi:type="dcterms:W3CDTF">2018-02-27T12:31:00Z</dcterms:created>
  <dcterms:modified xsi:type="dcterms:W3CDTF">2018-03-20T14:55:00Z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