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AC0F40" w:rsidRDefault="00DB36AB" w:rsidP="00AC0F40">
      <w:pPr>
        <w:numPr>
          <w:ilvl w:val="0"/>
          <w:numId w:val="1"/>
        </w:numPr>
        <w:spacing w:after="120" w:line="240" w:lineRule="auto"/>
        <w:ind w:left="567" w:right="260" w:hanging="567"/>
        <w:jc w:val="both"/>
        <w:rPr>
          <w:rFonts w:ascii="Arial" w:hAnsi="Arial" w:cs="Arial"/>
          <w:b/>
        </w:rPr>
      </w:pPr>
      <w:r w:rsidRPr="00AC0F40">
        <w:rPr>
          <w:rFonts w:ascii="Arial" w:hAnsi="Arial" w:cs="Arial"/>
          <w:b/>
        </w:rPr>
        <w:t xml:space="preserve"> </w:t>
      </w:r>
      <w:r w:rsidR="009A2D37" w:rsidRPr="00AC0F40">
        <w:rPr>
          <w:rFonts w:ascii="Arial" w:hAnsi="Arial" w:cs="Arial"/>
          <w:b/>
        </w:rPr>
        <w:t>Title of the module</w:t>
      </w:r>
    </w:p>
    <w:p w:rsidR="009A2D37" w:rsidRPr="00AC0F40" w:rsidRDefault="00AC0F40" w:rsidP="00AC0F40">
      <w:pPr>
        <w:spacing w:after="120" w:line="240" w:lineRule="auto"/>
        <w:ind w:left="567" w:right="260"/>
        <w:jc w:val="both"/>
        <w:rPr>
          <w:rFonts w:ascii="Arial" w:hAnsi="Arial" w:cs="Arial"/>
        </w:rPr>
      </w:pPr>
      <w:r>
        <w:rPr>
          <w:rFonts w:ascii="Arial" w:hAnsi="Arial" w:cs="Arial"/>
        </w:rPr>
        <w:t>FOUN0052 (LZ052)</w:t>
      </w:r>
      <w:bookmarkStart w:id="0" w:name="_GoBack"/>
      <w:bookmarkEnd w:id="0"/>
      <w:r w:rsidR="00820027" w:rsidRPr="00AC0F40">
        <w:rPr>
          <w:rFonts w:ascii="Arial" w:hAnsi="Arial" w:cs="Arial"/>
        </w:rPr>
        <w:t xml:space="preserve"> Business Analysis for Foundation Studies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820027" w:rsidP="00154D48">
      <w:pPr>
        <w:spacing w:after="120" w:line="240" w:lineRule="auto"/>
        <w:ind w:left="567" w:right="260"/>
        <w:rPr>
          <w:rFonts w:ascii="Arial" w:hAnsi="Arial" w:cs="Arial"/>
          <w:iCs/>
        </w:rPr>
      </w:pPr>
      <w:r>
        <w:rPr>
          <w:rFonts w:ascii="Arial" w:hAnsi="Arial" w:cs="Arial"/>
          <w:iCs/>
        </w:rPr>
        <w:t>CEWL</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C20EA1" w:rsidP="00154D48">
      <w:pPr>
        <w:spacing w:after="120" w:line="240" w:lineRule="auto"/>
        <w:ind w:left="567" w:right="260"/>
        <w:rPr>
          <w:rFonts w:ascii="Arial" w:hAnsi="Arial" w:cs="Arial"/>
        </w:rPr>
      </w:pPr>
      <w:r>
        <w:rPr>
          <w:rFonts w:ascii="Arial" w:hAnsi="Arial" w:cs="Arial"/>
        </w:rPr>
        <w:t>3</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31408" w:rsidP="00154D48">
      <w:pPr>
        <w:spacing w:after="120" w:line="240" w:lineRule="auto"/>
        <w:ind w:left="567" w:right="260"/>
        <w:rPr>
          <w:rFonts w:ascii="Arial" w:hAnsi="Arial" w:cs="Arial"/>
        </w:rPr>
      </w:pPr>
      <w:r>
        <w:rPr>
          <w:rFonts w:ascii="Arial" w:hAnsi="Arial" w:cs="Arial"/>
        </w:rPr>
        <w:t>15 /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C20EA1"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31408" w:rsidP="00154D48">
      <w:pPr>
        <w:spacing w:after="120" w:line="240" w:lineRule="auto"/>
        <w:ind w:left="567" w:right="260"/>
        <w:rPr>
          <w:rFonts w:ascii="Arial" w:hAnsi="Arial" w:cs="Arial"/>
          <w:iCs/>
        </w:rPr>
      </w:pPr>
      <w:r>
        <w:rPr>
          <w:rFonts w:ascii="Arial" w:hAnsi="Arial" w:cs="Arial"/>
          <w:iCs/>
        </w:rPr>
        <w:t>N/A</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C20EA1" w:rsidP="00154D48">
      <w:pPr>
        <w:spacing w:after="120" w:line="240" w:lineRule="auto"/>
        <w:ind w:left="567" w:right="260"/>
        <w:rPr>
          <w:rFonts w:ascii="Arial" w:hAnsi="Arial" w:cs="Arial"/>
          <w:iCs/>
        </w:rPr>
      </w:pPr>
      <w:r>
        <w:rPr>
          <w:rFonts w:ascii="Arial" w:hAnsi="Arial" w:cs="Arial"/>
          <w:iCs/>
        </w:rPr>
        <w:t>Interna</w:t>
      </w:r>
      <w:r w:rsidR="00431408">
        <w:rPr>
          <w:rFonts w:ascii="Arial" w:hAnsi="Arial" w:cs="Arial"/>
          <w:iCs/>
        </w:rPr>
        <w:t>tional Foundation Programme &amp; 4-</w:t>
      </w:r>
      <w:r>
        <w:rPr>
          <w:rFonts w:ascii="Arial" w:hAnsi="Arial" w:cs="Arial"/>
          <w:iCs/>
        </w:rPr>
        <w:t>year degree programmes with an integrated foundation year.</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80FB4" w:rsidRPr="00780FB4" w:rsidRDefault="00780FB4" w:rsidP="00780FB4">
      <w:pPr>
        <w:spacing w:after="120" w:line="240" w:lineRule="auto"/>
        <w:ind w:left="567" w:right="260"/>
        <w:rPr>
          <w:rFonts w:ascii="Arial" w:hAnsi="Arial" w:cs="Arial"/>
        </w:rPr>
      </w:pPr>
      <w:r w:rsidRPr="00780FB4">
        <w:rPr>
          <w:rFonts w:ascii="Arial" w:hAnsi="Arial" w:cs="Arial"/>
        </w:rPr>
        <w:t>8.1 Identify a range of quantitative tools, includi</w:t>
      </w:r>
      <w:r>
        <w:rPr>
          <w:rFonts w:ascii="Arial" w:hAnsi="Arial" w:cs="Arial"/>
        </w:rPr>
        <w:t>ng data collection and analysis</w:t>
      </w:r>
      <w:r w:rsidR="00AB14D5">
        <w:rPr>
          <w:rFonts w:ascii="Arial" w:hAnsi="Arial" w:cs="Arial"/>
        </w:rPr>
        <w:t>, and construct basic models.</w:t>
      </w:r>
    </w:p>
    <w:p w:rsidR="00780FB4" w:rsidRPr="00780FB4" w:rsidRDefault="00780FB4" w:rsidP="00780FB4">
      <w:pPr>
        <w:spacing w:after="120" w:line="240" w:lineRule="auto"/>
        <w:ind w:left="567" w:right="260"/>
        <w:rPr>
          <w:rFonts w:ascii="Arial" w:hAnsi="Arial" w:cs="Arial"/>
        </w:rPr>
      </w:pPr>
      <w:r w:rsidRPr="00780FB4">
        <w:rPr>
          <w:rFonts w:ascii="Arial" w:hAnsi="Arial" w:cs="Arial"/>
        </w:rPr>
        <w:t xml:space="preserve">8.2. </w:t>
      </w:r>
      <w:r>
        <w:rPr>
          <w:rFonts w:ascii="Arial" w:hAnsi="Arial" w:cs="Arial"/>
        </w:rPr>
        <w:t>Understand</w:t>
      </w:r>
      <w:r w:rsidR="00AB14D5">
        <w:rPr>
          <w:rFonts w:ascii="Arial" w:hAnsi="Arial" w:cs="Arial"/>
        </w:rPr>
        <w:t xml:space="preserve"> and </w:t>
      </w:r>
      <w:r>
        <w:rPr>
          <w:rFonts w:ascii="Arial" w:hAnsi="Arial" w:cs="Arial"/>
        </w:rPr>
        <w:t>a range of</w:t>
      </w:r>
      <w:r w:rsidRPr="00780FB4">
        <w:rPr>
          <w:rFonts w:ascii="Arial" w:hAnsi="Arial" w:cs="Arial"/>
        </w:rPr>
        <w:t xml:space="preserve"> quantitative methods </w:t>
      </w:r>
      <w:r>
        <w:rPr>
          <w:rFonts w:ascii="Arial" w:hAnsi="Arial" w:cs="Arial"/>
        </w:rPr>
        <w:t>used</w:t>
      </w:r>
      <w:r w:rsidRPr="00780FB4">
        <w:rPr>
          <w:rFonts w:ascii="Arial" w:hAnsi="Arial" w:cs="Arial"/>
        </w:rPr>
        <w:t xml:space="preserve"> in the solving of business problems.</w:t>
      </w:r>
    </w:p>
    <w:p w:rsidR="00780FB4" w:rsidRPr="00780FB4" w:rsidRDefault="00780FB4" w:rsidP="00780FB4">
      <w:pPr>
        <w:spacing w:after="120" w:line="240" w:lineRule="auto"/>
        <w:ind w:left="567" w:right="260"/>
        <w:rPr>
          <w:rFonts w:ascii="Arial" w:hAnsi="Arial" w:cs="Arial"/>
        </w:rPr>
      </w:pPr>
      <w:r w:rsidRPr="00780FB4">
        <w:rPr>
          <w:rFonts w:ascii="Arial" w:hAnsi="Arial" w:cs="Arial"/>
        </w:rPr>
        <w:t xml:space="preserve">8.3. </w:t>
      </w:r>
      <w:r w:rsidR="00AB14D5">
        <w:rPr>
          <w:rFonts w:ascii="Arial" w:hAnsi="Arial" w:cs="Arial"/>
        </w:rPr>
        <w:t>Explain</w:t>
      </w:r>
      <w:r>
        <w:rPr>
          <w:rFonts w:ascii="Arial" w:hAnsi="Arial" w:cs="Arial"/>
        </w:rPr>
        <w:t xml:space="preserve"> how</w:t>
      </w:r>
      <w:r w:rsidRPr="00780FB4">
        <w:rPr>
          <w:rFonts w:ascii="Arial" w:hAnsi="Arial" w:cs="Arial"/>
        </w:rPr>
        <w:t xml:space="preserve"> quantitative models </w:t>
      </w:r>
      <w:r>
        <w:rPr>
          <w:rFonts w:ascii="Arial" w:hAnsi="Arial" w:cs="Arial"/>
        </w:rPr>
        <w:t xml:space="preserve">are used </w:t>
      </w:r>
      <w:r w:rsidRPr="00780FB4">
        <w:rPr>
          <w:rFonts w:ascii="Arial" w:hAnsi="Arial" w:cs="Arial"/>
        </w:rPr>
        <w:t>to describe and predict business scenarios using Excel spreadsheets.</w:t>
      </w:r>
    </w:p>
    <w:p w:rsidR="00273CF0" w:rsidRPr="00154D48" w:rsidRDefault="00780FB4" w:rsidP="00780FB4">
      <w:pPr>
        <w:spacing w:after="120" w:line="240" w:lineRule="auto"/>
        <w:ind w:left="567" w:right="260"/>
        <w:rPr>
          <w:rFonts w:ascii="Arial" w:hAnsi="Arial" w:cs="Arial"/>
        </w:rPr>
      </w:pPr>
      <w:r w:rsidRPr="00780FB4">
        <w:rPr>
          <w:rFonts w:ascii="Arial" w:hAnsi="Arial" w:cs="Arial"/>
        </w:rPr>
        <w:t xml:space="preserve">8.4. Demonstrate </w:t>
      </w:r>
      <w:r>
        <w:rPr>
          <w:rFonts w:ascii="Arial" w:hAnsi="Arial" w:cs="Arial"/>
        </w:rPr>
        <w:t>an understanding of</w:t>
      </w:r>
      <w:r w:rsidRPr="00780FB4">
        <w:rPr>
          <w:rFonts w:ascii="Arial" w:hAnsi="Arial" w:cs="Arial"/>
        </w:rPr>
        <w:t xml:space="preserve"> Information and Communication Technology (ICT) in typical business applications.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B14D5" w:rsidRPr="00AB14D5" w:rsidRDefault="00AB14D5" w:rsidP="00AB14D5">
      <w:pPr>
        <w:pStyle w:val="Default"/>
        <w:spacing w:after="120"/>
        <w:ind w:left="567" w:right="260"/>
        <w:rPr>
          <w:color w:val="auto"/>
          <w:sz w:val="22"/>
          <w:szCs w:val="22"/>
        </w:rPr>
      </w:pPr>
      <w:r w:rsidRPr="00AB14D5">
        <w:rPr>
          <w:color w:val="auto"/>
          <w:sz w:val="22"/>
          <w:szCs w:val="22"/>
        </w:rPr>
        <w:t>9.1 Retrieve information from a variety of sources.</w:t>
      </w:r>
    </w:p>
    <w:p w:rsidR="00AB14D5" w:rsidRPr="00AB14D5" w:rsidRDefault="00AB14D5" w:rsidP="00AB14D5">
      <w:pPr>
        <w:pStyle w:val="Default"/>
        <w:spacing w:after="120"/>
        <w:ind w:left="567" w:right="260"/>
        <w:rPr>
          <w:color w:val="auto"/>
          <w:sz w:val="22"/>
          <w:szCs w:val="22"/>
        </w:rPr>
      </w:pPr>
      <w:r w:rsidRPr="00AB14D5">
        <w:rPr>
          <w:color w:val="auto"/>
          <w:sz w:val="22"/>
          <w:szCs w:val="22"/>
        </w:rPr>
        <w:t>9.2 Undertake independent and self-managed learning.</w:t>
      </w:r>
    </w:p>
    <w:p w:rsidR="00AB14D5" w:rsidRDefault="00AB14D5" w:rsidP="00AB14D5">
      <w:pPr>
        <w:pStyle w:val="Default"/>
        <w:spacing w:after="120"/>
        <w:ind w:left="567" w:right="260"/>
        <w:rPr>
          <w:color w:val="auto"/>
          <w:sz w:val="22"/>
          <w:szCs w:val="22"/>
        </w:rPr>
      </w:pPr>
      <w:r w:rsidRPr="00AB14D5">
        <w:rPr>
          <w:color w:val="auto"/>
          <w:sz w:val="22"/>
          <w:szCs w:val="22"/>
        </w:rPr>
        <w:t>9.3 Apply numerical skills and techniques in practical scenarios.</w:t>
      </w:r>
    </w:p>
    <w:p w:rsidR="00AB14D5" w:rsidRPr="00AB14D5" w:rsidRDefault="00AB14D5" w:rsidP="00AB14D5">
      <w:pPr>
        <w:pStyle w:val="Default"/>
        <w:spacing w:after="120"/>
        <w:ind w:left="567" w:right="260"/>
        <w:rPr>
          <w:color w:val="auto"/>
          <w:sz w:val="22"/>
          <w:szCs w:val="22"/>
        </w:rPr>
      </w:pPr>
      <w:r>
        <w:rPr>
          <w:color w:val="auto"/>
          <w:sz w:val="22"/>
          <w:szCs w:val="22"/>
        </w:rPr>
        <w:t xml:space="preserve">9.4 </w:t>
      </w:r>
      <w:r w:rsidRPr="00AB14D5">
        <w:rPr>
          <w:color w:val="auto"/>
          <w:sz w:val="22"/>
          <w:szCs w:val="22"/>
        </w:rPr>
        <w:t>Demonstrate analytical abilities in problem solving, systematic work and study skills sufficiently to be able to deal effectively with the demands of a first-year undergraduate study at a UK university</w:t>
      </w:r>
    </w:p>
    <w:p w:rsidR="009A2D37" w:rsidRDefault="00AB14D5" w:rsidP="00AB14D5">
      <w:pPr>
        <w:pStyle w:val="Default"/>
        <w:spacing w:after="120"/>
        <w:ind w:left="567" w:right="260"/>
        <w:rPr>
          <w:color w:val="auto"/>
          <w:sz w:val="22"/>
          <w:szCs w:val="22"/>
        </w:rPr>
      </w:pPr>
      <w:r>
        <w:rPr>
          <w:color w:val="auto"/>
          <w:sz w:val="22"/>
          <w:szCs w:val="22"/>
        </w:rPr>
        <w:lastRenderedPageBreak/>
        <w:t>9.5</w:t>
      </w:r>
      <w:r w:rsidRPr="00AB14D5">
        <w:rPr>
          <w:color w:val="auto"/>
          <w:sz w:val="22"/>
          <w:szCs w:val="22"/>
        </w:rPr>
        <w:t xml:space="preserve"> Communicate accurately and reliably in a variety of forms.</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E72F7F" w:rsidRPr="009204B5" w:rsidRDefault="00E72F7F" w:rsidP="00E72F7F">
      <w:pPr>
        <w:spacing w:after="120" w:line="240" w:lineRule="auto"/>
        <w:ind w:left="567" w:right="260"/>
        <w:jc w:val="both"/>
        <w:rPr>
          <w:rFonts w:ascii="Arial" w:hAnsi="Arial" w:cs="Arial"/>
          <w:iCs/>
        </w:rPr>
      </w:pPr>
      <w:r w:rsidRPr="00DB4790">
        <w:rPr>
          <w:rFonts w:ascii="Arial" w:hAnsi="Arial" w:cs="Arial"/>
          <w:iCs/>
        </w:rPr>
        <w:t xml:space="preserve">This module will </w:t>
      </w:r>
      <w:r>
        <w:rPr>
          <w:rFonts w:ascii="Arial" w:hAnsi="Arial" w:cs="Arial"/>
          <w:iCs/>
        </w:rPr>
        <w:t xml:space="preserve">introduce students to the basic skills of using Microsoft Excel, a market leading </w:t>
      </w:r>
      <w:r>
        <w:rPr>
          <w:rFonts w:ascii="Arial" w:hAnsi="Arial" w:cs="Arial"/>
        </w:rPr>
        <w:t>analytical</w:t>
      </w:r>
      <w:r>
        <w:rPr>
          <w:rFonts w:ascii="Arial" w:hAnsi="Arial" w:cs="Arial"/>
          <w:iCs/>
        </w:rPr>
        <w:t xml:space="preserve"> tool and software package.</w:t>
      </w:r>
      <w:r>
        <w:rPr>
          <w:rFonts w:ascii="Arial" w:hAnsi="Arial" w:cs="Arial"/>
          <w:color w:val="000000" w:themeColor="text1"/>
        </w:rPr>
        <w:t xml:space="preserve"> It </w:t>
      </w:r>
      <w:r>
        <w:rPr>
          <w:rFonts w:ascii="Arial" w:hAnsi="Arial" w:cs="Arial"/>
          <w:iCs/>
        </w:rPr>
        <w:t>introduces</w:t>
      </w:r>
      <w:r w:rsidRPr="00DB4790">
        <w:rPr>
          <w:rFonts w:ascii="Arial" w:hAnsi="Arial" w:cs="Arial"/>
          <w:iCs/>
        </w:rPr>
        <w:t xml:space="preserve"> </w:t>
      </w:r>
      <w:r>
        <w:rPr>
          <w:rFonts w:ascii="Arial" w:hAnsi="Arial" w:cs="Arial"/>
          <w:iCs/>
        </w:rPr>
        <w:t xml:space="preserve">the way in which business organisations use quantitative data to obtain insights for decision-making. Techniques will be taught and delivered with case studies and </w:t>
      </w:r>
      <w:r w:rsidRPr="001B287A">
        <w:rPr>
          <w:rFonts w:ascii="Arial" w:hAnsi="Arial" w:cs="Arial"/>
          <w:iCs/>
        </w:rPr>
        <w:t>simulated datasets.</w:t>
      </w:r>
      <w:r>
        <w:rPr>
          <w:rFonts w:ascii="Arial" w:hAnsi="Arial" w:cs="Arial"/>
          <w:iCs/>
        </w:rPr>
        <w:t xml:space="preserve">   </w:t>
      </w:r>
    </w:p>
    <w:p w:rsidR="00E72F7F" w:rsidRDefault="00E72F7F" w:rsidP="00E72F7F">
      <w:pPr>
        <w:spacing w:after="120" w:line="240" w:lineRule="auto"/>
        <w:ind w:left="567" w:right="260"/>
        <w:rPr>
          <w:rFonts w:ascii="Arial" w:hAnsi="Arial" w:cs="Arial"/>
        </w:rPr>
      </w:pPr>
      <w:r w:rsidRPr="009204B5">
        <w:rPr>
          <w:rFonts w:ascii="Arial" w:hAnsi="Arial" w:cs="Arial"/>
        </w:rPr>
        <w:t>Topics to be covered include:</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Microsoft Excel functions and formulae: Nested functions, filters, lookup functions, and logical functions</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Data visualisation: Graphic operations</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Data analysis and statistical analysis: conditional formatting, Solver, Add-ins and Trend analysis</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Excel Macros: defining, recording, assigning, running and storing, etc.</w:t>
      </w:r>
    </w:p>
    <w:p w:rsidR="00154D48" w:rsidRPr="00154D48" w:rsidRDefault="00154D48" w:rsidP="00E72F7F">
      <w:pPr>
        <w:spacing w:after="120" w:line="240" w:lineRule="auto"/>
        <w:ind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B4743" w:rsidRDefault="00DD4116" w:rsidP="00DB4743">
      <w:pPr>
        <w:spacing w:after="120" w:line="240" w:lineRule="auto"/>
        <w:ind w:left="567" w:right="260"/>
        <w:jc w:val="both"/>
        <w:rPr>
          <w:rFonts w:ascii="Arial" w:hAnsi="Arial" w:cs="Arial"/>
          <w:bCs/>
        </w:rPr>
      </w:pPr>
      <w:r>
        <w:rPr>
          <w:rFonts w:ascii="Arial" w:hAnsi="Arial" w:cs="Arial"/>
          <w:bCs/>
        </w:rPr>
        <w:t xml:space="preserve">Winston, W. (2019) </w:t>
      </w:r>
      <w:r w:rsidRPr="00DD4116">
        <w:rPr>
          <w:rFonts w:ascii="Arial" w:hAnsi="Arial" w:cs="Arial"/>
          <w:bCs/>
        </w:rPr>
        <w:t xml:space="preserve">Microsoft Excel 2019 Data Analysis and Business </w:t>
      </w:r>
      <w:proofErr w:type="spellStart"/>
      <w:r w:rsidRPr="00DD4116">
        <w:rPr>
          <w:rFonts w:ascii="Arial" w:hAnsi="Arial" w:cs="Arial"/>
          <w:bCs/>
        </w:rPr>
        <w:t>Modeling</w:t>
      </w:r>
      <w:proofErr w:type="spellEnd"/>
      <w:r w:rsidRPr="00DD4116">
        <w:rPr>
          <w:rFonts w:ascii="Arial" w:hAnsi="Arial" w:cs="Arial"/>
          <w:bCs/>
        </w:rPr>
        <w:t xml:space="preserve"> (Business Skills)</w:t>
      </w:r>
      <w:r w:rsidR="00DB4743">
        <w:rPr>
          <w:rFonts w:ascii="Arial" w:hAnsi="Arial" w:cs="Arial"/>
          <w:bCs/>
        </w:rPr>
        <w:t xml:space="preserve"> (6</w:t>
      </w:r>
      <w:r w:rsidR="00DB4743" w:rsidRPr="00DB4743">
        <w:rPr>
          <w:rFonts w:ascii="Arial" w:hAnsi="Arial" w:cs="Arial"/>
          <w:bCs/>
          <w:vertAlign w:val="superscript"/>
        </w:rPr>
        <w:t>th</w:t>
      </w:r>
      <w:r w:rsidR="00DB4743">
        <w:rPr>
          <w:rFonts w:ascii="Arial" w:hAnsi="Arial" w:cs="Arial"/>
          <w:bCs/>
        </w:rPr>
        <w:t xml:space="preserve"> Ed.), London: Pearson International.</w:t>
      </w:r>
    </w:p>
    <w:p w:rsidR="00DB4743" w:rsidRDefault="005C52E4" w:rsidP="00DB4743">
      <w:pPr>
        <w:spacing w:after="120" w:line="240" w:lineRule="auto"/>
        <w:ind w:left="567" w:right="260"/>
        <w:jc w:val="both"/>
        <w:rPr>
          <w:rFonts w:ascii="Arial" w:hAnsi="Arial" w:cs="Arial"/>
        </w:rPr>
      </w:pPr>
      <w:r w:rsidRPr="0081332E">
        <w:rPr>
          <w:rFonts w:ascii="Arial" w:hAnsi="Arial" w:cs="Arial"/>
        </w:rPr>
        <w:t>Etheridge</w:t>
      </w:r>
      <w:r>
        <w:rPr>
          <w:rFonts w:ascii="Arial" w:hAnsi="Arial" w:cs="Arial"/>
        </w:rPr>
        <w:t>, D. (2010)</w:t>
      </w:r>
      <w:r w:rsidRPr="0081332E">
        <w:rPr>
          <w:rFonts w:ascii="Arial" w:hAnsi="Arial" w:cs="Arial"/>
        </w:rPr>
        <w:t xml:space="preserve"> </w:t>
      </w:r>
      <w:r w:rsidRPr="000573AB">
        <w:rPr>
          <w:rFonts w:ascii="Arial" w:hAnsi="Arial" w:cs="Arial"/>
          <w:i/>
        </w:rPr>
        <w:t xml:space="preserve">Excel Data Analysis: Your Visual Blueprint for </w:t>
      </w:r>
      <w:proofErr w:type="spellStart"/>
      <w:r w:rsidRPr="000573AB">
        <w:rPr>
          <w:rFonts w:ascii="Arial" w:hAnsi="Arial" w:cs="Arial"/>
          <w:i/>
        </w:rPr>
        <w:t>Analyzing</w:t>
      </w:r>
      <w:proofErr w:type="spellEnd"/>
      <w:r w:rsidRPr="000573AB">
        <w:rPr>
          <w:rFonts w:ascii="Arial" w:hAnsi="Arial" w:cs="Arial"/>
          <w:i/>
        </w:rPr>
        <w:t xml:space="preserve"> Data, Charts, and Pivot</w:t>
      </w:r>
      <w:r>
        <w:rPr>
          <w:rFonts w:ascii="Arial" w:hAnsi="Arial" w:cs="Arial"/>
          <w:i/>
        </w:rPr>
        <w:t xml:space="preserve"> T</w:t>
      </w:r>
      <w:r w:rsidRPr="000573AB">
        <w:rPr>
          <w:rFonts w:ascii="Arial" w:hAnsi="Arial" w:cs="Arial"/>
          <w:i/>
        </w:rPr>
        <w:t>ables</w:t>
      </w:r>
      <w:r>
        <w:rPr>
          <w:rFonts w:ascii="Arial" w:hAnsi="Arial" w:cs="Arial"/>
        </w:rPr>
        <w:t xml:space="preserve"> (3</w:t>
      </w:r>
      <w:r w:rsidRPr="00BB3B0D">
        <w:rPr>
          <w:rFonts w:ascii="Arial" w:hAnsi="Arial" w:cs="Arial"/>
          <w:vertAlign w:val="superscript"/>
        </w:rPr>
        <w:t>rd</w:t>
      </w:r>
      <w:r>
        <w:rPr>
          <w:rFonts w:ascii="Arial" w:hAnsi="Arial" w:cs="Arial"/>
        </w:rPr>
        <w:t xml:space="preserve"> Ed.), Chichester: </w:t>
      </w:r>
      <w:r w:rsidRPr="0081332E">
        <w:rPr>
          <w:rFonts w:ascii="Arial" w:hAnsi="Arial" w:cs="Arial"/>
        </w:rPr>
        <w:t>John Wiley &amp; Sons</w:t>
      </w:r>
      <w:r>
        <w:rPr>
          <w:rFonts w:ascii="Arial" w:hAnsi="Arial" w:cs="Arial"/>
        </w:rPr>
        <w:t>.</w:t>
      </w:r>
    </w:p>
    <w:p w:rsidR="00DB4743" w:rsidRDefault="005C52E4" w:rsidP="00DB4743">
      <w:pPr>
        <w:spacing w:after="120" w:line="240" w:lineRule="auto"/>
        <w:ind w:left="567" w:right="260"/>
        <w:jc w:val="both"/>
        <w:rPr>
          <w:rFonts w:ascii="Arial" w:hAnsi="Arial" w:cs="Arial"/>
          <w:bCs/>
        </w:rPr>
      </w:pPr>
      <w:r w:rsidRPr="00DB4743">
        <w:rPr>
          <w:rFonts w:ascii="Arial" w:hAnsi="Arial" w:cs="Arial"/>
        </w:rPr>
        <w:t xml:space="preserve">Davis, G. and </w:t>
      </w:r>
      <w:proofErr w:type="spellStart"/>
      <w:r w:rsidRPr="00DB4743">
        <w:rPr>
          <w:rFonts w:ascii="Arial" w:hAnsi="Arial" w:cs="Arial"/>
        </w:rPr>
        <w:t>Pecar</w:t>
      </w:r>
      <w:proofErr w:type="spellEnd"/>
      <w:r w:rsidRPr="00DB4743">
        <w:rPr>
          <w:rFonts w:ascii="Arial" w:hAnsi="Arial" w:cs="Arial"/>
        </w:rPr>
        <w:t xml:space="preserve">, B. (2013) </w:t>
      </w:r>
      <w:r w:rsidRPr="00DB4743">
        <w:rPr>
          <w:rFonts w:ascii="Arial" w:hAnsi="Arial" w:cs="Arial"/>
          <w:i/>
        </w:rPr>
        <w:t xml:space="preserve">Business Statistics Using Excel, Second edition, </w:t>
      </w:r>
      <w:r w:rsidRPr="00DB4743">
        <w:rPr>
          <w:rFonts w:ascii="Arial" w:hAnsi="Arial" w:cs="Arial"/>
        </w:rPr>
        <w:t>Oxford: OUP.</w:t>
      </w:r>
    </w:p>
    <w:p w:rsidR="005C52E4" w:rsidRPr="00DB4743" w:rsidRDefault="005C52E4" w:rsidP="00DB4743">
      <w:pPr>
        <w:spacing w:after="120" w:line="240" w:lineRule="auto"/>
        <w:ind w:left="567" w:right="260"/>
        <w:jc w:val="both"/>
        <w:rPr>
          <w:rFonts w:ascii="Arial" w:hAnsi="Arial" w:cs="Arial"/>
          <w:bCs/>
        </w:rPr>
      </w:pPr>
      <w:r w:rsidRPr="00DB4743">
        <w:rPr>
          <w:rFonts w:ascii="Arial" w:hAnsi="Arial" w:cs="Arial"/>
        </w:rPr>
        <w:t xml:space="preserve">Swift, L. and </w:t>
      </w:r>
      <w:proofErr w:type="spellStart"/>
      <w:r w:rsidRPr="00DB4743">
        <w:rPr>
          <w:rFonts w:ascii="Arial" w:hAnsi="Arial" w:cs="Arial"/>
        </w:rPr>
        <w:t>Piff</w:t>
      </w:r>
      <w:proofErr w:type="spellEnd"/>
      <w:r w:rsidRPr="00DB4743">
        <w:rPr>
          <w:rFonts w:ascii="Arial" w:hAnsi="Arial" w:cs="Arial"/>
        </w:rPr>
        <w:t xml:space="preserve">, S. (2014) </w:t>
      </w:r>
      <w:r w:rsidRPr="00DB4743">
        <w:rPr>
          <w:rFonts w:ascii="Arial" w:hAnsi="Arial" w:cs="Arial"/>
          <w:i/>
        </w:rPr>
        <w:t xml:space="preserve">Quantitative Methods for Business, Management and Finance, </w:t>
      </w:r>
      <w:r w:rsidRPr="00DB4743">
        <w:rPr>
          <w:rFonts w:ascii="Arial" w:hAnsi="Arial" w:cs="Arial"/>
        </w:rPr>
        <w:t xml:space="preserve">Basingstoke, Palgrave Macmillan.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C52E4" w:rsidRPr="005C52E4" w:rsidRDefault="005C52E4" w:rsidP="005C52E4">
      <w:pPr>
        <w:spacing w:after="120" w:line="240" w:lineRule="auto"/>
        <w:ind w:left="567" w:right="260"/>
        <w:rPr>
          <w:rFonts w:ascii="Arial" w:hAnsi="Arial" w:cs="Arial"/>
          <w:iCs/>
        </w:rPr>
      </w:pPr>
      <w:r w:rsidRPr="005C52E4">
        <w:rPr>
          <w:rFonts w:ascii="Arial" w:hAnsi="Arial" w:cs="Arial"/>
          <w:iCs/>
        </w:rPr>
        <w:t>Total contact hours:</w:t>
      </w:r>
      <w:r w:rsidRPr="005C52E4">
        <w:rPr>
          <w:rFonts w:ascii="Arial" w:hAnsi="Arial" w:cs="Arial"/>
          <w:iCs/>
        </w:rPr>
        <w:tab/>
        <w:t>44</w:t>
      </w:r>
    </w:p>
    <w:p w:rsidR="005C52E4" w:rsidRPr="005C52E4" w:rsidRDefault="005C52E4" w:rsidP="005C52E4">
      <w:pPr>
        <w:spacing w:after="120" w:line="240" w:lineRule="auto"/>
        <w:ind w:left="567" w:right="260"/>
        <w:rPr>
          <w:rFonts w:ascii="Arial" w:hAnsi="Arial" w:cs="Arial"/>
          <w:iCs/>
        </w:rPr>
      </w:pPr>
      <w:r w:rsidRPr="005C52E4">
        <w:rPr>
          <w:rFonts w:ascii="Arial" w:hAnsi="Arial" w:cs="Arial"/>
          <w:iCs/>
        </w:rPr>
        <w:t>Private study hours:</w:t>
      </w:r>
      <w:r w:rsidRPr="005C52E4">
        <w:rPr>
          <w:rFonts w:ascii="Arial" w:hAnsi="Arial" w:cs="Arial"/>
          <w:iCs/>
        </w:rPr>
        <w:tab/>
        <w:t>106</w:t>
      </w:r>
    </w:p>
    <w:p w:rsidR="009A2D37" w:rsidRPr="00154D48" w:rsidRDefault="005C52E4" w:rsidP="005C52E4">
      <w:pPr>
        <w:spacing w:after="120" w:line="240" w:lineRule="auto"/>
        <w:ind w:left="567" w:right="260"/>
        <w:rPr>
          <w:rFonts w:ascii="Arial" w:hAnsi="Arial" w:cs="Arial"/>
          <w:iCs/>
        </w:rPr>
      </w:pPr>
      <w:r w:rsidRPr="005C52E4">
        <w:rPr>
          <w:rFonts w:ascii="Arial" w:hAnsi="Arial" w:cs="Arial"/>
          <w:iCs/>
        </w:rPr>
        <w:t>Total Study hours:</w:t>
      </w:r>
      <w:r w:rsidRPr="005C52E4">
        <w:rPr>
          <w:rFonts w:ascii="Arial" w:hAnsi="Arial" w:cs="Arial"/>
          <w:iCs/>
        </w:rPr>
        <w:tab/>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E74F3" w:rsidRDefault="00DE74F3" w:rsidP="005C52E4">
      <w:pPr>
        <w:spacing w:after="120" w:line="240" w:lineRule="auto"/>
        <w:ind w:left="567" w:right="260"/>
        <w:rPr>
          <w:rFonts w:ascii="Arial" w:hAnsi="Arial" w:cs="Arial"/>
          <w:iCs/>
        </w:rPr>
      </w:pPr>
      <w:r>
        <w:rPr>
          <w:rFonts w:ascii="Arial" w:hAnsi="Arial" w:cs="Arial"/>
          <w:iCs/>
        </w:rPr>
        <w:t>100% Coursework:</w:t>
      </w:r>
    </w:p>
    <w:p w:rsidR="005C52E4" w:rsidRPr="005C52E4" w:rsidRDefault="005C52E4" w:rsidP="005C52E4">
      <w:pPr>
        <w:spacing w:after="120" w:line="240" w:lineRule="auto"/>
        <w:ind w:left="567" w:right="260"/>
        <w:rPr>
          <w:rFonts w:ascii="Arial" w:hAnsi="Arial" w:cs="Arial"/>
          <w:iCs/>
        </w:rPr>
      </w:pPr>
      <w:r>
        <w:rPr>
          <w:rFonts w:ascii="Arial" w:hAnsi="Arial" w:cs="Arial"/>
          <w:iCs/>
        </w:rPr>
        <w:t>Individual Excel Project (4</w:t>
      </w:r>
      <w:r w:rsidRPr="005C52E4">
        <w:rPr>
          <w:rFonts w:ascii="Arial" w:hAnsi="Arial" w:cs="Arial"/>
          <w:iCs/>
        </w:rPr>
        <w:t>0%)</w:t>
      </w:r>
    </w:p>
    <w:p w:rsidR="003F3578" w:rsidRDefault="005C52E4" w:rsidP="005C52E4">
      <w:pPr>
        <w:spacing w:after="120" w:line="240" w:lineRule="auto"/>
        <w:ind w:left="567" w:right="260"/>
        <w:rPr>
          <w:rFonts w:ascii="Arial" w:hAnsi="Arial" w:cs="Arial"/>
          <w:iCs/>
        </w:rPr>
      </w:pPr>
      <w:r>
        <w:rPr>
          <w:rFonts w:ascii="Arial" w:hAnsi="Arial" w:cs="Arial"/>
          <w:iCs/>
        </w:rPr>
        <w:t>Written Assignment (1,000 words)</w:t>
      </w:r>
      <w:r w:rsidRPr="005C52E4">
        <w:rPr>
          <w:rFonts w:ascii="Arial" w:hAnsi="Arial" w:cs="Arial"/>
          <w:iCs/>
        </w:rPr>
        <w:t xml:space="preserve"> (40%)</w:t>
      </w:r>
    </w:p>
    <w:p w:rsidR="005C52E4" w:rsidRPr="00154D48" w:rsidRDefault="005C52E4" w:rsidP="005C52E4">
      <w:pPr>
        <w:spacing w:after="120" w:line="240" w:lineRule="auto"/>
        <w:ind w:left="567" w:right="260"/>
        <w:rPr>
          <w:rFonts w:ascii="Arial" w:hAnsi="Arial" w:cs="Arial"/>
          <w:iCs/>
        </w:rPr>
      </w:pPr>
      <w:r>
        <w:rPr>
          <w:rFonts w:ascii="Arial" w:hAnsi="Arial" w:cs="Arial"/>
          <w:iCs/>
        </w:rPr>
        <w:t>In-class test (45 minutes) (20%)</w:t>
      </w:r>
    </w:p>
    <w:p w:rsidR="00154D48" w:rsidRPr="00154D48" w:rsidRDefault="00154D48" w:rsidP="00154D48">
      <w:pPr>
        <w:spacing w:after="120" w:line="240" w:lineRule="auto"/>
        <w:ind w:left="567" w:right="260"/>
        <w:rPr>
          <w:rFonts w:ascii="Arial" w:hAnsi="Arial" w:cs="Arial"/>
          <w:iCs/>
        </w:rPr>
      </w:pPr>
    </w:p>
    <w:p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5C52E4" w:rsidRPr="00696FF5" w:rsidRDefault="005C52E4" w:rsidP="00696FF5">
      <w:pPr>
        <w:spacing w:after="120"/>
        <w:ind w:left="567" w:hanging="567"/>
        <w:rPr>
          <w:rFonts w:ascii="Arial" w:hAnsi="Arial" w:cs="Arial"/>
          <w:iCs/>
        </w:rPr>
      </w:pPr>
    </w:p>
    <w:p w:rsidR="00B72470" w:rsidRPr="00154D48" w:rsidRDefault="005C52E4" w:rsidP="00154D48">
      <w:pPr>
        <w:spacing w:after="120" w:line="240" w:lineRule="auto"/>
        <w:ind w:left="567" w:right="260"/>
        <w:rPr>
          <w:rFonts w:ascii="Arial" w:hAnsi="Arial" w:cs="Arial"/>
          <w:iCs/>
        </w:rPr>
      </w:pPr>
      <w:r>
        <w:rPr>
          <w:rFonts w:ascii="Arial" w:hAnsi="Arial" w:cs="Arial"/>
          <w:iCs/>
        </w:rPr>
        <w:t>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E50DC" w:rsidRPr="00302082" w:rsidTr="00AE50DC">
        <w:tc>
          <w:tcPr>
            <w:tcW w:w="2439" w:type="dxa"/>
            <w:shd w:val="clear" w:color="auto" w:fill="D9D9D9" w:themeFill="background1" w:themeFillShade="D9"/>
          </w:tcPr>
          <w:p w:rsidR="00AE50DC" w:rsidRPr="00302082" w:rsidRDefault="00AE50DC" w:rsidP="00302082">
            <w:pPr>
              <w:spacing w:after="120"/>
              <w:ind w:left="33"/>
              <w:rPr>
                <w:rFonts w:ascii="Arial" w:hAnsi="Arial" w:cs="Arial"/>
                <w:b/>
              </w:rPr>
            </w:pPr>
            <w:r w:rsidRPr="00302082">
              <w:rPr>
                <w:rFonts w:ascii="Arial" w:hAnsi="Arial" w:cs="Arial"/>
                <w:b/>
              </w:rPr>
              <w:t>Module learning outcome</w:t>
            </w:r>
          </w:p>
        </w:tc>
        <w:tc>
          <w:tcPr>
            <w:tcW w:w="567" w:type="dxa"/>
          </w:tcPr>
          <w:p w:rsidR="00AE50DC" w:rsidRPr="002302FD" w:rsidRDefault="00AE50DC" w:rsidP="00302082">
            <w:pPr>
              <w:spacing w:after="120"/>
              <w:rPr>
                <w:rFonts w:ascii="Arial" w:hAnsi="Arial" w:cs="Arial"/>
              </w:rPr>
            </w:pPr>
            <w:r w:rsidRPr="002302FD">
              <w:rPr>
                <w:rFonts w:ascii="Arial" w:hAnsi="Arial" w:cs="Arial"/>
              </w:rPr>
              <w:t>8.1</w:t>
            </w:r>
          </w:p>
        </w:tc>
        <w:tc>
          <w:tcPr>
            <w:tcW w:w="567" w:type="dxa"/>
          </w:tcPr>
          <w:p w:rsidR="00AE50DC" w:rsidRPr="002302FD" w:rsidRDefault="00AE50DC" w:rsidP="00302082">
            <w:pPr>
              <w:spacing w:after="120"/>
              <w:rPr>
                <w:rFonts w:ascii="Arial" w:hAnsi="Arial" w:cs="Arial"/>
              </w:rPr>
            </w:pPr>
            <w:r w:rsidRPr="002302FD">
              <w:rPr>
                <w:rFonts w:ascii="Arial" w:hAnsi="Arial" w:cs="Arial"/>
              </w:rPr>
              <w:t>8.2</w:t>
            </w:r>
          </w:p>
        </w:tc>
        <w:tc>
          <w:tcPr>
            <w:tcW w:w="567" w:type="dxa"/>
          </w:tcPr>
          <w:p w:rsidR="00AE50DC" w:rsidRPr="002302FD" w:rsidRDefault="00AE50DC" w:rsidP="00302082">
            <w:pPr>
              <w:spacing w:after="120"/>
              <w:rPr>
                <w:rFonts w:ascii="Arial" w:hAnsi="Arial" w:cs="Arial"/>
              </w:rPr>
            </w:pPr>
            <w:r w:rsidRPr="002302FD">
              <w:rPr>
                <w:rFonts w:ascii="Arial" w:hAnsi="Arial" w:cs="Arial"/>
              </w:rPr>
              <w:t>8.3</w:t>
            </w:r>
          </w:p>
        </w:tc>
        <w:tc>
          <w:tcPr>
            <w:tcW w:w="567" w:type="dxa"/>
          </w:tcPr>
          <w:p w:rsidR="00AE50DC" w:rsidRPr="002302FD" w:rsidRDefault="00AE50DC" w:rsidP="00302082">
            <w:pPr>
              <w:spacing w:after="120"/>
              <w:rPr>
                <w:rFonts w:ascii="Arial" w:hAnsi="Arial" w:cs="Arial"/>
              </w:rPr>
            </w:pPr>
            <w:r w:rsidRPr="002302FD">
              <w:rPr>
                <w:rFonts w:ascii="Arial" w:hAnsi="Arial" w:cs="Arial"/>
              </w:rPr>
              <w:t>8.4</w:t>
            </w:r>
          </w:p>
        </w:tc>
        <w:tc>
          <w:tcPr>
            <w:tcW w:w="567" w:type="dxa"/>
          </w:tcPr>
          <w:p w:rsidR="00AE50DC" w:rsidRPr="002302FD" w:rsidRDefault="00AE50DC" w:rsidP="00302082">
            <w:pPr>
              <w:spacing w:after="120"/>
              <w:rPr>
                <w:rFonts w:ascii="Arial" w:hAnsi="Arial" w:cs="Arial"/>
              </w:rPr>
            </w:pPr>
            <w:r w:rsidRPr="002302FD">
              <w:rPr>
                <w:rFonts w:ascii="Arial" w:hAnsi="Arial" w:cs="Arial"/>
              </w:rPr>
              <w:t>9.1</w:t>
            </w:r>
          </w:p>
        </w:tc>
        <w:tc>
          <w:tcPr>
            <w:tcW w:w="567" w:type="dxa"/>
          </w:tcPr>
          <w:p w:rsidR="00AE50DC" w:rsidRPr="002302FD" w:rsidRDefault="00AE50DC" w:rsidP="00302082">
            <w:pPr>
              <w:spacing w:after="120"/>
              <w:rPr>
                <w:rFonts w:ascii="Arial" w:hAnsi="Arial" w:cs="Arial"/>
              </w:rPr>
            </w:pPr>
            <w:r w:rsidRPr="002302FD">
              <w:rPr>
                <w:rFonts w:ascii="Arial" w:hAnsi="Arial" w:cs="Arial"/>
              </w:rPr>
              <w:t>9.2</w:t>
            </w:r>
          </w:p>
        </w:tc>
        <w:tc>
          <w:tcPr>
            <w:tcW w:w="567" w:type="dxa"/>
          </w:tcPr>
          <w:p w:rsidR="00AE50DC" w:rsidRPr="002302FD" w:rsidRDefault="00AE50DC" w:rsidP="00302082">
            <w:pPr>
              <w:spacing w:after="120"/>
              <w:rPr>
                <w:rFonts w:ascii="Arial" w:hAnsi="Arial" w:cs="Arial"/>
              </w:rPr>
            </w:pPr>
            <w:r w:rsidRPr="002302FD">
              <w:rPr>
                <w:rFonts w:ascii="Arial" w:hAnsi="Arial" w:cs="Arial"/>
              </w:rPr>
              <w:t>9.3</w:t>
            </w:r>
          </w:p>
        </w:tc>
        <w:tc>
          <w:tcPr>
            <w:tcW w:w="567" w:type="dxa"/>
          </w:tcPr>
          <w:p w:rsidR="00AE50DC" w:rsidRPr="002302FD" w:rsidRDefault="00AE50DC" w:rsidP="00302082">
            <w:pPr>
              <w:spacing w:after="120"/>
              <w:rPr>
                <w:rFonts w:ascii="Arial" w:hAnsi="Arial" w:cs="Arial"/>
              </w:rPr>
            </w:pPr>
            <w:r w:rsidRPr="002302FD">
              <w:rPr>
                <w:rFonts w:ascii="Arial" w:hAnsi="Arial" w:cs="Arial"/>
              </w:rPr>
              <w:t>9.4</w:t>
            </w:r>
          </w:p>
        </w:tc>
        <w:tc>
          <w:tcPr>
            <w:tcW w:w="567" w:type="dxa"/>
          </w:tcPr>
          <w:p w:rsidR="00AE50DC" w:rsidRPr="002302FD" w:rsidRDefault="00AE50DC" w:rsidP="00302082">
            <w:pPr>
              <w:spacing w:after="120"/>
              <w:rPr>
                <w:rFonts w:ascii="Arial" w:hAnsi="Arial" w:cs="Arial"/>
              </w:rPr>
            </w:pPr>
            <w:r w:rsidRPr="002302FD">
              <w:rPr>
                <w:rFonts w:ascii="Arial" w:hAnsi="Arial" w:cs="Arial"/>
              </w:rPr>
              <w:t>9.5</w:t>
            </w:r>
          </w:p>
        </w:tc>
      </w:tr>
      <w:tr w:rsidR="00AE50DC" w:rsidRPr="00302082" w:rsidTr="00AE50DC">
        <w:tc>
          <w:tcPr>
            <w:tcW w:w="2439" w:type="dxa"/>
            <w:shd w:val="clear" w:color="auto" w:fill="D9D9D9" w:themeFill="background1" w:themeFillShade="D9"/>
          </w:tcPr>
          <w:p w:rsidR="00AE50DC" w:rsidRPr="00302082" w:rsidRDefault="00AE50DC" w:rsidP="00302082">
            <w:pPr>
              <w:spacing w:after="120"/>
              <w:rPr>
                <w:rFonts w:ascii="Arial" w:hAnsi="Arial" w:cs="Arial"/>
                <w:b/>
              </w:rPr>
            </w:pPr>
            <w:r w:rsidRPr="00302082">
              <w:rPr>
                <w:rFonts w:ascii="Arial" w:hAnsi="Arial" w:cs="Arial"/>
                <w:b/>
              </w:rPr>
              <w:t>Learning/ teaching method</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r>
      <w:tr w:rsidR="00AE50DC" w:rsidRPr="00302082" w:rsidTr="00AE50DC">
        <w:tc>
          <w:tcPr>
            <w:tcW w:w="2439" w:type="dxa"/>
          </w:tcPr>
          <w:p w:rsidR="00AE50DC" w:rsidRPr="003C6930" w:rsidRDefault="00AE50DC" w:rsidP="00302082">
            <w:pPr>
              <w:spacing w:after="120"/>
              <w:rPr>
                <w:rFonts w:ascii="Arial" w:hAnsi="Arial" w:cs="Arial"/>
              </w:rPr>
            </w:pPr>
            <w:r w:rsidRPr="003C6930">
              <w:rPr>
                <w:rFonts w:ascii="Arial" w:hAnsi="Arial" w:cs="Arial"/>
              </w:rPr>
              <w:t>Private Study</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r>
      <w:tr w:rsidR="00AE50DC" w:rsidRPr="00302082" w:rsidTr="00AE50DC">
        <w:tc>
          <w:tcPr>
            <w:tcW w:w="2439" w:type="dxa"/>
          </w:tcPr>
          <w:p w:rsidR="00AE50DC" w:rsidRPr="00154D48" w:rsidRDefault="00AE50DC" w:rsidP="00302082">
            <w:pPr>
              <w:spacing w:after="120"/>
              <w:rPr>
                <w:rFonts w:ascii="Arial" w:hAnsi="Arial" w:cs="Arial"/>
              </w:rPr>
            </w:pPr>
            <w:r>
              <w:rPr>
                <w:rFonts w:ascii="Arial" w:hAnsi="Arial" w:cs="Arial"/>
              </w:rPr>
              <w:t>Lectures</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tcPr>
          <w:p w:rsidR="00AE50DC" w:rsidRPr="00154D48" w:rsidRDefault="00AE50DC" w:rsidP="00302082">
            <w:pPr>
              <w:spacing w:after="120"/>
              <w:rPr>
                <w:rFonts w:ascii="Arial" w:hAnsi="Arial" w:cs="Arial"/>
              </w:rPr>
            </w:pPr>
            <w:r>
              <w:rPr>
                <w:rFonts w:ascii="Arial" w:hAnsi="Arial" w:cs="Arial"/>
              </w:rPr>
              <w:t>Workshops (IT Lab Sessions)</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shd w:val="clear" w:color="auto" w:fill="D9D9D9" w:themeFill="background1" w:themeFillShade="D9"/>
          </w:tcPr>
          <w:p w:rsidR="00AE50DC" w:rsidRPr="00302082" w:rsidRDefault="00AE50DC" w:rsidP="00302082">
            <w:pPr>
              <w:spacing w:after="120"/>
              <w:rPr>
                <w:rFonts w:ascii="Arial" w:hAnsi="Arial" w:cs="Arial"/>
                <w:b/>
              </w:rPr>
            </w:pPr>
            <w:r w:rsidRPr="00302082">
              <w:rPr>
                <w:rFonts w:ascii="Arial" w:hAnsi="Arial" w:cs="Arial"/>
                <w:b/>
              </w:rPr>
              <w:t>Assessment method</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r>
      <w:tr w:rsidR="00AE50DC" w:rsidRPr="00302082" w:rsidTr="00AE50DC">
        <w:tc>
          <w:tcPr>
            <w:tcW w:w="2439" w:type="dxa"/>
          </w:tcPr>
          <w:p w:rsidR="00AE50DC" w:rsidRPr="00140EF6" w:rsidRDefault="00AE50DC" w:rsidP="00140EF6">
            <w:pPr>
              <w:spacing w:after="120"/>
              <w:rPr>
                <w:rFonts w:ascii="Arial" w:hAnsi="Arial" w:cs="Arial"/>
                <w:iCs/>
              </w:rPr>
            </w:pPr>
            <w:r>
              <w:rPr>
                <w:rFonts w:ascii="Arial" w:hAnsi="Arial" w:cs="Arial"/>
                <w:iCs/>
              </w:rPr>
              <w:t>Individual Excel Project</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tcPr>
          <w:p w:rsidR="00AE50DC" w:rsidRPr="00140EF6" w:rsidRDefault="00AE50DC" w:rsidP="00140EF6">
            <w:pPr>
              <w:spacing w:after="120"/>
              <w:rPr>
                <w:rFonts w:ascii="Arial" w:hAnsi="Arial" w:cs="Arial"/>
                <w:iCs/>
              </w:rPr>
            </w:pPr>
            <w:r w:rsidRPr="00140EF6">
              <w:rPr>
                <w:rFonts w:ascii="Arial" w:hAnsi="Arial" w:cs="Arial"/>
                <w:iCs/>
              </w:rPr>
              <w:t>Written Assignment</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tcPr>
          <w:p w:rsidR="00AE50DC" w:rsidRPr="00140EF6" w:rsidRDefault="00AE50DC" w:rsidP="00140EF6">
            <w:pPr>
              <w:spacing w:after="120"/>
              <w:rPr>
                <w:rFonts w:ascii="Arial" w:hAnsi="Arial" w:cs="Arial"/>
                <w:iCs/>
              </w:rPr>
            </w:pPr>
            <w:r>
              <w:rPr>
                <w:rFonts w:ascii="Arial" w:hAnsi="Arial" w:cs="Arial"/>
                <w:iCs/>
              </w:rPr>
              <w:t>In-class test</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40EF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140EF6" w:rsidRDefault="00883204" w:rsidP="00140EF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140EF6" w:rsidP="00154D48">
      <w:pPr>
        <w:spacing w:after="120" w:line="240" w:lineRule="auto"/>
        <w:ind w:left="567" w:right="260"/>
        <w:rPr>
          <w:rFonts w:ascii="Arial" w:hAnsi="Arial" w:cs="Arial"/>
        </w:rPr>
      </w:pPr>
      <w:r>
        <w:rPr>
          <w:rFonts w:ascii="Arial" w:hAnsi="Arial" w:cs="Arial"/>
        </w:rPr>
        <w:t>Medway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140EF6" w:rsidP="00154D48">
      <w:pPr>
        <w:spacing w:after="120" w:line="240" w:lineRule="auto"/>
        <w:ind w:left="567" w:right="260"/>
        <w:rPr>
          <w:rFonts w:ascii="Arial" w:hAnsi="Arial" w:cs="Arial"/>
          <w:iCs/>
        </w:rPr>
      </w:pPr>
      <w:r w:rsidRPr="009774A3">
        <w:rPr>
          <w:rFonts w:ascii="Arial" w:eastAsia="Arial" w:hAnsi="Arial" w:cs="Arial"/>
        </w:rPr>
        <w:t xml:space="preserve">The topics addressed by this module relate to a field which is of international importance, given the global role of </w:t>
      </w:r>
      <w:r>
        <w:rPr>
          <w:rFonts w:ascii="Arial" w:eastAsia="Arial" w:hAnsi="Arial" w:cs="Arial"/>
        </w:rPr>
        <w:t>ICT</w:t>
      </w:r>
      <w:r w:rsidRPr="009774A3">
        <w:rPr>
          <w:rFonts w:ascii="Arial" w:eastAsia="Arial" w:hAnsi="Arial" w:cs="Arial"/>
        </w:rPr>
        <w:t xml:space="preserve"> in today's </w:t>
      </w:r>
      <w:r>
        <w:rPr>
          <w:rFonts w:ascii="Arial" w:eastAsia="Arial" w:hAnsi="Arial" w:cs="Arial"/>
        </w:rPr>
        <w:t>global business environment</w:t>
      </w:r>
      <w:r w:rsidRPr="009774A3">
        <w:rPr>
          <w:rFonts w:ascii="Arial" w:eastAsia="Arial" w:hAnsi="Arial" w:cs="Arial"/>
        </w:rPr>
        <w:t>. The topics covered by this module are international in nature, being identical worldwide and independent of traditional spoken language</w:t>
      </w:r>
      <w:r>
        <w:rPr>
          <w:rFonts w:ascii="Arial" w:eastAsia="Arial" w:hAnsi="Arial" w:cs="Arial"/>
        </w:rPr>
        <w:t>.</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C0F4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C0F40">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3045E8"/>
    <w:multiLevelType w:val="hybridMultilevel"/>
    <w:tmpl w:val="98EC3D48"/>
    <w:lvl w:ilvl="0" w:tplc="DA48A5C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8F149428"/>
    <w:lvl w:ilvl="0" w:tplc="40B4CA54">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953BAF"/>
    <w:multiLevelType w:val="hybridMultilevel"/>
    <w:tmpl w:val="C680C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8A9"/>
    <w:rsid w:val="001402AD"/>
    <w:rsid w:val="00140EF6"/>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A7CD3"/>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930"/>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140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6E8"/>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52E4"/>
    <w:rsid w:val="005D7CD0"/>
    <w:rsid w:val="005E1A3A"/>
    <w:rsid w:val="005E6ADC"/>
    <w:rsid w:val="005E6D10"/>
    <w:rsid w:val="005E6D38"/>
    <w:rsid w:val="005E7B3F"/>
    <w:rsid w:val="005F040F"/>
    <w:rsid w:val="005F2C42"/>
    <w:rsid w:val="006043FC"/>
    <w:rsid w:val="006050CF"/>
    <w:rsid w:val="0061278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FB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02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8FE"/>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4D5"/>
    <w:rsid w:val="00AC0F40"/>
    <w:rsid w:val="00AC6D88"/>
    <w:rsid w:val="00AC7501"/>
    <w:rsid w:val="00AD748B"/>
    <w:rsid w:val="00AE4865"/>
    <w:rsid w:val="00AE50D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EA1"/>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53F4"/>
    <w:rsid w:val="00CE70E6"/>
    <w:rsid w:val="00CF0BCA"/>
    <w:rsid w:val="00CF2E1E"/>
    <w:rsid w:val="00D02E99"/>
    <w:rsid w:val="00D13357"/>
    <w:rsid w:val="00D13A13"/>
    <w:rsid w:val="00D2689A"/>
    <w:rsid w:val="00D65506"/>
    <w:rsid w:val="00D773CF"/>
    <w:rsid w:val="00D83563"/>
    <w:rsid w:val="00D8448F"/>
    <w:rsid w:val="00DA64B6"/>
    <w:rsid w:val="00DB36AB"/>
    <w:rsid w:val="00DB4743"/>
    <w:rsid w:val="00DB5C9D"/>
    <w:rsid w:val="00DD02E6"/>
    <w:rsid w:val="00DD4116"/>
    <w:rsid w:val="00DE74F3"/>
    <w:rsid w:val="00DF665B"/>
    <w:rsid w:val="00E0152A"/>
    <w:rsid w:val="00E03394"/>
    <w:rsid w:val="00E066E5"/>
    <w:rsid w:val="00E22F03"/>
    <w:rsid w:val="00E233C1"/>
    <w:rsid w:val="00E51404"/>
    <w:rsid w:val="00E574C9"/>
    <w:rsid w:val="00E610DE"/>
    <w:rsid w:val="00E66167"/>
    <w:rsid w:val="00E71F2F"/>
    <w:rsid w:val="00E72F7F"/>
    <w:rsid w:val="00E77786"/>
    <w:rsid w:val="00E806FB"/>
    <w:rsid w:val="00EB1C2D"/>
    <w:rsid w:val="00EC1810"/>
    <w:rsid w:val="00EC1BB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39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97F22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3427980">
      <w:bodyDiv w:val="1"/>
      <w:marLeft w:val="0"/>
      <w:marRight w:val="0"/>
      <w:marTop w:val="0"/>
      <w:marBottom w:val="0"/>
      <w:divBdr>
        <w:top w:val="none" w:sz="0" w:space="0" w:color="auto"/>
        <w:left w:val="none" w:sz="0" w:space="0" w:color="auto"/>
        <w:bottom w:val="none" w:sz="0" w:space="0" w:color="auto"/>
        <w:right w:val="none" w:sz="0" w:space="0" w:color="auto"/>
      </w:divBdr>
    </w:div>
    <w:div w:id="17837623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80BCB-FDFF-4758-B1C5-B4C8BDD2770F}">
  <ds:schemaRefs>
    <ds:schemaRef ds:uri="http://schemas.openxmlformats.org/officeDocument/2006/bibliography"/>
  </ds:schemaRefs>
</ds:datastoreItem>
</file>

<file path=customXml/itemProps2.xml><?xml version="1.0" encoding="utf-8"?>
<ds:datastoreItem xmlns:ds="http://schemas.openxmlformats.org/officeDocument/2006/customXml" ds:itemID="{0939B513-E0BC-403C-A96B-6D9446D2E064}"/>
</file>

<file path=customXml/itemProps3.xml><?xml version="1.0" encoding="utf-8"?>
<ds:datastoreItem xmlns:ds="http://schemas.openxmlformats.org/officeDocument/2006/customXml" ds:itemID="{02B11C20-9A62-4318-A63E-2BC95F593DD7}"/>
</file>

<file path=customXml/itemProps4.xml><?xml version="1.0" encoding="utf-8"?>
<ds:datastoreItem xmlns:ds="http://schemas.openxmlformats.org/officeDocument/2006/customXml" ds:itemID="{10DB1CB5-4B3C-4BA6-90F4-B290430365D2}"/>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2020-01-13T12:35:00Z</dcterms:created>
  <dcterms:modified xsi:type="dcterms:W3CDTF">2020-02-07T14:19:00Z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