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Pr="00761055" w:rsidRDefault="00761055" w:rsidP="00761055">
      <w:pPr>
        <w:spacing w:after="120" w:line="240" w:lineRule="auto"/>
        <w:ind w:right="260" w:firstLine="567"/>
        <w:jc w:val="both"/>
        <w:rPr>
          <w:rFonts w:ascii="Arial" w:hAnsi="Arial" w:cs="Arial"/>
        </w:rPr>
      </w:pPr>
      <w:r w:rsidRPr="00761055">
        <w:rPr>
          <w:rFonts w:ascii="Arial" w:hAnsi="Arial" w:cs="Arial"/>
        </w:rPr>
        <w:t xml:space="preserve">FOUN0050 (LZ050) </w:t>
      </w:r>
      <w:r w:rsidR="00206FF0" w:rsidRPr="00761055">
        <w:rPr>
          <w:rFonts w:ascii="Arial" w:hAnsi="Arial" w:cs="Arial"/>
        </w:rPr>
        <w:t>Introduction to</w:t>
      </w:r>
      <w:r w:rsidR="00BC2BAB" w:rsidRPr="00761055">
        <w:rPr>
          <w:rFonts w:ascii="Arial" w:hAnsi="Arial" w:cs="Arial"/>
        </w:rPr>
        <w:t xml:space="preserve"> </w:t>
      </w:r>
      <w:r w:rsidR="00206FF0" w:rsidRPr="00761055">
        <w:rPr>
          <w:rFonts w:ascii="Arial" w:hAnsi="Arial" w:cs="Arial"/>
        </w:rPr>
        <w:t xml:space="preserve">Psychology </w:t>
      </w:r>
      <w:r w:rsidR="00BC2BAB" w:rsidRPr="00761055">
        <w:rPr>
          <w:rFonts w:ascii="Arial" w:hAnsi="Arial" w:cs="Arial"/>
        </w:rPr>
        <w:t xml:space="preserve">for University Study </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BC2BAB" w:rsidP="00154D48">
      <w:pPr>
        <w:spacing w:after="120" w:line="240" w:lineRule="auto"/>
        <w:ind w:left="567" w:right="260"/>
        <w:rPr>
          <w:rFonts w:ascii="Arial" w:hAnsi="Arial" w:cs="Arial"/>
          <w:iCs/>
        </w:rPr>
      </w:pPr>
      <w:r w:rsidRPr="00BC2BAB">
        <w:rPr>
          <w:rFonts w:ascii="Arial" w:hAnsi="Arial" w:cs="Arial"/>
          <w:iCs/>
        </w:rPr>
        <w:t>Centre for English and World Languages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BC2BAB" w:rsidP="00154D48">
      <w:pPr>
        <w:spacing w:after="120" w:line="240" w:lineRule="auto"/>
        <w:ind w:left="567" w:right="260"/>
        <w:rPr>
          <w:rFonts w:ascii="Arial" w:hAnsi="Arial" w:cs="Arial"/>
        </w:rPr>
      </w:pPr>
      <w:r>
        <w:rPr>
          <w:rFonts w:ascii="Arial" w:hAnsi="Arial" w:cs="Arial"/>
        </w:rPr>
        <w:t>Level 3</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C2BAB" w:rsidP="00154D48">
      <w:pPr>
        <w:spacing w:after="120" w:line="240" w:lineRule="auto"/>
        <w:ind w:left="567" w:right="260"/>
        <w:rPr>
          <w:rFonts w:ascii="Arial" w:hAnsi="Arial" w:cs="Arial"/>
        </w:rPr>
      </w:pPr>
      <w:r>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206FF0" w:rsidP="00154D48">
      <w:pPr>
        <w:spacing w:after="120" w:line="240" w:lineRule="auto"/>
        <w:ind w:left="567" w:right="260"/>
        <w:rPr>
          <w:rFonts w:ascii="Arial" w:hAnsi="Arial" w:cs="Arial"/>
          <w:iCs/>
        </w:rPr>
      </w:pPr>
      <w:r w:rsidRPr="00206FF0">
        <w:rPr>
          <w:rFonts w:ascii="Arial" w:hAnsi="Arial" w:cs="Arial"/>
          <w:b/>
          <w:iCs/>
        </w:rPr>
        <w:t>Autumn Start:</w:t>
      </w:r>
      <w:r>
        <w:rPr>
          <w:rFonts w:ascii="Arial" w:hAnsi="Arial" w:cs="Arial"/>
          <w:iCs/>
        </w:rPr>
        <w:t xml:space="preserve"> Spring Term</w:t>
      </w:r>
    </w:p>
    <w:p w:rsidR="00206FF0" w:rsidRPr="00154D48" w:rsidRDefault="00206FF0" w:rsidP="00154D48">
      <w:pPr>
        <w:spacing w:after="120" w:line="240" w:lineRule="auto"/>
        <w:ind w:left="567" w:right="260"/>
        <w:rPr>
          <w:rFonts w:ascii="Arial" w:hAnsi="Arial" w:cs="Arial"/>
          <w:iCs/>
        </w:rPr>
      </w:pPr>
      <w:r>
        <w:rPr>
          <w:rFonts w:ascii="Arial" w:hAnsi="Arial" w:cs="Arial"/>
          <w:b/>
          <w:iCs/>
        </w:rPr>
        <w:t>Spring Start:</w:t>
      </w:r>
      <w:r>
        <w:rPr>
          <w:rFonts w:ascii="Arial" w:hAnsi="Arial" w:cs="Arial"/>
          <w:iCs/>
        </w:rPr>
        <w:t xml:space="preserve"> Summer Term</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60C14" w:rsidRDefault="007F4AC8" w:rsidP="007F4AC8">
      <w:pPr>
        <w:spacing w:after="120" w:line="240" w:lineRule="auto"/>
        <w:ind w:left="567" w:right="260"/>
        <w:jc w:val="both"/>
        <w:rPr>
          <w:rFonts w:ascii="Arial" w:hAnsi="Arial" w:cs="Arial"/>
          <w:iCs/>
          <w:szCs w:val="20"/>
        </w:rPr>
      </w:pPr>
      <w:r w:rsidRPr="007F4AC8">
        <w:rPr>
          <w:rFonts w:ascii="Arial" w:hAnsi="Arial" w:cs="Arial"/>
          <w:iCs/>
          <w:szCs w:val="20"/>
        </w:rPr>
        <w:t>Co-requisite modules include: FOUN0036 Academic Skills Development (15 credits) and either FOUN0035 Foundation Project (15 credits) OR FOUN0037 English for Academic Study (15 credits)</w:t>
      </w:r>
    </w:p>
    <w:p w:rsidR="007F4AC8" w:rsidRPr="007F4AC8" w:rsidRDefault="007F4AC8" w:rsidP="007F4AC8">
      <w:pPr>
        <w:spacing w:after="120" w:line="240" w:lineRule="auto"/>
        <w:ind w:left="567" w:right="260"/>
        <w:jc w:val="both"/>
        <w:rPr>
          <w:rFonts w:ascii="Arial" w:hAnsi="Arial" w:cs="Arial"/>
          <w:b/>
          <w:iCs/>
          <w:szCs w:val="20"/>
        </w:rPr>
      </w:pPr>
    </w:p>
    <w:p w:rsidR="009A2D37" w:rsidRPr="00302082" w:rsidRDefault="009A2D37" w:rsidP="00206FF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06FF0" w:rsidRDefault="00206FF0" w:rsidP="00154D48">
      <w:pPr>
        <w:spacing w:after="120" w:line="240" w:lineRule="auto"/>
        <w:ind w:left="567" w:right="260"/>
        <w:rPr>
          <w:rFonts w:ascii="Arial" w:hAnsi="Arial" w:cs="Arial"/>
          <w:iCs/>
        </w:rPr>
      </w:pPr>
      <w:r>
        <w:rPr>
          <w:rFonts w:ascii="Arial" w:hAnsi="Arial" w:cs="Arial"/>
          <w:iCs/>
        </w:rPr>
        <w:t>International Foundation Programme</w:t>
      </w:r>
    </w:p>
    <w:p w:rsidR="009A2D37" w:rsidRPr="00154D48" w:rsidRDefault="00BC2BAB" w:rsidP="00154D48">
      <w:pPr>
        <w:spacing w:after="120" w:line="240" w:lineRule="auto"/>
        <w:ind w:left="567" w:right="260"/>
        <w:rPr>
          <w:rFonts w:ascii="Arial" w:hAnsi="Arial" w:cs="Arial"/>
          <w:iCs/>
        </w:rPr>
      </w:pPr>
      <w:r>
        <w:rPr>
          <w:rFonts w:ascii="Arial" w:hAnsi="Arial" w:cs="Arial"/>
          <w:iCs/>
        </w:rPr>
        <w:t>JYA English Plus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60C14" w:rsidRPr="00460C14" w:rsidRDefault="00640424" w:rsidP="00460C14">
      <w:pPr>
        <w:spacing w:after="120" w:line="240" w:lineRule="auto"/>
        <w:ind w:left="1437" w:right="260" w:hanging="870"/>
        <w:rPr>
          <w:rFonts w:ascii="Arial" w:hAnsi="Arial" w:cs="Arial"/>
        </w:rPr>
      </w:pPr>
      <w:r>
        <w:rPr>
          <w:rFonts w:ascii="Arial" w:hAnsi="Arial" w:cs="Arial"/>
        </w:rPr>
        <w:t>8.1.</w:t>
      </w:r>
      <w:r>
        <w:rPr>
          <w:rFonts w:ascii="Arial" w:hAnsi="Arial" w:cs="Arial"/>
        </w:rPr>
        <w:tab/>
      </w:r>
      <w:proofErr w:type="gramStart"/>
      <w:r w:rsidR="00460C14">
        <w:rPr>
          <w:rFonts w:ascii="Arial" w:hAnsi="Arial" w:cs="Arial"/>
        </w:rPr>
        <w:t>d</w:t>
      </w:r>
      <w:r w:rsidR="00460C14" w:rsidRPr="00460C14">
        <w:rPr>
          <w:rFonts w:ascii="Arial" w:hAnsi="Arial" w:cs="Arial"/>
        </w:rPr>
        <w:t>emonstrate</w:t>
      </w:r>
      <w:proofErr w:type="gramEnd"/>
      <w:r w:rsidR="00460C14" w:rsidRPr="00460C14">
        <w:rPr>
          <w:rFonts w:ascii="Arial" w:hAnsi="Arial" w:cs="Arial"/>
        </w:rPr>
        <w:t xml:space="preserve"> introductory understanding and knowledge of psychology and its research methods. </w:t>
      </w:r>
    </w:p>
    <w:p w:rsidR="00BC2BAB" w:rsidRDefault="00460C14" w:rsidP="00460C14">
      <w:pPr>
        <w:spacing w:after="120" w:line="240" w:lineRule="auto"/>
        <w:ind w:left="1437" w:right="260" w:hanging="870"/>
        <w:rPr>
          <w:rFonts w:ascii="Arial" w:hAnsi="Arial" w:cs="Arial"/>
        </w:rPr>
      </w:pPr>
      <w:r>
        <w:rPr>
          <w:rFonts w:ascii="Arial" w:hAnsi="Arial" w:cs="Arial"/>
        </w:rPr>
        <w:t>8.2.</w:t>
      </w:r>
      <w:r>
        <w:rPr>
          <w:rFonts w:ascii="Arial" w:hAnsi="Arial" w:cs="Arial"/>
        </w:rPr>
        <w:tab/>
      </w:r>
      <w:proofErr w:type="gramStart"/>
      <w:r>
        <w:rPr>
          <w:rFonts w:ascii="Arial" w:hAnsi="Arial" w:cs="Arial"/>
        </w:rPr>
        <w:t>s</w:t>
      </w:r>
      <w:r w:rsidRPr="00460C14">
        <w:rPr>
          <w:rFonts w:ascii="Arial" w:hAnsi="Arial" w:cs="Arial"/>
        </w:rPr>
        <w:t>how</w:t>
      </w:r>
      <w:proofErr w:type="gramEnd"/>
      <w:r w:rsidRPr="00460C14">
        <w:rPr>
          <w:rFonts w:ascii="Arial" w:hAnsi="Arial" w:cs="Arial"/>
        </w:rPr>
        <w:t xml:space="preserve"> a familiarity and awareness of how key concepts in psychology relate to current and contemporary issue in modern society. </w:t>
      </w:r>
    </w:p>
    <w:p w:rsidR="00D1457D" w:rsidRDefault="00460C14" w:rsidP="00D1457D">
      <w:pPr>
        <w:spacing w:after="0" w:line="240" w:lineRule="auto"/>
        <w:ind w:left="1437" w:right="260" w:hanging="870"/>
        <w:rPr>
          <w:rFonts w:ascii="Arial" w:hAnsi="Arial" w:cs="Arial"/>
          <w:szCs w:val="20"/>
        </w:rPr>
      </w:pPr>
      <w:r>
        <w:rPr>
          <w:rFonts w:ascii="Arial" w:hAnsi="Arial" w:cs="Arial"/>
        </w:rPr>
        <w:t>8.3</w:t>
      </w:r>
      <w:r w:rsidRPr="00460C14">
        <w:rPr>
          <w:rFonts w:ascii="Arial" w:hAnsi="Arial" w:cs="Arial"/>
          <w:szCs w:val="20"/>
        </w:rPr>
        <w:t xml:space="preserve"> </w:t>
      </w:r>
      <w:r>
        <w:rPr>
          <w:rFonts w:ascii="Arial" w:hAnsi="Arial" w:cs="Arial"/>
          <w:szCs w:val="20"/>
        </w:rPr>
        <w:tab/>
      </w:r>
      <w:r w:rsidR="00D1457D">
        <w:rPr>
          <w:rFonts w:ascii="Arial" w:hAnsi="Arial" w:cs="Arial"/>
          <w:szCs w:val="20"/>
        </w:rPr>
        <w:t>s</w:t>
      </w:r>
      <w:r w:rsidRPr="00460C14">
        <w:rPr>
          <w:rFonts w:ascii="Arial" w:hAnsi="Arial" w:cs="Arial"/>
          <w:szCs w:val="20"/>
        </w:rPr>
        <w:t>how an awareness of sub-disciplines within Psycholo</w:t>
      </w:r>
      <w:r w:rsidR="00D1457D">
        <w:rPr>
          <w:rFonts w:ascii="Arial" w:hAnsi="Arial" w:cs="Arial"/>
          <w:szCs w:val="20"/>
        </w:rPr>
        <w:t>gy and how these relate to each</w:t>
      </w:r>
    </w:p>
    <w:p w:rsidR="00460C14" w:rsidRDefault="00460C14" w:rsidP="00D1457D">
      <w:pPr>
        <w:spacing w:after="0" w:line="240" w:lineRule="auto"/>
        <w:ind w:left="2307" w:right="260" w:hanging="870"/>
        <w:rPr>
          <w:rFonts w:ascii="Arial" w:hAnsi="Arial" w:cs="Arial"/>
          <w:szCs w:val="20"/>
        </w:rPr>
      </w:pPr>
      <w:proofErr w:type="gramStart"/>
      <w:r w:rsidRPr="00460C14">
        <w:rPr>
          <w:rFonts w:ascii="Arial" w:hAnsi="Arial" w:cs="Arial"/>
          <w:szCs w:val="20"/>
        </w:rPr>
        <w:t>other</w:t>
      </w:r>
      <w:proofErr w:type="gramEnd"/>
      <w:r w:rsidRPr="00460C14">
        <w:rPr>
          <w:rFonts w:ascii="Arial" w:hAnsi="Arial" w:cs="Arial"/>
          <w:szCs w:val="20"/>
        </w:rPr>
        <w:t>.</w:t>
      </w:r>
    </w:p>
    <w:p w:rsidR="00D1457D" w:rsidRPr="00D1457D" w:rsidRDefault="00D1457D" w:rsidP="00D1457D">
      <w:pPr>
        <w:spacing w:after="0" w:line="240" w:lineRule="auto"/>
        <w:ind w:left="2307" w:right="260" w:hanging="870"/>
        <w:rPr>
          <w:rFonts w:ascii="Arial" w:hAnsi="Arial" w:cs="Arial"/>
          <w:szCs w:val="20"/>
        </w:rPr>
      </w:pPr>
    </w:p>
    <w:p w:rsidR="00273CF0" w:rsidRDefault="00BC2BAB" w:rsidP="00460C14">
      <w:pPr>
        <w:spacing w:after="120" w:line="240" w:lineRule="auto"/>
        <w:ind w:left="1437" w:right="260" w:hanging="870"/>
        <w:rPr>
          <w:rFonts w:ascii="Arial" w:hAnsi="Arial" w:cs="Arial"/>
          <w:szCs w:val="20"/>
        </w:rPr>
      </w:pPr>
      <w:r w:rsidRPr="00BC2BAB">
        <w:rPr>
          <w:rFonts w:ascii="Arial" w:hAnsi="Arial" w:cs="Arial"/>
        </w:rPr>
        <w:t>8.4.</w:t>
      </w:r>
      <w:r w:rsidRPr="00BC2BAB">
        <w:rPr>
          <w:rFonts w:ascii="Arial" w:hAnsi="Arial" w:cs="Arial"/>
        </w:rPr>
        <w:tab/>
      </w:r>
      <w:proofErr w:type="gramStart"/>
      <w:r w:rsidR="00460C14">
        <w:rPr>
          <w:rFonts w:ascii="Arial" w:hAnsi="Arial" w:cs="Arial"/>
          <w:szCs w:val="20"/>
        </w:rPr>
        <w:t>d</w:t>
      </w:r>
      <w:r w:rsidR="00460C14" w:rsidRPr="00AC0094">
        <w:rPr>
          <w:rFonts w:ascii="Arial" w:hAnsi="Arial" w:cs="Arial"/>
          <w:szCs w:val="20"/>
        </w:rPr>
        <w:t>emonstrate</w:t>
      </w:r>
      <w:proofErr w:type="gramEnd"/>
      <w:r w:rsidR="00460C14" w:rsidRPr="00AC0094">
        <w:rPr>
          <w:rFonts w:ascii="Arial" w:hAnsi="Arial" w:cs="Arial"/>
          <w:szCs w:val="20"/>
        </w:rPr>
        <w:t xml:space="preserve"> introductory understanding and knowledge of consciousness, </w:t>
      </w:r>
      <w:r w:rsidR="008C77D6">
        <w:rPr>
          <w:rFonts w:ascii="Arial" w:hAnsi="Arial" w:cs="Arial"/>
          <w:szCs w:val="20"/>
        </w:rPr>
        <w:t xml:space="preserve">sensation, </w:t>
      </w:r>
      <w:r w:rsidR="00460C14" w:rsidRPr="00AC0094">
        <w:rPr>
          <w:rFonts w:ascii="Arial" w:hAnsi="Arial" w:cs="Arial"/>
          <w:szCs w:val="20"/>
        </w:rPr>
        <w:t>child psychology, motivation, emotion, memory and attitudes, group processes</w:t>
      </w:r>
      <w:r w:rsidR="00460C14">
        <w:rPr>
          <w:rFonts w:ascii="Arial" w:hAnsi="Arial" w:cs="Arial"/>
          <w:szCs w:val="20"/>
        </w:rPr>
        <w:t>.</w:t>
      </w:r>
    </w:p>
    <w:p w:rsidR="00460C14" w:rsidRPr="00154D48" w:rsidRDefault="00E11DF0" w:rsidP="00460C14">
      <w:pPr>
        <w:spacing w:after="120" w:line="240" w:lineRule="auto"/>
        <w:ind w:left="1437" w:right="260" w:hanging="870"/>
        <w:rPr>
          <w:rFonts w:ascii="Arial" w:hAnsi="Arial" w:cs="Arial"/>
        </w:rPr>
      </w:pPr>
      <w:r>
        <w:rPr>
          <w:rFonts w:ascii="Arial" w:hAnsi="Arial" w:cs="Arial"/>
        </w:rPr>
        <w:t>8.5.</w:t>
      </w:r>
      <w:r>
        <w:rPr>
          <w:rFonts w:ascii="Arial" w:hAnsi="Arial" w:cs="Arial"/>
        </w:rPr>
        <w:tab/>
      </w:r>
      <w:proofErr w:type="gramStart"/>
      <w:r>
        <w:rPr>
          <w:rFonts w:ascii="Arial" w:hAnsi="Arial" w:cs="Arial"/>
        </w:rPr>
        <w:t>s</w:t>
      </w:r>
      <w:r w:rsidR="00460C14" w:rsidRPr="00460C14">
        <w:rPr>
          <w:rFonts w:ascii="Arial" w:hAnsi="Arial" w:cs="Arial"/>
        </w:rPr>
        <w:t>elect</w:t>
      </w:r>
      <w:proofErr w:type="gramEnd"/>
      <w:r w:rsidR="00460C14" w:rsidRPr="00460C14">
        <w:rPr>
          <w:rFonts w:ascii="Arial" w:hAnsi="Arial" w:cs="Arial"/>
        </w:rPr>
        <w:t>, evaluate and use relevant information from a range of textual formats (e.g. quantitative, tabular and graphic data, reports, textbooks and articles) relevant to the study of Psychology.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60C14" w:rsidRPr="00460C14" w:rsidRDefault="00E11DF0" w:rsidP="00460C14">
      <w:pPr>
        <w:pStyle w:val="Default"/>
        <w:spacing w:after="120"/>
        <w:ind w:left="1437" w:right="260" w:hanging="870"/>
        <w:rPr>
          <w:color w:val="auto"/>
          <w:sz w:val="22"/>
          <w:szCs w:val="22"/>
        </w:rPr>
      </w:pPr>
      <w:r>
        <w:rPr>
          <w:color w:val="auto"/>
          <w:sz w:val="22"/>
          <w:szCs w:val="22"/>
        </w:rPr>
        <w:t>9.1.</w:t>
      </w:r>
      <w:r>
        <w:rPr>
          <w:color w:val="auto"/>
          <w:sz w:val="22"/>
          <w:szCs w:val="22"/>
        </w:rPr>
        <w:tab/>
      </w:r>
      <w:proofErr w:type="gramStart"/>
      <w:r>
        <w:rPr>
          <w:color w:val="auto"/>
          <w:sz w:val="22"/>
          <w:szCs w:val="22"/>
        </w:rPr>
        <w:t>s</w:t>
      </w:r>
      <w:r w:rsidR="00460C14" w:rsidRPr="00460C14">
        <w:rPr>
          <w:color w:val="auto"/>
          <w:sz w:val="22"/>
          <w:szCs w:val="22"/>
        </w:rPr>
        <w:t>how</w:t>
      </w:r>
      <w:proofErr w:type="gramEnd"/>
      <w:r w:rsidR="00460C14" w:rsidRPr="00460C14">
        <w:rPr>
          <w:color w:val="auto"/>
          <w:sz w:val="22"/>
          <w:szCs w:val="22"/>
        </w:rPr>
        <w:t xml:space="preserve"> knowledge, understanding and appreciation of the diversity of theoretical and empirical approaches in university study. </w:t>
      </w:r>
    </w:p>
    <w:p w:rsidR="00460C14" w:rsidRPr="00460C14" w:rsidRDefault="00E11DF0" w:rsidP="00460C14">
      <w:pPr>
        <w:pStyle w:val="Default"/>
        <w:spacing w:after="120"/>
        <w:ind w:left="567" w:right="260"/>
        <w:rPr>
          <w:color w:val="auto"/>
          <w:sz w:val="22"/>
          <w:szCs w:val="22"/>
        </w:rPr>
      </w:pPr>
      <w:r>
        <w:rPr>
          <w:color w:val="auto"/>
          <w:sz w:val="22"/>
          <w:szCs w:val="22"/>
        </w:rPr>
        <w:t>9.2.</w:t>
      </w:r>
      <w:r>
        <w:rPr>
          <w:color w:val="auto"/>
          <w:sz w:val="22"/>
          <w:szCs w:val="22"/>
        </w:rPr>
        <w:tab/>
      </w:r>
      <w:proofErr w:type="gramStart"/>
      <w:r>
        <w:rPr>
          <w:color w:val="auto"/>
          <w:sz w:val="22"/>
          <w:szCs w:val="22"/>
        </w:rPr>
        <w:t>u</w:t>
      </w:r>
      <w:r w:rsidR="00460C14" w:rsidRPr="00460C14">
        <w:rPr>
          <w:color w:val="auto"/>
          <w:sz w:val="22"/>
          <w:szCs w:val="22"/>
        </w:rPr>
        <w:t>nderstand</w:t>
      </w:r>
      <w:proofErr w:type="gramEnd"/>
      <w:r w:rsidR="00460C14" w:rsidRPr="00460C14">
        <w:rPr>
          <w:color w:val="auto"/>
          <w:sz w:val="22"/>
          <w:szCs w:val="22"/>
        </w:rPr>
        <w:t xml:space="preserve"> the quality of theories, methods and findings in published research.</w:t>
      </w:r>
    </w:p>
    <w:p w:rsidR="00460C14" w:rsidRPr="00460C14" w:rsidRDefault="00E11DF0" w:rsidP="00460C14">
      <w:pPr>
        <w:pStyle w:val="Default"/>
        <w:spacing w:after="120"/>
        <w:ind w:left="1437" w:right="260" w:hanging="870"/>
        <w:rPr>
          <w:color w:val="auto"/>
          <w:sz w:val="22"/>
          <w:szCs w:val="22"/>
        </w:rPr>
      </w:pPr>
      <w:r>
        <w:rPr>
          <w:color w:val="auto"/>
          <w:sz w:val="22"/>
          <w:szCs w:val="22"/>
        </w:rPr>
        <w:t>9.3.</w:t>
      </w:r>
      <w:r>
        <w:rPr>
          <w:color w:val="auto"/>
          <w:sz w:val="22"/>
          <w:szCs w:val="22"/>
        </w:rPr>
        <w:tab/>
      </w:r>
      <w:proofErr w:type="gramStart"/>
      <w:r>
        <w:rPr>
          <w:color w:val="auto"/>
          <w:sz w:val="22"/>
          <w:szCs w:val="22"/>
        </w:rPr>
        <w:t>c</w:t>
      </w:r>
      <w:r w:rsidR="00460C14" w:rsidRPr="00460C14">
        <w:rPr>
          <w:color w:val="auto"/>
          <w:sz w:val="22"/>
          <w:szCs w:val="22"/>
        </w:rPr>
        <w:t>omply</w:t>
      </w:r>
      <w:proofErr w:type="gramEnd"/>
      <w:r w:rsidR="00460C14" w:rsidRPr="00460C14">
        <w:rPr>
          <w:color w:val="auto"/>
          <w:sz w:val="22"/>
          <w:szCs w:val="22"/>
        </w:rPr>
        <w:t xml:space="preserve"> with methods of assessment, deadlines, homework, seminars, workshops, and tutorials, as appropriate. </w:t>
      </w:r>
    </w:p>
    <w:p w:rsidR="00460C14" w:rsidRPr="00460C14" w:rsidRDefault="00E11DF0" w:rsidP="00460C14">
      <w:pPr>
        <w:pStyle w:val="Default"/>
        <w:spacing w:after="120"/>
        <w:ind w:left="567" w:right="260"/>
        <w:rPr>
          <w:color w:val="auto"/>
          <w:sz w:val="22"/>
          <w:szCs w:val="22"/>
        </w:rPr>
      </w:pPr>
      <w:r>
        <w:rPr>
          <w:color w:val="auto"/>
          <w:sz w:val="22"/>
          <w:szCs w:val="22"/>
        </w:rPr>
        <w:t>9.4.</w:t>
      </w:r>
      <w:r>
        <w:rPr>
          <w:color w:val="auto"/>
          <w:sz w:val="22"/>
          <w:szCs w:val="22"/>
        </w:rPr>
        <w:tab/>
      </w:r>
      <w:proofErr w:type="gramStart"/>
      <w:r>
        <w:rPr>
          <w:color w:val="auto"/>
          <w:sz w:val="22"/>
          <w:szCs w:val="22"/>
        </w:rPr>
        <w:t>a</w:t>
      </w:r>
      <w:r w:rsidR="00460C14" w:rsidRPr="00460C14">
        <w:rPr>
          <w:color w:val="auto"/>
          <w:sz w:val="22"/>
          <w:szCs w:val="22"/>
        </w:rPr>
        <w:t>ppropriately</w:t>
      </w:r>
      <w:proofErr w:type="gramEnd"/>
      <w:r w:rsidR="00460C14" w:rsidRPr="00460C14">
        <w:rPr>
          <w:color w:val="auto"/>
          <w:sz w:val="22"/>
          <w:szCs w:val="22"/>
        </w:rPr>
        <w:t xml:space="preserve"> manage and organise their time. </w:t>
      </w:r>
    </w:p>
    <w:p w:rsidR="00460C14" w:rsidRPr="00460C14" w:rsidRDefault="00E11DF0" w:rsidP="00460C14">
      <w:pPr>
        <w:pStyle w:val="Default"/>
        <w:spacing w:after="120"/>
        <w:ind w:left="567" w:right="260"/>
        <w:rPr>
          <w:color w:val="auto"/>
          <w:sz w:val="22"/>
          <w:szCs w:val="22"/>
        </w:rPr>
      </w:pPr>
      <w:r>
        <w:rPr>
          <w:color w:val="auto"/>
          <w:sz w:val="22"/>
          <w:szCs w:val="22"/>
        </w:rPr>
        <w:t>9.5.</w:t>
      </w:r>
      <w:r>
        <w:rPr>
          <w:color w:val="auto"/>
          <w:sz w:val="22"/>
          <w:szCs w:val="22"/>
        </w:rPr>
        <w:tab/>
      </w:r>
      <w:proofErr w:type="gramStart"/>
      <w:r>
        <w:rPr>
          <w:color w:val="auto"/>
          <w:sz w:val="22"/>
          <w:szCs w:val="22"/>
        </w:rPr>
        <w:t>w</w:t>
      </w:r>
      <w:r w:rsidR="00460C14" w:rsidRPr="00460C14">
        <w:rPr>
          <w:color w:val="auto"/>
          <w:sz w:val="22"/>
          <w:szCs w:val="22"/>
        </w:rPr>
        <w:t>ork</w:t>
      </w:r>
      <w:proofErr w:type="gramEnd"/>
      <w:r w:rsidR="00460C14" w:rsidRPr="00460C14">
        <w:rPr>
          <w:color w:val="auto"/>
          <w:sz w:val="22"/>
          <w:szCs w:val="22"/>
        </w:rPr>
        <w:t xml:space="preserve"> effectively in a group.</w:t>
      </w:r>
    </w:p>
    <w:p w:rsidR="00460C14" w:rsidRPr="00460C14" w:rsidRDefault="00E11DF0" w:rsidP="00460C14">
      <w:pPr>
        <w:pStyle w:val="Default"/>
        <w:spacing w:after="120"/>
        <w:ind w:left="567" w:right="260"/>
        <w:rPr>
          <w:color w:val="auto"/>
          <w:sz w:val="22"/>
          <w:szCs w:val="22"/>
        </w:rPr>
      </w:pPr>
      <w:r>
        <w:rPr>
          <w:color w:val="auto"/>
          <w:sz w:val="22"/>
          <w:szCs w:val="22"/>
        </w:rPr>
        <w:t>9.6.</w:t>
      </w:r>
      <w:r>
        <w:rPr>
          <w:color w:val="auto"/>
          <w:sz w:val="22"/>
          <w:szCs w:val="22"/>
        </w:rPr>
        <w:tab/>
      </w:r>
      <w:proofErr w:type="gramStart"/>
      <w:r>
        <w:rPr>
          <w:color w:val="auto"/>
          <w:sz w:val="22"/>
          <w:szCs w:val="22"/>
        </w:rPr>
        <w:t>p</w:t>
      </w:r>
      <w:r w:rsidR="00460C14" w:rsidRPr="00460C14">
        <w:rPr>
          <w:color w:val="auto"/>
          <w:sz w:val="22"/>
          <w:szCs w:val="22"/>
        </w:rPr>
        <w:t>resent</w:t>
      </w:r>
      <w:proofErr w:type="gramEnd"/>
      <w:r w:rsidR="00460C14" w:rsidRPr="00460C14">
        <w:rPr>
          <w:color w:val="auto"/>
          <w:sz w:val="22"/>
          <w:szCs w:val="22"/>
        </w:rPr>
        <w:t xml:space="preserve"> and discuss information gleaned from guided or independent research.</w:t>
      </w:r>
    </w:p>
    <w:p w:rsidR="00154D48" w:rsidRDefault="00E11DF0" w:rsidP="00460C14">
      <w:pPr>
        <w:pStyle w:val="Default"/>
        <w:spacing w:after="120"/>
        <w:ind w:left="1437" w:right="260" w:hanging="870"/>
        <w:rPr>
          <w:color w:val="auto"/>
          <w:sz w:val="22"/>
          <w:szCs w:val="22"/>
        </w:rPr>
      </w:pPr>
      <w:r>
        <w:rPr>
          <w:color w:val="auto"/>
          <w:sz w:val="22"/>
          <w:szCs w:val="22"/>
        </w:rPr>
        <w:t>9.7.</w:t>
      </w:r>
      <w:r>
        <w:rPr>
          <w:color w:val="auto"/>
          <w:sz w:val="22"/>
          <w:szCs w:val="22"/>
        </w:rPr>
        <w:tab/>
        <w:t>u</w:t>
      </w:r>
      <w:r w:rsidR="00460C14" w:rsidRPr="00460C14">
        <w:rPr>
          <w:color w:val="auto"/>
          <w:sz w:val="22"/>
          <w:szCs w:val="22"/>
        </w:rPr>
        <w:t>se information technology and library resources to support learning and personal understanding.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60C14" w:rsidRPr="00460C14" w:rsidRDefault="00460C14" w:rsidP="00640424">
      <w:pPr>
        <w:spacing w:after="120" w:line="240" w:lineRule="auto"/>
        <w:ind w:left="567" w:right="260"/>
        <w:jc w:val="both"/>
        <w:rPr>
          <w:rFonts w:ascii="Arial" w:hAnsi="Arial" w:cs="Arial"/>
          <w:iCs/>
        </w:rPr>
      </w:pPr>
      <w:r w:rsidRPr="00460C14">
        <w:rPr>
          <w:rFonts w:ascii="Arial" w:hAnsi="Arial" w:cs="Arial"/>
          <w:iCs/>
        </w:rPr>
        <w:t>This module introduces students to the study of psychology, with the aim of providing an introductory understanding of key topics within psychology and seminal psychological research. The module will explore psychology as a Science and the research methods common in psychological research. The lectures will cover some of the key concepts and findings in the study of consciousness,</w:t>
      </w:r>
      <w:r w:rsidR="008C77D6">
        <w:rPr>
          <w:rFonts w:ascii="Arial" w:hAnsi="Arial" w:cs="Arial"/>
          <w:iCs/>
        </w:rPr>
        <w:t xml:space="preserve"> sensation,</w:t>
      </w:r>
      <w:r w:rsidRPr="00460C14">
        <w:rPr>
          <w:rFonts w:ascii="Arial" w:hAnsi="Arial" w:cs="Arial"/>
          <w:iCs/>
        </w:rPr>
        <w:t xml:space="preserve"> child psychology, motivation, emotion, memory and attitudes, group processes</w:t>
      </w:r>
      <w:r w:rsidR="00640424">
        <w:rPr>
          <w:rFonts w:ascii="Arial" w:hAnsi="Arial" w:cs="Arial"/>
          <w:iCs/>
        </w:rPr>
        <w:t>.</w:t>
      </w:r>
      <w:r w:rsidRPr="00460C14">
        <w:rPr>
          <w:rFonts w:ascii="Arial" w:hAnsi="Arial" w:cs="Arial"/>
          <w:iCs/>
        </w:rPr>
        <w:t xml:space="preserve"> </w:t>
      </w:r>
    </w:p>
    <w:p w:rsidR="00154D48" w:rsidRPr="00154D48" w:rsidRDefault="00460C14" w:rsidP="00640424">
      <w:pPr>
        <w:spacing w:after="120" w:line="240" w:lineRule="auto"/>
        <w:ind w:left="567" w:right="260"/>
        <w:jc w:val="both"/>
        <w:rPr>
          <w:rFonts w:ascii="Arial" w:hAnsi="Arial" w:cs="Arial"/>
          <w:iCs/>
        </w:rPr>
      </w:pPr>
      <w:r w:rsidRPr="00460C14">
        <w:rPr>
          <w:rFonts w:ascii="Arial" w:hAnsi="Arial" w:cs="Arial"/>
          <w:iCs/>
        </w:rPr>
        <w:t>The modu</w:t>
      </w:r>
      <w:r w:rsidR="00640424">
        <w:rPr>
          <w:rFonts w:ascii="Arial" w:hAnsi="Arial" w:cs="Arial"/>
          <w:iCs/>
        </w:rPr>
        <w:t xml:space="preserve">le </w:t>
      </w:r>
      <w:r w:rsidRPr="00460C14">
        <w:rPr>
          <w:rFonts w:ascii="Arial" w:hAnsi="Arial" w:cs="Arial"/>
          <w:iCs/>
        </w:rPr>
        <w:t>encourages students to explore classical concepts in psycholog</w:t>
      </w:r>
      <w:r w:rsidR="00640424">
        <w:rPr>
          <w:rFonts w:ascii="Arial" w:hAnsi="Arial" w:cs="Arial"/>
          <w:iCs/>
        </w:rPr>
        <w:t>y within the context of cutting-</w:t>
      </w:r>
      <w:r w:rsidRPr="00460C14">
        <w:rPr>
          <w:rFonts w:ascii="Arial" w:hAnsi="Arial" w:cs="Arial"/>
          <w:iCs/>
        </w:rPr>
        <w:t xml:space="preserve">edge research and contemporary issues within modern society. There is a particular focus on how </w:t>
      </w:r>
      <w:r w:rsidRPr="00460C14">
        <w:rPr>
          <w:rFonts w:ascii="Arial" w:hAnsi="Arial" w:cs="Arial"/>
          <w:iCs/>
        </w:rPr>
        <w:tab/>
        <w:t>psychology and concepts within the subject can inform controversial issues in everyday society.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11DF0" w:rsidRPr="00E11DF0" w:rsidRDefault="00E11DF0" w:rsidP="00E11DF0">
      <w:pPr>
        <w:spacing w:after="0" w:line="240" w:lineRule="auto"/>
        <w:ind w:left="567" w:right="261"/>
        <w:jc w:val="both"/>
        <w:rPr>
          <w:rFonts w:ascii="Arial" w:hAnsi="Arial" w:cs="Arial"/>
        </w:rPr>
      </w:pPr>
      <w:r w:rsidRPr="00E11DF0">
        <w:rPr>
          <w:rFonts w:ascii="Arial" w:hAnsi="Arial" w:cs="Arial"/>
        </w:rPr>
        <w:t xml:space="preserve">American Psychological Association (2009). Publication Manual of </w:t>
      </w:r>
      <w:proofErr w:type="gramStart"/>
      <w:r w:rsidRPr="00E11DF0">
        <w:rPr>
          <w:rFonts w:ascii="Arial" w:hAnsi="Arial" w:cs="Arial"/>
        </w:rPr>
        <w:t>The</w:t>
      </w:r>
      <w:proofErr w:type="gramEnd"/>
      <w:r w:rsidRPr="00E11DF0">
        <w:rPr>
          <w:rFonts w:ascii="Arial" w:hAnsi="Arial" w:cs="Arial"/>
        </w:rPr>
        <w:t xml:space="preserve"> American Psychological Association (6th Ed.). Washington, DC: Author.</w:t>
      </w:r>
    </w:p>
    <w:p w:rsidR="00E11DF0" w:rsidRPr="00E11DF0" w:rsidRDefault="00E11DF0" w:rsidP="00E11DF0">
      <w:pPr>
        <w:spacing w:after="0" w:line="240" w:lineRule="auto"/>
        <w:ind w:left="567" w:right="261"/>
        <w:jc w:val="both"/>
        <w:rPr>
          <w:rFonts w:ascii="Arial" w:hAnsi="Arial" w:cs="Arial"/>
        </w:rPr>
      </w:pPr>
      <w:r w:rsidRPr="00E11DF0">
        <w:rPr>
          <w:rFonts w:ascii="Arial" w:hAnsi="Arial" w:cs="Arial"/>
        </w:rPr>
        <w:t>Burger, J. M. (2010). Personality (8th Ed.). Belmont, California: Wadsworth, Cengage Learning.</w:t>
      </w:r>
    </w:p>
    <w:p w:rsidR="00E11DF0" w:rsidRPr="00E11DF0" w:rsidRDefault="00E11DF0" w:rsidP="00E11DF0">
      <w:pPr>
        <w:spacing w:after="0" w:line="240" w:lineRule="auto"/>
        <w:ind w:left="567" w:right="261"/>
        <w:jc w:val="both"/>
        <w:rPr>
          <w:rFonts w:ascii="Arial" w:hAnsi="Arial" w:cs="Arial"/>
        </w:rPr>
      </w:pPr>
      <w:r w:rsidRPr="00E11DF0">
        <w:rPr>
          <w:rFonts w:ascii="Arial" w:hAnsi="Arial" w:cs="Arial"/>
        </w:rPr>
        <w:t xml:space="preserve">Carlson, N. R., Martin, G. N. &amp; </w:t>
      </w:r>
      <w:proofErr w:type="spellStart"/>
      <w:r w:rsidRPr="00E11DF0">
        <w:rPr>
          <w:rFonts w:ascii="Arial" w:hAnsi="Arial" w:cs="Arial"/>
        </w:rPr>
        <w:t>Buskist</w:t>
      </w:r>
      <w:proofErr w:type="spellEnd"/>
      <w:r w:rsidRPr="00E11DF0">
        <w:rPr>
          <w:rFonts w:ascii="Arial" w:hAnsi="Arial" w:cs="Arial"/>
        </w:rPr>
        <w:t xml:space="preserve">, W. (2009). Psychology (Fourth European Edition). Harlow: Pearson Education. </w:t>
      </w:r>
    </w:p>
    <w:p w:rsidR="00E11DF0" w:rsidRPr="00E11DF0" w:rsidRDefault="00E11DF0" w:rsidP="00E11DF0">
      <w:pPr>
        <w:spacing w:after="0" w:line="240" w:lineRule="auto"/>
        <w:ind w:left="567" w:right="261"/>
        <w:jc w:val="both"/>
        <w:rPr>
          <w:rFonts w:ascii="Arial" w:hAnsi="Arial" w:cs="Arial"/>
        </w:rPr>
      </w:pPr>
      <w:proofErr w:type="spellStart"/>
      <w:r w:rsidRPr="00E11DF0">
        <w:rPr>
          <w:rFonts w:ascii="Arial" w:hAnsi="Arial" w:cs="Arial"/>
        </w:rPr>
        <w:t>Gleitman</w:t>
      </w:r>
      <w:proofErr w:type="spellEnd"/>
      <w:r w:rsidRPr="00E11DF0">
        <w:rPr>
          <w:rFonts w:ascii="Arial" w:hAnsi="Arial" w:cs="Arial"/>
        </w:rPr>
        <w:t xml:space="preserve">, H., </w:t>
      </w:r>
      <w:proofErr w:type="spellStart"/>
      <w:r w:rsidRPr="00E11DF0">
        <w:rPr>
          <w:rFonts w:ascii="Arial" w:hAnsi="Arial" w:cs="Arial"/>
        </w:rPr>
        <w:t>Reisburg</w:t>
      </w:r>
      <w:proofErr w:type="spellEnd"/>
      <w:r w:rsidRPr="00E11DF0">
        <w:rPr>
          <w:rFonts w:ascii="Arial" w:hAnsi="Arial" w:cs="Arial"/>
        </w:rPr>
        <w:t>, D., &amp; Gross, J. J. (2011). Psychology (8th Ed.). New York: W. W. Norton &amp; Co.</w:t>
      </w:r>
    </w:p>
    <w:p w:rsidR="00E11DF0" w:rsidRPr="00E11DF0" w:rsidRDefault="00E11DF0" w:rsidP="00E11DF0">
      <w:pPr>
        <w:spacing w:after="0" w:line="240" w:lineRule="auto"/>
        <w:ind w:left="567" w:right="261"/>
        <w:jc w:val="both"/>
        <w:rPr>
          <w:rFonts w:ascii="Arial" w:hAnsi="Arial" w:cs="Arial"/>
        </w:rPr>
      </w:pPr>
      <w:r w:rsidRPr="00E11DF0">
        <w:rPr>
          <w:rFonts w:ascii="Arial" w:hAnsi="Arial" w:cs="Arial"/>
        </w:rPr>
        <w:t>Hogg, M. A., &amp; Vaughan, G. M. (2008). Social Psychology (5th Ed.). Harlow: Pearson Education Ltd.</w:t>
      </w:r>
    </w:p>
    <w:p w:rsidR="00E11DF0" w:rsidRPr="00E11DF0" w:rsidRDefault="00E11DF0" w:rsidP="00E11DF0">
      <w:pPr>
        <w:spacing w:after="0" w:line="240" w:lineRule="auto"/>
        <w:ind w:left="567" w:right="261"/>
        <w:jc w:val="both"/>
        <w:rPr>
          <w:rFonts w:ascii="Arial" w:hAnsi="Arial" w:cs="Arial"/>
        </w:rPr>
      </w:pPr>
      <w:proofErr w:type="spellStart"/>
      <w:r w:rsidRPr="00E11DF0">
        <w:rPr>
          <w:rFonts w:ascii="Arial" w:hAnsi="Arial" w:cs="Arial"/>
        </w:rPr>
        <w:t>Kalat</w:t>
      </w:r>
      <w:proofErr w:type="spellEnd"/>
      <w:r w:rsidRPr="00E11DF0">
        <w:rPr>
          <w:rFonts w:ascii="Arial" w:hAnsi="Arial" w:cs="Arial"/>
        </w:rPr>
        <w:t>, J. W. (2009). Biological Psychology (10th Ed.). Belmont, California: Wadsworth, Cengage Learning.</w:t>
      </w:r>
    </w:p>
    <w:p w:rsidR="00640424" w:rsidRPr="00640424" w:rsidRDefault="00640424" w:rsidP="00640424">
      <w:pPr>
        <w:spacing w:after="120" w:line="240" w:lineRule="auto"/>
        <w:ind w:left="567" w:right="260"/>
        <w:jc w:val="both"/>
        <w:rPr>
          <w:rFonts w:ascii="Arial" w:hAnsi="Arial" w:cs="Arial"/>
        </w:rPr>
      </w:pPr>
    </w:p>
    <w:p w:rsidR="00640424" w:rsidRPr="00640424" w:rsidRDefault="00640424" w:rsidP="00640424">
      <w:pPr>
        <w:spacing w:after="120" w:line="240" w:lineRule="auto"/>
        <w:ind w:left="567" w:right="260"/>
        <w:jc w:val="both"/>
        <w:rPr>
          <w:rFonts w:ascii="Arial" w:hAnsi="Arial" w:cs="Arial"/>
        </w:rPr>
      </w:pPr>
      <w:r w:rsidRPr="00640424">
        <w:rPr>
          <w:rFonts w:ascii="Arial" w:hAnsi="Arial" w:cs="Arial"/>
        </w:rPr>
        <w:t>Additional readings will be recommended from this text and online sources in each lecture.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rsidR="009A2D37" w:rsidRPr="00154D48" w:rsidRDefault="00E37A56" w:rsidP="00E37A56">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rsidR="00BF13BD" w:rsidRPr="00640424" w:rsidRDefault="00640424" w:rsidP="00E37A56">
      <w:pPr>
        <w:spacing w:after="120" w:line="240" w:lineRule="auto"/>
        <w:ind w:left="567" w:right="260"/>
        <w:rPr>
          <w:rFonts w:ascii="Arial" w:hAnsi="Arial" w:cs="Arial"/>
          <w:iCs/>
        </w:rPr>
      </w:pPr>
      <w:r>
        <w:rPr>
          <w:rFonts w:ascii="Arial" w:hAnsi="Arial" w:cs="Arial"/>
          <w:iCs/>
        </w:rPr>
        <w:t>Report</w:t>
      </w:r>
      <w:r w:rsidR="00BF13BD">
        <w:rPr>
          <w:rFonts w:ascii="Arial" w:hAnsi="Arial" w:cs="Arial"/>
          <w:iCs/>
        </w:rPr>
        <w:t xml:space="preserve"> </w:t>
      </w:r>
      <w:r w:rsidR="00BF13BD" w:rsidRPr="00640424">
        <w:rPr>
          <w:rFonts w:ascii="Arial" w:hAnsi="Arial" w:cs="Arial"/>
          <w:iCs/>
        </w:rPr>
        <w:t>(1200 words) (</w:t>
      </w:r>
      <w:r w:rsidR="00ED14FC" w:rsidRPr="00640424">
        <w:rPr>
          <w:rFonts w:ascii="Arial" w:hAnsi="Arial" w:cs="Arial"/>
          <w:iCs/>
        </w:rPr>
        <w:t>25</w:t>
      </w:r>
      <w:r w:rsidR="00BF13BD" w:rsidRPr="00640424">
        <w:rPr>
          <w:rFonts w:ascii="Arial" w:hAnsi="Arial" w:cs="Arial"/>
          <w:iCs/>
        </w:rPr>
        <w:t>%)</w:t>
      </w:r>
    </w:p>
    <w:p w:rsidR="00BF13BD" w:rsidRPr="00640424" w:rsidRDefault="00640424" w:rsidP="00E37A56">
      <w:pPr>
        <w:spacing w:after="120" w:line="240" w:lineRule="auto"/>
        <w:ind w:left="567" w:right="260"/>
        <w:rPr>
          <w:rFonts w:ascii="Arial" w:hAnsi="Arial" w:cs="Arial"/>
          <w:iCs/>
        </w:rPr>
      </w:pPr>
      <w:r w:rsidRPr="00640424">
        <w:rPr>
          <w:rFonts w:ascii="Arial" w:hAnsi="Arial" w:cs="Arial"/>
          <w:iCs/>
        </w:rPr>
        <w:t>Questionnaire &amp; Survey</w:t>
      </w:r>
      <w:r w:rsidR="008B39A7" w:rsidRPr="00640424">
        <w:rPr>
          <w:rFonts w:ascii="Arial" w:hAnsi="Arial" w:cs="Arial"/>
          <w:iCs/>
        </w:rPr>
        <w:t xml:space="preserve"> (15</w:t>
      </w:r>
      <w:r w:rsidR="00BF13BD" w:rsidRPr="00640424">
        <w:rPr>
          <w:rFonts w:ascii="Arial" w:hAnsi="Arial" w:cs="Arial"/>
          <w:iCs/>
        </w:rPr>
        <w:t>%)</w:t>
      </w:r>
    </w:p>
    <w:p w:rsidR="00BF13BD" w:rsidRDefault="00BF13BD" w:rsidP="00E37A56">
      <w:pPr>
        <w:spacing w:after="120" w:line="240" w:lineRule="auto"/>
        <w:ind w:left="567" w:right="260"/>
        <w:rPr>
          <w:rFonts w:ascii="Arial" w:hAnsi="Arial" w:cs="Arial"/>
          <w:iCs/>
        </w:rPr>
      </w:pPr>
      <w:r>
        <w:rPr>
          <w:rFonts w:ascii="Arial" w:hAnsi="Arial" w:cs="Arial"/>
          <w:iCs/>
        </w:rPr>
        <w:t>In C</w:t>
      </w:r>
      <w:r w:rsidR="00ED14FC">
        <w:rPr>
          <w:rFonts w:ascii="Arial" w:hAnsi="Arial" w:cs="Arial"/>
          <w:iCs/>
        </w:rPr>
        <w:t>ourse Test (45 minutes) (1</w:t>
      </w:r>
      <w:r>
        <w:rPr>
          <w:rFonts w:ascii="Arial" w:hAnsi="Arial" w:cs="Arial"/>
          <w:iCs/>
        </w:rPr>
        <w:t>0%)</w:t>
      </w:r>
    </w:p>
    <w:p w:rsidR="008B39A7" w:rsidRDefault="008B39A7" w:rsidP="00E37A56">
      <w:pPr>
        <w:spacing w:after="120" w:line="240" w:lineRule="auto"/>
        <w:ind w:left="567" w:right="260"/>
        <w:rPr>
          <w:rFonts w:ascii="Arial" w:hAnsi="Arial" w:cs="Arial"/>
          <w:iCs/>
        </w:rPr>
      </w:pPr>
      <w:r>
        <w:rPr>
          <w:rFonts w:ascii="Arial" w:hAnsi="Arial" w:cs="Arial"/>
          <w:iCs/>
        </w:rPr>
        <w:t>Exam (2 hours) (50%)</w:t>
      </w:r>
    </w:p>
    <w:p w:rsidR="00BF13BD" w:rsidRDefault="00BF13BD" w:rsidP="00E37A56">
      <w:pPr>
        <w:spacing w:after="120" w:line="240" w:lineRule="auto"/>
        <w:ind w:left="567" w:right="260"/>
        <w:rPr>
          <w:rFonts w:ascii="Arial" w:hAnsi="Arial" w:cs="Arial"/>
          <w:iCs/>
        </w:rPr>
      </w:pPr>
    </w:p>
    <w:p w:rsidR="00BF13BD" w:rsidRDefault="00BF13BD" w:rsidP="00E37A56">
      <w:pPr>
        <w:spacing w:after="120" w:line="240" w:lineRule="auto"/>
        <w:ind w:left="567" w:right="260"/>
        <w:rPr>
          <w:rFonts w:ascii="Arial" w:hAnsi="Arial" w:cs="Arial"/>
          <w:iCs/>
        </w:rPr>
      </w:pPr>
      <w:r>
        <w:rPr>
          <w:rFonts w:ascii="Arial" w:hAnsi="Arial" w:cs="Arial"/>
          <w:iCs/>
        </w:rPr>
        <w:t>JYA English Plus</w:t>
      </w:r>
      <w:r w:rsidR="008B39A7">
        <w:rPr>
          <w:rFonts w:ascii="Arial" w:hAnsi="Arial" w:cs="Arial"/>
          <w:iCs/>
        </w:rPr>
        <w:t xml:space="preserve"> alternative assessment in lieu of exam</w:t>
      </w:r>
    </w:p>
    <w:p w:rsidR="003F3578" w:rsidRPr="00154D48" w:rsidRDefault="00E37A56" w:rsidP="00E37A56">
      <w:pPr>
        <w:spacing w:after="120" w:line="240" w:lineRule="auto"/>
        <w:ind w:left="567" w:right="260"/>
        <w:rPr>
          <w:rFonts w:ascii="Arial" w:hAnsi="Arial" w:cs="Arial"/>
          <w:iCs/>
        </w:rPr>
      </w:pPr>
      <w:r w:rsidRPr="00E37A56">
        <w:rPr>
          <w:rFonts w:ascii="Arial" w:hAnsi="Arial" w:cs="Arial"/>
          <w:iCs/>
        </w:rPr>
        <w:t>Written Assignment (</w:t>
      </w:r>
      <w:r w:rsidR="005304E7">
        <w:rPr>
          <w:rFonts w:ascii="Arial" w:hAnsi="Arial" w:cs="Arial"/>
          <w:iCs/>
        </w:rPr>
        <w:t>1500</w:t>
      </w:r>
      <w:r w:rsidR="005304E7" w:rsidRPr="00E37A56">
        <w:rPr>
          <w:rFonts w:ascii="Arial" w:hAnsi="Arial" w:cs="Arial"/>
          <w:iCs/>
        </w:rPr>
        <w:t xml:space="preserve"> </w:t>
      </w:r>
      <w:r w:rsidRPr="00E37A56">
        <w:rPr>
          <w:rFonts w:ascii="Arial" w:hAnsi="Arial" w:cs="Arial"/>
          <w:iCs/>
        </w:rPr>
        <w:t>words) (</w:t>
      </w:r>
      <w:r w:rsidR="008B39A7">
        <w:rPr>
          <w:rFonts w:ascii="Arial" w:hAnsi="Arial" w:cs="Arial"/>
          <w:iCs/>
        </w:rPr>
        <w:t>50</w:t>
      </w:r>
      <w:r w:rsidRPr="00E37A56">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E37A56" w:rsidP="00154D48">
      <w:pPr>
        <w:spacing w:after="120" w:line="240" w:lineRule="auto"/>
        <w:ind w:left="567" w:right="260"/>
        <w:rPr>
          <w:rFonts w:ascii="Arial" w:hAnsi="Arial" w:cs="Arial"/>
          <w:iCs/>
        </w:rPr>
      </w:pPr>
      <w:r w:rsidRPr="00E37A56">
        <w:rPr>
          <w:rFonts w:ascii="Arial" w:hAnsi="Arial" w:cs="Arial"/>
          <w:iCs/>
        </w:rPr>
        <w:t>Reassessment Instrument: 100% coursework</w:t>
      </w:r>
      <w:r w:rsidR="007F4AC8">
        <w:rPr>
          <w:rFonts w:ascii="Arial" w:hAnsi="Arial" w:cs="Arial"/>
          <w:iCs/>
        </w:rPr>
        <w:t xml:space="preserve"> (JYA English Plus 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9351"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675"/>
        <w:gridCol w:w="567"/>
        <w:gridCol w:w="567"/>
      </w:tblGrid>
      <w:tr w:rsidR="004C3315" w:rsidRPr="00302082" w:rsidTr="004C3315">
        <w:tc>
          <w:tcPr>
            <w:tcW w:w="2439" w:type="dxa"/>
            <w:shd w:val="clear" w:color="auto" w:fill="D9D9D9" w:themeFill="background1" w:themeFillShade="D9"/>
          </w:tcPr>
          <w:p w:rsidR="004C3315" w:rsidRPr="00302082" w:rsidRDefault="004C3315">
            <w:pPr>
              <w:spacing w:after="120"/>
              <w:ind w:left="33"/>
              <w:rPr>
                <w:rFonts w:ascii="Arial" w:hAnsi="Arial" w:cs="Arial"/>
                <w:b/>
              </w:rPr>
            </w:pPr>
            <w:r w:rsidRPr="00302082">
              <w:rPr>
                <w:rFonts w:ascii="Arial" w:hAnsi="Arial" w:cs="Arial"/>
                <w:b/>
              </w:rPr>
              <w:t>Module learning outcome</w:t>
            </w:r>
          </w:p>
        </w:tc>
        <w:tc>
          <w:tcPr>
            <w:tcW w:w="567" w:type="dxa"/>
          </w:tcPr>
          <w:p w:rsidR="004C3315" w:rsidRPr="002302FD" w:rsidRDefault="004C3315">
            <w:pPr>
              <w:spacing w:after="120"/>
              <w:rPr>
                <w:rFonts w:ascii="Arial" w:hAnsi="Arial" w:cs="Arial"/>
              </w:rPr>
            </w:pPr>
            <w:r w:rsidRPr="002302FD">
              <w:rPr>
                <w:rFonts w:ascii="Arial" w:hAnsi="Arial" w:cs="Arial"/>
              </w:rPr>
              <w:t>8.1</w:t>
            </w:r>
          </w:p>
        </w:tc>
        <w:tc>
          <w:tcPr>
            <w:tcW w:w="567" w:type="dxa"/>
          </w:tcPr>
          <w:p w:rsidR="004C3315" w:rsidRPr="002302FD" w:rsidRDefault="004C3315">
            <w:pPr>
              <w:spacing w:after="120"/>
              <w:rPr>
                <w:rFonts w:ascii="Arial" w:hAnsi="Arial" w:cs="Arial"/>
              </w:rPr>
            </w:pPr>
            <w:r w:rsidRPr="002302FD">
              <w:rPr>
                <w:rFonts w:ascii="Arial" w:hAnsi="Arial" w:cs="Arial"/>
              </w:rPr>
              <w:t>8.2</w:t>
            </w:r>
          </w:p>
        </w:tc>
        <w:tc>
          <w:tcPr>
            <w:tcW w:w="567" w:type="dxa"/>
          </w:tcPr>
          <w:p w:rsidR="004C3315" w:rsidRPr="002302FD" w:rsidRDefault="004C3315">
            <w:pPr>
              <w:spacing w:after="120"/>
              <w:rPr>
                <w:rFonts w:ascii="Arial" w:hAnsi="Arial" w:cs="Arial"/>
              </w:rPr>
            </w:pPr>
            <w:r w:rsidRPr="002302FD">
              <w:rPr>
                <w:rFonts w:ascii="Arial" w:hAnsi="Arial" w:cs="Arial"/>
              </w:rPr>
              <w:t>8.3</w:t>
            </w:r>
          </w:p>
        </w:tc>
        <w:tc>
          <w:tcPr>
            <w:tcW w:w="567" w:type="dxa"/>
          </w:tcPr>
          <w:p w:rsidR="004C3315" w:rsidRPr="002302FD" w:rsidRDefault="004C3315">
            <w:pPr>
              <w:spacing w:after="120"/>
              <w:rPr>
                <w:rFonts w:ascii="Arial" w:hAnsi="Arial" w:cs="Arial"/>
              </w:rPr>
            </w:pPr>
            <w:r w:rsidRPr="002302FD">
              <w:rPr>
                <w:rFonts w:ascii="Arial" w:hAnsi="Arial" w:cs="Arial"/>
              </w:rPr>
              <w:t>8.4</w:t>
            </w:r>
          </w:p>
        </w:tc>
        <w:tc>
          <w:tcPr>
            <w:tcW w:w="567" w:type="dxa"/>
          </w:tcPr>
          <w:p w:rsidR="004C3315" w:rsidRPr="002302FD" w:rsidRDefault="004C3315">
            <w:pPr>
              <w:spacing w:after="120"/>
              <w:rPr>
                <w:rFonts w:ascii="Arial" w:hAnsi="Arial" w:cs="Arial"/>
              </w:rPr>
            </w:pPr>
            <w:r>
              <w:rPr>
                <w:rFonts w:ascii="Arial" w:hAnsi="Arial" w:cs="Arial"/>
              </w:rPr>
              <w:t>8.5</w:t>
            </w:r>
          </w:p>
        </w:tc>
        <w:tc>
          <w:tcPr>
            <w:tcW w:w="567" w:type="dxa"/>
          </w:tcPr>
          <w:p w:rsidR="004C3315" w:rsidRPr="002302FD" w:rsidRDefault="004C3315">
            <w:pPr>
              <w:spacing w:after="120"/>
              <w:rPr>
                <w:rFonts w:ascii="Arial" w:hAnsi="Arial" w:cs="Arial"/>
              </w:rPr>
            </w:pPr>
            <w:r>
              <w:rPr>
                <w:rFonts w:ascii="Arial" w:hAnsi="Arial" w:cs="Arial"/>
              </w:rPr>
              <w:t>9.1</w:t>
            </w:r>
          </w:p>
        </w:tc>
        <w:tc>
          <w:tcPr>
            <w:tcW w:w="567" w:type="dxa"/>
          </w:tcPr>
          <w:p w:rsidR="004C3315" w:rsidRPr="002302FD" w:rsidRDefault="004C3315">
            <w:pPr>
              <w:spacing w:after="120"/>
              <w:rPr>
                <w:rFonts w:ascii="Arial" w:hAnsi="Arial" w:cs="Arial"/>
              </w:rPr>
            </w:pPr>
            <w:r>
              <w:rPr>
                <w:rFonts w:ascii="Arial" w:hAnsi="Arial" w:cs="Arial"/>
              </w:rPr>
              <w:t>9.2</w:t>
            </w:r>
          </w:p>
        </w:tc>
        <w:tc>
          <w:tcPr>
            <w:tcW w:w="567" w:type="dxa"/>
          </w:tcPr>
          <w:p w:rsidR="004C3315" w:rsidRPr="002302FD" w:rsidRDefault="004C3315">
            <w:pPr>
              <w:spacing w:after="120"/>
              <w:rPr>
                <w:rFonts w:ascii="Arial" w:hAnsi="Arial" w:cs="Arial"/>
              </w:rPr>
            </w:pPr>
            <w:r>
              <w:rPr>
                <w:rFonts w:ascii="Arial" w:hAnsi="Arial" w:cs="Arial"/>
              </w:rPr>
              <w:t>9.3</w:t>
            </w:r>
          </w:p>
        </w:tc>
        <w:tc>
          <w:tcPr>
            <w:tcW w:w="567" w:type="dxa"/>
          </w:tcPr>
          <w:p w:rsidR="004C3315" w:rsidRPr="002302FD" w:rsidRDefault="004C3315">
            <w:pPr>
              <w:spacing w:after="120"/>
              <w:rPr>
                <w:rFonts w:ascii="Arial" w:hAnsi="Arial" w:cs="Arial"/>
              </w:rPr>
            </w:pPr>
            <w:r>
              <w:rPr>
                <w:rFonts w:ascii="Arial" w:hAnsi="Arial" w:cs="Arial"/>
              </w:rPr>
              <w:t>9.4</w:t>
            </w:r>
          </w:p>
        </w:tc>
        <w:tc>
          <w:tcPr>
            <w:tcW w:w="675" w:type="dxa"/>
          </w:tcPr>
          <w:p w:rsidR="004C3315" w:rsidRPr="003C35C5" w:rsidRDefault="004C3315">
            <w:pPr>
              <w:rPr>
                <w:rFonts w:ascii="Arial" w:hAnsi="Arial" w:cs="Arial"/>
              </w:rPr>
            </w:pPr>
            <w:r>
              <w:rPr>
                <w:rFonts w:ascii="Arial" w:hAnsi="Arial" w:cs="Arial"/>
              </w:rPr>
              <w:t>9.5</w:t>
            </w:r>
          </w:p>
        </w:tc>
        <w:tc>
          <w:tcPr>
            <w:tcW w:w="567" w:type="dxa"/>
          </w:tcPr>
          <w:p w:rsidR="004C3315" w:rsidRPr="002302FD" w:rsidRDefault="004C3315" w:rsidP="00443054">
            <w:pPr>
              <w:rPr>
                <w:rFonts w:ascii="Arial" w:hAnsi="Arial" w:cs="Arial"/>
              </w:rPr>
            </w:pPr>
            <w:r>
              <w:rPr>
                <w:rFonts w:ascii="Arial" w:hAnsi="Arial" w:cs="Arial"/>
              </w:rPr>
              <w:t>9.6</w:t>
            </w:r>
          </w:p>
        </w:tc>
        <w:tc>
          <w:tcPr>
            <w:tcW w:w="567" w:type="dxa"/>
          </w:tcPr>
          <w:p w:rsidR="004C3315" w:rsidRPr="002302FD" w:rsidRDefault="004C3315" w:rsidP="00443054">
            <w:pPr>
              <w:rPr>
                <w:rFonts w:ascii="Arial" w:hAnsi="Arial" w:cs="Arial"/>
              </w:rPr>
            </w:pPr>
            <w:r>
              <w:rPr>
                <w:rFonts w:ascii="Arial" w:hAnsi="Arial" w:cs="Arial"/>
              </w:rPr>
              <w:t>9.7</w:t>
            </w:r>
          </w:p>
        </w:tc>
      </w:tr>
      <w:tr w:rsidR="004C3315" w:rsidRPr="00302082" w:rsidTr="004C3315">
        <w:tc>
          <w:tcPr>
            <w:tcW w:w="2439" w:type="dxa"/>
            <w:shd w:val="clear" w:color="auto" w:fill="D9D9D9" w:themeFill="background1" w:themeFillShade="D9"/>
          </w:tcPr>
          <w:p w:rsidR="004C3315" w:rsidRPr="00302082" w:rsidRDefault="004C3315">
            <w:pPr>
              <w:spacing w:after="120"/>
              <w:rPr>
                <w:rFonts w:ascii="Arial" w:hAnsi="Arial" w:cs="Arial"/>
                <w:b/>
              </w:rPr>
            </w:pPr>
            <w:r w:rsidRPr="00302082">
              <w:rPr>
                <w:rFonts w:ascii="Arial" w:hAnsi="Arial" w:cs="Arial"/>
                <w:b/>
              </w:rPr>
              <w:t>Learning/ teaching method</w:t>
            </w: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675" w:type="dxa"/>
          </w:tcPr>
          <w:p w:rsidR="004C3315" w:rsidRPr="00302082" w:rsidRDefault="004C3315" w:rsidP="00443054">
            <w:pPr>
              <w:rPr>
                <w:rFonts w:ascii="Arial" w:hAnsi="Arial" w:cs="Arial"/>
                <w:b/>
              </w:rPr>
            </w:pPr>
          </w:p>
        </w:tc>
        <w:tc>
          <w:tcPr>
            <w:tcW w:w="567" w:type="dxa"/>
          </w:tcPr>
          <w:p w:rsidR="004C3315" w:rsidRPr="00302082" w:rsidRDefault="004C3315" w:rsidP="00443054">
            <w:pPr>
              <w:rPr>
                <w:rFonts w:ascii="Arial" w:hAnsi="Arial" w:cs="Arial"/>
                <w:b/>
              </w:rPr>
            </w:pPr>
          </w:p>
        </w:tc>
        <w:tc>
          <w:tcPr>
            <w:tcW w:w="567" w:type="dxa"/>
          </w:tcPr>
          <w:p w:rsidR="004C3315" w:rsidRPr="00302082" w:rsidRDefault="004C3315" w:rsidP="00443054">
            <w:pPr>
              <w:rPr>
                <w:rFonts w:ascii="Arial" w:hAnsi="Arial" w:cs="Arial"/>
                <w:b/>
              </w:rPr>
            </w:pPr>
          </w:p>
        </w:tc>
      </w:tr>
      <w:tr w:rsidR="004C3315" w:rsidRPr="00302082" w:rsidTr="008E45B5">
        <w:tc>
          <w:tcPr>
            <w:tcW w:w="2439" w:type="dxa"/>
          </w:tcPr>
          <w:p w:rsidR="004C3315" w:rsidRPr="00302082" w:rsidRDefault="004C3315" w:rsidP="004C3315">
            <w:pPr>
              <w:spacing w:after="120"/>
              <w:rPr>
                <w:rFonts w:ascii="Arial" w:hAnsi="Arial" w:cs="Arial"/>
                <w:b/>
              </w:rPr>
            </w:pPr>
            <w:r w:rsidRPr="00302082">
              <w:rPr>
                <w:rFonts w:ascii="Arial" w:hAnsi="Arial" w:cs="Arial"/>
                <w:b/>
              </w:rPr>
              <w:t>Private Study</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675"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8C77D6" w:rsidRDefault="004C3315" w:rsidP="004C3315">
            <w:pPr>
              <w:spacing w:after="120"/>
              <w:jc w:val="center"/>
              <w:rPr>
                <w:rFonts w:ascii="Arial" w:hAnsi="Arial" w:cs="Arial"/>
              </w:rPr>
            </w:pPr>
            <w:r w:rsidRPr="008C77D6">
              <w:rPr>
                <w:rFonts w:ascii="Arial" w:hAnsi="Arial" w:cs="Arial"/>
              </w:rPr>
              <w:t>x</w:t>
            </w:r>
          </w:p>
        </w:tc>
      </w:tr>
      <w:tr w:rsidR="004C3315" w:rsidRPr="00302082" w:rsidTr="009C3C90">
        <w:tc>
          <w:tcPr>
            <w:tcW w:w="2439" w:type="dxa"/>
          </w:tcPr>
          <w:p w:rsidR="004C3315" w:rsidRPr="003C35C5" w:rsidRDefault="004C3315" w:rsidP="004C3315">
            <w:pPr>
              <w:rPr>
                <w:rFonts w:ascii="Arial" w:hAnsi="Arial" w:cs="Arial"/>
              </w:rPr>
            </w:pPr>
            <w:r w:rsidRPr="003C35C5">
              <w:rPr>
                <w:rFonts w:ascii="Arial" w:hAnsi="Arial" w:cs="Arial"/>
              </w:rPr>
              <w:t>Weekly two-hour lecture</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p>
        </w:tc>
        <w:tc>
          <w:tcPr>
            <w:tcW w:w="675"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7F4AC8" w:rsidRDefault="004C3315" w:rsidP="004C3315">
            <w:pPr>
              <w:spacing w:after="120"/>
              <w:jc w:val="center"/>
              <w:rPr>
                <w:rFonts w:ascii="Arial" w:hAnsi="Arial" w:cs="Arial"/>
              </w:rPr>
            </w:pPr>
          </w:p>
        </w:tc>
        <w:tc>
          <w:tcPr>
            <w:tcW w:w="567" w:type="dxa"/>
            <w:vAlign w:val="center"/>
          </w:tcPr>
          <w:p w:rsidR="004C3315" w:rsidRPr="008C77D6" w:rsidRDefault="004C3315" w:rsidP="004C3315">
            <w:pPr>
              <w:spacing w:after="120"/>
              <w:jc w:val="center"/>
              <w:rPr>
                <w:rFonts w:ascii="Arial" w:hAnsi="Arial" w:cs="Arial"/>
              </w:rPr>
            </w:pPr>
          </w:p>
        </w:tc>
      </w:tr>
      <w:tr w:rsidR="004C3315" w:rsidRPr="00302082" w:rsidTr="009C3C90">
        <w:tc>
          <w:tcPr>
            <w:tcW w:w="2439" w:type="dxa"/>
          </w:tcPr>
          <w:p w:rsidR="004C3315" w:rsidRPr="003C35C5" w:rsidRDefault="004C3315" w:rsidP="004C3315">
            <w:pPr>
              <w:rPr>
                <w:rFonts w:ascii="Arial" w:hAnsi="Arial" w:cs="Arial"/>
              </w:rPr>
            </w:pPr>
            <w:r w:rsidRPr="003C35C5">
              <w:rPr>
                <w:rFonts w:ascii="Arial" w:hAnsi="Arial" w:cs="Arial"/>
              </w:rPr>
              <w:t>Weekly one-hour seminar</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675"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8C77D6" w:rsidRDefault="004C3315" w:rsidP="004C3315">
            <w:pPr>
              <w:spacing w:after="120"/>
              <w:jc w:val="center"/>
              <w:rPr>
                <w:rFonts w:ascii="Arial" w:hAnsi="Arial" w:cs="Arial"/>
              </w:rPr>
            </w:pPr>
            <w:r w:rsidRPr="008C77D6">
              <w:rPr>
                <w:rFonts w:ascii="Arial" w:hAnsi="Arial" w:cs="Arial"/>
              </w:rPr>
              <w:t>x</w:t>
            </w:r>
          </w:p>
        </w:tc>
      </w:tr>
      <w:tr w:rsidR="004C3315" w:rsidRPr="00302082" w:rsidTr="009C3C90">
        <w:tc>
          <w:tcPr>
            <w:tcW w:w="2439" w:type="dxa"/>
          </w:tcPr>
          <w:p w:rsidR="004C3315" w:rsidRPr="003C35C5" w:rsidRDefault="004C3315" w:rsidP="004C3315">
            <w:pPr>
              <w:rPr>
                <w:rFonts w:ascii="Arial" w:hAnsi="Arial" w:cs="Arial"/>
              </w:rPr>
            </w:pPr>
            <w:r w:rsidRPr="003C35C5">
              <w:rPr>
                <w:rFonts w:ascii="Arial" w:hAnsi="Arial" w:cs="Arial"/>
              </w:rPr>
              <w:t>Weekly one-hour workshop</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p>
        </w:tc>
        <w:tc>
          <w:tcPr>
            <w:tcW w:w="675"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7F4AC8" w:rsidRDefault="004C3315" w:rsidP="004C3315">
            <w:pPr>
              <w:spacing w:after="120"/>
              <w:jc w:val="center"/>
              <w:rPr>
                <w:rFonts w:ascii="Arial" w:hAnsi="Arial" w:cs="Arial"/>
              </w:rPr>
            </w:pPr>
            <w:r w:rsidRPr="007F4AC8">
              <w:rPr>
                <w:rFonts w:ascii="Arial" w:hAnsi="Arial" w:cs="Arial"/>
              </w:rPr>
              <w:t>x</w:t>
            </w:r>
          </w:p>
        </w:tc>
        <w:tc>
          <w:tcPr>
            <w:tcW w:w="567" w:type="dxa"/>
            <w:vAlign w:val="center"/>
          </w:tcPr>
          <w:p w:rsidR="004C3315" w:rsidRPr="002D53CB" w:rsidRDefault="004C3315" w:rsidP="004C3315">
            <w:pPr>
              <w:spacing w:after="120"/>
              <w:jc w:val="center"/>
              <w:rPr>
                <w:rFonts w:ascii="Arial" w:hAnsi="Arial" w:cs="Arial"/>
                <w:b/>
              </w:rPr>
            </w:pPr>
          </w:p>
        </w:tc>
      </w:tr>
      <w:tr w:rsidR="004C3315" w:rsidRPr="00302082" w:rsidTr="004C3315">
        <w:tc>
          <w:tcPr>
            <w:tcW w:w="2439" w:type="dxa"/>
            <w:shd w:val="clear" w:color="auto" w:fill="D9D9D9" w:themeFill="background1" w:themeFillShade="D9"/>
          </w:tcPr>
          <w:p w:rsidR="004C3315" w:rsidRPr="00302082" w:rsidRDefault="004C3315">
            <w:pPr>
              <w:spacing w:after="120"/>
              <w:rPr>
                <w:rFonts w:ascii="Arial" w:hAnsi="Arial" w:cs="Arial"/>
                <w:b/>
              </w:rPr>
            </w:pPr>
            <w:r w:rsidRPr="00302082">
              <w:rPr>
                <w:rFonts w:ascii="Arial" w:hAnsi="Arial" w:cs="Arial"/>
                <w:b/>
              </w:rPr>
              <w:t>Assessment method</w:t>
            </w: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567" w:type="dxa"/>
          </w:tcPr>
          <w:p w:rsidR="004C3315" w:rsidRPr="00302082" w:rsidRDefault="004C3315">
            <w:pPr>
              <w:spacing w:after="120"/>
              <w:rPr>
                <w:rFonts w:ascii="Arial" w:hAnsi="Arial" w:cs="Arial"/>
                <w:b/>
              </w:rPr>
            </w:pPr>
          </w:p>
        </w:tc>
        <w:tc>
          <w:tcPr>
            <w:tcW w:w="675" w:type="dxa"/>
          </w:tcPr>
          <w:p w:rsidR="004C3315" w:rsidRPr="00302082" w:rsidRDefault="004C3315" w:rsidP="00443054">
            <w:pPr>
              <w:rPr>
                <w:rFonts w:ascii="Arial" w:hAnsi="Arial" w:cs="Arial"/>
                <w:b/>
              </w:rPr>
            </w:pPr>
          </w:p>
        </w:tc>
        <w:tc>
          <w:tcPr>
            <w:tcW w:w="567" w:type="dxa"/>
          </w:tcPr>
          <w:p w:rsidR="004C3315" w:rsidRPr="00302082" w:rsidRDefault="004C3315" w:rsidP="00443054">
            <w:pPr>
              <w:rPr>
                <w:rFonts w:ascii="Arial" w:hAnsi="Arial" w:cs="Arial"/>
                <w:b/>
              </w:rPr>
            </w:pPr>
          </w:p>
        </w:tc>
        <w:tc>
          <w:tcPr>
            <w:tcW w:w="567" w:type="dxa"/>
          </w:tcPr>
          <w:p w:rsidR="004C3315" w:rsidRPr="00302082" w:rsidRDefault="004C3315" w:rsidP="00443054">
            <w:pPr>
              <w:rPr>
                <w:rFonts w:ascii="Arial" w:hAnsi="Arial" w:cs="Arial"/>
                <w:b/>
              </w:rPr>
            </w:pPr>
          </w:p>
        </w:tc>
      </w:tr>
      <w:tr w:rsidR="004C3315" w:rsidRPr="00302082" w:rsidTr="004C3315">
        <w:tc>
          <w:tcPr>
            <w:tcW w:w="2439" w:type="dxa"/>
          </w:tcPr>
          <w:p w:rsidR="004C3315" w:rsidRPr="003C35C5" w:rsidRDefault="00D1457D">
            <w:pPr>
              <w:rPr>
                <w:rFonts w:ascii="Arial" w:hAnsi="Arial" w:cs="Arial"/>
              </w:rPr>
            </w:pPr>
            <w:r>
              <w:rPr>
                <w:rFonts w:ascii="Arial" w:hAnsi="Arial" w:cs="Arial"/>
              </w:rPr>
              <w:t>Report</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4C3315">
            <w:pPr>
              <w:rPr>
                <w:rFonts w:ascii="Arial" w:hAnsi="Arial" w:cs="Arial"/>
              </w:rPr>
            </w:pP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675" w:type="dxa"/>
          </w:tcPr>
          <w:p w:rsidR="004C3315" w:rsidRPr="008C77D6" w:rsidRDefault="004C3315" w:rsidP="00443054">
            <w:pPr>
              <w:rPr>
                <w:rFonts w:ascii="Arial" w:hAnsi="Arial" w:cs="Arial"/>
              </w:rPr>
            </w:pPr>
          </w:p>
        </w:tc>
        <w:tc>
          <w:tcPr>
            <w:tcW w:w="567" w:type="dxa"/>
          </w:tcPr>
          <w:p w:rsidR="004C3315" w:rsidRPr="008C77D6" w:rsidRDefault="008C77D6" w:rsidP="00443054">
            <w:pPr>
              <w:rPr>
                <w:rFonts w:ascii="Arial" w:hAnsi="Arial" w:cs="Arial"/>
              </w:rPr>
            </w:pPr>
            <w:r w:rsidRPr="008C77D6">
              <w:rPr>
                <w:rFonts w:ascii="Arial" w:hAnsi="Arial" w:cs="Arial"/>
              </w:rPr>
              <w:t>x</w:t>
            </w:r>
          </w:p>
        </w:tc>
        <w:tc>
          <w:tcPr>
            <w:tcW w:w="567" w:type="dxa"/>
          </w:tcPr>
          <w:p w:rsidR="004C3315" w:rsidRPr="008C77D6" w:rsidRDefault="008C77D6" w:rsidP="00443054">
            <w:pPr>
              <w:rPr>
                <w:rFonts w:ascii="Arial" w:hAnsi="Arial" w:cs="Arial"/>
              </w:rPr>
            </w:pPr>
            <w:r w:rsidRPr="008C77D6">
              <w:rPr>
                <w:rFonts w:ascii="Arial" w:hAnsi="Arial" w:cs="Arial"/>
              </w:rPr>
              <w:t>x</w:t>
            </w:r>
          </w:p>
        </w:tc>
      </w:tr>
      <w:tr w:rsidR="00D1457D" w:rsidRPr="00302082" w:rsidTr="004C3315">
        <w:tc>
          <w:tcPr>
            <w:tcW w:w="2439" w:type="dxa"/>
          </w:tcPr>
          <w:p w:rsidR="00D1457D" w:rsidRDefault="00D1457D">
            <w:pPr>
              <w:rPr>
                <w:rFonts w:ascii="Arial" w:hAnsi="Arial" w:cs="Arial"/>
              </w:rPr>
            </w:pPr>
            <w:r>
              <w:rPr>
                <w:rFonts w:ascii="Arial" w:hAnsi="Arial" w:cs="Arial"/>
              </w:rPr>
              <w:t>Questionnaire &amp; Survey</w:t>
            </w:r>
          </w:p>
        </w:tc>
        <w:tc>
          <w:tcPr>
            <w:tcW w:w="567" w:type="dxa"/>
          </w:tcPr>
          <w:p w:rsidR="00D1457D" w:rsidRPr="008C77D6" w:rsidRDefault="00D1457D">
            <w:pPr>
              <w:rPr>
                <w:rFonts w:ascii="Arial" w:hAnsi="Arial" w:cs="Arial"/>
              </w:rPr>
            </w:pPr>
            <w:r>
              <w:rPr>
                <w:rFonts w:ascii="Arial" w:hAnsi="Arial" w:cs="Arial"/>
              </w:rPr>
              <w:t>x</w:t>
            </w: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p>
        </w:tc>
        <w:tc>
          <w:tcPr>
            <w:tcW w:w="567" w:type="dxa"/>
          </w:tcPr>
          <w:p w:rsidR="00D1457D" w:rsidRPr="008C77D6" w:rsidRDefault="00D1457D">
            <w:pPr>
              <w:rPr>
                <w:rFonts w:ascii="Arial" w:hAnsi="Arial" w:cs="Arial"/>
              </w:rPr>
            </w:pPr>
            <w:r>
              <w:rPr>
                <w:rFonts w:ascii="Arial" w:hAnsi="Arial" w:cs="Arial"/>
              </w:rPr>
              <w:t>x</w:t>
            </w:r>
          </w:p>
        </w:tc>
        <w:tc>
          <w:tcPr>
            <w:tcW w:w="567" w:type="dxa"/>
          </w:tcPr>
          <w:p w:rsidR="00D1457D" w:rsidRPr="008C77D6" w:rsidRDefault="00D1457D">
            <w:pPr>
              <w:rPr>
                <w:rFonts w:ascii="Arial" w:hAnsi="Arial" w:cs="Arial"/>
              </w:rPr>
            </w:pPr>
            <w:r>
              <w:rPr>
                <w:rFonts w:ascii="Arial" w:hAnsi="Arial" w:cs="Arial"/>
              </w:rPr>
              <w:t>x</w:t>
            </w:r>
          </w:p>
        </w:tc>
        <w:tc>
          <w:tcPr>
            <w:tcW w:w="675" w:type="dxa"/>
          </w:tcPr>
          <w:p w:rsidR="00D1457D" w:rsidRPr="008C77D6" w:rsidRDefault="00D1457D" w:rsidP="00443054">
            <w:pPr>
              <w:rPr>
                <w:rFonts w:ascii="Arial" w:hAnsi="Arial" w:cs="Arial"/>
              </w:rPr>
            </w:pPr>
            <w:r>
              <w:rPr>
                <w:rFonts w:ascii="Arial" w:hAnsi="Arial" w:cs="Arial"/>
              </w:rPr>
              <w:t>x</w:t>
            </w:r>
          </w:p>
        </w:tc>
        <w:tc>
          <w:tcPr>
            <w:tcW w:w="567" w:type="dxa"/>
          </w:tcPr>
          <w:p w:rsidR="00D1457D" w:rsidRPr="008C77D6" w:rsidRDefault="00D1457D" w:rsidP="00443054">
            <w:pPr>
              <w:rPr>
                <w:rFonts w:ascii="Arial" w:hAnsi="Arial" w:cs="Arial"/>
              </w:rPr>
            </w:pPr>
          </w:p>
        </w:tc>
        <w:tc>
          <w:tcPr>
            <w:tcW w:w="567" w:type="dxa"/>
          </w:tcPr>
          <w:p w:rsidR="00D1457D" w:rsidRPr="008C77D6" w:rsidRDefault="00D1457D" w:rsidP="00443054">
            <w:pPr>
              <w:rPr>
                <w:rFonts w:ascii="Arial" w:hAnsi="Arial" w:cs="Arial"/>
              </w:rPr>
            </w:pPr>
            <w:r>
              <w:rPr>
                <w:rFonts w:ascii="Arial" w:hAnsi="Arial" w:cs="Arial"/>
              </w:rPr>
              <w:t>x</w:t>
            </w:r>
          </w:p>
        </w:tc>
      </w:tr>
      <w:tr w:rsidR="004C3315" w:rsidRPr="00302082" w:rsidTr="004C3315">
        <w:tc>
          <w:tcPr>
            <w:tcW w:w="2439" w:type="dxa"/>
          </w:tcPr>
          <w:p w:rsidR="004C3315" w:rsidRPr="003C35C5" w:rsidRDefault="004C3315">
            <w:pPr>
              <w:rPr>
                <w:rFonts w:ascii="Arial" w:hAnsi="Arial" w:cs="Arial"/>
              </w:rPr>
            </w:pPr>
            <w:r w:rsidRPr="003C35C5">
              <w:rPr>
                <w:rFonts w:ascii="Arial" w:hAnsi="Arial" w:cs="Arial"/>
              </w:rPr>
              <w:t>In-course Test</w:t>
            </w: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4C3315">
            <w:pPr>
              <w:rPr>
                <w:rFonts w:ascii="Arial" w:hAnsi="Arial" w:cs="Arial"/>
              </w:rPr>
            </w:pPr>
          </w:p>
        </w:tc>
        <w:tc>
          <w:tcPr>
            <w:tcW w:w="567" w:type="dxa"/>
          </w:tcPr>
          <w:p w:rsidR="004C3315" w:rsidRPr="008C77D6" w:rsidRDefault="004C3315">
            <w:pPr>
              <w:rPr>
                <w:rFonts w:ascii="Arial" w:hAnsi="Arial" w:cs="Arial"/>
              </w:rPr>
            </w:pP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4C3315">
            <w:pPr>
              <w:rPr>
                <w:rFonts w:ascii="Arial" w:hAnsi="Arial" w:cs="Arial"/>
              </w:rPr>
            </w:pPr>
          </w:p>
        </w:tc>
        <w:tc>
          <w:tcPr>
            <w:tcW w:w="567" w:type="dxa"/>
          </w:tcPr>
          <w:p w:rsidR="004C3315" w:rsidRPr="008C77D6" w:rsidRDefault="004C3315">
            <w:pPr>
              <w:rPr>
                <w:rFonts w:ascii="Arial" w:hAnsi="Arial" w:cs="Arial"/>
              </w:rPr>
            </w:pPr>
          </w:p>
        </w:tc>
        <w:tc>
          <w:tcPr>
            <w:tcW w:w="567" w:type="dxa"/>
          </w:tcPr>
          <w:p w:rsidR="004C3315" w:rsidRPr="008C77D6" w:rsidRDefault="004C3315">
            <w:pPr>
              <w:rPr>
                <w:rFonts w:ascii="Arial" w:hAnsi="Arial" w:cs="Arial"/>
              </w:rPr>
            </w:pP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c>
          <w:tcPr>
            <w:tcW w:w="675" w:type="dxa"/>
          </w:tcPr>
          <w:p w:rsidR="004C3315" w:rsidRPr="008C77D6" w:rsidRDefault="004C3315">
            <w:pPr>
              <w:rPr>
                <w:rFonts w:ascii="Arial" w:hAnsi="Arial" w:cs="Arial"/>
              </w:rPr>
            </w:pPr>
          </w:p>
        </w:tc>
        <w:tc>
          <w:tcPr>
            <w:tcW w:w="567" w:type="dxa"/>
          </w:tcPr>
          <w:p w:rsidR="004C3315" w:rsidRPr="008C77D6" w:rsidRDefault="008C77D6">
            <w:pPr>
              <w:rPr>
                <w:rFonts w:ascii="Arial" w:hAnsi="Arial" w:cs="Arial"/>
              </w:rPr>
            </w:pPr>
            <w:r w:rsidRPr="008C77D6">
              <w:rPr>
                <w:rFonts w:ascii="Arial" w:hAnsi="Arial" w:cs="Arial"/>
              </w:rPr>
              <w:t>x</w:t>
            </w:r>
          </w:p>
        </w:tc>
        <w:tc>
          <w:tcPr>
            <w:tcW w:w="567" w:type="dxa"/>
          </w:tcPr>
          <w:p w:rsidR="004C3315" w:rsidRPr="008C77D6" w:rsidRDefault="008C77D6">
            <w:pPr>
              <w:rPr>
                <w:rFonts w:ascii="Arial" w:hAnsi="Arial" w:cs="Arial"/>
              </w:rPr>
            </w:pPr>
            <w:r w:rsidRPr="008C77D6">
              <w:rPr>
                <w:rFonts w:ascii="Arial" w:hAnsi="Arial" w:cs="Arial"/>
              </w:rPr>
              <w:t>x</w:t>
            </w:r>
          </w:p>
        </w:tc>
      </w:tr>
      <w:tr w:rsidR="004C3315" w:rsidRPr="00302082" w:rsidTr="004C3315">
        <w:tc>
          <w:tcPr>
            <w:tcW w:w="2439" w:type="dxa"/>
          </w:tcPr>
          <w:p w:rsidR="004C3315" w:rsidRPr="00154D48" w:rsidRDefault="004C3315">
            <w:pPr>
              <w:spacing w:after="120"/>
              <w:rPr>
                <w:rFonts w:ascii="Arial" w:hAnsi="Arial" w:cs="Arial"/>
              </w:rPr>
            </w:pPr>
            <w:r>
              <w:rPr>
                <w:rFonts w:ascii="Arial" w:hAnsi="Arial" w:cs="Arial"/>
              </w:rPr>
              <w:t>Exam</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675" w:type="dxa"/>
          </w:tcPr>
          <w:p w:rsidR="004C3315" w:rsidRPr="008C77D6" w:rsidRDefault="004C3315">
            <w:pPr>
              <w:spacing w:after="120"/>
              <w:rPr>
                <w:rFonts w:ascii="Arial" w:hAnsi="Arial" w:cs="Arial"/>
              </w:rPr>
            </w:pP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r>
      <w:tr w:rsidR="004C3315" w:rsidRPr="00640424" w:rsidTr="004C3315">
        <w:tc>
          <w:tcPr>
            <w:tcW w:w="2439" w:type="dxa"/>
          </w:tcPr>
          <w:p w:rsidR="004C3315" w:rsidRPr="004C3315" w:rsidRDefault="004C3315">
            <w:pPr>
              <w:spacing w:after="120"/>
              <w:rPr>
                <w:rFonts w:ascii="Arial" w:hAnsi="Arial" w:cs="Arial"/>
              </w:rPr>
            </w:pPr>
            <w:r w:rsidRPr="004C3315">
              <w:rPr>
                <w:rFonts w:ascii="Arial" w:hAnsi="Arial" w:cs="Arial"/>
              </w:rPr>
              <w:t>JYA alternative assessment</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675" w:type="dxa"/>
          </w:tcPr>
          <w:p w:rsidR="004C3315" w:rsidRPr="008C77D6" w:rsidRDefault="004C3315">
            <w:pPr>
              <w:spacing w:after="120"/>
              <w:rPr>
                <w:rFonts w:ascii="Arial" w:hAnsi="Arial" w:cs="Arial"/>
              </w:rPr>
            </w:pPr>
          </w:p>
        </w:tc>
        <w:tc>
          <w:tcPr>
            <w:tcW w:w="567" w:type="dxa"/>
          </w:tcPr>
          <w:p w:rsidR="004C3315" w:rsidRPr="008C77D6" w:rsidRDefault="008C77D6">
            <w:pPr>
              <w:spacing w:after="120"/>
              <w:rPr>
                <w:rFonts w:ascii="Arial" w:hAnsi="Arial" w:cs="Arial"/>
              </w:rPr>
            </w:pPr>
            <w:r w:rsidRPr="008C77D6">
              <w:rPr>
                <w:rFonts w:ascii="Arial" w:hAnsi="Arial" w:cs="Arial"/>
              </w:rPr>
              <w:t>x</w:t>
            </w:r>
          </w:p>
        </w:tc>
        <w:tc>
          <w:tcPr>
            <w:tcW w:w="567" w:type="dxa"/>
          </w:tcPr>
          <w:p w:rsidR="004C3315" w:rsidRPr="008C77D6" w:rsidRDefault="008C77D6">
            <w:pPr>
              <w:spacing w:after="120"/>
              <w:rPr>
                <w:rFonts w:ascii="Arial" w:hAnsi="Arial" w:cs="Arial"/>
              </w:rPr>
            </w:pPr>
            <w:r w:rsidRPr="008C77D6">
              <w:rPr>
                <w:rFonts w:ascii="Arial" w:hAnsi="Arial" w:cs="Arial"/>
              </w:rPr>
              <w:t>x</w:t>
            </w:r>
          </w:p>
        </w:tc>
      </w:tr>
    </w:tbl>
    <w:p w:rsidR="005237A1" w:rsidRDefault="005237A1" w:rsidP="00302082">
      <w:pPr>
        <w:spacing w:after="120" w:line="240" w:lineRule="auto"/>
        <w:ind w:left="426" w:right="260"/>
        <w:rPr>
          <w:rFonts w:ascii="Arial" w:hAnsi="Arial" w:cs="Arial"/>
          <w:b/>
          <w:iCs/>
        </w:rPr>
      </w:pPr>
    </w:p>
    <w:p w:rsidR="005237A1" w:rsidRDefault="005237A1" w:rsidP="00302082">
      <w:pPr>
        <w:spacing w:after="120" w:line="240" w:lineRule="auto"/>
        <w:ind w:left="426" w:right="260"/>
        <w:rPr>
          <w:rFonts w:ascii="Arial" w:hAnsi="Arial" w:cs="Arial"/>
          <w:b/>
          <w:iCs/>
        </w:rPr>
      </w:pPr>
    </w:p>
    <w:p w:rsidR="005237A1" w:rsidRDefault="005237A1" w:rsidP="00640424">
      <w:pPr>
        <w:spacing w:after="120" w:line="240" w:lineRule="auto"/>
        <w:ind w:left="426" w:right="260"/>
        <w:jc w:val="center"/>
        <w:rPr>
          <w:rFonts w:ascii="Arial" w:hAnsi="Arial" w:cs="Arial"/>
          <w:b/>
          <w:iCs/>
        </w:rPr>
      </w:pPr>
    </w:p>
    <w:p w:rsidR="007A6245" w:rsidRDefault="005237A1" w:rsidP="00302082">
      <w:pPr>
        <w:spacing w:after="120" w:line="240" w:lineRule="auto"/>
        <w:ind w:left="426" w:right="260"/>
        <w:rPr>
          <w:rFonts w:ascii="Arial" w:hAnsi="Arial" w:cs="Arial"/>
          <w:b/>
          <w:iCs/>
        </w:rPr>
      </w:pPr>
      <w:r>
        <w:rPr>
          <w:rFonts w:ascii="Arial" w:hAnsi="Arial" w:cs="Arial"/>
          <w:b/>
          <w:iCs/>
        </w:rPr>
        <w:br w:type="textWrapping" w:clear="all"/>
      </w: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304E7">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E37A56"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8C77D6" w:rsidP="004C3315">
      <w:pPr>
        <w:spacing w:after="120" w:line="240" w:lineRule="auto"/>
        <w:ind w:left="567" w:right="260"/>
        <w:jc w:val="both"/>
        <w:rPr>
          <w:rFonts w:ascii="Arial" w:hAnsi="Arial" w:cs="Arial"/>
          <w:iCs/>
        </w:rPr>
      </w:pPr>
      <w:r>
        <w:rPr>
          <w:rFonts w:ascii="Arial" w:hAnsi="Arial" w:cs="Arial"/>
          <w:iCs/>
        </w:rPr>
        <w:t xml:space="preserve">Differing cultural </w:t>
      </w:r>
      <w:r w:rsidR="004C3315" w:rsidRPr="004C3315">
        <w:rPr>
          <w:rFonts w:ascii="Arial" w:hAnsi="Arial" w:cs="Arial"/>
          <w:iCs/>
        </w:rPr>
        <w:t>attitudes to</w:t>
      </w:r>
      <w:r>
        <w:rPr>
          <w:rFonts w:ascii="Arial" w:hAnsi="Arial" w:cs="Arial"/>
          <w:iCs/>
        </w:rPr>
        <w:t>wards</w:t>
      </w:r>
      <w:r w:rsidR="004C3315" w:rsidRPr="004C3315">
        <w:rPr>
          <w:rFonts w:ascii="Arial" w:hAnsi="Arial" w:cs="Arial"/>
          <w:iCs/>
        </w:rPr>
        <w:t xml:space="preserve"> different psychological phenomena </w:t>
      </w:r>
      <w:r>
        <w:rPr>
          <w:rFonts w:ascii="Arial" w:hAnsi="Arial" w:cs="Arial"/>
          <w:iCs/>
        </w:rPr>
        <w:t xml:space="preserve">are explored within </w:t>
      </w:r>
      <w:r w:rsidR="004C3315" w:rsidRPr="004C3315">
        <w:rPr>
          <w:rFonts w:ascii="Arial" w:hAnsi="Arial" w:cs="Arial"/>
          <w:iCs/>
        </w:rPr>
        <w:t>this module.</w:t>
      </w:r>
      <w:r>
        <w:rPr>
          <w:rFonts w:ascii="Arial" w:hAnsi="Arial" w:cs="Arial"/>
          <w:iCs/>
        </w:rPr>
        <w:t xml:space="preserve"> These assist in</w:t>
      </w:r>
      <w:r w:rsidR="00A60AEB">
        <w:rPr>
          <w:rFonts w:ascii="Arial" w:hAnsi="Arial" w:cs="Arial"/>
          <w:iCs/>
        </w:rPr>
        <w:t xml:space="preserve"> broadening understanding of such phenomena within a global context. The questionnaire and survey task will encourage students to challenge their own beliefs and to consider </w:t>
      </w:r>
      <w:r w:rsidR="0044179C">
        <w:rPr>
          <w:rFonts w:ascii="Arial" w:hAnsi="Arial" w:cs="Arial"/>
          <w:iCs/>
        </w:rPr>
        <w:t>a range of different perspectives within the discipline.</w:t>
      </w:r>
      <w:r w:rsidR="004C3315" w:rsidRPr="004C3315">
        <w:rPr>
          <w:rFonts w:ascii="Arial" w:hAnsi="Arial" w:cs="Arial"/>
          <w:iCs/>
        </w:rPr>
        <w:t xml:space="preserve"> Discussions in seminars and workshops will help students learn from their peers and written assignments will encourage the use of research from varying international backgrounds.</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33" w:rsidRDefault="00F57B33" w:rsidP="009A2D37">
      <w:pPr>
        <w:spacing w:after="0" w:line="240" w:lineRule="auto"/>
      </w:pPr>
      <w:r>
        <w:separator/>
      </w:r>
    </w:p>
  </w:endnote>
  <w:endnote w:type="continuationSeparator" w:id="0">
    <w:p w:rsidR="00F57B33" w:rsidRDefault="00F57B33" w:rsidP="009A2D37">
      <w:pPr>
        <w:spacing w:after="0" w:line="240" w:lineRule="auto"/>
      </w:pPr>
      <w:r>
        <w:continuationSeparator/>
      </w:r>
    </w:p>
  </w:endnote>
  <w:endnote w:type="continuationNotice" w:id="1">
    <w:p w:rsidR="00F57B33" w:rsidRDefault="00F57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6105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33" w:rsidRDefault="00F57B33" w:rsidP="009A2D37">
      <w:pPr>
        <w:spacing w:after="0" w:line="240" w:lineRule="auto"/>
      </w:pPr>
      <w:r>
        <w:separator/>
      </w:r>
    </w:p>
  </w:footnote>
  <w:footnote w:type="continuationSeparator" w:id="0">
    <w:p w:rsidR="00F57B33" w:rsidRDefault="00F57B33" w:rsidP="009A2D37">
      <w:pPr>
        <w:spacing w:after="0" w:line="240" w:lineRule="auto"/>
      </w:pPr>
      <w:r>
        <w:continuationSeparator/>
      </w:r>
    </w:p>
  </w:footnote>
  <w:footnote w:type="continuationNotice" w:id="1">
    <w:p w:rsidR="00F57B33" w:rsidRDefault="00F57B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408CB43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53D6CD5A">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30725"/>
    <w:multiLevelType w:val="hybridMultilevel"/>
    <w:tmpl w:val="AC14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FF0"/>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80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E2"/>
    <w:rsid w:val="00374DF6"/>
    <w:rsid w:val="003759B0"/>
    <w:rsid w:val="00375F84"/>
    <w:rsid w:val="00376E34"/>
    <w:rsid w:val="003804E7"/>
    <w:rsid w:val="003934D2"/>
    <w:rsid w:val="003973A1"/>
    <w:rsid w:val="003A5DA0"/>
    <w:rsid w:val="003A5EEB"/>
    <w:rsid w:val="003A6143"/>
    <w:rsid w:val="003B35F4"/>
    <w:rsid w:val="003B7C76"/>
    <w:rsid w:val="003C35C5"/>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79C"/>
    <w:rsid w:val="00441E76"/>
    <w:rsid w:val="004443DA"/>
    <w:rsid w:val="00446A75"/>
    <w:rsid w:val="004474A2"/>
    <w:rsid w:val="00460925"/>
    <w:rsid w:val="00460C14"/>
    <w:rsid w:val="00471C6C"/>
    <w:rsid w:val="00472023"/>
    <w:rsid w:val="00486993"/>
    <w:rsid w:val="00492DA4"/>
    <w:rsid w:val="00496AA3"/>
    <w:rsid w:val="00497C98"/>
    <w:rsid w:val="004A39D7"/>
    <w:rsid w:val="004A55FA"/>
    <w:rsid w:val="004B5D03"/>
    <w:rsid w:val="004C1EC4"/>
    <w:rsid w:val="004C3315"/>
    <w:rsid w:val="004D035C"/>
    <w:rsid w:val="004F3C18"/>
    <w:rsid w:val="004F4328"/>
    <w:rsid w:val="005005E4"/>
    <w:rsid w:val="00513689"/>
    <w:rsid w:val="0051375A"/>
    <w:rsid w:val="00521097"/>
    <w:rsid w:val="005237A1"/>
    <w:rsid w:val="005304E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643"/>
    <w:rsid w:val="005C1A4F"/>
    <w:rsid w:val="005C1B53"/>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0424"/>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A3"/>
    <w:rsid w:val="006A7FB0"/>
    <w:rsid w:val="006C2A9A"/>
    <w:rsid w:val="006C2C98"/>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1055"/>
    <w:rsid w:val="007667DF"/>
    <w:rsid w:val="0077080B"/>
    <w:rsid w:val="007839BA"/>
    <w:rsid w:val="00787070"/>
    <w:rsid w:val="007906FD"/>
    <w:rsid w:val="00797197"/>
    <w:rsid w:val="007972A7"/>
    <w:rsid w:val="007A2BA2"/>
    <w:rsid w:val="007A6245"/>
    <w:rsid w:val="007B1DB2"/>
    <w:rsid w:val="007B375B"/>
    <w:rsid w:val="007B412A"/>
    <w:rsid w:val="007B635E"/>
    <w:rsid w:val="007B7724"/>
    <w:rsid w:val="007B7CDC"/>
    <w:rsid w:val="007C4CB4"/>
    <w:rsid w:val="007C74B4"/>
    <w:rsid w:val="007E3412"/>
    <w:rsid w:val="007E4FB1"/>
    <w:rsid w:val="007F393D"/>
    <w:rsid w:val="007F4AC8"/>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9A7"/>
    <w:rsid w:val="008B4B6E"/>
    <w:rsid w:val="008C77D6"/>
    <w:rsid w:val="008D377A"/>
    <w:rsid w:val="008D7401"/>
    <w:rsid w:val="008F6CA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AEB"/>
    <w:rsid w:val="00A618E1"/>
    <w:rsid w:val="00A629B9"/>
    <w:rsid w:val="00A70C20"/>
    <w:rsid w:val="00A74292"/>
    <w:rsid w:val="00A776DE"/>
    <w:rsid w:val="00A80640"/>
    <w:rsid w:val="00A87FFD"/>
    <w:rsid w:val="00A97038"/>
    <w:rsid w:val="00A97CB8"/>
    <w:rsid w:val="00AA3C15"/>
    <w:rsid w:val="00AA6330"/>
    <w:rsid w:val="00AC7501"/>
    <w:rsid w:val="00AD1CE7"/>
    <w:rsid w:val="00AD748B"/>
    <w:rsid w:val="00AE4865"/>
    <w:rsid w:val="00AF50EE"/>
    <w:rsid w:val="00B0591D"/>
    <w:rsid w:val="00B13402"/>
    <w:rsid w:val="00B14BC2"/>
    <w:rsid w:val="00B17024"/>
    <w:rsid w:val="00B17CD2"/>
    <w:rsid w:val="00B213D2"/>
    <w:rsid w:val="00B248BA"/>
    <w:rsid w:val="00B24B56"/>
    <w:rsid w:val="00B30E07"/>
    <w:rsid w:val="00B34ADD"/>
    <w:rsid w:val="00B40E64"/>
    <w:rsid w:val="00B44E2D"/>
    <w:rsid w:val="00B52FF5"/>
    <w:rsid w:val="00B5498B"/>
    <w:rsid w:val="00B57219"/>
    <w:rsid w:val="00B658A3"/>
    <w:rsid w:val="00B65AAD"/>
    <w:rsid w:val="00B72470"/>
    <w:rsid w:val="00B746A8"/>
    <w:rsid w:val="00B7664D"/>
    <w:rsid w:val="00B80989"/>
    <w:rsid w:val="00B9109B"/>
    <w:rsid w:val="00B927AE"/>
    <w:rsid w:val="00B93721"/>
    <w:rsid w:val="00B937B1"/>
    <w:rsid w:val="00B956C1"/>
    <w:rsid w:val="00BA453C"/>
    <w:rsid w:val="00BA4E02"/>
    <w:rsid w:val="00BB2045"/>
    <w:rsid w:val="00BB2A6D"/>
    <w:rsid w:val="00BB4189"/>
    <w:rsid w:val="00BC19F7"/>
    <w:rsid w:val="00BC2BAB"/>
    <w:rsid w:val="00BC41ED"/>
    <w:rsid w:val="00BD009E"/>
    <w:rsid w:val="00BD0EF8"/>
    <w:rsid w:val="00BD7A8C"/>
    <w:rsid w:val="00BE2126"/>
    <w:rsid w:val="00BE3B17"/>
    <w:rsid w:val="00BF13BD"/>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457D"/>
    <w:rsid w:val="00D2689A"/>
    <w:rsid w:val="00D65506"/>
    <w:rsid w:val="00D773CF"/>
    <w:rsid w:val="00D83563"/>
    <w:rsid w:val="00D8448F"/>
    <w:rsid w:val="00DA64B6"/>
    <w:rsid w:val="00DB5C9D"/>
    <w:rsid w:val="00DD02E6"/>
    <w:rsid w:val="00DF665B"/>
    <w:rsid w:val="00E0152A"/>
    <w:rsid w:val="00E03394"/>
    <w:rsid w:val="00E066E5"/>
    <w:rsid w:val="00E11DF0"/>
    <w:rsid w:val="00E22F03"/>
    <w:rsid w:val="00E233C1"/>
    <w:rsid w:val="00E37A56"/>
    <w:rsid w:val="00E51404"/>
    <w:rsid w:val="00E574C9"/>
    <w:rsid w:val="00E610DE"/>
    <w:rsid w:val="00E66167"/>
    <w:rsid w:val="00E71F2F"/>
    <w:rsid w:val="00E77786"/>
    <w:rsid w:val="00E806FB"/>
    <w:rsid w:val="00EB1C2D"/>
    <w:rsid w:val="00EC1810"/>
    <w:rsid w:val="00EC3FCC"/>
    <w:rsid w:val="00ED14F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7B3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6B417-DB2B-4411-AE1B-E9391EDF24DE}">
  <ds:schemaRefs>
    <ds:schemaRef ds:uri="http://schemas.openxmlformats.org/officeDocument/2006/bibliography"/>
  </ds:schemaRefs>
</ds:datastoreItem>
</file>

<file path=customXml/itemProps2.xml><?xml version="1.0" encoding="utf-8"?>
<ds:datastoreItem xmlns:ds="http://schemas.openxmlformats.org/officeDocument/2006/customXml" ds:itemID="{4469F31D-8095-4C93-9910-80E157F2236F}"/>
</file>

<file path=customXml/itemProps3.xml><?xml version="1.0" encoding="utf-8"?>
<ds:datastoreItem xmlns:ds="http://schemas.openxmlformats.org/officeDocument/2006/customXml" ds:itemID="{A9E842CC-D797-4B35-8E5D-1FD43F0AB1B4}"/>
</file>

<file path=customXml/itemProps4.xml><?xml version="1.0" encoding="utf-8"?>
<ds:datastoreItem xmlns:ds="http://schemas.openxmlformats.org/officeDocument/2006/customXml" ds:itemID="{8E50CA40-FE6D-4984-9810-ECCEF5E668E3}"/>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2019-02-12T11:44:00Z</dcterms:created>
  <dcterms:modified xsi:type="dcterms:W3CDTF">2019-02-12T11:44:00Z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