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0633E" w14:textId="77777777" w:rsidR="00957BDF" w:rsidRPr="009D52D0" w:rsidRDefault="00957BDF" w:rsidP="00957BDF">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83C47E6" w14:textId="57BAECB6" w:rsidR="00957BDF" w:rsidRPr="006B2862" w:rsidRDefault="006F42AF" w:rsidP="00957BDF">
      <w:pPr>
        <w:spacing w:after="120" w:line="240" w:lineRule="auto"/>
        <w:ind w:left="567" w:right="543"/>
        <w:jc w:val="both"/>
        <w:rPr>
          <w:rFonts w:ascii="Arial" w:hAnsi="Arial" w:cs="Arial"/>
          <w:iCs/>
          <w:sz w:val="24"/>
          <w:szCs w:val="24"/>
        </w:rPr>
      </w:pPr>
      <w:r>
        <w:rPr>
          <w:rFonts w:ascii="Arial" w:hAnsi="Arial" w:cs="Arial"/>
          <w:sz w:val="24"/>
          <w:szCs w:val="24"/>
        </w:rPr>
        <w:t xml:space="preserve">ENGL9210 (EN921) – </w:t>
      </w:r>
      <w:r w:rsidR="00957BDF" w:rsidRPr="006B2862">
        <w:rPr>
          <w:rFonts w:ascii="Arial" w:hAnsi="Arial" w:cs="Arial"/>
          <w:sz w:val="24"/>
          <w:szCs w:val="24"/>
        </w:rPr>
        <w:t>Fiction (Paris)</w:t>
      </w:r>
    </w:p>
    <w:p w14:paraId="4B9F2C21" w14:textId="77777777" w:rsidR="00957BDF" w:rsidRPr="006B2862" w:rsidRDefault="00957BDF" w:rsidP="00957BDF">
      <w:pPr>
        <w:spacing w:after="120" w:line="240" w:lineRule="auto"/>
        <w:ind w:left="426" w:right="543"/>
        <w:jc w:val="both"/>
        <w:rPr>
          <w:rFonts w:ascii="Arial" w:hAnsi="Arial" w:cs="Arial"/>
          <w:sz w:val="24"/>
          <w:szCs w:val="24"/>
        </w:rPr>
      </w:pPr>
    </w:p>
    <w:p w14:paraId="346CC535"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Division or partner institution which will be responsible for management of the module</w:t>
      </w:r>
    </w:p>
    <w:p w14:paraId="4BD64637" w14:textId="7F3B2AEA" w:rsidR="00957BDF" w:rsidRPr="006B2862" w:rsidRDefault="00957BDF" w:rsidP="00957BDF">
      <w:pPr>
        <w:spacing w:after="120" w:line="240" w:lineRule="auto"/>
        <w:ind w:left="567" w:right="543"/>
        <w:jc w:val="both"/>
        <w:rPr>
          <w:rFonts w:ascii="Arial" w:hAnsi="Arial" w:cs="Arial"/>
          <w:iCs/>
          <w:sz w:val="24"/>
          <w:szCs w:val="24"/>
        </w:rPr>
      </w:pPr>
      <w:r w:rsidRPr="006B2862">
        <w:rPr>
          <w:rFonts w:ascii="Arial" w:hAnsi="Arial" w:cs="Arial"/>
          <w:iCs/>
          <w:sz w:val="24"/>
          <w:szCs w:val="24"/>
        </w:rPr>
        <w:t>Arts and Humanities</w:t>
      </w:r>
    </w:p>
    <w:p w14:paraId="76507C27" w14:textId="77777777" w:rsidR="00957BDF" w:rsidRPr="006B2862" w:rsidRDefault="00957BDF" w:rsidP="00957BDF">
      <w:pPr>
        <w:spacing w:after="120" w:line="240" w:lineRule="auto"/>
        <w:ind w:left="426" w:right="543"/>
        <w:jc w:val="both"/>
        <w:rPr>
          <w:rFonts w:ascii="Arial" w:hAnsi="Arial" w:cs="Arial"/>
          <w:iCs/>
          <w:sz w:val="24"/>
          <w:szCs w:val="24"/>
        </w:rPr>
      </w:pPr>
    </w:p>
    <w:p w14:paraId="08B7CBA6"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The level of the module (Level 4, Level 5, Level 6 or Level 7)</w:t>
      </w:r>
    </w:p>
    <w:p w14:paraId="08F05E6B" w14:textId="043276B7" w:rsidR="00957BDF" w:rsidRPr="006B2862" w:rsidRDefault="00957BDF" w:rsidP="00957BDF">
      <w:pPr>
        <w:spacing w:after="120" w:line="240" w:lineRule="auto"/>
        <w:ind w:left="567" w:right="543"/>
        <w:jc w:val="both"/>
        <w:rPr>
          <w:rFonts w:ascii="Arial" w:hAnsi="Arial" w:cs="Arial"/>
          <w:sz w:val="24"/>
          <w:szCs w:val="24"/>
        </w:rPr>
      </w:pPr>
      <w:r w:rsidRPr="006B2862">
        <w:rPr>
          <w:rFonts w:ascii="Arial" w:hAnsi="Arial" w:cs="Arial"/>
          <w:sz w:val="24"/>
          <w:szCs w:val="24"/>
        </w:rPr>
        <w:t>Level 7</w:t>
      </w:r>
    </w:p>
    <w:p w14:paraId="0862F070" w14:textId="77777777" w:rsidR="00957BDF" w:rsidRPr="006B2862" w:rsidRDefault="00957BDF" w:rsidP="00957BDF">
      <w:pPr>
        <w:spacing w:after="120" w:line="240" w:lineRule="auto"/>
        <w:ind w:left="426" w:right="543"/>
        <w:jc w:val="both"/>
        <w:rPr>
          <w:rFonts w:ascii="Arial" w:hAnsi="Arial" w:cs="Arial"/>
          <w:iCs/>
          <w:sz w:val="24"/>
          <w:szCs w:val="24"/>
        </w:rPr>
      </w:pPr>
    </w:p>
    <w:p w14:paraId="56AEA9B1"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 xml:space="preserve">The number of credits and the ECTS value which the module represents </w:t>
      </w:r>
    </w:p>
    <w:p w14:paraId="5BB7FFCF" w14:textId="335841AA" w:rsidR="00957BDF" w:rsidRPr="006B2862" w:rsidRDefault="00957BDF" w:rsidP="00957BDF">
      <w:pPr>
        <w:pStyle w:val="NormalWeb"/>
        <w:spacing w:before="0" w:beforeAutospacing="0" w:after="120" w:afterAutospacing="0"/>
        <w:ind w:left="567" w:right="543"/>
        <w:rPr>
          <w:rFonts w:ascii="Arial" w:hAnsi="Arial" w:cs="Arial"/>
        </w:rPr>
      </w:pPr>
      <w:r w:rsidRPr="006B2862">
        <w:rPr>
          <w:rFonts w:ascii="Arial" w:hAnsi="Arial" w:cs="Arial"/>
        </w:rPr>
        <w:t>30 Credits (15 ECTS)</w:t>
      </w:r>
    </w:p>
    <w:p w14:paraId="3CDD9020" w14:textId="77777777" w:rsidR="00957BDF" w:rsidRPr="006B2862" w:rsidRDefault="00957BDF" w:rsidP="00957BDF">
      <w:pPr>
        <w:spacing w:after="120" w:line="240" w:lineRule="auto"/>
        <w:ind w:left="426" w:right="543"/>
        <w:rPr>
          <w:rFonts w:ascii="Arial" w:hAnsi="Arial" w:cs="Arial"/>
          <w:sz w:val="24"/>
          <w:szCs w:val="24"/>
        </w:rPr>
      </w:pPr>
    </w:p>
    <w:p w14:paraId="1AEEF2FE"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Which term(s) the module is to be taught in (or other teaching pattern)</w:t>
      </w:r>
    </w:p>
    <w:p w14:paraId="71BFEBD7" w14:textId="47C406F8" w:rsidR="00957BDF" w:rsidRPr="006B2862" w:rsidRDefault="00957BDF" w:rsidP="00957BDF">
      <w:pPr>
        <w:spacing w:after="120" w:line="240" w:lineRule="auto"/>
        <w:ind w:left="567" w:right="543"/>
        <w:jc w:val="both"/>
        <w:rPr>
          <w:rFonts w:ascii="Arial" w:hAnsi="Arial" w:cs="Arial"/>
          <w:iCs/>
          <w:sz w:val="24"/>
          <w:szCs w:val="24"/>
        </w:rPr>
      </w:pPr>
      <w:r w:rsidRPr="006B2862">
        <w:rPr>
          <w:rFonts w:ascii="Arial" w:hAnsi="Arial" w:cs="Arial"/>
          <w:iCs/>
          <w:sz w:val="24"/>
          <w:szCs w:val="24"/>
        </w:rPr>
        <w:t>Autumn</w:t>
      </w:r>
    </w:p>
    <w:p w14:paraId="6AC79E93" w14:textId="77777777" w:rsidR="00957BDF" w:rsidRPr="006B2862" w:rsidRDefault="00957BDF" w:rsidP="00957BDF">
      <w:pPr>
        <w:spacing w:after="120" w:line="240" w:lineRule="auto"/>
        <w:ind w:left="426" w:right="543"/>
        <w:rPr>
          <w:rFonts w:ascii="Arial" w:hAnsi="Arial" w:cs="Arial"/>
          <w:iCs/>
          <w:sz w:val="24"/>
          <w:szCs w:val="24"/>
        </w:rPr>
      </w:pPr>
    </w:p>
    <w:p w14:paraId="071B625F"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Prerequisite and co-requisite modules</w:t>
      </w:r>
    </w:p>
    <w:p w14:paraId="5AAEDED8" w14:textId="039AAA07" w:rsidR="00957BDF" w:rsidRPr="006B2862" w:rsidRDefault="00957BDF" w:rsidP="00957BDF">
      <w:pPr>
        <w:spacing w:after="120" w:line="240" w:lineRule="auto"/>
        <w:ind w:left="567" w:right="543"/>
        <w:rPr>
          <w:rFonts w:ascii="Arial" w:hAnsi="Arial" w:cs="Arial"/>
          <w:iCs/>
          <w:sz w:val="24"/>
          <w:szCs w:val="24"/>
        </w:rPr>
      </w:pPr>
      <w:r w:rsidRPr="006B2862">
        <w:rPr>
          <w:rFonts w:ascii="Arial" w:hAnsi="Arial" w:cs="Arial"/>
          <w:iCs/>
          <w:sz w:val="24"/>
          <w:szCs w:val="24"/>
        </w:rPr>
        <w:t>None</w:t>
      </w:r>
    </w:p>
    <w:p w14:paraId="01A7E31B" w14:textId="77777777" w:rsidR="00957BDF" w:rsidRPr="006B2862" w:rsidRDefault="00957BDF" w:rsidP="00957BDF">
      <w:pPr>
        <w:spacing w:after="120" w:line="240" w:lineRule="auto"/>
        <w:ind w:left="426" w:right="543"/>
        <w:rPr>
          <w:rFonts w:ascii="Arial" w:hAnsi="Arial" w:cs="Arial"/>
          <w:iCs/>
          <w:sz w:val="24"/>
          <w:szCs w:val="24"/>
        </w:rPr>
      </w:pPr>
    </w:p>
    <w:p w14:paraId="20C04619" w14:textId="77777777" w:rsidR="00957BDF" w:rsidRPr="006B2862" w:rsidRDefault="00957BDF" w:rsidP="00957BDF">
      <w:pPr>
        <w:numPr>
          <w:ilvl w:val="0"/>
          <w:numId w:val="1"/>
        </w:numPr>
        <w:spacing w:after="120" w:line="240" w:lineRule="auto"/>
        <w:ind w:left="567" w:right="543" w:hanging="567"/>
        <w:jc w:val="both"/>
        <w:rPr>
          <w:rFonts w:ascii="Arial" w:hAnsi="Arial" w:cs="Arial"/>
          <w:b/>
          <w:sz w:val="24"/>
          <w:szCs w:val="24"/>
        </w:rPr>
      </w:pPr>
      <w:r w:rsidRPr="006B2862">
        <w:rPr>
          <w:rFonts w:ascii="Arial" w:hAnsi="Arial" w:cs="Arial"/>
          <w:b/>
          <w:sz w:val="24"/>
          <w:szCs w:val="24"/>
        </w:rPr>
        <w:t>The course(s) of study to which the module contributes</w:t>
      </w:r>
    </w:p>
    <w:p w14:paraId="2C567EE8" w14:textId="0C8E4387" w:rsidR="00957BDF" w:rsidRPr="006B2862" w:rsidRDefault="00957BDF" w:rsidP="00957BDF">
      <w:pPr>
        <w:spacing w:after="120" w:line="240" w:lineRule="auto"/>
        <w:ind w:left="567" w:right="543"/>
        <w:jc w:val="both"/>
        <w:rPr>
          <w:rFonts w:ascii="Arial" w:hAnsi="Arial" w:cs="Arial"/>
          <w:sz w:val="24"/>
          <w:szCs w:val="24"/>
        </w:rPr>
      </w:pPr>
      <w:r w:rsidRPr="006B2862">
        <w:rPr>
          <w:rFonts w:ascii="Arial" w:hAnsi="Arial" w:cs="Arial"/>
          <w:iCs/>
          <w:sz w:val="24"/>
          <w:szCs w:val="24"/>
        </w:rPr>
        <w:t>MA Creative Writing</w:t>
      </w:r>
    </w:p>
    <w:p w14:paraId="0D4F5E0E" w14:textId="77777777" w:rsidR="00957BDF" w:rsidRPr="009D52D0" w:rsidRDefault="00957BDF" w:rsidP="00957BDF">
      <w:pPr>
        <w:spacing w:after="120" w:line="240" w:lineRule="auto"/>
        <w:ind w:left="426" w:right="543"/>
        <w:rPr>
          <w:rFonts w:ascii="Arial" w:hAnsi="Arial" w:cs="Arial"/>
          <w:i/>
          <w:iCs/>
          <w:sz w:val="24"/>
          <w:szCs w:val="24"/>
        </w:rPr>
      </w:pPr>
    </w:p>
    <w:p w14:paraId="4883A50B" w14:textId="39E3F4FD" w:rsidR="00957BDF" w:rsidRDefault="00957BDF" w:rsidP="0018400D">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Pr="009D52D0">
        <w:rPr>
          <w:rFonts w:ascii="Arial" w:hAnsi="Arial" w:cs="Arial"/>
          <w:b/>
          <w:sz w:val="24"/>
          <w:szCs w:val="24"/>
        </w:rPr>
        <w:br/>
        <w:t>On successfully completing the module students will be able to:</w:t>
      </w:r>
    </w:p>
    <w:p w14:paraId="2C87E237" w14:textId="77777777"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Demonstrate their writing and self-editing skills so as to generate and complete a sustained and fully-revised piece of fiction (one or two stories, or a coherent portion of an ongoing novel);</w:t>
      </w:r>
    </w:p>
    <w:p w14:paraId="73FE1C89" w14:textId="200B51F7"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Experiment, at a high level, with writing techniques brought out in group discussions of selected texts;</w:t>
      </w:r>
    </w:p>
    <w:p w14:paraId="7699BBB0" w14:textId="1BF6E1D1"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Produce work of a publis</w:t>
      </w:r>
      <w:bookmarkStart w:id="0" w:name="_GoBack"/>
      <w:bookmarkEnd w:id="0"/>
      <w:r w:rsidRPr="0018400D">
        <w:rPr>
          <w:rFonts w:ascii="Arial" w:hAnsi="Arial" w:cs="Arial"/>
          <w:bCs/>
          <w:sz w:val="24"/>
          <w:szCs w:val="24"/>
        </w:rPr>
        <w:t>hable quality;</w:t>
      </w:r>
    </w:p>
    <w:p w14:paraId="02C23BF6" w14:textId="070A6296"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 xml:space="preserve">Demonstrate a thorough understanding of the craft of writing through class discussions and exercises related to the reading, as well as in response to the tutor’s editorial feedback; </w:t>
      </w:r>
    </w:p>
    <w:p w14:paraId="70830AEE" w14:textId="03CEF73B"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Receive creative sustenance from testing his/her ideas about literature and writing processes against those of other people (the tutor and fellow seminar students);</w:t>
      </w:r>
    </w:p>
    <w:p w14:paraId="793A63C6" w14:textId="7B193329" w:rsidR="006B2862"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Demonstrate their sense of the relationship between their work and its audience.</w:t>
      </w:r>
    </w:p>
    <w:p w14:paraId="10CCB850" w14:textId="3195ECA3" w:rsidR="0018400D" w:rsidRPr="006B2862" w:rsidRDefault="006B2862" w:rsidP="006B2862">
      <w:pPr>
        <w:tabs>
          <w:tab w:val="left" w:pos="2220"/>
        </w:tabs>
        <w:rPr>
          <w:rFonts w:ascii="Arial" w:hAnsi="Arial" w:cs="Arial"/>
          <w:sz w:val="24"/>
          <w:szCs w:val="24"/>
        </w:rPr>
      </w:pPr>
      <w:r>
        <w:rPr>
          <w:rFonts w:ascii="Arial" w:hAnsi="Arial" w:cs="Arial"/>
          <w:sz w:val="24"/>
          <w:szCs w:val="24"/>
        </w:rPr>
        <w:tab/>
      </w:r>
    </w:p>
    <w:p w14:paraId="712C6C62" w14:textId="0743194D" w:rsidR="00957BDF" w:rsidRDefault="00957BDF" w:rsidP="0018400D">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Pr="009D52D0">
        <w:rPr>
          <w:rFonts w:ascii="Arial" w:hAnsi="Arial" w:cs="Arial"/>
          <w:b/>
          <w:sz w:val="24"/>
          <w:szCs w:val="24"/>
        </w:rPr>
        <w:br/>
        <w:t>On successfully completing the module students will be able to:</w:t>
      </w:r>
    </w:p>
    <w:p w14:paraId="77AB6A5A" w14:textId="77777777"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Demonstrate a capacity for close reading from a writerly point of view;</w:t>
      </w:r>
    </w:p>
    <w:p w14:paraId="061C0293" w14:textId="3226D83F"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Identify, critically evaluate, and interrogate the literary techniques displayed in short works of fiction, and make use of them in their own work;</w:t>
      </w:r>
    </w:p>
    <w:p w14:paraId="7B9B68E3" w14:textId="5700210F"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Reflect on the wide range of stylistic choices open to the contemporary fiction writer, and develop an understanding of how these relate to his/her own practice of the craft of writing;</w:t>
      </w:r>
    </w:p>
    <w:p w14:paraId="1413C21B" w14:textId="64F7C0C2"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Confidently apply advanced techniques within their work;</w:t>
      </w:r>
    </w:p>
    <w:p w14:paraId="342E58BE" w14:textId="0AE56F6F" w:rsidR="0018400D" w:rsidRPr="0018400D" w:rsidRDefault="0018400D" w:rsidP="0018400D">
      <w:pPr>
        <w:numPr>
          <w:ilvl w:val="1"/>
          <w:numId w:val="1"/>
        </w:numPr>
        <w:spacing w:after="120" w:line="240" w:lineRule="auto"/>
        <w:ind w:right="543"/>
        <w:rPr>
          <w:rFonts w:ascii="Arial" w:hAnsi="Arial" w:cs="Arial"/>
          <w:bCs/>
          <w:sz w:val="24"/>
          <w:szCs w:val="24"/>
        </w:rPr>
      </w:pPr>
      <w:r w:rsidRPr="0018400D">
        <w:rPr>
          <w:rFonts w:ascii="Arial" w:hAnsi="Arial" w:cs="Arial"/>
          <w:bCs/>
          <w:sz w:val="24"/>
          <w:szCs w:val="24"/>
        </w:rPr>
        <w:t>Demonstrate understanding, through experience, the value of editing and revision.</w:t>
      </w:r>
    </w:p>
    <w:p w14:paraId="7DCA7908" w14:textId="77777777" w:rsidR="00957BDF" w:rsidRPr="009D52D0" w:rsidRDefault="00957BDF" w:rsidP="00957BDF">
      <w:pPr>
        <w:pStyle w:val="Default"/>
        <w:spacing w:after="120"/>
        <w:ind w:left="720" w:right="543"/>
        <w:rPr>
          <w:color w:val="auto"/>
        </w:rPr>
      </w:pPr>
    </w:p>
    <w:p w14:paraId="5B922376" w14:textId="77777777" w:rsidR="00957BDF" w:rsidRPr="009D52D0" w:rsidRDefault="00957BDF" w:rsidP="00957BDF">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70BF181" w14:textId="09EEA7ED" w:rsidR="00957BDF" w:rsidRPr="0018400D" w:rsidRDefault="0018400D" w:rsidP="0018400D">
      <w:pPr>
        <w:spacing w:after="120" w:line="240" w:lineRule="auto"/>
        <w:ind w:left="567" w:right="543"/>
        <w:jc w:val="both"/>
        <w:rPr>
          <w:rFonts w:ascii="Arial" w:hAnsi="Arial" w:cs="Arial"/>
          <w:sz w:val="24"/>
          <w:szCs w:val="24"/>
        </w:rPr>
      </w:pPr>
      <w:r w:rsidRPr="0018400D">
        <w:rPr>
          <w:rFonts w:ascii="Arial" w:hAnsi="Arial" w:cs="Arial"/>
          <w:sz w:val="24"/>
          <w:szCs w:val="24"/>
        </w:rPr>
        <w:t>On this module students will develop their skills as an independent writer, critic and thinker, understanding and building their own unique writing practice through readings of exemplary texts, open seminar discussion, writing exercises and creative workshops. Students will learn to identify and apply central concepts like plot, narrative, form and structure, theme, voice and character, in both reading and writing practice, Experimentation, ingenuity, ambition and originality in the student’s approach to her/his own writing will be encouraged. Workshops will develop close reading and editorial skills and invite students to offer and receive constructive criticism of their peers’ work.</w:t>
      </w:r>
    </w:p>
    <w:p w14:paraId="503CE177" w14:textId="77777777" w:rsidR="00957BDF" w:rsidRPr="009D52D0" w:rsidRDefault="00957BDF" w:rsidP="00957BDF">
      <w:pPr>
        <w:spacing w:after="120" w:line="240" w:lineRule="auto"/>
        <w:ind w:left="426" w:right="543"/>
        <w:rPr>
          <w:rFonts w:ascii="Arial" w:hAnsi="Arial" w:cs="Arial"/>
          <w:i/>
          <w:iCs/>
          <w:sz w:val="24"/>
          <w:szCs w:val="24"/>
        </w:rPr>
      </w:pPr>
    </w:p>
    <w:p w14:paraId="4AA278E2" w14:textId="77777777" w:rsidR="00957BDF" w:rsidRPr="009D52D0" w:rsidRDefault="00957BDF" w:rsidP="00957BDF">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list (Indicative list, current at time of publication. Reading lists will be published annually)</w:t>
      </w:r>
    </w:p>
    <w:p w14:paraId="71FE852B" w14:textId="77777777" w:rsidR="00F92FFE" w:rsidRPr="00F92FFE" w:rsidRDefault="00F92FFE" w:rsidP="008F378C">
      <w:pPr>
        <w:spacing w:after="120" w:line="240" w:lineRule="auto"/>
        <w:ind w:left="567" w:right="543"/>
        <w:jc w:val="both"/>
        <w:rPr>
          <w:rFonts w:ascii="Arial" w:hAnsi="Arial" w:cs="Arial"/>
          <w:sz w:val="24"/>
          <w:szCs w:val="24"/>
        </w:rPr>
      </w:pPr>
      <w:r w:rsidRPr="00F92FFE">
        <w:rPr>
          <w:rFonts w:ascii="Arial" w:hAnsi="Arial" w:cs="Arial"/>
          <w:sz w:val="24"/>
          <w:szCs w:val="24"/>
        </w:rPr>
        <w:t xml:space="preserve">Barba, Andrés. Trans. Lisa </w:t>
      </w:r>
      <w:proofErr w:type="spellStart"/>
      <w:r w:rsidRPr="00F92FFE">
        <w:rPr>
          <w:rFonts w:ascii="Arial" w:hAnsi="Arial" w:cs="Arial"/>
          <w:sz w:val="24"/>
          <w:szCs w:val="24"/>
        </w:rPr>
        <w:t>Dillman</w:t>
      </w:r>
      <w:proofErr w:type="spellEnd"/>
      <w:r w:rsidRPr="00F92FFE">
        <w:rPr>
          <w:rFonts w:ascii="Arial" w:hAnsi="Arial" w:cs="Arial"/>
          <w:sz w:val="24"/>
          <w:szCs w:val="24"/>
        </w:rPr>
        <w:t xml:space="preserve">. </w:t>
      </w:r>
      <w:r w:rsidRPr="00F92FFE">
        <w:rPr>
          <w:rFonts w:ascii="Arial" w:hAnsi="Arial" w:cs="Arial"/>
          <w:i/>
          <w:sz w:val="24"/>
          <w:szCs w:val="24"/>
        </w:rPr>
        <w:t>Such Small Hands</w:t>
      </w:r>
      <w:r w:rsidRPr="00F92FFE">
        <w:rPr>
          <w:rFonts w:ascii="Arial" w:hAnsi="Arial" w:cs="Arial"/>
          <w:sz w:val="24"/>
          <w:szCs w:val="24"/>
        </w:rPr>
        <w:t xml:space="preserve"> (Portobello Books, 2018)</w:t>
      </w:r>
    </w:p>
    <w:p w14:paraId="73F39979" w14:textId="77777777" w:rsidR="00F92FFE" w:rsidRPr="00F92FFE" w:rsidRDefault="00F92FFE" w:rsidP="008F378C">
      <w:pPr>
        <w:spacing w:after="120" w:line="240" w:lineRule="auto"/>
        <w:ind w:right="543" w:firstLine="567"/>
        <w:jc w:val="both"/>
        <w:rPr>
          <w:rFonts w:ascii="Arial" w:hAnsi="Arial" w:cs="Arial"/>
          <w:sz w:val="24"/>
          <w:szCs w:val="24"/>
        </w:rPr>
      </w:pPr>
      <w:proofErr w:type="spellStart"/>
      <w:r w:rsidRPr="00F92FFE">
        <w:rPr>
          <w:rFonts w:ascii="Arial" w:hAnsi="Arial" w:cs="Arial"/>
          <w:sz w:val="24"/>
          <w:szCs w:val="24"/>
        </w:rPr>
        <w:t>Moskovich</w:t>
      </w:r>
      <w:proofErr w:type="spellEnd"/>
      <w:r w:rsidRPr="00F92FFE">
        <w:rPr>
          <w:rFonts w:ascii="Arial" w:hAnsi="Arial" w:cs="Arial"/>
          <w:sz w:val="24"/>
          <w:szCs w:val="24"/>
        </w:rPr>
        <w:t xml:space="preserve">, Yelena. </w:t>
      </w:r>
      <w:r w:rsidRPr="00F92FFE">
        <w:rPr>
          <w:rFonts w:ascii="Arial" w:hAnsi="Arial" w:cs="Arial"/>
          <w:i/>
          <w:iCs/>
          <w:sz w:val="24"/>
          <w:szCs w:val="24"/>
        </w:rPr>
        <w:t xml:space="preserve">The </w:t>
      </w:r>
      <w:proofErr w:type="spellStart"/>
      <w:r w:rsidRPr="00F92FFE">
        <w:rPr>
          <w:rFonts w:ascii="Arial" w:hAnsi="Arial" w:cs="Arial"/>
          <w:i/>
          <w:iCs/>
          <w:sz w:val="24"/>
          <w:szCs w:val="24"/>
        </w:rPr>
        <w:t>Natashas</w:t>
      </w:r>
      <w:proofErr w:type="spellEnd"/>
      <w:r w:rsidRPr="00F92FFE">
        <w:rPr>
          <w:rFonts w:ascii="Arial" w:hAnsi="Arial" w:cs="Arial"/>
          <w:i/>
          <w:iCs/>
          <w:sz w:val="24"/>
          <w:szCs w:val="24"/>
        </w:rPr>
        <w:t xml:space="preserve"> </w:t>
      </w:r>
      <w:r w:rsidRPr="00F92FFE">
        <w:rPr>
          <w:rFonts w:ascii="Arial" w:hAnsi="Arial" w:cs="Arial"/>
          <w:sz w:val="24"/>
          <w:szCs w:val="24"/>
        </w:rPr>
        <w:t>(Serpents Tail, 2019)</w:t>
      </w:r>
    </w:p>
    <w:p w14:paraId="197641F5" w14:textId="77777777" w:rsidR="00F92FFE" w:rsidRPr="00F92FFE" w:rsidRDefault="00F92FFE" w:rsidP="008F378C">
      <w:pPr>
        <w:spacing w:after="120" w:line="240" w:lineRule="auto"/>
        <w:ind w:left="567" w:right="543"/>
        <w:jc w:val="both"/>
        <w:rPr>
          <w:rFonts w:ascii="Arial" w:hAnsi="Arial" w:cs="Arial"/>
          <w:sz w:val="24"/>
          <w:szCs w:val="24"/>
        </w:rPr>
      </w:pPr>
      <w:proofErr w:type="spellStart"/>
      <w:r w:rsidRPr="00F92FFE">
        <w:rPr>
          <w:rFonts w:ascii="Arial" w:hAnsi="Arial" w:cs="Arial"/>
          <w:sz w:val="24"/>
          <w:szCs w:val="24"/>
        </w:rPr>
        <w:t>Ørstavik</w:t>
      </w:r>
      <w:proofErr w:type="spellEnd"/>
      <w:r w:rsidRPr="00F92FFE">
        <w:rPr>
          <w:rFonts w:ascii="Arial" w:hAnsi="Arial" w:cs="Arial"/>
          <w:sz w:val="24"/>
          <w:szCs w:val="24"/>
        </w:rPr>
        <w:t xml:space="preserve">, Hanne. Trans. Martin Aitken. </w:t>
      </w:r>
      <w:r w:rsidRPr="00F92FFE">
        <w:rPr>
          <w:rFonts w:ascii="Arial" w:hAnsi="Arial" w:cs="Arial"/>
          <w:i/>
          <w:sz w:val="24"/>
          <w:szCs w:val="24"/>
        </w:rPr>
        <w:t>Love</w:t>
      </w:r>
      <w:r w:rsidRPr="00F92FFE">
        <w:rPr>
          <w:rFonts w:ascii="Arial" w:hAnsi="Arial" w:cs="Arial"/>
          <w:sz w:val="24"/>
          <w:szCs w:val="24"/>
        </w:rPr>
        <w:t xml:space="preserve"> (And Other Stories, 2019)</w:t>
      </w:r>
    </w:p>
    <w:p w14:paraId="1F0ECF8D" w14:textId="77777777" w:rsidR="00F92FFE" w:rsidRPr="00F92FFE" w:rsidRDefault="00F92FFE" w:rsidP="008F378C">
      <w:pPr>
        <w:spacing w:after="120" w:line="240" w:lineRule="auto"/>
        <w:ind w:left="567" w:right="543"/>
        <w:jc w:val="both"/>
        <w:rPr>
          <w:rFonts w:ascii="Arial" w:hAnsi="Arial" w:cs="Arial"/>
          <w:sz w:val="24"/>
          <w:szCs w:val="24"/>
        </w:rPr>
      </w:pPr>
      <w:proofErr w:type="spellStart"/>
      <w:r w:rsidRPr="00F92FFE">
        <w:rPr>
          <w:rFonts w:ascii="Arial" w:hAnsi="Arial" w:cs="Arial"/>
          <w:sz w:val="24"/>
          <w:szCs w:val="24"/>
        </w:rPr>
        <w:t>Slimani</w:t>
      </w:r>
      <w:proofErr w:type="spellEnd"/>
      <w:r w:rsidRPr="00F92FFE">
        <w:rPr>
          <w:rFonts w:ascii="Arial" w:hAnsi="Arial" w:cs="Arial"/>
          <w:sz w:val="24"/>
          <w:szCs w:val="24"/>
        </w:rPr>
        <w:t xml:space="preserve">, </w:t>
      </w:r>
      <w:proofErr w:type="spellStart"/>
      <w:r w:rsidRPr="00F92FFE">
        <w:rPr>
          <w:rFonts w:ascii="Arial" w:hAnsi="Arial" w:cs="Arial"/>
          <w:sz w:val="24"/>
          <w:szCs w:val="24"/>
        </w:rPr>
        <w:t>Leïla</w:t>
      </w:r>
      <w:proofErr w:type="spellEnd"/>
      <w:r w:rsidRPr="00F92FFE">
        <w:rPr>
          <w:rFonts w:ascii="Arial" w:hAnsi="Arial" w:cs="Arial"/>
          <w:sz w:val="24"/>
          <w:szCs w:val="24"/>
        </w:rPr>
        <w:t>. Trans. Sam Taylor (Faber, 2018)</w:t>
      </w:r>
    </w:p>
    <w:p w14:paraId="437ED499" w14:textId="77777777" w:rsidR="00F92FFE" w:rsidRPr="00F92FFE" w:rsidRDefault="00F92FFE" w:rsidP="008F378C">
      <w:pPr>
        <w:spacing w:after="120" w:line="240" w:lineRule="auto"/>
        <w:ind w:left="567" w:right="543"/>
        <w:jc w:val="both"/>
        <w:rPr>
          <w:rFonts w:ascii="Arial" w:hAnsi="Arial" w:cs="Arial"/>
          <w:sz w:val="24"/>
          <w:szCs w:val="24"/>
        </w:rPr>
      </w:pPr>
      <w:proofErr w:type="spellStart"/>
      <w:r w:rsidRPr="00F92FFE">
        <w:rPr>
          <w:rFonts w:ascii="Arial" w:hAnsi="Arial" w:cs="Arial"/>
          <w:sz w:val="24"/>
          <w:szCs w:val="24"/>
        </w:rPr>
        <w:t>Vuong</w:t>
      </w:r>
      <w:proofErr w:type="spellEnd"/>
      <w:r w:rsidRPr="00F92FFE">
        <w:rPr>
          <w:rFonts w:ascii="Arial" w:hAnsi="Arial" w:cs="Arial"/>
          <w:sz w:val="24"/>
          <w:szCs w:val="24"/>
        </w:rPr>
        <w:t xml:space="preserve">, Ocean. </w:t>
      </w:r>
      <w:r w:rsidRPr="00F92FFE">
        <w:rPr>
          <w:rFonts w:ascii="Arial" w:hAnsi="Arial" w:cs="Arial"/>
          <w:i/>
          <w:iCs/>
          <w:sz w:val="24"/>
          <w:szCs w:val="24"/>
        </w:rPr>
        <w:t xml:space="preserve">On Earth We’re Briefly Gorgeous </w:t>
      </w:r>
      <w:r w:rsidRPr="00F92FFE">
        <w:rPr>
          <w:rFonts w:ascii="Arial" w:hAnsi="Arial" w:cs="Arial"/>
          <w:sz w:val="24"/>
          <w:szCs w:val="24"/>
        </w:rPr>
        <w:t>(Vintage, 2020)</w:t>
      </w:r>
    </w:p>
    <w:p w14:paraId="1119A392" w14:textId="77777777" w:rsidR="00957BDF" w:rsidRPr="009D52D0" w:rsidRDefault="00957BDF" w:rsidP="00957BDF">
      <w:pPr>
        <w:spacing w:after="120" w:line="240" w:lineRule="auto"/>
        <w:ind w:right="543"/>
        <w:jc w:val="both"/>
        <w:rPr>
          <w:rFonts w:ascii="Arial" w:hAnsi="Arial" w:cs="Arial"/>
          <w:b/>
          <w:sz w:val="24"/>
          <w:szCs w:val="24"/>
        </w:rPr>
      </w:pPr>
    </w:p>
    <w:p w14:paraId="1FA4CA8B" w14:textId="77777777" w:rsidR="00957BDF" w:rsidRPr="009D52D0" w:rsidRDefault="00957BDF" w:rsidP="00957BDF">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 and teaching methods</w:t>
      </w:r>
    </w:p>
    <w:p w14:paraId="007828F3" w14:textId="77777777" w:rsidR="0018400D" w:rsidRDefault="0018400D" w:rsidP="0018400D">
      <w:pPr>
        <w:spacing w:after="120" w:line="240" w:lineRule="auto"/>
        <w:ind w:left="567" w:right="260"/>
        <w:rPr>
          <w:rFonts w:ascii="Arial" w:hAnsi="Arial" w:cs="Arial"/>
          <w:iCs/>
        </w:rPr>
      </w:pPr>
      <w:r>
        <w:rPr>
          <w:rFonts w:ascii="Arial" w:hAnsi="Arial" w:cs="Arial"/>
          <w:iCs/>
        </w:rPr>
        <w:t>Total Contact Hours: 20</w:t>
      </w:r>
    </w:p>
    <w:p w14:paraId="1CC7AA54" w14:textId="77777777" w:rsidR="0018400D" w:rsidRDefault="0018400D" w:rsidP="0018400D">
      <w:pPr>
        <w:spacing w:after="120" w:line="240" w:lineRule="auto"/>
        <w:ind w:left="567" w:right="260"/>
        <w:rPr>
          <w:rFonts w:ascii="Arial" w:hAnsi="Arial" w:cs="Arial"/>
          <w:iCs/>
        </w:rPr>
      </w:pPr>
      <w:r>
        <w:rPr>
          <w:rFonts w:ascii="Arial" w:hAnsi="Arial" w:cs="Arial"/>
          <w:iCs/>
        </w:rPr>
        <w:t>Private Study Hours: 280</w:t>
      </w:r>
    </w:p>
    <w:p w14:paraId="32DE06E6" w14:textId="77777777" w:rsidR="0018400D" w:rsidRDefault="0018400D" w:rsidP="0018400D">
      <w:pPr>
        <w:spacing w:after="120" w:line="240" w:lineRule="auto"/>
        <w:ind w:left="567" w:right="260"/>
        <w:rPr>
          <w:rFonts w:ascii="Arial" w:hAnsi="Arial" w:cs="Arial"/>
          <w:iCs/>
        </w:rPr>
      </w:pPr>
      <w:r>
        <w:rPr>
          <w:rFonts w:ascii="Arial" w:hAnsi="Arial" w:cs="Arial"/>
          <w:iCs/>
        </w:rPr>
        <w:t>Total Study Hours: 300</w:t>
      </w:r>
    </w:p>
    <w:p w14:paraId="53D225DF" w14:textId="77777777" w:rsidR="00957BDF" w:rsidRPr="009D52D0" w:rsidRDefault="00957BDF" w:rsidP="00957BDF">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8A584B8" w14:textId="77777777" w:rsidR="0018400D" w:rsidRPr="0018400D" w:rsidRDefault="0018400D" w:rsidP="0018400D">
      <w:pPr>
        <w:numPr>
          <w:ilvl w:val="1"/>
          <w:numId w:val="1"/>
        </w:numPr>
        <w:spacing w:after="120" w:line="240" w:lineRule="auto"/>
        <w:ind w:right="543"/>
        <w:rPr>
          <w:rFonts w:ascii="Arial" w:hAnsi="Arial" w:cs="Arial"/>
          <w:iCs/>
          <w:sz w:val="24"/>
          <w:szCs w:val="24"/>
        </w:rPr>
      </w:pPr>
      <w:r w:rsidRPr="0018400D">
        <w:rPr>
          <w:rFonts w:ascii="Arial" w:hAnsi="Arial" w:cs="Arial"/>
          <w:iCs/>
          <w:sz w:val="24"/>
          <w:szCs w:val="24"/>
        </w:rPr>
        <w:t>Main assessment methods</w:t>
      </w:r>
    </w:p>
    <w:p w14:paraId="30E172BE" w14:textId="77777777" w:rsidR="0018400D" w:rsidRPr="0018400D" w:rsidRDefault="0018400D" w:rsidP="0018400D">
      <w:pPr>
        <w:numPr>
          <w:ilvl w:val="0"/>
          <w:numId w:val="10"/>
        </w:numPr>
        <w:spacing w:after="120" w:line="240" w:lineRule="auto"/>
        <w:ind w:right="543"/>
        <w:rPr>
          <w:rFonts w:ascii="Arial" w:hAnsi="Arial" w:cs="Arial"/>
          <w:iCs/>
          <w:sz w:val="24"/>
          <w:szCs w:val="24"/>
        </w:rPr>
      </w:pPr>
      <w:r w:rsidRPr="0018400D">
        <w:rPr>
          <w:rFonts w:ascii="Arial" w:hAnsi="Arial" w:cs="Arial"/>
          <w:iCs/>
          <w:sz w:val="24"/>
          <w:szCs w:val="24"/>
        </w:rPr>
        <w:t>Original Fiction (5,000 words) – 100%</w:t>
      </w:r>
    </w:p>
    <w:p w14:paraId="70E6E810" w14:textId="77777777" w:rsidR="00957BDF" w:rsidRPr="009D52D0" w:rsidRDefault="00957BDF" w:rsidP="00957BDF">
      <w:pPr>
        <w:spacing w:after="120" w:line="240" w:lineRule="auto"/>
        <w:ind w:left="426" w:right="543"/>
        <w:rPr>
          <w:rFonts w:ascii="Arial" w:hAnsi="Arial" w:cs="Arial"/>
          <w:b/>
          <w:i/>
          <w:iCs/>
          <w:sz w:val="24"/>
          <w:szCs w:val="24"/>
        </w:rPr>
      </w:pPr>
    </w:p>
    <w:p w14:paraId="70A37138" w14:textId="77777777" w:rsidR="0018400D" w:rsidRPr="0018400D" w:rsidRDefault="0018400D" w:rsidP="0018400D">
      <w:pPr>
        <w:numPr>
          <w:ilvl w:val="1"/>
          <w:numId w:val="1"/>
        </w:numPr>
        <w:spacing w:after="120" w:line="240" w:lineRule="auto"/>
        <w:ind w:right="543"/>
        <w:rPr>
          <w:rFonts w:ascii="Arial" w:hAnsi="Arial" w:cs="Arial"/>
          <w:iCs/>
          <w:sz w:val="24"/>
          <w:szCs w:val="24"/>
        </w:rPr>
      </w:pPr>
      <w:r w:rsidRPr="0018400D">
        <w:rPr>
          <w:rFonts w:ascii="Arial" w:hAnsi="Arial" w:cs="Arial"/>
          <w:iCs/>
          <w:sz w:val="24"/>
          <w:szCs w:val="24"/>
        </w:rPr>
        <w:lastRenderedPageBreak/>
        <w:t xml:space="preserve">Reassessment methods </w:t>
      </w:r>
    </w:p>
    <w:p w14:paraId="493B6EA0" w14:textId="77777777" w:rsidR="0018400D" w:rsidRPr="0018400D" w:rsidRDefault="0018400D" w:rsidP="0018400D">
      <w:pPr>
        <w:numPr>
          <w:ilvl w:val="0"/>
          <w:numId w:val="11"/>
        </w:numPr>
        <w:spacing w:after="120" w:line="240" w:lineRule="auto"/>
        <w:ind w:right="543"/>
        <w:rPr>
          <w:rFonts w:ascii="Arial" w:hAnsi="Arial" w:cs="Arial"/>
          <w:iCs/>
          <w:sz w:val="24"/>
          <w:szCs w:val="24"/>
        </w:rPr>
      </w:pPr>
      <w:r w:rsidRPr="0018400D">
        <w:rPr>
          <w:rFonts w:ascii="Arial" w:hAnsi="Arial" w:cs="Arial"/>
          <w:iCs/>
          <w:sz w:val="24"/>
          <w:szCs w:val="24"/>
        </w:rPr>
        <w:t xml:space="preserve">Like-for-like </w:t>
      </w:r>
    </w:p>
    <w:p w14:paraId="2F103AD9" w14:textId="77777777" w:rsidR="00957BDF" w:rsidRPr="009D52D0" w:rsidRDefault="00957BDF" w:rsidP="00957BDF">
      <w:pPr>
        <w:spacing w:after="120" w:line="240" w:lineRule="auto"/>
        <w:ind w:left="426" w:right="543"/>
        <w:rPr>
          <w:rFonts w:ascii="Arial" w:hAnsi="Arial" w:cs="Arial"/>
          <w:i/>
          <w:iCs/>
          <w:sz w:val="24"/>
          <w:szCs w:val="24"/>
        </w:rPr>
      </w:pPr>
    </w:p>
    <w:p w14:paraId="3965121D" w14:textId="77777777" w:rsidR="00957BDF" w:rsidRPr="009D52D0" w:rsidRDefault="00957BDF" w:rsidP="00957BDF">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Map of module learning outcomes (sections 8 &amp; 9) to learning and teaching methods (section12) and methods of assessment (section 13)</w:t>
      </w:r>
    </w:p>
    <w:p w14:paraId="7574A644" w14:textId="353C3130" w:rsidR="00957BDF" w:rsidRPr="009D52D0" w:rsidRDefault="00957BDF" w:rsidP="00957BDF">
      <w:pPr>
        <w:spacing w:after="120" w:line="240" w:lineRule="auto"/>
        <w:ind w:left="567" w:right="543"/>
        <w:jc w:val="both"/>
        <w:rPr>
          <w:rFonts w:ascii="Arial" w:hAnsi="Arial" w:cs="Arial"/>
          <w:i/>
          <w:iCs/>
          <w:sz w:val="24"/>
          <w:szCs w:val="24"/>
        </w:rPr>
      </w:pPr>
    </w:p>
    <w:tbl>
      <w:tblPr>
        <w:tblStyle w:val="TableGrid2"/>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18400D" w:rsidRPr="0018400D" w14:paraId="184ADED7" w14:textId="77777777" w:rsidTr="002677C5">
        <w:tc>
          <w:tcPr>
            <w:tcW w:w="3119" w:type="dxa"/>
            <w:shd w:val="clear" w:color="auto" w:fill="D9D9D9" w:themeFill="background1" w:themeFillShade="D9"/>
          </w:tcPr>
          <w:p w14:paraId="6C99B0B0" w14:textId="77777777" w:rsidR="0018400D" w:rsidRPr="0018400D" w:rsidRDefault="0018400D" w:rsidP="0018400D">
            <w:pPr>
              <w:spacing w:after="120" w:line="276" w:lineRule="auto"/>
              <w:rPr>
                <w:rFonts w:ascii="Arial" w:hAnsi="Arial" w:cs="Arial"/>
                <w:i/>
              </w:rPr>
            </w:pPr>
            <w:r w:rsidRPr="0018400D">
              <w:rPr>
                <w:rFonts w:ascii="Arial" w:hAnsi="Arial" w:cs="Arial"/>
                <w:b/>
              </w:rPr>
              <w:t>Module learning outcome</w:t>
            </w:r>
          </w:p>
        </w:tc>
        <w:tc>
          <w:tcPr>
            <w:tcW w:w="567" w:type="dxa"/>
          </w:tcPr>
          <w:p w14:paraId="5F1C3683" w14:textId="77777777" w:rsidR="0018400D" w:rsidRPr="0018400D" w:rsidRDefault="0018400D" w:rsidP="0018400D">
            <w:pPr>
              <w:spacing w:after="120" w:line="276" w:lineRule="auto"/>
              <w:rPr>
                <w:rFonts w:ascii="Arial" w:hAnsi="Arial" w:cs="Arial"/>
                <w:i/>
              </w:rPr>
            </w:pPr>
            <w:r w:rsidRPr="0018400D">
              <w:rPr>
                <w:rFonts w:ascii="Arial" w:hAnsi="Arial" w:cs="Arial"/>
                <w:i/>
              </w:rPr>
              <w:t>8.1</w:t>
            </w:r>
          </w:p>
        </w:tc>
        <w:tc>
          <w:tcPr>
            <w:tcW w:w="567" w:type="dxa"/>
          </w:tcPr>
          <w:p w14:paraId="5864330E" w14:textId="77777777" w:rsidR="0018400D" w:rsidRPr="0018400D" w:rsidRDefault="0018400D" w:rsidP="0018400D">
            <w:pPr>
              <w:spacing w:after="120" w:line="276" w:lineRule="auto"/>
              <w:rPr>
                <w:rFonts w:ascii="Arial" w:hAnsi="Arial" w:cs="Arial"/>
                <w:i/>
              </w:rPr>
            </w:pPr>
            <w:r w:rsidRPr="0018400D">
              <w:rPr>
                <w:rFonts w:ascii="Arial" w:hAnsi="Arial" w:cs="Arial"/>
                <w:i/>
              </w:rPr>
              <w:t>8.2</w:t>
            </w:r>
          </w:p>
        </w:tc>
        <w:tc>
          <w:tcPr>
            <w:tcW w:w="567" w:type="dxa"/>
          </w:tcPr>
          <w:p w14:paraId="17077668" w14:textId="77777777" w:rsidR="0018400D" w:rsidRPr="0018400D" w:rsidRDefault="0018400D" w:rsidP="0018400D">
            <w:pPr>
              <w:spacing w:after="120" w:line="276" w:lineRule="auto"/>
              <w:rPr>
                <w:rFonts w:ascii="Arial" w:hAnsi="Arial" w:cs="Arial"/>
                <w:i/>
              </w:rPr>
            </w:pPr>
            <w:r w:rsidRPr="0018400D">
              <w:rPr>
                <w:rFonts w:ascii="Arial" w:hAnsi="Arial" w:cs="Arial"/>
                <w:i/>
              </w:rPr>
              <w:t>8.3</w:t>
            </w:r>
          </w:p>
        </w:tc>
        <w:tc>
          <w:tcPr>
            <w:tcW w:w="567" w:type="dxa"/>
          </w:tcPr>
          <w:p w14:paraId="145630DA" w14:textId="77777777" w:rsidR="0018400D" w:rsidRPr="0018400D" w:rsidRDefault="0018400D" w:rsidP="0018400D">
            <w:pPr>
              <w:spacing w:after="120" w:line="276" w:lineRule="auto"/>
              <w:rPr>
                <w:rFonts w:ascii="Arial" w:hAnsi="Arial" w:cs="Arial"/>
                <w:i/>
              </w:rPr>
            </w:pPr>
            <w:r w:rsidRPr="0018400D">
              <w:rPr>
                <w:rFonts w:ascii="Arial" w:hAnsi="Arial" w:cs="Arial"/>
                <w:i/>
              </w:rPr>
              <w:t>8.4</w:t>
            </w:r>
          </w:p>
        </w:tc>
        <w:tc>
          <w:tcPr>
            <w:tcW w:w="567" w:type="dxa"/>
          </w:tcPr>
          <w:p w14:paraId="499CD018" w14:textId="77777777" w:rsidR="0018400D" w:rsidRPr="0018400D" w:rsidRDefault="0018400D" w:rsidP="0018400D">
            <w:pPr>
              <w:spacing w:after="120" w:line="276" w:lineRule="auto"/>
              <w:rPr>
                <w:rFonts w:ascii="Arial" w:hAnsi="Arial" w:cs="Arial"/>
                <w:i/>
              </w:rPr>
            </w:pPr>
            <w:r w:rsidRPr="0018400D">
              <w:rPr>
                <w:rFonts w:ascii="Arial" w:hAnsi="Arial" w:cs="Arial"/>
                <w:i/>
              </w:rPr>
              <w:t>8.5</w:t>
            </w:r>
          </w:p>
        </w:tc>
        <w:tc>
          <w:tcPr>
            <w:tcW w:w="567" w:type="dxa"/>
          </w:tcPr>
          <w:p w14:paraId="1FE80BB4" w14:textId="77777777" w:rsidR="0018400D" w:rsidRPr="0018400D" w:rsidRDefault="0018400D" w:rsidP="0018400D">
            <w:pPr>
              <w:spacing w:after="120" w:line="276" w:lineRule="auto"/>
              <w:rPr>
                <w:rFonts w:ascii="Arial" w:hAnsi="Arial" w:cs="Arial"/>
                <w:i/>
              </w:rPr>
            </w:pPr>
            <w:r w:rsidRPr="0018400D">
              <w:rPr>
                <w:rFonts w:ascii="Arial" w:hAnsi="Arial" w:cs="Arial"/>
                <w:i/>
              </w:rPr>
              <w:t>8.6</w:t>
            </w:r>
          </w:p>
        </w:tc>
        <w:tc>
          <w:tcPr>
            <w:tcW w:w="567" w:type="dxa"/>
          </w:tcPr>
          <w:p w14:paraId="2415A9D8" w14:textId="77777777" w:rsidR="0018400D" w:rsidRPr="0018400D" w:rsidRDefault="0018400D" w:rsidP="0018400D">
            <w:pPr>
              <w:spacing w:after="120" w:line="276" w:lineRule="auto"/>
              <w:rPr>
                <w:rFonts w:ascii="Arial" w:hAnsi="Arial" w:cs="Arial"/>
                <w:i/>
              </w:rPr>
            </w:pPr>
            <w:r w:rsidRPr="0018400D">
              <w:rPr>
                <w:rFonts w:ascii="Arial" w:hAnsi="Arial" w:cs="Arial"/>
                <w:i/>
              </w:rPr>
              <w:t>9.1</w:t>
            </w:r>
          </w:p>
        </w:tc>
        <w:tc>
          <w:tcPr>
            <w:tcW w:w="567" w:type="dxa"/>
          </w:tcPr>
          <w:p w14:paraId="6E2198CF" w14:textId="77777777" w:rsidR="0018400D" w:rsidRPr="0018400D" w:rsidRDefault="0018400D" w:rsidP="0018400D">
            <w:pPr>
              <w:spacing w:after="120" w:line="276" w:lineRule="auto"/>
              <w:rPr>
                <w:rFonts w:ascii="Arial" w:hAnsi="Arial" w:cs="Arial"/>
                <w:i/>
              </w:rPr>
            </w:pPr>
            <w:r w:rsidRPr="0018400D">
              <w:rPr>
                <w:rFonts w:ascii="Arial" w:hAnsi="Arial" w:cs="Arial"/>
                <w:i/>
              </w:rPr>
              <w:t>9.2</w:t>
            </w:r>
          </w:p>
        </w:tc>
        <w:tc>
          <w:tcPr>
            <w:tcW w:w="567" w:type="dxa"/>
          </w:tcPr>
          <w:p w14:paraId="19F03922" w14:textId="77777777" w:rsidR="0018400D" w:rsidRPr="0018400D" w:rsidRDefault="0018400D" w:rsidP="0018400D">
            <w:pPr>
              <w:spacing w:after="120" w:line="276" w:lineRule="auto"/>
              <w:rPr>
                <w:rFonts w:ascii="Arial" w:hAnsi="Arial" w:cs="Arial"/>
                <w:i/>
              </w:rPr>
            </w:pPr>
            <w:r w:rsidRPr="0018400D">
              <w:rPr>
                <w:rFonts w:ascii="Arial" w:hAnsi="Arial" w:cs="Arial"/>
                <w:i/>
              </w:rPr>
              <w:t>9.3</w:t>
            </w:r>
          </w:p>
        </w:tc>
        <w:tc>
          <w:tcPr>
            <w:tcW w:w="567" w:type="dxa"/>
          </w:tcPr>
          <w:p w14:paraId="2FCC919D" w14:textId="77777777" w:rsidR="0018400D" w:rsidRPr="0018400D" w:rsidRDefault="0018400D" w:rsidP="0018400D">
            <w:pPr>
              <w:spacing w:after="120" w:line="276" w:lineRule="auto"/>
              <w:rPr>
                <w:rFonts w:ascii="Arial" w:hAnsi="Arial" w:cs="Arial"/>
                <w:i/>
              </w:rPr>
            </w:pPr>
            <w:r w:rsidRPr="0018400D">
              <w:rPr>
                <w:rFonts w:ascii="Arial" w:hAnsi="Arial" w:cs="Arial"/>
                <w:i/>
              </w:rPr>
              <w:t>9.4</w:t>
            </w:r>
          </w:p>
        </w:tc>
        <w:tc>
          <w:tcPr>
            <w:tcW w:w="567" w:type="dxa"/>
          </w:tcPr>
          <w:p w14:paraId="55FAF9B8" w14:textId="77777777" w:rsidR="0018400D" w:rsidRPr="0018400D" w:rsidRDefault="0018400D" w:rsidP="0018400D">
            <w:pPr>
              <w:spacing w:after="120" w:line="276" w:lineRule="auto"/>
              <w:rPr>
                <w:rFonts w:ascii="Arial" w:hAnsi="Arial" w:cs="Arial"/>
                <w:i/>
              </w:rPr>
            </w:pPr>
            <w:r w:rsidRPr="0018400D">
              <w:rPr>
                <w:rFonts w:ascii="Arial" w:hAnsi="Arial" w:cs="Arial"/>
                <w:i/>
              </w:rPr>
              <w:t>9.5</w:t>
            </w:r>
          </w:p>
        </w:tc>
      </w:tr>
      <w:tr w:rsidR="0018400D" w:rsidRPr="0018400D" w14:paraId="4F92954D" w14:textId="77777777" w:rsidTr="002677C5">
        <w:tc>
          <w:tcPr>
            <w:tcW w:w="3119" w:type="dxa"/>
            <w:shd w:val="clear" w:color="auto" w:fill="D9D9D9" w:themeFill="background1" w:themeFillShade="D9"/>
          </w:tcPr>
          <w:p w14:paraId="0B538D2A" w14:textId="77777777" w:rsidR="0018400D" w:rsidRPr="0018400D" w:rsidRDefault="0018400D" w:rsidP="0018400D">
            <w:pPr>
              <w:spacing w:after="120" w:line="276" w:lineRule="auto"/>
              <w:rPr>
                <w:rFonts w:ascii="Arial" w:hAnsi="Arial" w:cs="Arial"/>
                <w:b/>
              </w:rPr>
            </w:pPr>
            <w:r w:rsidRPr="0018400D">
              <w:rPr>
                <w:rFonts w:ascii="Arial" w:hAnsi="Arial" w:cs="Arial"/>
                <w:b/>
              </w:rPr>
              <w:t>Learning/ teaching method</w:t>
            </w:r>
          </w:p>
        </w:tc>
        <w:tc>
          <w:tcPr>
            <w:tcW w:w="567" w:type="dxa"/>
          </w:tcPr>
          <w:p w14:paraId="1F5B3A6F" w14:textId="77777777" w:rsidR="0018400D" w:rsidRPr="0018400D" w:rsidRDefault="0018400D" w:rsidP="0018400D">
            <w:pPr>
              <w:spacing w:after="120" w:line="276" w:lineRule="auto"/>
              <w:rPr>
                <w:rFonts w:ascii="Arial" w:hAnsi="Arial" w:cs="Arial"/>
                <w:b/>
              </w:rPr>
            </w:pPr>
          </w:p>
        </w:tc>
        <w:tc>
          <w:tcPr>
            <w:tcW w:w="567" w:type="dxa"/>
          </w:tcPr>
          <w:p w14:paraId="09DD7451" w14:textId="77777777" w:rsidR="0018400D" w:rsidRPr="0018400D" w:rsidRDefault="0018400D" w:rsidP="0018400D">
            <w:pPr>
              <w:spacing w:after="120" w:line="276" w:lineRule="auto"/>
              <w:rPr>
                <w:rFonts w:ascii="Arial" w:hAnsi="Arial" w:cs="Arial"/>
                <w:b/>
              </w:rPr>
            </w:pPr>
          </w:p>
        </w:tc>
        <w:tc>
          <w:tcPr>
            <w:tcW w:w="567" w:type="dxa"/>
          </w:tcPr>
          <w:p w14:paraId="0FC3FF8D" w14:textId="77777777" w:rsidR="0018400D" w:rsidRPr="0018400D" w:rsidRDefault="0018400D" w:rsidP="0018400D">
            <w:pPr>
              <w:spacing w:after="120" w:line="276" w:lineRule="auto"/>
              <w:rPr>
                <w:rFonts w:ascii="Arial" w:hAnsi="Arial" w:cs="Arial"/>
                <w:b/>
              </w:rPr>
            </w:pPr>
          </w:p>
        </w:tc>
        <w:tc>
          <w:tcPr>
            <w:tcW w:w="567" w:type="dxa"/>
          </w:tcPr>
          <w:p w14:paraId="6D2F7992" w14:textId="77777777" w:rsidR="0018400D" w:rsidRPr="0018400D" w:rsidRDefault="0018400D" w:rsidP="0018400D">
            <w:pPr>
              <w:spacing w:after="120" w:line="276" w:lineRule="auto"/>
              <w:rPr>
                <w:rFonts w:ascii="Arial" w:hAnsi="Arial" w:cs="Arial"/>
                <w:b/>
              </w:rPr>
            </w:pPr>
          </w:p>
        </w:tc>
        <w:tc>
          <w:tcPr>
            <w:tcW w:w="567" w:type="dxa"/>
          </w:tcPr>
          <w:p w14:paraId="5157BC77" w14:textId="77777777" w:rsidR="0018400D" w:rsidRPr="0018400D" w:rsidRDefault="0018400D" w:rsidP="0018400D">
            <w:pPr>
              <w:spacing w:after="120" w:line="276" w:lineRule="auto"/>
              <w:rPr>
                <w:rFonts w:ascii="Arial" w:hAnsi="Arial" w:cs="Arial"/>
                <w:b/>
              </w:rPr>
            </w:pPr>
          </w:p>
        </w:tc>
        <w:tc>
          <w:tcPr>
            <w:tcW w:w="567" w:type="dxa"/>
          </w:tcPr>
          <w:p w14:paraId="2DE606C2" w14:textId="77777777" w:rsidR="0018400D" w:rsidRPr="0018400D" w:rsidRDefault="0018400D" w:rsidP="0018400D">
            <w:pPr>
              <w:spacing w:after="120" w:line="276" w:lineRule="auto"/>
              <w:rPr>
                <w:rFonts w:ascii="Arial" w:hAnsi="Arial" w:cs="Arial"/>
                <w:b/>
              </w:rPr>
            </w:pPr>
          </w:p>
        </w:tc>
        <w:tc>
          <w:tcPr>
            <w:tcW w:w="567" w:type="dxa"/>
          </w:tcPr>
          <w:p w14:paraId="6C9E1F09" w14:textId="77777777" w:rsidR="0018400D" w:rsidRPr="0018400D" w:rsidRDefault="0018400D" w:rsidP="0018400D">
            <w:pPr>
              <w:spacing w:after="120" w:line="276" w:lineRule="auto"/>
              <w:rPr>
                <w:rFonts w:ascii="Arial" w:hAnsi="Arial" w:cs="Arial"/>
                <w:b/>
              </w:rPr>
            </w:pPr>
          </w:p>
        </w:tc>
        <w:tc>
          <w:tcPr>
            <w:tcW w:w="567" w:type="dxa"/>
          </w:tcPr>
          <w:p w14:paraId="09197EF4" w14:textId="77777777" w:rsidR="0018400D" w:rsidRPr="0018400D" w:rsidRDefault="0018400D" w:rsidP="0018400D">
            <w:pPr>
              <w:spacing w:after="120" w:line="276" w:lineRule="auto"/>
              <w:rPr>
                <w:rFonts w:ascii="Arial" w:hAnsi="Arial" w:cs="Arial"/>
                <w:b/>
              </w:rPr>
            </w:pPr>
          </w:p>
        </w:tc>
        <w:tc>
          <w:tcPr>
            <w:tcW w:w="567" w:type="dxa"/>
          </w:tcPr>
          <w:p w14:paraId="322812A9" w14:textId="77777777" w:rsidR="0018400D" w:rsidRPr="0018400D" w:rsidRDefault="0018400D" w:rsidP="0018400D">
            <w:pPr>
              <w:spacing w:after="120" w:line="276" w:lineRule="auto"/>
              <w:rPr>
                <w:rFonts w:ascii="Arial" w:hAnsi="Arial" w:cs="Arial"/>
                <w:b/>
              </w:rPr>
            </w:pPr>
          </w:p>
        </w:tc>
        <w:tc>
          <w:tcPr>
            <w:tcW w:w="567" w:type="dxa"/>
          </w:tcPr>
          <w:p w14:paraId="4660A3D4" w14:textId="77777777" w:rsidR="0018400D" w:rsidRPr="0018400D" w:rsidRDefault="0018400D" w:rsidP="0018400D">
            <w:pPr>
              <w:spacing w:after="120" w:line="276" w:lineRule="auto"/>
              <w:rPr>
                <w:rFonts w:ascii="Arial" w:hAnsi="Arial" w:cs="Arial"/>
                <w:b/>
              </w:rPr>
            </w:pPr>
          </w:p>
        </w:tc>
        <w:tc>
          <w:tcPr>
            <w:tcW w:w="567" w:type="dxa"/>
          </w:tcPr>
          <w:p w14:paraId="0479CBF8" w14:textId="77777777" w:rsidR="0018400D" w:rsidRPr="0018400D" w:rsidRDefault="0018400D" w:rsidP="0018400D">
            <w:pPr>
              <w:spacing w:after="120" w:line="276" w:lineRule="auto"/>
              <w:rPr>
                <w:rFonts w:ascii="Arial" w:hAnsi="Arial" w:cs="Arial"/>
                <w:b/>
              </w:rPr>
            </w:pPr>
          </w:p>
        </w:tc>
      </w:tr>
      <w:tr w:rsidR="0018400D" w:rsidRPr="0018400D" w14:paraId="3A7C47CB" w14:textId="77777777" w:rsidTr="002677C5">
        <w:tc>
          <w:tcPr>
            <w:tcW w:w="3119" w:type="dxa"/>
            <w:vAlign w:val="center"/>
          </w:tcPr>
          <w:p w14:paraId="45768B41" w14:textId="77777777" w:rsidR="0018400D" w:rsidRPr="0018400D" w:rsidRDefault="0018400D" w:rsidP="0018400D">
            <w:pPr>
              <w:spacing w:after="120" w:line="276" w:lineRule="auto"/>
              <w:rPr>
                <w:rFonts w:ascii="Arial" w:hAnsi="Arial" w:cs="Arial"/>
              </w:rPr>
            </w:pPr>
            <w:r w:rsidRPr="0018400D">
              <w:rPr>
                <w:rFonts w:ascii="Arial" w:hAnsi="Arial" w:cs="Arial"/>
              </w:rPr>
              <w:t>Private Study</w:t>
            </w:r>
          </w:p>
        </w:tc>
        <w:tc>
          <w:tcPr>
            <w:tcW w:w="567" w:type="dxa"/>
          </w:tcPr>
          <w:p w14:paraId="6FC9261C"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2C7F6C9"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C53452E"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4191A61D"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0B9E8D6A"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CA3DE0B"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58A313A"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718F40C1"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FB41F48"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C20C7AD"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70990C5D"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r>
      <w:tr w:rsidR="0018400D" w:rsidRPr="0018400D" w14:paraId="6D062416" w14:textId="77777777" w:rsidTr="002677C5">
        <w:tc>
          <w:tcPr>
            <w:tcW w:w="3119" w:type="dxa"/>
            <w:vAlign w:val="center"/>
          </w:tcPr>
          <w:p w14:paraId="4CDB01E6" w14:textId="77777777" w:rsidR="0018400D" w:rsidRPr="0018400D" w:rsidRDefault="0018400D" w:rsidP="0018400D">
            <w:pPr>
              <w:spacing w:after="120" w:line="276" w:lineRule="auto"/>
              <w:rPr>
                <w:rFonts w:ascii="Arial" w:hAnsi="Arial" w:cs="Arial"/>
              </w:rPr>
            </w:pPr>
            <w:r w:rsidRPr="0018400D">
              <w:rPr>
                <w:rFonts w:ascii="Arial" w:hAnsi="Arial" w:cs="Arial"/>
              </w:rPr>
              <w:t>Seminar</w:t>
            </w:r>
          </w:p>
        </w:tc>
        <w:tc>
          <w:tcPr>
            <w:tcW w:w="567" w:type="dxa"/>
          </w:tcPr>
          <w:p w14:paraId="08E4B584"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49143E14"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289E56CA"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D744ED6"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2013E35"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4BC68A0"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B066EC9"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60D4D262"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F97F0BC"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62FB5528"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EFEB8D8"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r>
      <w:tr w:rsidR="0018400D" w:rsidRPr="0018400D" w14:paraId="6818AA64" w14:textId="77777777" w:rsidTr="002677C5">
        <w:tc>
          <w:tcPr>
            <w:tcW w:w="3119" w:type="dxa"/>
            <w:shd w:val="clear" w:color="auto" w:fill="D9D9D9" w:themeFill="background1" w:themeFillShade="D9"/>
          </w:tcPr>
          <w:p w14:paraId="1FA3563B" w14:textId="77777777" w:rsidR="0018400D" w:rsidRPr="0018400D" w:rsidRDefault="0018400D" w:rsidP="0018400D">
            <w:pPr>
              <w:spacing w:after="120" w:line="276" w:lineRule="auto"/>
              <w:rPr>
                <w:rFonts w:ascii="Arial" w:hAnsi="Arial" w:cs="Arial"/>
                <w:b/>
              </w:rPr>
            </w:pPr>
            <w:r w:rsidRPr="0018400D">
              <w:rPr>
                <w:rFonts w:ascii="Arial" w:hAnsi="Arial" w:cs="Arial"/>
                <w:b/>
              </w:rPr>
              <w:t>Assessment method</w:t>
            </w:r>
          </w:p>
        </w:tc>
        <w:tc>
          <w:tcPr>
            <w:tcW w:w="567" w:type="dxa"/>
          </w:tcPr>
          <w:p w14:paraId="582FE12F" w14:textId="77777777" w:rsidR="0018400D" w:rsidRPr="0018400D" w:rsidRDefault="0018400D" w:rsidP="0018400D">
            <w:pPr>
              <w:spacing w:after="120" w:line="276" w:lineRule="auto"/>
              <w:rPr>
                <w:rFonts w:ascii="Arial" w:hAnsi="Arial" w:cs="Arial"/>
                <w:b/>
              </w:rPr>
            </w:pPr>
          </w:p>
        </w:tc>
        <w:tc>
          <w:tcPr>
            <w:tcW w:w="567" w:type="dxa"/>
          </w:tcPr>
          <w:p w14:paraId="3FDEBA6A" w14:textId="77777777" w:rsidR="0018400D" w:rsidRPr="0018400D" w:rsidRDefault="0018400D" w:rsidP="0018400D">
            <w:pPr>
              <w:spacing w:after="120" w:line="276" w:lineRule="auto"/>
              <w:rPr>
                <w:rFonts w:ascii="Arial" w:hAnsi="Arial" w:cs="Arial"/>
                <w:b/>
              </w:rPr>
            </w:pPr>
          </w:p>
        </w:tc>
        <w:tc>
          <w:tcPr>
            <w:tcW w:w="567" w:type="dxa"/>
          </w:tcPr>
          <w:p w14:paraId="5EA25563" w14:textId="77777777" w:rsidR="0018400D" w:rsidRPr="0018400D" w:rsidRDefault="0018400D" w:rsidP="0018400D">
            <w:pPr>
              <w:spacing w:after="120" w:line="276" w:lineRule="auto"/>
              <w:rPr>
                <w:rFonts w:ascii="Arial" w:hAnsi="Arial" w:cs="Arial"/>
                <w:b/>
              </w:rPr>
            </w:pPr>
          </w:p>
        </w:tc>
        <w:tc>
          <w:tcPr>
            <w:tcW w:w="567" w:type="dxa"/>
          </w:tcPr>
          <w:p w14:paraId="14B2B1DA" w14:textId="77777777" w:rsidR="0018400D" w:rsidRPr="0018400D" w:rsidRDefault="0018400D" w:rsidP="0018400D">
            <w:pPr>
              <w:spacing w:after="120" w:line="276" w:lineRule="auto"/>
              <w:rPr>
                <w:rFonts w:ascii="Arial" w:hAnsi="Arial" w:cs="Arial"/>
                <w:b/>
              </w:rPr>
            </w:pPr>
          </w:p>
        </w:tc>
        <w:tc>
          <w:tcPr>
            <w:tcW w:w="567" w:type="dxa"/>
          </w:tcPr>
          <w:p w14:paraId="265DA77A" w14:textId="77777777" w:rsidR="0018400D" w:rsidRPr="0018400D" w:rsidRDefault="0018400D" w:rsidP="0018400D">
            <w:pPr>
              <w:spacing w:after="120" w:line="276" w:lineRule="auto"/>
              <w:rPr>
                <w:rFonts w:ascii="Arial" w:hAnsi="Arial" w:cs="Arial"/>
                <w:b/>
              </w:rPr>
            </w:pPr>
          </w:p>
        </w:tc>
        <w:tc>
          <w:tcPr>
            <w:tcW w:w="567" w:type="dxa"/>
          </w:tcPr>
          <w:p w14:paraId="71EEBE65" w14:textId="77777777" w:rsidR="0018400D" w:rsidRPr="0018400D" w:rsidRDefault="0018400D" w:rsidP="0018400D">
            <w:pPr>
              <w:spacing w:after="120" w:line="276" w:lineRule="auto"/>
              <w:rPr>
                <w:rFonts w:ascii="Arial" w:hAnsi="Arial" w:cs="Arial"/>
                <w:b/>
              </w:rPr>
            </w:pPr>
          </w:p>
        </w:tc>
        <w:tc>
          <w:tcPr>
            <w:tcW w:w="567" w:type="dxa"/>
          </w:tcPr>
          <w:p w14:paraId="6F0B290B" w14:textId="77777777" w:rsidR="0018400D" w:rsidRPr="0018400D" w:rsidRDefault="0018400D" w:rsidP="0018400D">
            <w:pPr>
              <w:spacing w:after="120" w:line="276" w:lineRule="auto"/>
              <w:rPr>
                <w:rFonts w:ascii="Arial" w:hAnsi="Arial" w:cs="Arial"/>
                <w:b/>
              </w:rPr>
            </w:pPr>
          </w:p>
        </w:tc>
        <w:tc>
          <w:tcPr>
            <w:tcW w:w="567" w:type="dxa"/>
          </w:tcPr>
          <w:p w14:paraId="1A326AAF" w14:textId="77777777" w:rsidR="0018400D" w:rsidRPr="0018400D" w:rsidRDefault="0018400D" w:rsidP="0018400D">
            <w:pPr>
              <w:spacing w:after="120" w:line="276" w:lineRule="auto"/>
              <w:rPr>
                <w:rFonts w:ascii="Arial" w:hAnsi="Arial" w:cs="Arial"/>
                <w:b/>
              </w:rPr>
            </w:pPr>
          </w:p>
        </w:tc>
        <w:tc>
          <w:tcPr>
            <w:tcW w:w="567" w:type="dxa"/>
          </w:tcPr>
          <w:p w14:paraId="1B336D67" w14:textId="77777777" w:rsidR="0018400D" w:rsidRPr="0018400D" w:rsidRDefault="0018400D" w:rsidP="0018400D">
            <w:pPr>
              <w:spacing w:after="120" w:line="276" w:lineRule="auto"/>
              <w:rPr>
                <w:rFonts w:ascii="Arial" w:hAnsi="Arial" w:cs="Arial"/>
                <w:b/>
              </w:rPr>
            </w:pPr>
          </w:p>
        </w:tc>
        <w:tc>
          <w:tcPr>
            <w:tcW w:w="567" w:type="dxa"/>
          </w:tcPr>
          <w:p w14:paraId="1EF8DA3E" w14:textId="77777777" w:rsidR="0018400D" w:rsidRPr="0018400D" w:rsidRDefault="0018400D" w:rsidP="0018400D">
            <w:pPr>
              <w:spacing w:after="120" w:line="276" w:lineRule="auto"/>
              <w:rPr>
                <w:rFonts w:ascii="Arial" w:hAnsi="Arial" w:cs="Arial"/>
                <w:b/>
              </w:rPr>
            </w:pPr>
          </w:p>
        </w:tc>
        <w:tc>
          <w:tcPr>
            <w:tcW w:w="567" w:type="dxa"/>
          </w:tcPr>
          <w:p w14:paraId="4BD93D7C" w14:textId="77777777" w:rsidR="0018400D" w:rsidRPr="0018400D" w:rsidRDefault="0018400D" w:rsidP="0018400D">
            <w:pPr>
              <w:spacing w:after="120" w:line="276" w:lineRule="auto"/>
              <w:rPr>
                <w:rFonts w:ascii="Arial" w:hAnsi="Arial" w:cs="Arial"/>
                <w:b/>
              </w:rPr>
            </w:pPr>
          </w:p>
        </w:tc>
      </w:tr>
      <w:tr w:rsidR="0018400D" w:rsidRPr="0018400D" w14:paraId="1E45A042" w14:textId="77777777" w:rsidTr="002677C5">
        <w:tc>
          <w:tcPr>
            <w:tcW w:w="3119" w:type="dxa"/>
          </w:tcPr>
          <w:p w14:paraId="154DB132" w14:textId="77777777" w:rsidR="0018400D" w:rsidRPr="0018400D" w:rsidRDefault="0018400D" w:rsidP="0018400D">
            <w:pPr>
              <w:spacing w:after="120" w:line="276" w:lineRule="auto"/>
              <w:rPr>
                <w:rFonts w:ascii="Arial" w:hAnsi="Arial" w:cs="Arial"/>
              </w:rPr>
            </w:pPr>
            <w:r w:rsidRPr="0018400D">
              <w:rPr>
                <w:rFonts w:ascii="Arial" w:hAnsi="Arial" w:cs="Arial"/>
              </w:rPr>
              <w:t>Original Fiction</w:t>
            </w:r>
          </w:p>
        </w:tc>
        <w:tc>
          <w:tcPr>
            <w:tcW w:w="567" w:type="dxa"/>
          </w:tcPr>
          <w:p w14:paraId="60939019"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80BED1F"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1C94702B"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059FD40D"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5F96B390"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33738809"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72368A3F"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31628FF1"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2D38F089"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7C708564"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c>
          <w:tcPr>
            <w:tcW w:w="567" w:type="dxa"/>
          </w:tcPr>
          <w:p w14:paraId="03BA546E" w14:textId="77777777" w:rsidR="0018400D" w:rsidRPr="0018400D" w:rsidRDefault="0018400D" w:rsidP="0018400D">
            <w:pPr>
              <w:spacing w:after="120" w:line="276" w:lineRule="auto"/>
              <w:jc w:val="center"/>
              <w:rPr>
                <w:rFonts w:ascii="Arial" w:hAnsi="Arial" w:cs="Arial"/>
                <w:b/>
              </w:rPr>
            </w:pPr>
            <w:r w:rsidRPr="0018400D">
              <w:rPr>
                <w:rFonts w:ascii="Arial" w:hAnsi="Arial" w:cs="Arial"/>
                <w:b/>
              </w:rPr>
              <w:t>x</w:t>
            </w:r>
          </w:p>
        </w:tc>
      </w:tr>
    </w:tbl>
    <w:p w14:paraId="7D7DE0A1" w14:textId="77777777" w:rsidR="00957BDF" w:rsidRDefault="00957BDF" w:rsidP="00957BDF">
      <w:pPr>
        <w:spacing w:after="120" w:line="240" w:lineRule="auto"/>
        <w:ind w:left="426" w:right="543"/>
        <w:rPr>
          <w:rFonts w:ascii="Arial" w:hAnsi="Arial" w:cs="Arial"/>
          <w:b/>
          <w:iCs/>
          <w:sz w:val="24"/>
          <w:szCs w:val="24"/>
        </w:rPr>
      </w:pPr>
    </w:p>
    <w:p w14:paraId="611F6D0F" w14:textId="77777777" w:rsidR="00957BDF" w:rsidRPr="009D52D0" w:rsidRDefault="00957BDF" w:rsidP="00957BDF">
      <w:pPr>
        <w:spacing w:after="120" w:line="240" w:lineRule="auto"/>
        <w:ind w:left="426" w:right="543"/>
        <w:rPr>
          <w:rFonts w:ascii="Arial" w:hAnsi="Arial" w:cs="Arial"/>
          <w:b/>
          <w:iCs/>
          <w:sz w:val="24"/>
          <w:szCs w:val="24"/>
        </w:rPr>
      </w:pPr>
    </w:p>
    <w:p w14:paraId="0DA7B9EF" w14:textId="77777777" w:rsidR="00957BDF" w:rsidRPr="009D52D0" w:rsidRDefault="00957BDF" w:rsidP="00957BDF">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7694C55C" w14:textId="7DFC4EEB" w:rsidR="00957BDF" w:rsidRPr="009D52D0" w:rsidRDefault="00957BDF" w:rsidP="00957BDF">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sidR="0018400D">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645BD3" w14:textId="77777777" w:rsidR="00957BDF" w:rsidRPr="009D52D0" w:rsidRDefault="00957BDF" w:rsidP="00957BDF">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9237BCD" w14:textId="77777777" w:rsidR="00957BDF" w:rsidRPr="009D52D0" w:rsidRDefault="00957BDF" w:rsidP="00957BDF">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4151529F" w14:textId="77777777" w:rsidR="00957BDF" w:rsidRPr="009D52D0" w:rsidRDefault="00957BDF" w:rsidP="00957BDF">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67DB6DDC" w14:textId="77777777" w:rsidR="00957BDF" w:rsidRPr="009D52D0" w:rsidRDefault="00957BDF" w:rsidP="00957BDF">
      <w:pPr>
        <w:spacing w:after="120" w:line="240" w:lineRule="auto"/>
        <w:ind w:left="567" w:right="543"/>
        <w:rPr>
          <w:rFonts w:ascii="Arial" w:hAnsi="Arial" w:cs="Arial"/>
          <w:i/>
          <w:iCs/>
          <w:sz w:val="24"/>
          <w:szCs w:val="24"/>
        </w:rPr>
      </w:pPr>
    </w:p>
    <w:p w14:paraId="7214273F" w14:textId="77777777" w:rsidR="00957BDF" w:rsidRPr="009D52D0" w:rsidRDefault="00957BDF" w:rsidP="00957BDF">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centre(s) where module will be delivered</w:t>
      </w:r>
    </w:p>
    <w:p w14:paraId="0A328B75" w14:textId="3DCD430D" w:rsidR="00957BDF" w:rsidRPr="0018400D" w:rsidRDefault="0018400D" w:rsidP="00957BDF">
      <w:pPr>
        <w:spacing w:after="120" w:line="240" w:lineRule="auto"/>
        <w:ind w:left="567" w:right="543"/>
        <w:jc w:val="both"/>
        <w:rPr>
          <w:rFonts w:ascii="Arial" w:hAnsi="Arial" w:cs="Arial"/>
          <w:b/>
          <w:iCs/>
          <w:sz w:val="24"/>
          <w:szCs w:val="24"/>
        </w:rPr>
      </w:pPr>
      <w:r w:rsidRPr="0018400D">
        <w:rPr>
          <w:rFonts w:ascii="Arial" w:hAnsi="Arial" w:cs="Arial"/>
          <w:iCs/>
          <w:sz w:val="24"/>
          <w:szCs w:val="24"/>
        </w:rPr>
        <w:t>Paris</w:t>
      </w:r>
    </w:p>
    <w:p w14:paraId="501CCCD0" w14:textId="77777777" w:rsidR="00957BDF" w:rsidRPr="009D52D0" w:rsidRDefault="00957BDF" w:rsidP="00957BDF">
      <w:pPr>
        <w:spacing w:after="120" w:line="240" w:lineRule="auto"/>
        <w:ind w:left="426" w:right="543"/>
        <w:rPr>
          <w:rFonts w:ascii="Arial" w:hAnsi="Arial" w:cs="Arial"/>
          <w:i/>
          <w:iCs/>
          <w:sz w:val="24"/>
          <w:szCs w:val="24"/>
        </w:rPr>
      </w:pPr>
    </w:p>
    <w:p w14:paraId="7BEA2213" w14:textId="77777777" w:rsidR="00957BDF" w:rsidRPr="009D52D0" w:rsidRDefault="00957BDF" w:rsidP="00957BDF">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4AA48AD6" w14:textId="112A5403" w:rsidR="00957BDF" w:rsidRPr="0018400D" w:rsidRDefault="0018400D" w:rsidP="00957BDF">
      <w:pPr>
        <w:spacing w:after="120" w:line="240" w:lineRule="auto"/>
        <w:ind w:left="567" w:right="543"/>
        <w:jc w:val="both"/>
        <w:rPr>
          <w:rFonts w:ascii="Arial" w:hAnsi="Arial" w:cs="Arial"/>
          <w:iCs/>
          <w:sz w:val="24"/>
          <w:szCs w:val="24"/>
        </w:rPr>
      </w:pPr>
      <w:r w:rsidRPr="0018400D">
        <w:rPr>
          <w:rFonts w:ascii="Arial" w:hAnsi="Arial" w:cs="Arial"/>
          <w:iCs/>
          <w:sz w:val="24"/>
          <w:szCs w:val="24"/>
        </w:rPr>
        <w:t xml:space="preserve">Students will be encouraged to consider their work in the context of international literary movements and traditions. Individual projects may incorporate specific research pertaining to international contexts. Students will be writing in Paris and have access to a range of </w:t>
      </w:r>
      <w:proofErr w:type="gramStart"/>
      <w:r w:rsidRPr="0018400D">
        <w:rPr>
          <w:rFonts w:ascii="Arial" w:hAnsi="Arial" w:cs="Arial"/>
          <w:iCs/>
          <w:sz w:val="24"/>
          <w:szCs w:val="24"/>
        </w:rPr>
        <w:t>internationally-focused</w:t>
      </w:r>
      <w:proofErr w:type="gramEnd"/>
      <w:r w:rsidRPr="0018400D">
        <w:rPr>
          <w:rFonts w:ascii="Arial" w:hAnsi="Arial" w:cs="Arial"/>
          <w:iCs/>
          <w:sz w:val="24"/>
          <w:szCs w:val="24"/>
        </w:rPr>
        <w:t xml:space="preserve"> libraries and resources.</w:t>
      </w:r>
      <w:r w:rsidR="00957BDF" w:rsidRPr="0018400D">
        <w:rPr>
          <w:rFonts w:ascii="Arial" w:hAnsi="Arial" w:cs="Arial"/>
          <w:iCs/>
          <w:sz w:val="24"/>
          <w:szCs w:val="24"/>
        </w:rPr>
        <w:t xml:space="preserve"> </w:t>
      </w:r>
    </w:p>
    <w:p w14:paraId="256F0C4F" w14:textId="073AE168" w:rsidR="00957BDF" w:rsidRDefault="00957BDF" w:rsidP="00957BDF">
      <w:pPr>
        <w:spacing w:after="120" w:line="240" w:lineRule="auto"/>
        <w:ind w:left="426" w:right="543"/>
        <w:rPr>
          <w:rFonts w:ascii="Arial" w:hAnsi="Arial" w:cs="Arial"/>
          <w:i/>
          <w:iCs/>
          <w:sz w:val="24"/>
          <w:szCs w:val="24"/>
        </w:rPr>
      </w:pPr>
    </w:p>
    <w:p w14:paraId="78E61637" w14:textId="77E61F32" w:rsidR="008F378C" w:rsidRDefault="008F378C" w:rsidP="00957BDF">
      <w:pPr>
        <w:spacing w:after="120" w:line="240" w:lineRule="auto"/>
        <w:ind w:left="426" w:right="543"/>
        <w:rPr>
          <w:rFonts w:ascii="Arial" w:hAnsi="Arial" w:cs="Arial"/>
          <w:i/>
          <w:iCs/>
          <w:sz w:val="24"/>
          <w:szCs w:val="24"/>
        </w:rPr>
      </w:pPr>
    </w:p>
    <w:p w14:paraId="5247B980" w14:textId="77777777" w:rsidR="008F378C" w:rsidRPr="009D52D0" w:rsidRDefault="008F378C" w:rsidP="00957BDF">
      <w:pPr>
        <w:spacing w:after="120" w:line="240" w:lineRule="auto"/>
        <w:ind w:left="426" w:right="543"/>
        <w:rPr>
          <w:rFonts w:ascii="Arial" w:hAnsi="Arial" w:cs="Arial"/>
          <w:i/>
          <w:iCs/>
          <w:sz w:val="24"/>
          <w:szCs w:val="24"/>
        </w:rPr>
      </w:pPr>
    </w:p>
    <w:p w14:paraId="3E5D1D41" w14:textId="410FEE2E" w:rsidR="00957BDF" w:rsidRPr="009D52D0" w:rsidRDefault="004E0726" w:rsidP="0018400D">
      <w:pPr>
        <w:rPr>
          <w:rFonts w:ascii="Arial" w:hAnsi="Arial" w:cs="Arial"/>
          <w:b/>
          <w:sz w:val="24"/>
          <w:szCs w:val="24"/>
        </w:rPr>
      </w:pPr>
      <w:r>
        <w:rPr>
          <w:rFonts w:ascii="Arial" w:hAnsi="Arial" w:cs="Arial"/>
          <w:b/>
          <w:sz w:val="24"/>
          <w:szCs w:val="24"/>
        </w:rPr>
        <w:lastRenderedPageBreak/>
        <w:t>DIVISION</w:t>
      </w:r>
      <w:r w:rsidR="00957BDF" w:rsidRPr="009D52D0">
        <w:rPr>
          <w:rFonts w:ascii="Arial" w:hAnsi="Arial" w:cs="Arial"/>
          <w:b/>
          <w:sz w:val="24"/>
          <w:szCs w:val="24"/>
        </w:rPr>
        <w:t xml:space="preserve"> USE ONLY </w:t>
      </w:r>
    </w:p>
    <w:p w14:paraId="15382301" w14:textId="77777777" w:rsidR="00957BDF" w:rsidRPr="009D52D0" w:rsidRDefault="00957BDF" w:rsidP="00957BDF">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5A38F6B" w14:textId="77777777" w:rsidR="00957BDF" w:rsidRPr="009D52D0" w:rsidRDefault="00957BDF" w:rsidP="00957BDF">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957BDF" w:rsidRPr="009D52D0" w14:paraId="2FA39A4F" w14:textId="77777777" w:rsidTr="002677C5">
        <w:trPr>
          <w:trHeight w:val="317"/>
        </w:trPr>
        <w:tc>
          <w:tcPr>
            <w:tcW w:w="1593" w:type="dxa"/>
          </w:tcPr>
          <w:p w14:paraId="0EC1BC3D" w14:textId="77777777" w:rsidR="00957BDF" w:rsidRPr="009D52D0" w:rsidRDefault="00957BDF" w:rsidP="002677C5">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5F24C3" w14:textId="77777777" w:rsidR="00957BDF" w:rsidRPr="009D52D0" w:rsidRDefault="00957BDF" w:rsidP="002677C5">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21213F3" w14:textId="77777777" w:rsidR="00957BDF" w:rsidRPr="009D52D0" w:rsidRDefault="00957BDF" w:rsidP="002677C5">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A941337" w14:textId="77777777" w:rsidR="00957BDF" w:rsidRPr="009D52D0" w:rsidRDefault="00957BDF" w:rsidP="002677C5">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DB1F8D2" w14:textId="77777777" w:rsidR="00957BDF" w:rsidRPr="009D52D0" w:rsidRDefault="00957BDF" w:rsidP="002677C5">
            <w:pPr>
              <w:spacing w:after="120"/>
              <w:ind w:right="543"/>
              <w:rPr>
                <w:rFonts w:ascii="Arial" w:hAnsi="Arial" w:cs="Arial"/>
                <w:sz w:val="20"/>
                <w:szCs w:val="20"/>
              </w:rPr>
            </w:pPr>
            <w:r w:rsidRPr="009D52D0">
              <w:rPr>
                <w:rFonts w:ascii="Arial" w:hAnsi="Arial" w:cs="Arial"/>
                <w:sz w:val="20"/>
                <w:szCs w:val="20"/>
              </w:rPr>
              <w:t>Impacts PLOs (Q6&amp;7 cover sheet)</w:t>
            </w:r>
          </w:p>
        </w:tc>
      </w:tr>
      <w:tr w:rsidR="00957BDF" w:rsidRPr="009D52D0" w14:paraId="3E135E99" w14:textId="77777777" w:rsidTr="002677C5">
        <w:trPr>
          <w:trHeight w:val="305"/>
        </w:trPr>
        <w:tc>
          <w:tcPr>
            <w:tcW w:w="1593" w:type="dxa"/>
          </w:tcPr>
          <w:p w14:paraId="326392A8" w14:textId="77777777" w:rsidR="00957BDF" w:rsidRPr="009D52D0" w:rsidRDefault="00957BDF" w:rsidP="002677C5">
            <w:pPr>
              <w:spacing w:after="120"/>
              <w:ind w:right="543"/>
              <w:rPr>
                <w:rFonts w:ascii="Arial" w:hAnsi="Arial" w:cs="Arial"/>
                <w:sz w:val="20"/>
                <w:szCs w:val="20"/>
              </w:rPr>
            </w:pPr>
          </w:p>
        </w:tc>
        <w:tc>
          <w:tcPr>
            <w:tcW w:w="1815" w:type="dxa"/>
          </w:tcPr>
          <w:p w14:paraId="30FDF539" w14:textId="77777777" w:rsidR="00957BDF" w:rsidRPr="009D52D0" w:rsidRDefault="00957BDF" w:rsidP="002677C5">
            <w:pPr>
              <w:spacing w:after="120"/>
              <w:ind w:right="543"/>
              <w:rPr>
                <w:rFonts w:ascii="Arial" w:hAnsi="Arial" w:cs="Arial"/>
                <w:sz w:val="20"/>
                <w:szCs w:val="20"/>
              </w:rPr>
            </w:pPr>
          </w:p>
        </w:tc>
        <w:tc>
          <w:tcPr>
            <w:tcW w:w="1974" w:type="dxa"/>
          </w:tcPr>
          <w:p w14:paraId="19B55C68" w14:textId="77777777" w:rsidR="00957BDF" w:rsidRPr="009D52D0" w:rsidRDefault="00957BDF" w:rsidP="002677C5">
            <w:pPr>
              <w:spacing w:after="120"/>
              <w:ind w:right="543"/>
              <w:rPr>
                <w:rFonts w:ascii="Arial" w:hAnsi="Arial" w:cs="Arial"/>
                <w:sz w:val="20"/>
                <w:szCs w:val="20"/>
              </w:rPr>
            </w:pPr>
          </w:p>
        </w:tc>
        <w:tc>
          <w:tcPr>
            <w:tcW w:w="2359" w:type="dxa"/>
          </w:tcPr>
          <w:p w14:paraId="5DA6CD4F" w14:textId="77777777" w:rsidR="00957BDF" w:rsidRPr="009D52D0" w:rsidRDefault="00957BDF" w:rsidP="002677C5">
            <w:pPr>
              <w:spacing w:after="120"/>
              <w:ind w:right="543"/>
              <w:rPr>
                <w:rFonts w:ascii="Arial" w:hAnsi="Arial" w:cs="Arial"/>
                <w:sz w:val="20"/>
                <w:szCs w:val="20"/>
              </w:rPr>
            </w:pPr>
          </w:p>
        </w:tc>
        <w:tc>
          <w:tcPr>
            <w:tcW w:w="2941" w:type="dxa"/>
          </w:tcPr>
          <w:p w14:paraId="631F2D22" w14:textId="77777777" w:rsidR="00957BDF" w:rsidRPr="009D52D0" w:rsidRDefault="00957BDF" w:rsidP="002677C5">
            <w:pPr>
              <w:spacing w:after="120"/>
              <w:ind w:right="543"/>
              <w:rPr>
                <w:rFonts w:ascii="Arial" w:hAnsi="Arial" w:cs="Arial"/>
                <w:sz w:val="20"/>
                <w:szCs w:val="20"/>
              </w:rPr>
            </w:pPr>
          </w:p>
        </w:tc>
      </w:tr>
      <w:tr w:rsidR="00957BDF" w:rsidRPr="009D52D0" w14:paraId="798701EC" w14:textId="77777777" w:rsidTr="002677C5">
        <w:trPr>
          <w:trHeight w:val="305"/>
        </w:trPr>
        <w:tc>
          <w:tcPr>
            <w:tcW w:w="1593" w:type="dxa"/>
          </w:tcPr>
          <w:p w14:paraId="0820E6FB" w14:textId="77777777" w:rsidR="00957BDF" w:rsidRPr="009D52D0" w:rsidRDefault="00957BDF" w:rsidP="002677C5">
            <w:pPr>
              <w:spacing w:after="120"/>
              <w:ind w:right="543"/>
              <w:rPr>
                <w:rFonts w:ascii="Arial" w:hAnsi="Arial" w:cs="Arial"/>
                <w:sz w:val="20"/>
                <w:szCs w:val="20"/>
              </w:rPr>
            </w:pPr>
          </w:p>
        </w:tc>
        <w:tc>
          <w:tcPr>
            <w:tcW w:w="1815" w:type="dxa"/>
          </w:tcPr>
          <w:p w14:paraId="7149E507" w14:textId="77777777" w:rsidR="00957BDF" w:rsidRPr="009D52D0" w:rsidRDefault="00957BDF" w:rsidP="002677C5">
            <w:pPr>
              <w:spacing w:after="120"/>
              <w:ind w:right="543"/>
              <w:rPr>
                <w:rFonts w:ascii="Arial" w:hAnsi="Arial" w:cs="Arial"/>
                <w:sz w:val="20"/>
                <w:szCs w:val="20"/>
              </w:rPr>
            </w:pPr>
          </w:p>
        </w:tc>
        <w:tc>
          <w:tcPr>
            <w:tcW w:w="1974" w:type="dxa"/>
          </w:tcPr>
          <w:p w14:paraId="3AE42013" w14:textId="77777777" w:rsidR="00957BDF" w:rsidRPr="009D52D0" w:rsidRDefault="00957BDF" w:rsidP="002677C5">
            <w:pPr>
              <w:spacing w:after="120"/>
              <w:ind w:right="543"/>
              <w:rPr>
                <w:rFonts w:ascii="Arial" w:hAnsi="Arial" w:cs="Arial"/>
                <w:sz w:val="20"/>
                <w:szCs w:val="20"/>
              </w:rPr>
            </w:pPr>
          </w:p>
        </w:tc>
        <w:tc>
          <w:tcPr>
            <w:tcW w:w="2359" w:type="dxa"/>
          </w:tcPr>
          <w:p w14:paraId="5CAF4D58" w14:textId="77777777" w:rsidR="00957BDF" w:rsidRPr="009D52D0" w:rsidRDefault="00957BDF" w:rsidP="002677C5">
            <w:pPr>
              <w:spacing w:after="120"/>
              <w:ind w:right="543"/>
              <w:rPr>
                <w:rFonts w:ascii="Arial" w:hAnsi="Arial" w:cs="Arial"/>
                <w:sz w:val="20"/>
                <w:szCs w:val="20"/>
              </w:rPr>
            </w:pPr>
          </w:p>
        </w:tc>
        <w:tc>
          <w:tcPr>
            <w:tcW w:w="2941" w:type="dxa"/>
          </w:tcPr>
          <w:p w14:paraId="4C371E02" w14:textId="77777777" w:rsidR="00957BDF" w:rsidRPr="009D52D0" w:rsidRDefault="00957BDF" w:rsidP="002677C5">
            <w:pPr>
              <w:spacing w:after="120"/>
              <w:ind w:right="543"/>
              <w:rPr>
                <w:rFonts w:ascii="Arial" w:hAnsi="Arial" w:cs="Arial"/>
                <w:sz w:val="20"/>
                <w:szCs w:val="20"/>
              </w:rPr>
            </w:pPr>
          </w:p>
        </w:tc>
      </w:tr>
    </w:tbl>
    <w:p w14:paraId="0AC43E8D" w14:textId="77777777" w:rsidR="00957BDF" w:rsidRDefault="00957BDF" w:rsidP="00F668BE">
      <w:pPr>
        <w:rPr>
          <w:rFonts w:ascii="Arial" w:hAnsi="Arial" w:cs="Arial"/>
          <w:b/>
          <w:i/>
        </w:rPr>
      </w:pPr>
    </w:p>
    <w:sectPr w:rsidR="00957BDF"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9E046" w14:textId="77777777" w:rsidR="007D7CAC" w:rsidRDefault="007D7CAC" w:rsidP="009A2D37">
      <w:pPr>
        <w:spacing w:after="0" w:line="240" w:lineRule="auto"/>
      </w:pPr>
      <w:r>
        <w:separator/>
      </w:r>
    </w:p>
  </w:endnote>
  <w:endnote w:type="continuationSeparator" w:id="0">
    <w:p w14:paraId="1B124260" w14:textId="77777777" w:rsidR="007D7CAC" w:rsidRDefault="007D7CAC" w:rsidP="009A2D37">
      <w:pPr>
        <w:spacing w:after="0" w:line="240" w:lineRule="auto"/>
      </w:pPr>
      <w:r>
        <w:continuationSeparator/>
      </w:r>
    </w:p>
  </w:endnote>
  <w:endnote w:type="continuationNotice" w:id="1">
    <w:p w14:paraId="74D78C42" w14:textId="77777777" w:rsidR="007D7CAC" w:rsidRDefault="007D7C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F9F221" w14:textId="11194CFB" w:rsidR="008B2543" w:rsidRDefault="0019787E" w:rsidP="009A2D37">
        <w:pPr>
          <w:pStyle w:val="Footer"/>
          <w:jc w:val="center"/>
        </w:pPr>
        <w:r>
          <w:fldChar w:fldCharType="begin"/>
        </w:r>
        <w:r>
          <w:instrText xml:space="preserve"> PAGE   \* MERGEFORMAT </w:instrText>
        </w:r>
        <w:r>
          <w:fldChar w:fldCharType="separate"/>
        </w:r>
        <w:r w:rsidR="008F378C">
          <w:rPr>
            <w:noProof/>
          </w:rPr>
          <w:t>2</w:t>
        </w:r>
        <w:r>
          <w:rPr>
            <w:noProof/>
          </w:rPr>
          <w:fldChar w:fldCharType="end"/>
        </w:r>
      </w:p>
    </w:sdtContent>
  </w:sdt>
  <w:p w14:paraId="02C019DA" w14:textId="77777777" w:rsidR="006B2862" w:rsidRPr="006B2862" w:rsidRDefault="006B2862" w:rsidP="006B2862">
    <w:pPr>
      <w:spacing w:after="120" w:line="240" w:lineRule="auto"/>
      <w:ind w:left="567" w:right="543"/>
      <w:jc w:val="center"/>
      <w:rPr>
        <w:rFonts w:ascii="Arial" w:hAnsi="Arial" w:cs="Arial"/>
        <w:iCs/>
        <w:sz w:val="18"/>
        <w:szCs w:val="18"/>
      </w:rPr>
    </w:pPr>
    <w:r w:rsidRPr="006B2862">
      <w:rPr>
        <w:rFonts w:ascii="Arial" w:hAnsi="Arial" w:cs="Arial"/>
        <w:sz w:val="18"/>
        <w:szCs w:val="18"/>
      </w:rPr>
      <w:t>Fiction (Paris)</w:t>
    </w:r>
  </w:p>
  <w:p w14:paraId="71CAC3D6" w14:textId="158DFA18" w:rsidR="008B2543" w:rsidRPr="007B7724" w:rsidRDefault="008B2543" w:rsidP="006B286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3A529FA" w14:textId="01610414" w:rsidR="00DB36AB" w:rsidRDefault="00DB36AB" w:rsidP="00DB36AB">
        <w:pPr>
          <w:pStyle w:val="Footer"/>
          <w:jc w:val="center"/>
        </w:pPr>
        <w:r>
          <w:fldChar w:fldCharType="begin"/>
        </w:r>
        <w:r>
          <w:instrText xml:space="preserve"> PAGE   \* MERGEFORMAT </w:instrText>
        </w:r>
        <w:r>
          <w:fldChar w:fldCharType="separate"/>
        </w:r>
        <w:r w:rsidR="008F378C">
          <w:rPr>
            <w:noProof/>
          </w:rPr>
          <w:t>1</w:t>
        </w:r>
        <w:r>
          <w:rPr>
            <w:noProof/>
          </w:rPr>
          <w:fldChar w:fldCharType="end"/>
        </w:r>
      </w:p>
    </w:sdtContent>
  </w:sdt>
  <w:p w14:paraId="52FBD917" w14:textId="77777777" w:rsidR="008F378C" w:rsidRPr="006B2862" w:rsidRDefault="008F378C" w:rsidP="008F378C">
    <w:pPr>
      <w:spacing w:after="120" w:line="240" w:lineRule="auto"/>
      <w:ind w:left="567" w:right="543"/>
      <w:jc w:val="center"/>
      <w:rPr>
        <w:rFonts w:ascii="Arial" w:hAnsi="Arial" w:cs="Arial"/>
        <w:iCs/>
        <w:sz w:val="18"/>
        <w:szCs w:val="18"/>
      </w:rPr>
    </w:pPr>
    <w:r w:rsidRPr="006B2862">
      <w:rPr>
        <w:rFonts w:ascii="Arial" w:hAnsi="Arial" w:cs="Arial"/>
        <w:sz w:val="18"/>
        <w:szCs w:val="18"/>
      </w:rPr>
      <w:t>Fiction (Paris)</w:t>
    </w:r>
  </w:p>
  <w:p w14:paraId="52483E33" w14:textId="0D2B58D7" w:rsidR="00DB36AB" w:rsidRPr="00DB36AB" w:rsidRDefault="00DB36AB" w:rsidP="008F378C">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8930" w14:textId="77777777" w:rsidR="007D7CAC" w:rsidRDefault="007D7CAC" w:rsidP="009A2D37">
      <w:pPr>
        <w:spacing w:after="0" w:line="240" w:lineRule="auto"/>
      </w:pPr>
      <w:r>
        <w:separator/>
      </w:r>
    </w:p>
  </w:footnote>
  <w:footnote w:type="continuationSeparator" w:id="0">
    <w:p w14:paraId="41F9BEE3" w14:textId="77777777" w:rsidR="007D7CAC" w:rsidRDefault="007D7CAC" w:rsidP="009A2D37">
      <w:pPr>
        <w:spacing w:after="0" w:line="240" w:lineRule="auto"/>
      </w:pPr>
      <w:r>
        <w:continuationSeparator/>
      </w:r>
    </w:p>
  </w:footnote>
  <w:footnote w:type="continuationNotice" w:id="1">
    <w:p w14:paraId="5E9DAAF5" w14:textId="77777777" w:rsidR="007D7CAC" w:rsidRDefault="007D7C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43D4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C90703" wp14:editId="301F04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FF96D2" w14:textId="77777777" w:rsidR="008B2543" w:rsidRPr="008C00F8" w:rsidRDefault="008B2543" w:rsidP="005E6D38">
    <w:pPr>
      <w:pStyle w:val="Heading1"/>
      <w:spacing w:before="60" w:after="60"/>
      <w:rPr>
        <w:rFonts w:ascii="Arial" w:hAnsi="Arial" w:cs="Arial"/>
      </w:rPr>
    </w:pPr>
  </w:p>
  <w:p w14:paraId="7649E1C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2D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0589DF" wp14:editId="3C8707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3ADDE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FC980BE8"/>
    <w:lvl w:ilvl="0">
      <w:start w:val="1"/>
      <w:numFmt w:val="decimal"/>
      <w:lvlText w:val="%1."/>
      <w:lvlJc w:val="left"/>
      <w:pPr>
        <w:ind w:left="360" w:hanging="360"/>
      </w:pPr>
      <w:rPr>
        <w:b w:val="0"/>
        <w:i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00D"/>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2ED"/>
    <w:rsid w:val="002122DB"/>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4D4"/>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26"/>
    <w:rsid w:val="004F12AB"/>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4D02"/>
    <w:rsid w:val="00567EC9"/>
    <w:rsid w:val="00571630"/>
    <w:rsid w:val="005759F4"/>
    <w:rsid w:val="005779D1"/>
    <w:rsid w:val="0058041A"/>
    <w:rsid w:val="00584AEC"/>
    <w:rsid w:val="0058743D"/>
    <w:rsid w:val="00587BF7"/>
    <w:rsid w:val="0059194D"/>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2862"/>
    <w:rsid w:val="006C2A9A"/>
    <w:rsid w:val="006C423D"/>
    <w:rsid w:val="006C46EF"/>
    <w:rsid w:val="006C4C67"/>
    <w:rsid w:val="006D13C0"/>
    <w:rsid w:val="006D41AB"/>
    <w:rsid w:val="006D444F"/>
    <w:rsid w:val="006E4FEA"/>
    <w:rsid w:val="006F1A15"/>
    <w:rsid w:val="006F3F8B"/>
    <w:rsid w:val="006F42AF"/>
    <w:rsid w:val="00700488"/>
    <w:rsid w:val="00703404"/>
    <w:rsid w:val="00703F92"/>
    <w:rsid w:val="00704637"/>
    <w:rsid w:val="007105E4"/>
    <w:rsid w:val="00714EE5"/>
    <w:rsid w:val="00720270"/>
    <w:rsid w:val="00724362"/>
    <w:rsid w:val="00727780"/>
    <w:rsid w:val="0073792C"/>
    <w:rsid w:val="00742E4C"/>
    <w:rsid w:val="00754069"/>
    <w:rsid w:val="00757C15"/>
    <w:rsid w:val="007667DF"/>
    <w:rsid w:val="0077080B"/>
    <w:rsid w:val="00775810"/>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7CA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78C"/>
    <w:rsid w:val="00903DF6"/>
    <w:rsid w:val="00921CF6"/>
    <w:rsid w:val="00922E9E"/>
    <w:rsid w:val="00924EF0"/>
    <w:rsid w:val="00934D7B"/>
    <w:rsid w:val="00947180"/>
    <w:rsid w:val="009567BE"/>
    <w:rsid w:val="00957BDF"/>
    <w:rsid w:val="0096367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10A"/>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49E9"/>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326D"/>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A91"/>
    <w:rsid w:val="00F43542"/>
    <w:rsid w:val="00F44BAB"/>
    <w:rsid w:val="00F454E2"/>
    <w:rsid w:val="00F527CB"/>
    <w:rsid w:val="00F562AA"/>
    <w:rsid w:val="00F668BE"/>
    <w:rsid w:val="00F66975"/>
    <w:rsid w:val="00F7105A"/>
    <w:rsid w:val="00F7710E"/>
    <w:rsid w:val="00F77676"/>
    <w:rsid w:val="00F8197C"/>
    <w:rsid w:val="00F82B4E"/>
    <w:rsid w:val="00F87559"/>
    <w:rsid w:val="00F92FF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26C0D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1840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E1341-7512-4358-9AF4-FEF9AF64CB45}">
  <ds:schemaRefs>
    <ds:schemaRef ds:uri="http://schemas.openxmlformats.org/officeDocument/2006/bibliography"/>
  </ds:schemaRefs>
</ds:datastoreItem>
</file>

<file path=customXml/itemProps2.xml><?xml version="1.0" encoding="utf-8"?>
<ds:datastoreItem xmlns:ds="http://schemas.openxmlformats.org/officeDocument/2006/customXml" ds:itemID="{7CA089B4-C5E5-4C31-AF97-8AECE475A2E6}"/>
</file>

<file path=customXml/itemProps3.xml><?xml version="1.0" encoding="utf-8"?>
<ds:datastoreItem xmlns:ds="http://schemas.openxmlformats.org/officeDocument/2006/customXml" ds:itemID="{09D1E255-F491-4C0C-A819-B99E5BEC1ADD}"/>
</file>

<file path=customXml/itemProps4.xml><?xml version="1.0" encoding="utf-8"?>
<ds:datastoreItem xmlns:ds="http://schemas.openxmlformats.org/officeDocument/2006/customXml" ds:itemID="{62296A21-95C8-4230-92F1-AAD4C62CC09C}"/>
</file>

<file path=docProps/app.xml><?xml version="1.0" encoding="utf-8"?>
<Properties xmlns="http://schemas.openxmlformats.org/officeDocument/2006/extended-properties" xmlns:vt="http://schemas.openxmlformats.org/officeDocument/2006/docPropsVTypes">
  <Template>Normal.dotm</Template>
  <TotalTime>6</TotalTime>
  <Pages>4</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2021-01-25T17:26:00Z</dcterms:created>
  <dcterms:modified xsi:type="dcterms:W3CDTF">2021-02-10T18:45:00Z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