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BDFF" w14:textId="6069E6E0" w:rsidR="00871BAD" w:rsidRPr="00871BAD" w:rsidRDefault="00E1736E" w:rsidP="00871BAD">
      <w:pPr>
        <w:pStyle w:val="header2"/>
      </w:pPr>
      <w:r>
        <w:t>KentVision Code and t</w:t>
      </w:r>
      <w:r w:rsidR="009A2D37" w:rsidRPr="00072357">
        <w:t>itle of the module</w:t>
      </w:r>
    </w:p>
    <w:p w14:paraId="3AD709F5" w14:textId="4AB0ECB7" w:rsidR="00871BAD" w:rsidRPr="00871BAD" w:rsidRDefault="00871BAD" w:rsidP="00871BAD">
      <w:pPr>
        <w:pStyle w:val="header2"/>
        <w:numPr>
          <w:ilvl w:val="0"/>
          <w:numId w:val="0"/>
        </w:numPr>
        <w:ind w:left="567"/>
        <w:rPr>
          <w:b w:val="0"/>
          <w:bCs/>
        </w:rPr>
      </w:pPr>
      <w:r w:rsidRPr="00871BAD">
        <w:rPr>
          <w:b w:val="0"/>
          <w:bCs/>
        </w:rPr>
        <w:t>ENGL7300 Reaching Out: engaging communities in literature and creative writing</w:t>
      </w:r>
    </w:p>
    <w:p w14:paraId="53DD716D" w14:textId="77777777" w:rsidR="00694B52" w:rsidRPr="009D52D0" w:rsidRDefault="00694B52" w:rsidP="00871BAD">
      <w:pPr>
        <w:spacing w:after="120" w:line="240" w:lineRule="auto"/>
        <w:ind w:right="543"/>
        <w:jc w:val="both"/>
        <w:rPr>
          <w:rFonts w:ascii="Arial" w:hAnsi="Arial" w:cs="Arial"/>
          <w:sz w:val="24"/>
          <w:szCs w:val="24"/>
        </w:rPr>
      </w:pPr>
    </w:p>
    <w:p w14:paraId="054840E4" w14:textId="30591628" w:rsidR="00871BAD" w:rsidRDefault="007A49C1" w:rsidP="00871BAD">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372B2A1F" w14:textId="0575D963" w:rsidR="00871BAD" w:rsidRPr="00871BAD" w:rsidRDefault="00871BAD" w:rsidP="00BB6008">
      <w:pPr>
        <w:pStyle w:val="header2"/>
        <w:numPr>
          <w:ilvl w:val="0"/>
          <w:numId w:val="0"/>
        </w:numPr>
        <w:ind w:left="567"/>
        <w:rPr>
          <w:b w:val="0"/>
          <w:bCs/>
        </w:rPr>
      </w:pPr>
      <w:r w:rsidRPr="00871BAD">
        <w:rPr>
          <w:b w:val="0"/>
          <w:bCs/>
        </w:rPr>
        <w:t>Arts and Hum</w:t>
      </w:r>
      <w:r w:rsidR="00BB6008">
        <w:rPr>
          <w:b w:val="0"/>
          <w:bCs/>
        </w:rPr>
        <w:t xml:space="preserve">anities, </w:t>
      </w:r>
      <w:r w:rsidRPr="00871BAD">
        <w:rPr>
          <w:b w:val="0"/>
          <w:bCs/>
        </w:rPr>
        <w:t>School of English</w:t>
      </w:r>
    </w:p>
    <w:p w14:paraId="76FDE1A8" w14:textId="77777777" w:rsidR="00694B52" w:rsidRPr="00694B52" w:rsidRDefault="00694B52" w:rsidP="00871BAD">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81389D2" w:rsidR="009A2D37" w:rsidRDefault="00871BAD" w:rsidP="00871BAD">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6</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A43BFF1" w:rsidR="009A2D37" w:rsidRDefault="00871BAD" w:rsidP="00871BAD">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F29063C" w:rsidR="009A2D37" w:rsidRDefault="00871BAD" w:rsidP="00871BAD">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C76E607" w:rsidR="00687284" w:rsidRPr="00871BAD" w:rsidRDefault="00871BAD" w:rsidP="00687284">
      <w:pPr>
        <w:spacing w:after="120" w:line="240" w:lineRule="auto"/>
        <w:ind w:left="567" w:right="543"/>
        <w:jc w:val="both"/>
        <w:rPr>
          <w:rFonts w:ascii="Arial" w:hAnsi="Arial" w:cs="Arial"/>
          <w:bCs/>
          <w:sz w:val="24"/>
          <w:szCs w:val="24"/>
        </w:rPr>
      </w:pPr>
      <w:r w:rsidRPr="00871BAD">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1C6DB6AF" w14:textId="77777777" w:rsidR="00DF7B55" w:rsidRDefault="007A303B" w:rsidP="007A303B">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p>
    <w:p w14:paraId="41A3C948" w14:textId="71D53C0D" w:rsidR="007A303B" w:rsidRDefault="007A303B" w:rsidP="007A303B">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1122EA00" w14:textId="1C3E8FBC" w:rsidR="00871BAD" w:rsidRPr="00871BAD" w:rsidRDefault="00577805" w:rsidP="00871BAD">
      <w:pPr>
        <w:pStyle w:val="header2"/>
        <w:numPr>
          <w:ilvl w:val="0"/>
          <w:numId w:val="0"/>
        </w:numPr>
        <w:ind w:left="567"/>
        <w:rPr>
          <w:b w:val="0"/>
          <w:bCs/>
        </w:rPr>
      </w:pPr>
      <w:r>
        <w:rPr>
          <w:b w:val="0"/>
          <w:bCs/>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309850FB" w14:textId="60F5784F" w:rsidR="00871BAD" w:rsidRPr="007A343D" w:rsidRDefault="00BB6008" w:rsidP="00871BAD">
      <w:pPr>
        <w:pStyle w:val="ListParagraph"/>
        <w:numPr>
          <w:ilvl w:val="1"/>
          <w:numId w:val="13"/>
        </w:numPr>
        <w:spacing w:after="120" w:line="240" w:lineRule="auto"/>
        <w:ind w:right="260"/>
        <w:rPr>
          <w:rFonts w:ascii="Arial" w:hAnsi="Arial" w:cs="Arial"/>
          <w:sz w:val="24"/>
          <w:szCs w:val="24"/>
        </w:rPr>
      </w:pPr>
      <w:r>
        <w:rPr>
          <w:rFonts w:ascii="Arial" w:hAnsi="Arial" w:cs="Arial"/>
          <w:sz w:val="24"/>
          <w:szCs w:val="24"/>
        </w:rPr>
        <w:t>D</w:t>
      </w:r>
      <w:r w:rsidR="00871BAD" w:rsidRPr="007A343D">
        <w:rPr>
          <w:rFonts w:ascii="Arial" w:hAnsi="Arial" w:cs="Arial"/>
          <w:sz w:val="24"/>
          <w:szCs w:val="24"/>
        </w:rPr>
        <w:t>emonstrate a systematic knowledge of community engagement and the role of literature and/or the arts in community contexts;</w:t>
      </w:r>
    </w:p>
    <w:p w14:paraId="5E678539" w14:textId="05CABEAF" w:rsidR="00871BAD" w:rsidRPr="007A343D" w:rsidRDefault="00BB6008" w:rsidP="00871BAD">
      <w:pPr>
        <w:pStyle w:val="ListParagraph"/>
        <w:numPr>
          <w:ilvl w:val="1"/>
          <w:numId w:val="13"/>
        </w:numPr>
        <w:rPr>
          <w:rFonts w:ascii="Arial" w:hAnsi="Arial" w:cs="Arial"/>
          <w:sz w:val="24"/>
          <w:szCs w:val="24"/>
        </w:rPr>
      </w:pPr>
      <w:r>
        <w:rPr>
          <w:rFonts w:ascii="Arial" w:hAnsi="Arial" w:cs="Arial"/>
          <w:sz w:val="24"/>
          <w:szCs w:val="24"/>
        </w:rPr>
        <w:t>A</w:t>
      </w:r>
      <w:r w:rsidR="00871BAD" w:rsidRPr="007A343D">
        <w:rPr>
          <w:rFonts w:ascii="Arial" w:hAnsi="Arial" w:cs="Arial"/>
          <w:sz w:val="24"/>
          <w:szCs w:val="24"/>
        </w:rPr>
        <w:t>nalyse a range of literary texts and community projects which explore the role and/or history of literature in the community;</w:t>
      </w:r>
    </w:p>
    <w:p w14:paraId="21B756F0" w14:textId="6C0DAF45" w:rsidR="00871BAD" w:rsidRPr="007A343D" w:rsidRDefault="00BB6008" w:rsidP="00871BAD">
      <w:pPr>
        <w:pStyle w:val="ListParagraph"/>
        <w:numPr>
          <w:ilvl w:val="1"/>
          <w:numId w:val="13"/>
        </w:numPr>
        <w:rPr>
          <w:rFonts w:ascii="Arial" w:hAnsi="Arial" w:cs="Arial"/>
          <w:sz w:val="24"/>
          <w:szCs w:val="24"/>
        </w:rPr>
      </w:pPr>
      <w:r>
        <w:rPr>
          <w:rFonts w:ascii="Arial" w:hAnsi="Arial" w:cs="Arial"/>
          <w:sz w:val="24"/>
          <w:szCs w:val="24"/>
        </w:rPr>
        <w:t>S</w:t>
      </w:r>
      <w:r w:rsidR="00871BAD" w:rsidRPr="007A343D">
        <w:rPr>
          <w:rFonts w:ascii="Arial" w:hAnsi="Arial" w:cs="Arial"/>
          <w:sz w:val="24"/>
          <w:szCs w:val="24"/>
        </w:rPr>
        <w:t xml:space="preserve">how an ability to question assumptions about the role of literature in community engagement and reflect critically on their own learning process;  </w:t>
      </w:r>
    </w:p>
    <w:p w14:paraId="68AD1135" w14:textId="5B8F3087" w:rsidR="00871BAD" w:rsidRPr="007A343D" w:rsidRDefault="00BB6008" w:rsidP="00871BAD">
      <w:pPr>
        <w:pStyle w:val="ListParagraph"/>
        <w:numPr>
          <w:ilvl w:val="1"/>
          <w:numId w:val="13"/>
        </w:numPr>
        <w:rPr>
          <w:rFonts w:ascii="Arial" w:hAnsi="Arial" w:cs="Arial"/>
          <w:sz w:val="24"/>
          <w:szCs w:val="24"/>
        </w:rPr>
      </w:pPr>
      <w:r>
        <w:rPr>
          <w:rFonts w:ascii="Arial" w:hAnsi="Arial" w:cs="Arial"/>
          <w:sz w:val="24"/>
          <w:szCs w:val="24"/>
        </w:rPr>
        <w:t>D</w:t>
      </w:r>
      <w:r w:rsidR="00871BAD" w:rsidRPr="007A343D">
        <w:rPr>
          <w:rFonts w:ascii="Arial" w:hAnsi="Arial" w:cs="Arial"/>
          <w:sz w:val="24"/>
          <w:szCs w:val="24"/>
        </w:rPr>
        <w:t>emonstrate the ability to design, organise and implement a community based literature project;</w:t>
      </w:r>
    </w:p>
    <w:p w14:paraId="527A09DA" w14:textId="5586EA61" w:rsidR="00871BAD" w:rsidRPr="007A343D" w:rsidRDefault="00BB6008" w:rsidP="00871BAD">
      <w:pPr>
        <w:pStyle w:val="ListParagraph"/>
        <w:numPr>
          <w:ilvl w:val="1"/>
          <w:numId w:val="13"/>
        </w:numPr>
        <w:rPr>
          <w:rFonts w:ascii="Arial" w:hAnsi="Arial" w:cs="Arial"/>
          <w:sz w:val="24"/>
          <w:szCs w:val="24"/>
        </w:rPr>
      </w:pPr>
      <w:r>
        <w:rPr>
          <w:rFonts w:ascii="Arial" w:hAnsi="Arial" w:cs="Arial"/>
          <w:sz w:val="24"/>
          <w:szCs w:val="24"/>
        </w:rPr>
        <w:lastRenderedPageBreak/>
        <w:t>D</w:t>
      </w:r>
      <w:r w:rsidR="00871BAD" w:rsidRPr="007A343D">
        <w:rPr>
          <w:rFonts w:ascii="Arial" w:hAnsi="Arial" w:cs="Arial"/>
          <w:sz w:val="24"/>
          <w:szCs w:val="24"/>
        </w:rPr>
        <w:t>emonstrate the ability to work independently, manage their own time, and think creatively in response to seminar materials and their own community based initiative;</w:t>
      </w:r>
    </w:p>
    <w:p w14:paraId="2ED8C3BE" w14:textId="165EA1D5" w:rsidR="00871BAD" w:rsidRPr="007A343D" w:rsidRDefault="00BB6008" w:rsidP="00871BAD">
      <w:pPr>
        <w:pStyle w:val="ListParagraph"/>
        <w:numPr>
          <w:ilvl w:val="1"/>
          <w:numId w:val="13"/>
        </w:numPr>
        <w:rPr>
          <w:rFonts w:ascii="Arial" w:hAnsi="Arial" w:cs="Arial"/>
          <w:sz w:val="24"/>
          <w:szCs w:val="24"/>
        </w:rPr>
      </w:pPr>
      <w:r>
        <w:rPr>
          <w:rFonts w:ascii="Arial" w:hAnsi="Arial" w:cs="Arial"/>
          <w:sz w:val="24"/>
          <w:szCs w:val="24"/>
        </w:rPr>
        <w:t>D</w:t>
      </w:r>
      <w:r w:rsidR="00871BAD" w:rsidRPr="007A343D">
        <w:rPr>
          <w:rFonts w:ascii="Arial" w:hAnsi="Arial" w:cs="Arial"/>
          <w:sz w:val="24"/>
          <w:szCs w:val="24"/>
        </w:rPr>
        <w:t>emonstrate communication skills and the ability to adapt and make decisions in unpredictable contexts.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871BAD">
      <w:pPr>
        <w:pStyle w:val="Heading2"/>
        <w:numPr>
          <w:ilvl w:val="0"/>
          <w:numId w:val="13"/>
        </w:numPr>
        <w:ind w:left="567" w:hanging="567"/>
        <w:jc w:val="left"/>
      </w:pPr>
      <w:r w:rsidRPr="009D52D0">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1311B931" w14:textId="2071DC36" w:rsidR="00871BAD" w:rsidRPr="007A343D" w:rsidRDefault="00BB6008" w:rsidP="00871BAD">
      <w:pPr>
        <w:pStyle w:val="Default"/>
        <w:numPr>
          <w:ilvl w:val="1"/>
          <w:numId w:val="12"/>
        </w:numPr>
        <w:spacing w:after="120"/>
        <w:ind w:right="260"/>
        <w:rPr>
          <w:color w:val="auto"/>
        </w:rPr>
      </w:pPr>
      <w:r>
        <w:rPr>
          <w:color w:val="auto"/>
        </w:rPr>
        <w:t>D</w:t>
      </w:r>
      <w:r w:rsidR="00871BAD" w:rsidRPr="007A343D">
        <w:rPr>
          <w:color w:val="auto"/>
        </w:rPr>
        <w:t>emonstrate the ability to critically engage with and analyse texts;</w:t>
      </w:r>
    </w:p>
    <w:p w14:paraId="29FA509D" w14:textId="62AF0F45" w:rsidR="00871BAD" w:rsidRPr="007A343D" w:rsidRDefault="00BB6008" w:rsidP="00871BAD">
      <w:pPr>
        <w:pStyle w:val="Default"/>
        <w:numPr>
          <w:ilvl w:val="1"/>
          <w:numId w:val="12"/>
        </w:numPr>
        <w:spacing w:after="120"/>
        <w:ind w:right="260"/>
        <w:rPr>
          <w:color w:val="auto"/>
        </w:rPr>
      </w:pPr>
      <w:r>
        <w:rPr>
          <w:color w:val="auto"/>
        </w:rPr>
        <w:t>D</w:t>
      </w:r>
      <w:r w:rsidR="00871BAD" w:rsidRPr="007A343D">
        <w:rPr>
          <w:color w:val="auto"/>
        </w:rPr>
        <w:t>isplay strong communication skills and an ability to actively participate in group discussions;</w:t>
      </w:r>
    </w:p>
    <w:p w14:paraId="02F35947" w14:textId="0699F48D" w:rsidR="00871BAD" w:rsidRPr="007A343D" w:rsidRDefault="00BB6008" w:rsidP="00871BAD">
      <w:pPr>
        <w:pStyle w:val="Default"/>
        <w:numPr>
          <w:ilvl w:val="1"/>
          <w:numId w:val="12"/>
        </w:numPr>
        <w:spacing w:after="120"/>
        <w:ind w:right="260"/>
        <w:rPr>
          <w:color w:val="auto"/>
        </w:rPr>
      </w:pPr>
      <w:r>
        <w:rPr>
          <w:color w:val="auto"/>
        </w:rPr>
        <w:t>S</w:t>
      </w:r>
      <w:r w:rsidR="00871BAD" w:rsidRPr="007A343D">
        <w:rPr>
          <w:color w:val="auto"/>
        </w:rPr>
        <w:t>how an increased capacity for self-directed working, the ability to plan and implement a project, and manage time keeping in academic and workplace contexts;</w:t>
      </w:r>
    </w:p>
    <w:p w14:paraId="4CB49BC9" w14:textId="644D3703" w:rsidR="00871BAD" w:rsidRPr="007A343D" w:rsidRDefault="00BB6008" w:rsidP="00871BAD">
      <w:pPr>
        <w:pStyle w:val="Default"/>
        <w:numPr>
          <w:ilvl w:val="1"/>
          <w:numId w:val="12"/>
        </w:numPr>
        <w:spacing w:after="120"/>
        <w:ind w:right="260"/>
        <w:rPr>
          <w:color w:val="auto"/>
        </w:rPr>
      </w:pPr>
      <w:r>
        <w:rPr>
          <w:color w:val="auto"/>
        </w:rPr>
        <w:t>R</w:t>
      </w:r>
      <w:r w:rsidR="00871BAD" w:rsidRPr="007A343D">
        <w:rPr>
          <w:color w:val="auto"/>
        </w:rPr>
        <w:t>eflect on project management skills and evaluate the success and difficulties of their project;</w:t>
      </w:r>
    </w:p>
    <w:p w14:paraId="47C94131" w14:textId="1015A5DD" w:rsidR="00871BAD" w:rsidRPr="007A343D" w:rsidRDefault="00BB6008" w:rsidP="00871BAD">
      <w:pPr>
        <w:pStyle w:val="Default"/>
        <w:numPr>
          <w:ilvl w:val="1"/>
          <w:numId w:val="12"/>
        </w:numPr>
        <w:spacing w:after="120"/>
        <w:ind w:right="260"/>
        <w:rPr>
          <w:color w:val="auto"/>
        </w:rPr>
      </w:pPr>
      <w:r>
        <w:rPr>
          <w:color w:val="auto"/>
        </w:rPr>
        <w:t>D</w:t>
      </w:r>
      <w:r w:rsidR="00871BAD" w:rsidRPr="007A343D">
        <w:rPr>
          <w:color w:val="auto"/>
        </w:rPr>
        <w:t xml:space="preserve">emonstrate an ability to work independently and with others, both students and potential third party stakeholders and/or beneficiaries.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871BAD">
      <w:pPr>
        <w:pStyle w:val="Heading2"/>
        <w:numPr>
          <w:ilvl w:val="0"/>
          <w:numId w:val="13"/>
        </w:numPr>
        <w:ind w:left="567" w:hanging="567"/>
      </w:pPr>
      <w:r w:rsidRPr="009D52D0">
        <w:t>A synopsis of the curriculum</w:t>
      </w:r>
    </w:p>
    <w:p w14:paraId="3291D2A8" w14:textId="4AFFAA89" w:rsidR="00871BAD" w:rsidRPr="00A209CA" w:rsidRDefault="00871BAD" w:rsidP="00BB6008">
      <w:pPr>
        <w:pStyle w:val="ListParagraph"/>
        <w:spacing w:after="120" w:line="240" w:lineRule="auto"/>
        <w:ind w:left="567" w:right="260"/>
        <w:rPr>
          <w:rFonts w:ascii="Arial" w:hAnsi="Arial" w:cs="Arial"/>
          <w:iCs/>
          <w:sz w:val="24"/>
          <w:szCs w:val="24"/>
        </w:rPr>
      </w:pPr>
      <w:r w:rsidRPr="00A209CA">
        <w:rPr>
          <w:rFonts w:ascii="Arial" w:hAnsi="Arial" w:cs="Arial"/>
          <w:iCs/>
          <w:sz w:val="24"/>
          <w:szCs w:val="24"/>
        </w:rPr>
        <w:t xml:space="preserve">This module provides an opportunity for students to think about the role of literature, writing, and reading in community </w:t>
      </w:r>
      <w:proofErr w:type="gramStart"/>
      <w:r w:rsidRPr="00A209CA">
        <w:rPr>
          <w:rFonts w:ascii="Arial" w:hAnsi="Arial" w:cs="Arial"/>
          <w:iCs/>
          <w:sz w:val="24"/>
          <w:szCs w:val="24"/>
        </w:rPr>
        <w:t>settings and develop</w:t>
      </w:r>
      <w:proofErr w:type="gramEnd"/>
      <w:r w:rsidRPr="00A209CA">
        <w:rPr>
          <w:rFonts w:ascii="Arial" w:hAnsi="Arial" w:cs="Arial"/>
          <w:iCs/>
          <w:sz w:val="24"/>
          <w:szCs w:val="24"/>
        </w:rPr>
        <w:t xml:space="preserve"> and implement their own community engagement project. Students will plan and deliver a </w:t>
      </w:r>
      <w:proofErr w:type="gramStart"/>
      <w:r w:rsidRPr="00A209CA">
        <w:rPr>
          <w:rFonts w:ascii="Arial" w:hAnsi="Arial" w:cs="Arial"/>
          <w:iCs/>
          <w:sz w:val="24"/>
          <w:szCs w:val="24"/>
        </w:rPr>
        <w:t>project which</w:t>
      </w:r>
      <w:proofErr w:type="gramEnd"/>
      <w:r w:rsidRPr="00A209CA">
        <w:rPr>
          <w:rFonts w:ascii="Arial" w:hAnsi="Arial" w:cs="Arial"/>
          <w:iCs/>
          <w:sz w:val="24"/>
          <w:szCs w:val="24"/>
        </w:rPr>
        <w:t xml:space="preserve"> will take place in a community setting. Examples include, but are not limited to, a creative writing workshop with a local charity; a poetry walk in collaboration with an arts organisation; a reading group with a specific community. </w:t>
      </w:r>
      <w:proofErr w:type="gramStart"/>
      <w:r w:rsidRPr="00A209CA">
        <w:rPr>
          <w:rFonts w:ascii="Arial" w:hAnsi="Arial" w:cs="Arial"/>
          <w:iCs/>
          <w:sz w:val="24"/>
          <w:szCs w:val="24"/>
        </w:rPr>
        <w:t>The class based activities will introduce students to key concepts in community engagement, both theoretical and practical; interrogate the ethics and politics of literature and/or writing outside of a university context; support students in thinking creatively when planning and developing a community based initiative; enable students to reflect critically on their own learning and evaluate the successes and failures of literary based community projects, including their own.</w:t>
      </w:r>
      <w:proofErr w:type="gramEnd"/>
      <w:r w:rsidRPr="00A209CA">
        <w:rPr>
          <w:rFonts w:ascii="Arial" w:hAnsi="Arial" w:cs="Arial"/>
          <w:iCs/>
          <w:sz w:val="24"/>
          <w:szCs w:val="24"/>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bookmarkStart w:id="0" w:name="_GoBack"/>
      <w:bookmarkEnd w:id="0"/>
    </w:p>
    <w:p w14:paraId="05E3877E" w14:textId="77777777" w:rsidR="00636058" w:rsidRDefault="00883204" w:rsidP="00871BAD">
      <w:pPr>
        <w:pStyle w:val="Heading2"/>
        <w:numPr>
          <w:ilvl w:val="0"/>
          <w:numId w:val="13"/>
        </w:numPr>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871BAD">
      <w:pPr>
        <w:pStyle w:val="Heading2"/>
        <w:numPr>
          <w:ilvl w:val="0"/>
          <w:numId w:val="13"/>
        </w:numPr>
        <w:ind w:left="567" w:hanging="567"/>
      </w:pPr>
      <w:r>
        <w:t>Contact Hours</w:t>
      </w:r>
    </w:p>
    <w:p w14:paraId="1086FCCF" w14:textId="2FB84B58" w:rsidR="00636058" w:rsidRPr="00C45344" w:rsidRDefault="00636058" w:rsidP="00BB6008">
      <w:pPr>
        <w:spacing w:after="0"/>
        <w:ind w:left="567"/>
        <w:rPr>
          <w:rFonts w:ascii="Arial" w:hAnsi="Arial" w:cs="Arial"/>
          <w:sz w:val="24"/>
          <w:szCs w:val="24"/>
        </w:rPr>
      </w:pPr>
      <w:r w:rsidRPr="00C45344">
        <w:rPr>
          <w:rFonts w:ascii="Arial" w:hAnsi="Arial" w:cs="Arial"/>
          <w:sz w:val="24"/>
          <w:szCs w:val="24"/>
        </w:rPr>
        <w:t>Private Study</w:t>
      </w:r>
      <w:r w:rsidR="007A3F31" w:rsidRPr="00C45344">
        <w:rPr>
          <w:rFonts w:ascii="Arial" w:hAnsi="Arial" w:cs="Arial"/>
          <w:sz w:val="24"/>
          <w:szCs w:val="24"/>
        </w:rPr>
        <w:t>:</w:t>
      </w:r>
      <w:r w:rsidR="00871BAD" w:rsidRPr="00C45344">
        <w:rPr>
          <w:rFonts w:ascii="Arial" w:hAnsi="Arial" w:cs="Arial"/>
          <w:sz w:val="24"/>
          <w:szCs w:val="24"/>
        </w:rPr>
        <w:t xml:space="preserve"> </w:t>
      </w:r>
      <w:r w:rsidR="00C45344" w:rsidRPr="00C45344">
        <w:rPr>
          <w:rFonts w:ascii="Arial" w:hAnsi="Arial" w:cs="Arial"/>
          <w:sz w:val="24"/>
          <w:szCs w:val="24"/>
        </w:rPr>
        <w:t>267</w:t>
      </w:r>
    </w:p>
    <w:p w14:paraId="3BE5E6D9" w14:textId="4E3C7EEB" w:rsidR="00636058" w:rsidRPr="00636058" w:rsidRDefault="00636058" w:rsidP="00BB6008">
      <w:pPr>
        <w:spacing w:after="0"/>
        <w:ind w:left="567"/>
        <w:rPr>
          <w:rFonts w:ascii="Arial" w:hAnsi="Arial" w:cs="Arial"/>
          <w:sz w:val="24"/>
          <w:szCs w:val="24"/>
        </w:rPr>
      </w:pPr>
      <w:r w:rsidRPr="00C45344">
        <w:rPr>
          <w:rFonts w:ascii="Arial" w:hAnsi="Arial" w:cs="Arial"/>
          <w:sz w:val="24"/>
          <w:szCs w:val="24"/>
        </w:rPr>
        <w:t>Contact Hours</w:t>
      </w:r>
      <w:proofErr w:type="gramStart"/>
      <w:r w:rsidR="007A3F31" w:rsidRPr="00C45344">
        <w:rPr>
          <w:rFonts w:ascii="Arial" w:hAnsi="Arial" w:cs="Arial"/>
          <w:sz w:val="24"/>
          <w:szCs w:val="24"/>
        </w:rPr>
        <w:t>:</w:t>
      </w:r>
      <w:r w:rsidR="00C45344" w:rsidRPr="00C45344">
        <w:rPr>
          <w:rFonts w:ascii="Arial" w:hAnsi="Arial" w:cs="Arial"/>
          <w:sz w:val="24"/>
          <w:szCs w:val="24"/>
        </w:rPr>
        <w:t>33</w:t>
      </w:r>
      <w:proofErr w:type="gramEnd"/>
    </w:p>
    <w:p w14:paraId="260000FF" w14:textId="0F9EB290" w:rsidR="00636058" w:rsidRPr="00DF7B55" w:rsidRDefault="00636058" w:rsidP="00BB6008">
      <w:pPr>
        <w:spacing w:after="0"/>
        <w:ind w:left="567"/>
        <w:rPr>
          <w:rFonts w:ascii="Arial" w:hAnsi="Arial" w:cs="Arial"/>
          <w:sz w:val="24"/>
          <w:szCs w:val="24"/>
        </w:rPr>
      </w:pPr>
      <w:r w:rsidRPr="00DF7B55">
        <w:rPr>
          <w:rFonts w:ascii="Arial" w:hAnsi="Arial" w:cs="Arial"/>
          <w:sz w:val="24"/>
          <w:szCs w:val="24"/>
        </w:rPr>
        <w:t>Total</w:t>
      </w:r>
      <w:r w:rsidR="007A3F31" w:rsidRPr="00DF7B55">
        <w:rPr>
          <w:rFonts w:ascii="Arial" w:hAnsi="Arial" w:cs="Arial"/>
          <w:sz w:val="24"/>
          <w:szCs w:val="24"/>
        </w:rPr>
        <w:t>:</w:t>
      </w:r>
      <w:r w:rsidR="00871BAD" w:rsidRPr="00DF7B55">
        <w:rPr>
          <w:rFonts w:ascii="Arial" w:hAnsi="Arial" w:cs="Arial"/>
          <w:sz w:val="24"/>
          <w:szCs w:val="24"/>
        </w:rPr>
        <w:t xml:space="preserve"> 300</w:t>
      </w:r>
    </w:p>
    <w:p w14:paraId="035B9AB3" w14:textId="77777777" w:rsidR="008D4447" w:rsidRPr="00DF7B55"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871BAD">
      <w:pPr>
        <w:pStyle w:val="Heading2"/>
        <w:numPr>
          <w:ilvl w:val="0"/>
          <w:numId w:val="13"/>
        </w:numPr>
        <w:ind w:left="567" w:hanging="567"/>
        <w:rPr>
          <w:i/>
          <w:iCs/>
        </w:rPr>
      </w:pPr>
      <w:r w:rsidRPr="009D52D0">
        <w:t>Assessment methods</w:t>
      </w:r>
    </w:p>
    <w:p w14:paraId="584EEB3D" w14:textId="77777777" w:rsidR="00871BAD" w:rsidRPr="00A209CA" w:rsidRDefault="00871BAD" w:rsidP="00DF7B55">
      <w:pPr>
        <w:pStyle w:val="ListParagraph"/>
        <w:numPr>
          <w:ilvl w:val="1"/>
          <w:numId w:val="9"/>
        </w:numPr>
        <w:spacing w:after="120"/>
        <w:ind w:left="1134" w:hanging="414"/>
        <w:rPr>
          <w:rFonts w:ascii="Arial" w:hAnsi="Arial" w:cs="Arial"/>
          <w:iCs/>
          <w:sz w:val="24"/>
          <w:szCs w:val="24"/>
        </w:rPr>
      </w:pPr>
      <w:r w:rsidRPr="00A209CA">
        <w:rPr>
          <w:rFonts w:ascii="Arial" w:hAnsi="Arial" w:cs="Arial"/>
          <w:iCs/>
          <w:sz w:val="24"/>
          <w:szCs w:val="24"/>
        </w:rPr>
        <w:t>Main assessment methods</w:t>
      </w:r>
    </w:p>
    <w:p w14:paraId="66A37978" w14:textId="77777777" w:rsidR="00871BAD" w:rsidRPr="00A209CA" w:rsidRDefault="00871BAD" w:rsidP="004E6040">
      <w:pPr>
        <w:pStyle w:val="ListParagraph"/>
        <w:spacing w:after="120"/>
        <w:ind w:left="742"/>
        <w:rPr>
          <w:rFonts w:ascii="Arial" w:hAnsi="Arial" w:cs="Arial"/>
          <w:iCs/>
          <w:sz w:val="24"/>
          <w:szCs w:val="24"/>
        </w:rPr>
      </w:pPr>
    </w:p>
    <w:p w14:paraId="2877E988" w14:textId="66101FE7" w:rsidR="00871BAD" w:rsidRPr="00A209CA" w:rsidRDefault="00871BAD" w:rsidP="00DF7B55">
      <w:pPr>
        <w:pStyle w:val="ListParagraph"/>
        <w:spacing w:after="120" w:line="360" w:lineRule="auto"/>
        <w:ind w:left="743"/>
        <w:rPr>
          <w:rFonts w:ascii="Arial" w:hAnsi="Arial" w:cs="Arial"/>
          <w:iCs/>
          <w:sz w:val="24"/>
          <w:szCs w:val="24"/>
        </w:rPr>
      </w:pPr>
      <w:r w:rsidRPr="00A209CA">
        <w:rPr>
          <w:rFonts w:ascii="Arial" w:hAnsi="Arial" w:cs="Arial"/>
          <w:iCs/>
          <w:sz w:val="24"/>
          <w:szCs w:val="24"/>
        </w:rPr>
        <w:t xml:space="preserve">Seminar </w:t>
      </w:r>
      <w:r w:rsidR="00DC36F3" w:rsidRPr="00A209CA">
        <w:rPr>
          <w:rFonts w:ascii="Arial" w:hAnsi="Arial" w:cs="Arial"/>
          <w:iCs/>
          <w:sz w:val="24"/>
          <w:szCs w:val="24"/>
        </w:rPr>
        <w:t>Participation</w:t>
      </w:r>
      <w:r w:rsidRPr="00A209CA">
        <w:rPr>
          <w:rFonts w:ascii="Arial" w:hAnsi="Arial" w:cs="Arial"/>
          <w:iCs/>
          <w:sz w:val="24"/>
          <w:szCs w:val="24"/>
        </w:rPr>
        <w:t>: (20%)</w:t>
      </w:r>
    </w:p>
    <w:p w14:paraId="1B46C054" w14:textId="11BA459D" w:rsidR="00871BAD" w:rsidRPr="00A209CA" w:rsidRDefault="00871BAD" w:rsidP="00DF7B55">
      <w:pPr>
        <w:pStyle w:val="ListParagraph"/>
        <w:spacing w:after="120" w:line="360" w:lineRule="auto"/>
        <w:ind w:left="743"/>
        <w:rPr>
          <w:rFonts w:ascii="Arial" w:hAnsi="Arial" w:cs="Arial"/>
          <w:iCs/>
          <w:sz w:val="24"/>
          <w:szCs w:val="24"/>
        </w:rPr>
      </w:pPr>
      <w:r w:rsidRPr="00A209CA">
        <w:rPr>
          <w:rFonts w:ascii="Arial" w:hAnsi="Arial" w:cs="Arial"/>
          <w:iCs/>
          <w:sz w:val="24"/>
          <w:szCs w:val="24"/>
        </w:rPr>
        <w:t xml:space="preserve">First Assignment: Project Proposal </w:t>
      </w:r>
      <w:r w:rsidR="00BB6008">
        <w:rPr>
          <w:rFonts w:ascii="Arial" w:hAnsi="Arial" w:cs="Arial"/>
          <w:iCs/>
          <w:sz w:val="24"/>
          <w:szCs w:val="24"/>
        </w:rPr>
        <w:t>(</w:t>
      </w:r>
      <w:r w:rsidRPr="00A209CA">
        <w:rPr>
          <w:rFonts w:ascii="Arial" w:hAnsi="Arial" w:cs="Arial"/>
          <w:iCs/>
          <w:sz w:val="24"/>
          <w:szCs w:val="24"/>
        </w:rPr>
        <w:t>1,000 words</w:t>
      </w:r>
      <w:r w:rsidR="00BB6008">
        <w:rPr>
          <w:rFonts w:ascii="Arial" w:hAnsi="Arial" w:cs="Arial"/>
          <w:iCs/>
          <w:sz w:val="24"/>
          <w:szCs w:val="24"/>
        </w:rPr>
        <w:t xml:space="preserve">) </w:t>
      </w:r>
      <w:r w:rsidR="00BB6008" w:rsidRPr="00A209CA">
        <w:rPr>
          <w:rFonts w:ascii="Arial" w:hAnsi="Arial" w:cs="Arial"/>
          <w:iCs/>
          <w:sz w:val="24"/>
          <w:szCs w:val="24"/>
        </w:rPr>
        <w:t>(20%)</w:t>
      </w:r>
    </w:p>
    <w:p w14:paraId="044D19A8" w14:textId="13A4D68F" w:rsidR="00871BAD" w:rsidRPr="00A209CA" w:rsidRDefault="00871BAD" w:rsidP="004E6040">
      <w:pPr>
        <w:pStyle w:val="ListParagraph"/>
        <w:spacing w:after="120"/>
        <w:ind w:left="742"/>
        <w:rPr>
          <w:rFonts w:ascii="Arial" w:hAnsi="Arial" w:cs="Arial"/>
          <w:iCs/>
          <w:sz w:val="24"/>
          <w:szCs w:val="24"/>
        </w:rPr>
      </w:pPr>
      <w:r w:rsidRPr="00A209CA">
        <w:rPr>
          <w:rFonts w:ascii="Arial" w:hAnsi="Arial" w:cs="Arial"/>
          <w:iCs/>
          <w:sz w:val="24"/>
          <w:szCs w:val="24"/>
        </w:rPr>
        <w:t>Second Assignment: Community Project Portfolio (60%):</w:t>
      </w:r>
    </w:p>
    <w:p w14:paraId="1CDDEBEB" w14:textId="77777777" w:rsidR="00871BAD" w:rsidRPr="00A209CA" w:rsidRDefault="00871BAD" w:rsidP="004E6040">
      <w:pPr>
        <w:pStyle w:val="ListParagraph"/>
        <w:numPr>
          <w:ilvl w:val="0"/>
          <w:numId w:val="14"/>
        </w:numPr>
        <w:spacing w:after="120"/>
        <w:ind w:left="2182"/>
        <w:rPr>
          <w:rFonts w:ascii="Arial" w:hAnsi="Arial" w:cs="Arial"/>
          <w:iCs/>
          <w:sz w:val="24"/>
          <w:szCs w:val="24"/>
        </w:rPr>
      </w:pPr>
      <w:r w:rsidRPr="00A209CA">
        <w:rPr>
          <w:rFonts w:ascii="Arial" w:hAnsi="Arial" w:cs="Arial"/>
          <w:iCs/>
          <w:sz w:val="24"/>
          <w:szCs w:val="24"/>
        </w:rPr>
        <w:t xml:space="preserve">Practical work related to community project </w:t>
      </w:r>
    </w:p>
    <w:p w14:paraId="08B05E75" w14:textId="77777777" w:rsidR="00871BAD" w:rsidRPr="00A209CA" w:rsidRDefault="00871BAD" w:rsidP="004E6040">
      <w:pPr>
        <w:pStyle w:val="ListParagraph"/>
        <w:spacing w:after="120"/>
        <w:ind w:left="742"/>
        <w:rPr>
          <w:rFonts w:ascii="Arial" w:hAnsi="Arial" w:cs="Arial"/>
          <w:iCs/>
          <w:sz w:val="24"/>
          <w:szCs w:val="24"/>
        </w:rPr>
      </w:pPr>
      <w:r w:rsidRPr="00A209CA">
        <w:rPr>
          <w:rFonts w:ascii="Arial" w:hAnsi="Arial" w:cs="Arial"/>
          <w:iCs/>
          <w:sz w:val="24"/>
          <w:szCs w:val="24"/>
        </w:rPr>
        <w:t>AND</w:t>
      </w:r>
    </w:p>
    <w:p w14:paraId="712457F0" w14:textId="77777777" w:rsidR="00871BAD" w:rsidRPr="00A209CA" w:rsidRDefault="00871BAD" w:rsidP="004E6040">
      <w:pPr>
        <w:pStyle w:val="ListParagraph"/>
        <w:numPr>
          <w:ilvl w:val="0"/>
          <w:numId w:val="14"/>
        </w:numPr>
        <w:spacing w:after="120"/>
        <w:ind w:left="2182"/>
        <w:rPr>
          <w:rFonts w:ascii="Arial" w:hAnsi="Arial" w:cs="Arial"/>
          <w:iCs/>
          <w:sz w:val="24"/>
          <w:szCs w:val="24"/>
        </w:rPr>
      </w:pPr>
      <w:r w:rsidRPr="00A209CA">
        <w:rPr>
          <w:rFonts w:ascii="Arial" w:hAnsi="Arial" w:cs="Arial"/>
          <w:iCs/>
          <w:sz w:val="24"/>
          <w:szCs w:val="24"/>
        </w:rPr>
        <w:t xml:space="preserve">EITHER a reflective commentary on the development, implementation and delivery of the community project (2000 words) </w:t>
      </w:r>
    </w:p>
    <w:p w14:paraId="1A4E7D30" w14:textId="77777777" w:rsidR="00871BAD" w:rsidRPr="00A209CA" w:rsidRDefault="00871BAD" w:rsidP="004E6040">
      <w:pPr>
        <w:pStyle w:val="ListParagraph"/>
        <w:numPr>
          <w:ilvl w:val="0"/>
          <w:numId w:val="14"/>
        </w:numPr>
        <w:spacing w:after="120"/>
        <w:ind w:left="2182"/>
        <w:rPr>
          <w:rFonts w:ascii="Arial" w:hAnsi="Arial" w:cs="Arial"/>
          <w:iCs/>
          <w:sz w:val="24"/>
          <w:szCs w:val="24"/>
        </w:rPr>
      </w:pPr>
      <w:r w:rsidRPr="00A209CA">
        <w:rPr>
          <w:rFonts w:ascii="Arial" w:hAnsi="Arial" w:cs="Arial"/>
          <w:iCs/>
          <w:sz w:val="24"/>
          <w:szCs w:val="24"/>
        </w:rPr>
        <w:t>OR a portfolio documenting the creative process of the community project AND a reflective commentary on the development, implementation and delivery of the community project (1000 words)</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5C7E62B" w:rsidR="00696FF5" w:rsidRPr="009D52D0" w:rsidRDefault="00A0605C" w:rsidP="00DF7B55">
      <w:pPr>
        <w:spacing w:after="120"/>
        <w:ind w:left="128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00B1CF1B" w14:textId="4E92345A" w:rsidR="00B72470" w:rsidRDefault="00A0605C" w:rsidP="009D52D0">
      <w:pPr>
        <w:spacing w:after="120" w:line="240" w:lineRule="auto"/>
        <w:ind w:left="426" w:right="543"/>
        <w:rPr>
          <w:rFonts w:ascii="Arial" w:hAnsi="Arial" w:cs="Arial"/>
          <w:iCs/>
          <w:sz w:val="24"/>
          <w:szCs w:val="24"/>
        </w:rPr>
      </w:pPr>
      <w:r>
        <w:rPr>
          <w:rFonts w:ascii="Arial" w:hAnsi="Arial" w:cs="Arial"/>
          <w:iCs/>
          <w:sz w:val="24"/>
          <w:szCs w:val="24"/>
        </w:rPr>
        <w:tab/>
      </w:r>
      <w:proofErr w:type="gramStart"/>
      <w:r>
        <w:rPr>
          <w:rFonts w:ascii="Arial" w:hAnsi="Arial" w:cs="Arial"/>
          <w:iCs/>
          <w:sz w:val="24"/>
          <w:szCs w:val="24"/>
        </w:rPr>
        <w:t>100%</w:t>
      </w:r>
      <w:proofErr w:type="gramEnd"/>
      <w:r>
        <w:rPr>
          <w:rFonts w:ascii="Arial" w:hAnsi="Arial" w:cs="Arial"/>
          <w:iCs/>
          <w:sz w:val="24"/>
          <w:szCs w:val="24"/>
        </w:rPr>
        <w:t xml:space="preserve">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6569776" w:rsidR="00274ED7" w:rsidRPr="009D52D0" w:rsidRDefault="006F3F8B" w:rsidP="00871BAD">
      <w:pPr>
        <w:pStyle w:val="Heading2"/>
        <w:numPr>
          <w:ilvl w:val="0"/>
          <w:numId w:val="13"/>
        </w:numPr>
        <w:ind w:left="567" w:hanging="567"/>
      </w:pPr>
      <w:r w:rsidRPr="009D52D0">
        <w:t xml:space="preserve">Map of </w:t>
      </w:r>
      <w:r w:rsidR="00883204" w:rsidRPr="009D52D0">
        <w:t xml:space="preserve">module learning outcomes </w:t>
      </w:r>
      <w:r w:rsidR="00B30E07" w:rsidRPr="009D52D0">
        <w:t xml:space="preserve">(sections </w:t>
      </w:r>
      <w:r w:rsidR="00BB6008">
        <w:t>8</w:t>
      </w:r>
      <w:r w:rsidR="00B30E07" w:rsidRPr="009D52D0">
        <w:t xml:space="preserve"> &amp; </w:t>
      </w:r>
      <w:r w:rsidR="00BB6008">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B6008">
        <w:t>ssessment</w:t>
      </w:r>
    </w:p>
    <w:p w14:paraId="6F5E84D9" w14:textId="302CDEF3"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71BAD" w:rsidRPr="002302FD" w14:paraId="610A0E39" w14:textId="77777777" w:rsidTr="00DF7B55">
        <w:tc>
          <w:tcPr>
            <w:tcW w:w="2439" w:type="dxa"/>
            <w:shd w:val="clear" w:color="auto" w:fill="D9D9D9" w:themeFill="background1" w:themeFillShade="D9"/>
          </w:tcPr>
          <w:p w14:paraId="6B774BB1" w14:textId="77777777" w:rsidR="00871BAD" w:rsidRPr="00302082" w:rsidRDefault="00871BAD" w:rsidP="006704DD">
            <w:pPr>
              <w:spacing w:after="120"/>
              <w:ind w:left="33"/>
              <w:rPr>
                <w:rFonts w:ascii="Arial" w:hAnsi="Arial" w:cs="Arial"/>
                <w:b/>
              </w:rPr>
            </w:pPr>
            <w:r w:rsidRPr="00302082">
              <w:rPr>
                <w:rFonts w:ascii="Arial" w:hAnsi="Arial" w:cs="Arial"/>
                <w:b/>
              </w:rPr>
              <w:t>Module learning outcome</w:t>
            </w:r>
          </w:p>
        </w:tc>
        <w:tc>
          <w:tcPr>
            <w:tcW w:w="567" w:type="dxa"/>
          </w:tcPr>
          <w:p w14:paraId="5A9FC3DA" w14:textId="77777777" w:rsidR="00871BAD" w:rsidRPr="002302FD" w:rsidRDefault="00871BAD" w:rsidP="006704DD">
            <w:pPr>
              <w:spacing w:after="120"/>
              <w:rPr>
                <w:rFonts w:ascii="Arial" w:hAnsi="Arial" w:cs="Arial"/>
              </w:rPr>
            </w:pPr>
            <w:r w:rsidRPr="002302FD">
              <w:rPr>
                <w:rFonts w:ascii="Arial" w:hAnsi="Arial" w:cs="Arial"/>
              </w:rPr>
              <w:t>8.1</w:t>
            </w:r>
          </w:p>
        </w:tc>
        <w:tc>
          <w:tcPr>
            <w:tcW w:w="567" w:type="dxa"/>
          </w:tcPr>
          <w:p w14:paraId="3E297A75" w14:textId="77777777" w:rsidR="00871BAD" w:rsidRPr="002302FD" w:rsidRDefault="00871BAD" w:rsidP="006704DD">
            <w:pPr>
              <w:spacing w:after="120"/>
              <w:rPr>
                <w:rFonts w:ascii="Arial" w:hAnsi="Arial" w:cs="Arial"/>
              </w:rPr>
            </w:pPr>
            <w:r w:rsidRPr="002302FD">
              <w:rPr>
                <w:rFonts w:ascii="Arial" w:hAnsi="Arial" w:cs="Arial"/>
              </w:rPr>
              <w:t>8.2</w:t>
            </w:r>
          </w:p>
        </w:tc>
        <w:tc>
          <w:tcPr>
            <w:tcW w:w="567" w:type="dxa"/>
          </w:tcPr>
          <w:p w14:paraId="584BA26F" w14:textId="77777777" w:rsidR="00871BAD" w:rsidRPr="002302FD" w:rsidRDefault="00871BAD" w:rsidP="006704DD">
            <w:pPr>
              <w:spacing w:after="120"/>
              <w:rPr>
                <w:rFonts w:ascii="Arial" w:hAnsi="Arial" w:cs="Arial"/>
              </w:rPr>
            </w:pPr>
            <w:r w:rsidRPr="002302FD">
              <w:rPr>
                <w:rFonts w:ascii="Arial" w:hAnsi="Arial" w:cs="Arial"/>
              </w:rPr>
              <w:t>8.3</w:t>
            </w:r>
          </w:p>
        </w:tc>
        <w:tc>
          <w:tcPr>
            <w:tcW w:w="567" w:type="dxa"/>
          </w:tcPr>
          <w:p w14:paraId="68A3648C" w14:textId="77777777" w:rsidR="00871BAD" w:rsidRPr="002302FD" w:rsidRDefault="00871BAD" w:rsidP="006704DD">
            <w:pPr>
              <w:spacing w:after="120"/>
              <w:rPr>
                <w:rFonts w:ascii="Arial" w:hAnsi="Arial" w:cs="Arial"/>
              </w:rPr>
            </w:pPr>
            <w:r w:rsidRPr="002302FD">
              <w:rPr>
                <w:rFonts w:ascii="Arial" w:hAnsi="Arial" w:cs="Arial"/>
              </w:rPr>
              <w:t>8.4</w:t>
            </w:r>
          </w:p>
        </w:tc>
        <w:tc>
          <w:tcPr>
            <w:tcW w:w="567" w:type="dxa"/>
          </w:tcPr>
          <w:p w14:paraId="5F554219" w14:textId="77777777" w:rsidR="00871BAD" w:rsidRPr="002302FD" w:rsidRDefault="00871BAD" w:rsidP="006704DD">
            <w:pPr>
              <w:spacing w:after="120"/>
              <w:rPr>
                <w:rFonts w:ascii="Arial" w:hAnsi="Arial" w:cs="Arial"/>
              </w:rPr>
            </w:pPr>
            <w:r w:rsidRPr="002302FD">
              <w:rPr>
                <w:rFonts w:ascii="Arial" w:hAnsi="Arial" w:cs="Arial"/>
              </w:rPr>
              <w:t>8.5</w:t>
            </w:r>
          </w:p>
        </w:tc>
        <w:tc>
          <w:tcPr>
            <w:tcW w:w="567" w:type="dxa"/>
          </w:tcPr>
          <w:p w14:paraId="64D5A0DB" w14:textId="77777777" w:rsidR="00871BAD" w:rsidRPr="002302FD" w:rsidRDefault="00871BAD" w:rsidP="006704DD">
            <w:pPr>
              <w:spacing w:after="120"/>
              <w:rPr>
                <w:rFonts w:ascii="Arial" w:hAnsi="Arial" w:cs="Arial"/>
              </w:rPr>
            </w:pPr>
            <w:r>
              <w:rPr>
                <w:rFonts w:ascii="Arial" w:hAnsi="Arial" w:cs="Arial"/>
              </w:rPr>
              <w:t>8.6</w:t>
            </w:r>
          </w:p>
        </w:tc>
        <w:tc>
          <w:tcPr>
            <w:tcW w:w="567" w:type="dxa"/>
          </w:tcPr>
          <w:p w14:paraId="7288E159" w14:textId="77777777" w:rsidR="00871BAD" w:rsidRPr="002302FD" w:rsidRDefault="00871BAD" w:rsidP="006704DD">
            <w:pPr>
              <w:spacing w:after="120"/>
              <w:rPr>
                <w:rFonts w:ascii="Arial" w:hAnsi="Arial" w:cs="Arial"/>
              </w:rPr>
            </w:pPr>
            <w:r w:rsidRPr="002302FD">
              <w:rPr>
                <w:rFonts w:ascii="Arial" w:hAnsi="Arial" w:cs="Arial"/>
              </w:rPr>
              <w:t>9.1</w:t>
            </w:r>
          </w:p>
        </w:tc>
        <w:tc>
          <w:tcPr>
            <w:tcW w:w="567" w:type="dxa"/>
          </w:tcPr>
          <w:p w14:paraId="083A13D6" w14:textId="77777777" w:rsidR="00871BAD" w:rsidRPr="002302FD" w:rsidRDefault="00871BAD" w:rsidP="006704DD">
            <w:pPr>
              <w:spacing w:after="120"/>
              <w:rPr>
                <w:rFonts w:ascii="Arial" w:hAnsi="Arial" w:cs="Arial"/>
              </w:rPr>
            </w:pPr>
            <w:r w:rsidRPr="002302FD">
              <w:rPr>
                <w:rFonts w:ascii="Arial" w:hAnsi="Arial" w:cs="Arial"/>
              </w:rPr>
              <w:t>9.2</w:t>
            </w:r>
          </w:p>
        </w:tc>
        <w:tc>
          <w:tcPr>
            <w:tcW w:w="567" w:type="dxa"/>
          </w:tcPr>
          <w:p w14:paraId="3717C000" w14:textId="77777777" w:rsidR="00871BAD" w:rsidRPr="002302FD" w:rsidRDefault="00871BAD" w:rsidP="006704DD">
            <w:pPr>
              <w:spacing w:after="120"/>
              <w:rPr>
                <w:rFonts w:ascii="Arial" w:hAnsi="Arial" w:cs="Arial"/>
              </w:rPr>
            </w:pPr>
            <w:r w:rsidRPr="002302FD">
              <w:rPr>
                <w:rFonts w:ascii="Arial" w:hAnsi="Arial" w:cs="Arial"/>
              </w:rPr>
              <w:t>9.3</w:t>
            </w:r>
          </w:p>
        </w:tc>
        <w:tc>
          <w:tcPr>
            <w:tcW w:w="567" w:type="dxa"/>
          </w:tcPr>
          <w:p w14:paraId="252D8FE0" w14:textId="77777777" w:rsidR="00871BAD" w:rsidRPr="002302FD" w:rsidRDefault="00871BAD" w:rsidP="006704DD">
            <w:pPr>
              <w:spacing w:after="120"/>
              <w:rPr>
                <w:rFonts w:ascii="Arial" w:hAnsi="Arial" w:cs="Arial"/>
              </w:rPr>
            </w:pPr>
            <w:r w:rsidRPr="002302FD">
              <w:rPr>
                <w:rFonts w:ascii="Arial" w:hAnsi="Arial" w:cs="Arial"/>
              </w:rPr>
              <w:t>9.4</w:t>
            </w:r>
          </w:p>
        </w:tc>
        <w:tc>
          <w:tcPr>
            <w:tcW w:w="567" w:type="dxa"/>
          </w:tcPr>
          <w:p w14:paraId="5FF54FFA" w14:textId="77777777" w:rsidR="00871BAD" w:rsidRPr="002302FD" w:rsidRDefault="00871BAD" w:rsidP="006704DD">
            <w:pPr>
              <w:spacing w:after="120"/>
              <w:rPr>
                <w:rFonts w:ascii="Arial" w:hAnsi="Arial" w:cs="Arial"/>
              </w:rPr>
            </w:pPr>
            <w:r w:rsidRPr="002302FD">
              <w:rPr>
                <w:rFonts w:ascii="Arial" w:hAnsi="Arial" w:cs="Arial"/>
              </w:rPr>
              <w:t>9.5</w:t>
            </w:r>
          </w:p>
        </w:tc>
      </w:tr>
      <w:tr w:rsidR="00871BAD" w:rsidRPr="00302082" w14:paraId="4FD67ABF" w14:textId="77777777" w:rsidTr="00DF7B55">
        <w:tc>
          <w:tcPr>
            <w:tcW w:w="2439" w:type="dxa"/>
            <w:shd w:val="clear" w:color="auto" w:fill="D9D9D9" w:themeFill="background1" w:themeFillShade="D9"/>
          </w:tcPr>
          <w:p w14:paraId="59D089D5" w14:textId="77777777" w:rsidR="00871BAD" w:rsidRPr="00302082" w:rsidRDefault="00871BAD" w:rsidP="006704DD">
            <w:pPr>
              <w:spacing w:after="120"/>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30448426" w14:textId="77777777" w:rsidR="00871BAD" w:rsidRPr="00302082" w:rsidRDefault="00871BAD" w:rsidP="006704DD">
            <w:pPr>
              <w:spacing w:after="120"/>
              <w:rPr>
                <w:rFonts w:ascii="Arial" w:hAnsi="Arial" w:cs="Arial"/>
                <w:b/>
              </w:rPr>
            </w:pPr>
          </w:p>
        </w:tc>
        <w:tc>
          <w:tcPr>
            <w:tcW w:w="567" w:type="dxa"/>
          </w:tcPr>
          <w:p w14:paraId="4F8E827E" w14:textId="77777777" w:rsidR="00871BAD" w:rsidRPr="00302082" w:rsidRDefault="00871BAD" w:rsidP="006704DD">
            <w:pPr>
              <w:spacing w:after="120"/>
              <w:rPr>
                <w:rFonts w:ascii="Arial" w:hAnsi="Arial" w:cs="Arial"/>
                <w:b/>
              </w:rPr>
            </w:pPr>
          </w:p>
        </w:tc>
        <w:tc>
          <w:tcPr>
            <w:tcW w:w="567" w:type="dxa"/>
          </w:tcPr>
          <w:p w14:paraId="2930E9B3" w14:textId="77777777" w:rsidR="00871BAD" w:rsidRPr="00302082" w:rsidRDefault="00871BAD" w:rsidP="006704DD">
            <w:pPr>
              <w:spacing w:after="120"/>
              <w:rPr>
                <w:rFonts w:ascii="Arial" w:hAnsi="Arial" w:cs="Arial"/>
                <w:b/>
              </w:rPr>
            </w:pPr>
          </w:p>
        </w:tc>
        <w:tc>
          <w:tcPr>
            <w:tcW w:w="567" w:type="dxa"/>
          </w:tcPr>
          <w:p w14:paraId="54824E45" w14:textId="77777777" w:rsidR="00871BAD" w:rsidRPr="00302082" w:rsidRDefault="00871BAD" w:rsidP="006704DD">
            <w:pPr>
              <w:spacing w:after="120"/>
              <w:rPr>
                <w:rFonts w:ascii="Arial" w:hAnsi="Arial" w:cs="Arial"/>
                <w:b/>
              </w:rPr>
            </w:pPr>
          </w:p>
        </w:tc>
        <w:tc>
          <w:tcPr>
            <w:tcW w:w="567" w:type="dxa"/>
          </w:tcPr>
          <w:p w14:paraId="26018988" w14:textId="77777777" w:rsidR="00871BAD" w:rsidRPr="00302082" w:rsidRDefault="00871BAD" w:rsidP="006704DD">
            <w:pPr>
              <w:spacing w:after="120"/>
              <w:rPr>
                <w:rFonts w:ascii="Arial" w:hAnsi="Arial" w:cs="Arial"/>
                <w:b/>
              </w:rPr>
            </w:pPr>
          </w:p>
        </w:tc>
        <w:tc>
          <w:tcPr>
            <w:tcW w:w="567" w:type="dxa"/>
          </w:tcPr>
          <w:p w14:paraId="2405DF6E" w14:textId="77777777" w:rsidR="00871BAD" w:rsidRPr="00302082" w:rsidRDefault="00871BAD" w:rsidP="006704DD">
            <w:pPr>
              <w:spacing w:after="120"/>
              <w:rPr>
                <w:rFonts w:ascii="Arial" w:hAnsi="Arial" w:cs="Arial"/>
                <w:b/>
              </w:rPr>
            </w:pPr>
          </w:p>
        </w:tc>
        <w:tc>
          <w:tcPr>
            <w:tcW w:w="567" w:type="dxa"/>
          </w:tcPr>
          <w:p w14:paraId="10593B35" w14:textId="77777777" w:rsidR="00871BAD" w:rsidRPr="00302082" w:rsidRDefault="00871BAD" w:rsidP="006704DD">
            <w:pPr>
              <w:spacing w:after="120"/>
              <w:rPr>
                <w:rFonts w:ascii="Arial" w:hAnsi="Arial" w:cs="Arial"/>
                <w:b/>
              </w:rPr>
            </w:pPr>
          </w:p>
        </w:tc>
        <w:tc>
          <w:tcPr>
            <w:tcW w:w="567" w:type="dxa"/>
          </w:tcPr>
          <w:p w14:paraId="4A41153A" w14:textId="77777777" w:rsidR="00871BAD" w:rsidRPr="00302082" w:rsidRDefault="00871BAD" w:rsidP="006704DD">
            <w:pPr>
              <w:spacing w:after="120"/>
              <w:rPr>
                <w:rFonts w:ascii="Arial" w:hAnsi="Arial" w:cs="Arial"/>
                <w:b/>
              </w:rPr>
            </w:pPr>
          </w:p>
        </w:tc>
        <w:tc>
          <w:tcPr>
            <w:tcW w:w="567" w:type="dxa"/>
          </w:tcPr>
          <w:p w14:paraId="3DD83C05" w14:textId="77777777" w:rsidR="00871BAD" w:rsidRPr="00302082" w:rsidRDefault="00871BAD" w:rsidP="006704DD">
            <w:pPr>
              <w:spacing w:after="120"/>
              <w:rPr>
                <w:rFonts w:ascii="Arial" w:hAnsi="Arial" w:cs="Arial"/>
                <w:b/>
              </w:rPr>
            </w:pPr>
          </w:p>
        </w:tc>
        <w:tc>
          <w:tcPr>
            <w:tcW w:w="567" w:type="dxa"/>
          </w:tcPr>
          <w:p w14:paraId="2B835F83" w14:textId="77777777" w:rsidR="00871BAD" w:rsidRPr="00302082" w:rsidRDefault="00871BAD" w:rsidP="006704DD">
            <w:pPr>
              <w:spacing w:after="120"/>
              <w:rPr>
                <w:rFonts w:ascii="Arial" w:hAnsi="Arial" w:cs="Arial"/>
                <w:b/>
              </w:rPr>
            </w:pPr>
          </w:p>
        </w:tc>
        <w:tc>
          <w:tcPr>
            <w:tcW w:w="567" w:type="dxa"/>
          </w:tcPr>
          <w:p w14:paraId="69F3FA4E" w14:textId="77777777" w:rsidR="00871BAD" w:rsidRPr="00302082" w:rsidRDefault="00871BAD" w:rsidP="006704DD">
            <w:pPr>
              <w:spacing w:after="120"/>
              <w:rPr>
                <w:rFonts w:ascii="Arial" w:hAnsi="Arial" w:cs="Arial"/>
                <w:b/>
              </w:rPr>
            </w:pPr>
          </w:p>
        </w:tc>
      </w:tr>
      <w:tr w:rsidR="00871BAD" w:rsidRPr="00697AEE" w14:paraId="53EFFAB1" w14:textId="77777777" w:rsidTr="00DF7B55">
        <w:tc>
          <w:tcPr>
            <w:tcW w:w="2439" w:type="dxa"/>
          </w:tcPr>
          <w:p w14:paraId="722FC740" w14:textId="77777777" w:rsidR="00871BAD" w:rsidRPr="00302082" w:rsidRDefault="00871BAD" w:rsidP="006704DD">
            <w:pPr>
              <w:spacing w:after="120"/>
              <w:rPr>
                <w:rFonts w:ascii="Arial" w:hAnsi="Arial" w:cs="Arial"/>
                <w:b/>
              </w:rPr>
            </w:pPr>
            <w:r w:rsidRPr="00302082">
              <w:rPr>
                <w:rFonts w:ascii="Arial" w:hAnsi="Arial" w:cs="Arial"/>
                <w:b/>
              </w:rPr>
              <w:t>Private Study</w:t>
            </w:r>
          </w:p>
        </w:tc>
        <w:tc>
          <w:tcPr>
            <w:tcW w:w="567" w:type="dxa"/>
            <w:shd w:val="clear" w:color="auto" w:fill="auto"/>
          </w:tcPr>
          <w:p w14:paraId="2DFBE899" w14:textId="77777777" w:rsidR="00871BAD" w:rsidRPr="00697AEE" w:rsidRDefault="00871BAD" w:rsidP="006704DD">
            <w:pPr>
              <w:spacing w:after="120"/>
              <w:rPr>
                <w:rFonts w:ascii="Arial" w:hAnsi="Arial" w:cs="Arial"/>
                <w:b/>
              </w:rPr>
            </w:pPr>
          </w:p>
        </w:tc>
        <w:tc>
          <w:tcPr>
            <w:tcW w:w="567" w:type="dxa"/>
            <w:shd w:val="clear" w:color="auto" w:fill="auto"/>
          </w:tcPr>
          <w:p w14:paraId="34170349"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71E5C8DB"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17576263"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0E6627F1"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0016EFF8" w14:textId="77777777" w:rsidR="00871BAD" w:rsidRPr="00697AEE" w:rsidRDefault="00871BAD" w:rsidP="006704DD">
            <w:pPr>
              <w:spacing w:after="120"/>
              <w:rPr>
                <w:rFonts w:ascii="Arial" w:hAnsi="Arial" w:cs="Arial"/>
                <w:b/>
              </w:rPr>
            </w:pPr>
          </w:p>
        </w:tc>
        <w:tc>
          <w:tcPr>
            <w:tcW w:w="567" w:type="dxa"/>
            <w:shd w:val="clear" w:color="auto" w:fill="auto"/>
          </w:tcPr>
          <w:p w14:paraId="0B009F0A" w14:textId="77777777" w:rsidR="00871BAD" w:rsidRPr="00697AEE" w:rsidRDefault="00871BAD" w:rsidP="006704DD">
            <w:pPr>
              <w:spacing w:after="120"/>
              <w:rPr>
                <w:rFonts w:ascii="Arial" w:hAnsi="Arial" w:cs="Arial"/>
                <w:b/>
              </w:rPr>
            </w:pPr>
          </w:p>
        </w:tc>
        <w:tc>
          <w:tcPr>
            <w:tcW w:w="567" w:type="dxa"/>
            <w:shd w:val="clear" w:color="auto" w:fill="auto"/>
          </w:tcPr>
          <w:p w14:paraId="31E200FA" w14:textId="77777777" w:rsidR="00871BAD" w:rsidRPr="00697AEE" w:rsidRDefault="00871BAD" w:rsidP="006704DD">
            <w:pPr>
              <w:spacing w:after="120"/>
              <w:rPr>
                <w:rFonts w:ascii="Arial" w:hAnsi="Arial" w:cs="Arial"/>
                <w:b/>
              </w:rPr>
            </w:pPr>
          </w:p>
        </w:tc>
        <w:tc>
          <w:tcPr>
            <w:tcW w:w="567" w:type="dxa"/>
            <w:shd w:val="clear" w:color="auto" w:fill="auto"/>
          </w:tcPr>
          <w:p w14:paraId="464C3CBF"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75C34F6A"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60CA8227" w14:textId="77777777" w:rsidR="00871BAD" w:rsidRPr="00697AEE" w:rsidRDefault="00871BAD" w:rsidP="006704DD">
            <w:pPr>
              <w:spacing w:after="120"/>
              <w:rPr>
                <w:rFonts w:ascii="Arial" w:hAnsi="Arial" w:cs="Arial"/>
                <w:b/>
              </w:rPr>
            </w:pPr>
            <w:r>
              <w:rPr>
                <w:rFonts w:ascii="Arial" w:hAnsi="Arial" w:cs="Arial"/>
                <w:b/>
              </w:rPr>
              <w:t>x</w:t>
            </w:r>
          </w:p>
        </w:tc>
      </w:tr>
      <w:tr w:rsidR="00871BAD" w:rsidRPr="00697AEE" w14:paraId="28F5D23A" w14:textId="77777777" w:rsidTr="00DF7B55">
        <w:tc>
          <w:tcPr>
            <w:tcW w:w="2439" w:type="dxa"/>
          </w:tcPr>
          <w:p w14:paraId="3871410D" w14:textId="77777777" w:rsidR="00871BAD" w:rsidRPr="00863BFA" w:rsidRDefault="00871BAD" w:rsidP="006704DD">
            <w:pPr>
              <w:spacing w:after="120"/>
              <w:rPr>
                <w:rFonts w:ascii="Arial" w:hAnsi="Arial" w:cs="Arial"/>
                <w:b/>
              </w:rPr>
            </w:pPr>
            <w:r w:rsidRPr="00863BFA">
              <w:rPr>
                <w:rFonts w:ascii="Arial" w:hAnsi="Arial" w:cs="Arial"/>
                <w:b/>
              </w:rPr>
              <w:t>Seminar</w:t>
            </w:r>
          </w:p>
        </w:tc>
        <w:tc>
          <w:tcPr>
            <w:tcW w:w="567" w:type="dxa"/>
            <w:shd w:val="clear" w:color="auto" w:fill="auto"/>
          </w:tcPr>
          <w:p w14:paraId="6BD96703"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0E51CF63"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738DAEA7" w14:textId="77777777" w:rsidR="00871BAD" w:rsidRPr="00697AEE" w:rsidRDefault="00871BAD" w:rsidP="006704DD">
            <w:pPr>
              <w:spacing w:after="120"/>
              <w:rPr>
                <w:rFonts w:ascii="Arial" w:hAnsi="Arial" w:cs="Arial"/>
                <w:b/>
              </w:rPr>
            </w:pPr>
          </w:p>
        </w:tc>
        <w:tc>
          <w:tcPr>
            <w:tcW w:w="567" w:type="dxa"/>
            <w:shd w:val="clear" w:color="auto" w:fill="auto"/>
          </w:tcPr>
          <w:p w14:paraId="1D722485"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3EEFD2DD"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11794C3E"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756EA5D6"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30DCEF3D"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26D2D19A" w14:textId="77777777" w:rsidR="00871BAD" w:rsidRPr="00697AEE" w:rsidRDefault="00871BAD" w:rsidP="006704DD">
            <w:pPr>
              <w:spacing w:after="120"/>
              <w:rPr>
                <w:rFonts w:ascii="Arial" w:hAnsi="Arial" w:cs="Arial"/>
                <w:b/>
              </w:rPr>
            </w:pPr>
          </w:p>
        </w:tc>
        <w:tc>
          <w:tcPr>
            <w:tcW w:w="567" w:type="dxa"/>
            <w:shd w:val="clear" w:color="auto" w:fill="auto"/>
          </w:tcPr>
          <w:p w14:paraId="00BFBDA4"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56DAF500" w14:textId="77777777" w:rsidR="00871BAD" w:rsidRPr="00697AEE" w:rsidRDefault="00871BAD" w:rsidP="006704DD">
            <w:pPr>
              <w:spacing w:after="120"/>
              <w:rPr>
                <w:rFonts w:ascii="Arial" w:hAnsi="Arial" w:cs="Arial"/>
                <w:b/>
              </w:rPr>
            </w:pPr>
            <w:r w:rsidRPr="00697AEE">
              <w:rPr>
                <w:rFonts w:ascii="Arial" w:hAnsi="Arial" w:cs="Arial"/>
                <w:b/>
              </w:rPr>
              <w:t>x</w:t>
            </w:r>
          </w:p>
        </w:tc>
      </w:tr>
      <w:tr w:rsidR="00871BAD" w:rsidRPr="00697AEE" w14:paraId="02FAF0B1" w14:textId="77777777" w:rsidTr="00DF7B55">
        <w:tc>
          <w:tcPr>
            <w:tcW w:w="2439" w:type="dxa"/>
          </w:tcPr>
          <w:p w14:paraId="798EB61C" w14:textId="77777777" w:rsidR="00871BAD" w:rsidRPr="00863BFA" w:rsidRDefault="00871BAD" w:rsidP="006704DD">
            <w:pPr>
              <w:spacing w:after="120"/>
              <w:rPr>
                <w:rFonts w:ascii="Arial" w:hAnsi="Arial" w:cs="Arial"/>
                <w:b/>
              </w:rPr>
            </w:pPr>
            <w:r w:rsidRPr="00863BFA">
              <w:rPr>
                <w:rFonts w:ascii="Arial" w:hAnsi="Arial" w:cs="Arial"/>
                <w:b/>
              </w:rPr>
              <w:t>Workshop</w:t>
            </w:r>
          </w:p>
        </w:tc>
        <w:tc>
          <w:tcPr>
            <w:tcW w:w="567" w:type="dxa"/>
            <w:shd w:val="clear" w:color="auto" w:fill="auto"/>
          </w:tcPr>
          <w:p w14:paraId="72ED5577"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15F4BBD5" w14:textId="77777777" w:rsidR="00871BAD" w:rsidRPr="00697AEE" w:rsidRDefault="00871BAD" w:rsidP="006704DD">
            <w:pPr>
              <w:spacing w:after="120"/>
              <w:rPr>
                <w:rFonts w:ascii="Arial" w:hAnsi="Arial" w:cs="Arial"/>
                <w:b/>
              </w:rPr>
            </w:pPr>
          </w:p>
        </w:tc>
        <w:tc>
          <w:tcPr>
            <w:tcW w:w="567" w:type="dxa"/>
            <w:shd w:val="clear" w:color="auto" w:fill="auto"/>
          </w:tcPr>
          <w:p w14:paraId="68D688C2"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09496507"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5FB57C42" w14:textId="77777777" w:rsidR="00871BAD" w:rsidRPr="00697AEE" w:rsidRDefault="00871BAD" w:rsidP="006704DD">
            <w:pPr>
              <w:spacing w:after="120"/>
              <w:rPr>
                <w:rFonts w:ascii="Arial" w:hAnsi="Arial" w:cs="Arial"/>
                <w:b/>
              </w:rPr>
            </w:pPr>
          </w:p>
        </w:tc>
        <w:tc>
          <w:tcPr>
            <w:tcW w:w="567" w:type="dxa"/>
            <w:shd w:val="clear" w:color="auto" w:fill="auto"/>
          </w:tcPr>
          <w:p w14:paraId="506CCB17"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78B80665"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46DA571D"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414CC848"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39AC3657" w14:textId="77777777" w:rsidR="00871BAD" w:rsidRPr="00697AEE" w:rsidRDefault="00871BAD" w:rsidP="006704DD">
            <w:pPr>
              <w:spacing w:after="120"/>
              <w:rPr>
                <w:rFonts w:ascii="Arial" w:hAnsi="Arial" w:cs="Arial"/>
                <w:b/>
              </w:rPr>
            </w:pPr>
          </w:p>
        </w:tc>
        <w:tc>
          <w:tcPr>
            <w:tcW w:w="567" w:type="dxa"/>
            <w:shd w:val="clear" w:color="auto" w:fill="auto"/>
          </w:tcPr>
          <w:p w14:paraId="1EAD8CB0" w14:textId="77777777" w:rsidR="00871BAD" w:rsidRPr="00697AEE" w:rsidRDefault="00871BAD" w:rsidP="006704DD">
            <w:pPr>
              <w:spacing w:after="120"/>
              <w:rPr>
                <w:rFonts w:ascii="Arial" w:hAnsi="Arial" w:cs="Arial"/>
                <w:b/>
              </w:rPr>
            </w:pPr>
            <w:r w:rsidRPr="00697AEE">
              <w:rPr>
                <w:rFonts w:ascii="Arial" w:hAnsi="Arial" w:cs="Arial"/>
                <w:b/>
              </w:rPr>
              <w:t>x</w:t>
            </w:r>
          </w:p>
        </w:tc>
      </w:tr>
      <w:tr w:rsidR="00871BAD" w:rsidRPr="00302082" w14:paraId="5BBF3D9E" w14:textId="77777777" w:rsidTr="00DF7B55">
        <w:tc>
          <w:tcPr>
            <w:tcW w:w="2439" w:type="dxa"/>
            <w:shd w:val="clear" w:color="auto" w:fill="D9D9D9" w:themeFill="background1" w:themeFillShade="D9"/>
          </w:tcPr>
          <w:p w14:paraId="43EDABC9" w14:textId="77777777" w:rsidR="00871BAD" w:rsidRPr="00302082" w:rsidRDefault="00871BAD" w:rsidP="006704DD">
            <w:pPr>
              <w:spacing w:after="120"/>
              <w:rPr>
                <w:rFonts w:ascii="Arial" w:hAnsi="Arial" w:cs="Arial"/>
                <w:b/>
              </w:rPr>
            </w:pPr>
            <w:r w:rsidRPr="00302082">
              <w:rPr>
                <w:rFonts w:ascii="Arial" w:hAnsi="Arial" w:cs="Arial"/>
                <w:b/>
              </w:rPr>
              <w:t>Assessment method</w:t>
            </w:r>
          </w:p>
        </w:tc>
        <w:tc>
          <w:tcPr>
            <w:tcW w:w="567" w:type="dxa"/>
          </w:tcPr>
          <w:p w14:paraId="0FE407AD" w14:textId="77777777" w:rsidR="00871BAD" w:rsidRPr="00302082" w:rsidRDefault="00871BAD" w:rsidP="006704DD">
            <w:pPr>
              <w:spacing w:after="120"/>
              <w:rPr>
                <w:rFonts w:ascii="Arial" w:hAnsi="Arial" w:cs="Arial"/>
                <w:b/>
              </w:rPr>
            </w:pPr>
          </w:p>
        </w:tc>
        <w:tc>
          <w:tcPr>
            <w:tcW w:w="567" w:type="dxa"/>
          </w:tcPr>
          <w:p w14:paraId="3A074087" w14:textId="77777777" w:rsidR="00871BAD" w:rsidRPr="00302082" w:rsidRDefault="00871BAD" w:rsidP="006704DD">
            <w:pPr>
              <w:spacing w:after="120"/>
              <w:rPr>
                <w:rFonts w:ascii="Arial" w:hAnsi="Arial" w:cs="Arial"/>
                <w:b/>
              </w:rPr>
            </w:pPr>
          </w:p>
        </w:tc>
        <w:tc>
          <w:tcPr>
            <w:tcW w:w="567" w:type="dxa"/>
          </w:tcPr>
          <w:p w14:paraId="43435C3A" w14:textId="77777777" w:rsidR="00871BAD" w:rsidRPr="00302082" w:rsidRDefault="00871BAD" w:rsidP="006704DD">
            <w:pPr>
              <w:spacing w:after="120"/>
              <w:rPr>
                <w:rFonts w:ascii="Arial" w:hAnsi="Arial" w:cs="Arial"/>
                <w:b/>
              </w:rPr>
            </w:pPr>
          </w:p>
        </w:tc>
        <w:tc>
          <w:tcPr>
            <w:tcW w:w="567" w:type="dxa"/>
          </w:tcPr>
          <w:p w14:paraId="0A35E71A" w14:textId="77777777" w:rsidR="00871BAD" w:rsidRPr="00302082" w:rsidRDefault="00871BAD" w:rsidP="006704DD">
            <w:pPr>
              <w:spacing w:after="120"/>
              <w:rPr>
                <w:rFonts w:ascii="Arial" w:hAnsi="Arial" w:cs="Arial"/>
                <w:b/>
              </w:rPr>
            </w:pPr>
          </w:p>
        </w:tc>
        <w:tc>
          <w:tcPr>
            <w:tcW w:w="567" w:type="dxa"/>
          </w:tcPr>
          <w:p w14:paraId="50EF959A" w14:textId="77777777" w:rsidR="00871BAD" w:rsidRPr="00302082" w:rsidRDefault="00871BAD" w:rsidP="006704DD">
            <w:pPr>
              <w:spacing w:after="120"/>
              <w:rPr>
                <w:rFonts w:ascii="Arial" w:hAnsi="Arial" w:cs="Arial"/>
                <w:b/>
              </w:rPr>
            </w:pPr>
          </w:p>
        </w:tc>
        <w:tc>
          <w:tcPr>
            <w:tcW w:w="567" w:type="dxa"/>
          </w:tcPr>
          <w:p w14:paraId="124B27E3" w14:textId="77777777" w:rsidR="00871BAD" w:rsidRPr="00302082" w:rsidRDefault="00871BAD" w:rsidP="006704DD">
            <w:pPr>
              <w:spacing w:after="120"/>
              <w:rPr>
                <w:rFonts w:ascii="Arial" w:hAnsi="Arial" w:cs="Arial"/>
                <w:b/>
              </w:rPr>
            </w:pPr>
          </w:p>
        </w:tc>
        <w:tc>
          <w:tcPr>
            <w:tcW w:w="567" w:type="dxa"/>
          </w:tcPr>
          <w:p w14:paraId="6845FB5D" w14:textId="77777777" w:rsidR="00871BAD" w:rsidRPr="00302082" w:rsidRDefault="00871BAD" w:rsidP="006704DD">
            <w:pPr>
              <w:spacing w:after="120"/>
              <w:rPr>
                <w:rFonts w:ascii="Arial" w:hAnsi="Arial" w:cs="Arial"/>
                <w:b/>
              </w:rPr>
            </w:pPr>
          </w:p>
        </w:tc>
        <w:tc>
          <w:tcPr>
            <w:tcW w:w="567" w:type="dxa"/>
          </w:tcPr>
          <w:p w14:paraId="5FC91F10" w14:textId="77777777" w:rsidR="00871BAD" w:rsidRPr="00302082" w:rsidRDefault="00871BAD" w:rsidP="006704DD">
            <w:pPr>
              <w:spacing w:after="120"/>
              <w:rPr>
                <w:rFonts w:ascii="Arial" w:hAnsi="Arial" w:cs="Arial"/>
                <w:b/>
              </w:rPr>
            </w:pPr>
          </w:p>
        </w:tc>
        <w:tc>
          <w:tcPr>
            <w:tcW w:w="567" w:type="dxa"/>
          </w:tcPr>
          <w:p w14:paraId="41B98174" w14:textId="77777777" w:rsidR="00871BAD" w:rsidRPr="00302082" w:rsidRDefault="00871BAD" w:rsidP="006704DD">
            <w:pPr>
              <w:spacing w:after="120"/>
              <w:rPr>
                <w:rFonts w:ascii="Arial" w:hAnsi="Arial" w:cs="Arial"/>
                <w:b/>
              </w:rPr>
            </w:pPr>
          </w:p>
        </w:tc>
        <w:tc>
          <w:tcPr>
            <w:tcW w:w="567" w:type="dxa"/>
          </w:tcPr>
          <w:p w14:paraId="04A8146A" w14:textId="77777777" w:rsidR="00871BAD" w:rsidRPr="00302082" w:rsidRDefault="00871BAD" w:rsidP="006704DD">
            <w:pPr>
              <w:spacing w:after="120"/>
              <w:rPr>
                <w:rFonts w:ascii="Arial" w:hAnsi="Arial" w:cs="Arial"/>
                <w:b/>
              </w:rPr>
            </w:pPr>
          </w:p>
        </w:tc>
        <w:tc>
          <w:tcPr>
            <w:tcW w:w="567" w:type="dxa"/>
          </w:tcPr>
          <w:p w14:paraId="3F23CEBF" w14:textId="77777777" w:rsidR="00871BAD" w:rsidRPr="00302082" w:rsidRDefault="00871BAD" w:rsidP="006704DD">
            <w:pPr>
              <w:spacing w:after="120"/>
              <w:rPr>
                <w:rFonts w:ascii="Arial" w:hAnsi="Arial" w:cs="Arial"/>
                <w:b/>
              </w:rPr>
            </w:pPr>
          </w:p>
        </w:tc>
      </w:tr>
      <w:tr w:rsidR="00871BAD" w:rsidRPr="00697AEE" w14:paraId="0C12AB2C" w14:textId="77777777" w:rsidTr="00DF7B55">
        <w:tc>
          <w:tcPr>
            <w:tcW w:w="2439" w:type="dxa"/>
            <w:shd w:val="clear" w:color="auto" w:fill="auto"/>
          </w:tcPr>
          <w:p w14:paraId="52ABB422" w14:textId="77777777" w:rsidR="00871BAD" w:rsidRPr="00863BFA" w:rsidRDefault="00871BAD" w:rsidP="006704DD">
            <w:pPr>
              <w:spacing w:after="120"/>
              <w:rPr>
                <w:rFonts w:ascii="Arial" w:hAnsi="Arial" w:cs="Arial"/>
                <w:b/>
              </w:rPr>
            </w:pPr>
            <w:r>
              <w:rPr>
                <w:rFonts w:ascii="Arial" w:hAnsi="Arial" w:cs="Arial"/>
                <w:b/>
              </w:rPr>
              <w:t xml:space="preserve">First Assignment </w:t>
            </w:r>
          </w:p>
        </w:tc>
        <w:tc>
          <w:tcPr>
            <w:tcW w:w="567" w:type="dxa"/>
            <w:shd w:val="clear" w:color="auto" w:fill="auto"/>
          </w:tcPr>
          <w:p w14:paraId="202A5F1C" w14:textId="77777777" w:rsidR="00871BAD" w:rsidRPr="00697AEE" w:rsidRDefault="00871BAD" w:rsidP="006704DD">
            <w:pPr>
              <w:spacing w:after="120"/>
              <w:rPr>
                <w:rFonts w:ascii="Arial" w:hAnsi="Arial" w:cs="Arial"/>
                <w:b/>
              </w:rPr>
            </w:pPr>
          </w:p>
        </w:tc>
        <w:tc>
          <w:tcPr>
            <w:tcW w:w="567" w:type="dxa"/>
            <w:shd w:val="clear" w:color="auto" w:fill="auto"/>
          </w:tcPr>
          <w:p w14:paraId="148F7816" w14:textId="77777777" w:rsidR="00871BAD" w:rsidRPr="00697AEE" w:rsidRDefault="00871BAD" w:rsidP="006704DD">
            <w:pPr>
              <w:spacing w:after="120"/>
              <w:rPr>
                <w:rFonts w:ascii="Arial" w:hAnsi="Arial" w:cs="Arial"/>
                <w:b/>
              </w:rPr>
            </w:pPr>
          </w:p>
        </w:tc>
        <w:tc>
          <w:tcPr>
            <w:tcW w:w="567" w:type="dxa"/>
            <w:shd w:val="clear" w:color="auto" w:fill="auto"/>
          </w:tcPr>
          <w:p w14:paraId="5EFE9F55"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69337AAF"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76F6809C"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69B0D63B" w14:textId="77777777" w:rsidR="00871BAD" w:rsidRPr="00697AEE" w:rsidRDefault="00871BAD" w:rsidP="006704DD">
            <w:pPr>
              <w:spacing w:after="120"/>
              <w:rPr>
                <w:rFonts w:ascii="Arial" w:hAnsi="Arial" w:cs="Arial"/>
                <w:b/>
              </w:rPr>
            </w:pPr>
          </w:p>
        </w:tc>
        <w:tc>
          <w:tcPr>
            <w:tcW w:w="567" w:type="dxa"/>
            <w:shd w:val="clear" w:color="auto" w:fill="auto"/>
          </w:tcPr>
          <w:p w14:paraId="4017957D" w14:textId="77777777" w:rsidR="00871BAD" w:rsidRPr="00697AEE" w:rsidRDefault="00871BAD" w:rsidP="006704DD">
            <w:pPr>
              <w:spacing w:after="120"/>
              <w:rPr>
                <w:rFonts w:ascii="Arial" w:hAnsi="Arial" w:cs="Arial"/>
                <w:b/>
              </w:rPr>
            </w:pPr>
          </w:p>
        </w:tc>
        <w:tc>
          <w:tcPr>
            <w:tcW w:w="567" w:type="dxa"/>
            <w:shd w:val="clear" w:color="auto" w:fill="auto"/>
          </w:tcPr>
          <w:p w14:paraId="63CEA025"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08E28D14" w14:textId="601E0971" w:rsidR="00871BAD" w:rsidRPr="00697AEE" w:rsidRDefault="00831BBA" w:rsidP="006704DD">
            <w:pPr>
              <w:spacing w:after="120"/>
              <w:rPr>
                <w:rFonts w:ascii="Arial" w:hAnsi="Arial" w:cs="Arial"/>
                <w:b/>
              </w:rPr>
            </w:pPr>
            <w:r>
              <w:rPr>
                <w:rFonts w:ascii="Arial" w:hAnsi="Arial" w:cs="Arial"/>
                <w:b/>
              </w:rPr>
              <w:t>x</w:t>
            </w:r>
          </w:p>
        </w:tc>
        <w:tc>
          <w:tcPr>
            <w:tcW w:w="567" w:type="dxa"/>
            <w:shd w:val="clear" w:color="auto" w:fill="auto"/>
          </w:tcPr>
          <w:p w14:paraId="764ADF60" w14:textId="77777777" w:rsidR="00871BAD" w:rsidRPr="00697AEE" w:rsidRDefault="00871BAD" w:rsidP="006704DD">
            <w:pPr>
              <w:spacing w:after="120"/>
              <w:rPr>
                <w:rFonts w:ascii="Arial" w:hAnsi="Arial" w:cs="Arial"/>
                <w:b/>
              </w:rPr>
            </w:pPr>
          </w:p>
        </w:tc>
        <w:tc>
          <w:tcPr>
            <w:tcW w:w="567" w:type="dxa"/>
            <w:shd w:val="clear" w:color="auto" w:fill="auto"/>
          </w:tcPr>
          <w:p w14:paraId="31685F09" w14:textId="77777777" w:rsidR="00871BAD" w:rsidRPr="00697AEE" w:rsidRDefault="00871BAD" w:rsidP="006704DD">
            <w:pPr>
              <w:spacing w:after="120"/>
              <w:rPr>
                <w:rFonts w:ascii="Arial" w:hAnsi="Arial" w:cs="Arial"/>
                <w:b/>
              </w:rPr>
            </w:pPr>
          </w:p>
        </w:tc>
      </w:tr>
      <w:tr w:rsidR="00871BAD" w:rsidRPr="00697AEE" w14:paraId="2FACB13A" w14:textId="77777777" w:rsidTr="00DF7B55">
        <w:tc>
          <w:tcPr>
            <w:tcW w:w="2439" w:type="dxa"/>
            <w:shd w:val="clear" w:color="auto" w:fill="auto"/>
          </w:tcPr>
          <w:p w14:paraId="433D74BA" w14:textId="77777777" w:rsidR="00871BAD" w:rsidRPr="00863BFA" w:rsidRDefault="00871BAD" w:rsidP="006704DD">
            <w:pPr>
              <w:spacing w:after="120"/>
              <w:rPr>
                <w:rFonts w:ascii="Arial" w:hAnsi="Arial" w:cs="Arial"/>
                <w:b/>
              </w:rPr>
            </w:pPr>
            <w:r>
              <w:rPr>
                <w:rFonts w:ascii="Arial" w:hAnsi="Arial" w:cs="Arial"/>
                <w:b/>
              </w:rPr>
              <w:t>Second Assignment</w:t>
            </w:r>
          </w:p>
        </w:tc>
        <w:tc>
          <w:tcPr>
            <w:tcW w:w="567" w:type="dxa"/>
            <w:shd w:val="clear" w:color="auto" w:fill="auto"/>
          </w:tcPr>
          <w:p w14:paraId="27B3D0D3"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385EEC8B"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2CA56BAF"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6120F496"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4853FA6E"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58BB22EE"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1E37DD8E" w14:textId="77777777" w:rsidR="00871BAD" w:rsidRPr="00697AEE" w:rsidRDefault="00871BAD" w:rsidP="006704DD">
            <w:pPr>
              <w:spacing w:after="120"/>
              <w:rPr>
                <w:rFonts w:ascii="Arial" w:hAnsi="Arial" w:cs="Arial"/>
                <w:b/>
              </w:rPr>
            </w:pPr>
            <w:r>
              <w:rPr>
                <w:rFonts w:ascii="Arial" w:hAnsi="Arial" w:cs="Arial"/>
                <w:b/>
              </w:rPr>
              <w:t>x</w:t>
            </w:r>
          </w:p>
        </w:tc>
        <w:tc>
          <w:tcPr>
            <w:tcW w:w="567" w:type="dxa"/>
            <w:shd w:val="clear" w:color="auto" w:fill="auto"/>
          </w:tcPr>
          <w:p w14:paraId="603B42F0"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5C83CD6C"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476C9914" w14:textId="77777777" w:rsidR="00871BAD" w:rsidRPr="00697AEE" w:rsidRDefault="00871BAD" w:rsidP="006704DD">
            <w:pPr>
              <w:spacing w:after="120"/>
              <w:rPr>
                <w:rFonts w:ascii="Arial" w:hAnsi="Arial" w:cs="Arial"/>
                <w:b/>
              </w:rPr>
            </w:pPr>
            <w:r w:rsidRPr="00697AEE">
              <w:rPr>
                <w:rFonts w:ascii="Arial" w:hAnsi="Arial" w:cs="Arial"/>
                <w:b/>
              </w:rPr>
              <w:t>x</w:t>
            </w:r>
          </w:p>
        </w:tc>
        <w:tc>
          <w:tcPr>
            <w:tcW w:w="567" w:type="dxa"/>
            <w:shd w:val="clear" w:color="auto" w:fill="auto"/>
          </w:tcPr>
          <w:p w14:paraId="2C395CDF" w14:textId="77777777" w:rsidR="00871BAD" w:rsidRPr="00697AEE" w:rsidRDefault="00871BAD" w:rsidP="006704DD">
            <w:pPr>
              <w:spacing w:after="120"/>
              <w:rPr>
                <w:rFonts w:ascii="Arial" w:hAnsi="Arial" w:cs="Arial"/>
                <w:b/>
              </w:rPr>
            </w:pPr>
            <w:r w:rsidRPr="00697AEE">
              <w:rPr>
                <w:rFonts w:ascii="Arial" w:hAnsi="Arial" w:cs="Arial"/>
                <w:b/>
              </w:rPr>
              <w:t>x</w:t>
            </w:r>
          </w:p>
        </w:tc>
      </w:tr>
      <w:tr w:rsidR="00871BAD" w:rsidRPr="00302082" w14:paraId="2E122366" w14:textId="77777777" w:rsidTr="00DF7B55">
        <w:tc>
          <w:tcPr>
            <w:tcW w:w="2439" w:type="dxa"/>
          </w:tcPr>
          <w:p w14:paraId="0F17CC39" w14:textId="77777777" w:rsidR="00871BAD" w:rsidRPr="00B43C3A" w:rsidRDefault="00871BAD" w:rsidP="006704DD">
            <w:pPr>
              <w:spacing w:after="120"/>
              <w:rPr>
                <w:rFonts w:ascii="Arial" w:hAnsi="Arial" w:cs="Arial"/>
                <w:b/>
              </w:rPr>
            </w:pPr>
            <w:r w:rsidRPr="00B43C3A">
              <w:rPr>
                <w:rFonts w:ascii="Arial" w:hAnsi="Arial" w:cs="Arial"/>
                <w:b/>
              </w:rPr>
              <w:t>Seminar Participation</w:t>
            </w:r>
          </w:p>
        </w:tc>
        <w:tc>
          <w:tcPr>
            <w:tcW w:w="567" w:type="dxa"/>
          </w:tcPr>
          <w:p w14:paraId="1F026B7E"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3AE290DF"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20DC9B86" w14:textId="77777777" w:rsidR="00871BAD" w:rsidRPr="00302082" w:rsidRDefault="00871BAD" w:rsidP="006704DD">
            <w:pPr>
              <w:spacing w:after="120"/>
              <w:rPr>
                <w:rFonts w:ascii="Arial" w:hAnsi="Arial" w:cs="Arial"/>
                <w:b/>
              </w:rPr>
            </w:pPr>
          </w:p>
        </w:tc>
        <w:tc>
          <w:tcPr>
            <w:tcW w:w="567" w:type="dxa"/>
          </w:tcPr>
          <w:p w14:paraId="4A47155B"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240B2E4F"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5BFC55E7"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7A786A83"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789B1D7F"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71C77F5B" w14:textId="77777777" w:rsidR="00871BAD" w:rsidRPr="00302082" w:rsidRDefault="00871BAD" w:rsidP="006704DD">
            <w:pPr>
              <w:spacing w:after="120"/>
              <w:rPr>
                <w:rFonts w:ascii="Arial" w:hAnsi="Arial" w:cs="Arial"/>
                <w:b/>
              </w:rPr>
            </w:pPr>
          </w:p>
        </w:tc>
        <w:tc>
          <w:tcPr>
            <w:tcW w:w="567" w:type="dxa"/>
          </w:tcPr>
          <w:p w14:paraId="0D6DA765" w14:textId="77777777" w:rsidR="00871BAD" w:rsidRPr="00302082" w:rsidRDefault="00871BAD" w:rsidP="006704DD">
            <w:pPr>
              <w:spacing w:after="120"/>
              <w:rPr>
                <w:rFonts w:ascii="Arial" w:hAnsi="Arial" w:cs="Arial"/>
                <w:b/>
              </w:rPr>
            </w:pPr>
            <w:r>
              <w:rPr>
                <w:rFonts w:ascii="Arial" w:hAnsi="Arial" w:cs="Arial"/>
                <w:b/>
              </w:rPr>
              <w:t>x</w:t>
            </w:r>
          </w:p>
        </w:tc>
        <w:tc>
          <w:tcPr>
            <w:tcW w:w="567" w:type="dxa"/>
          </w:tcPr>
          <w:p w14:paraId="42BB7F5E" w14:textId="77777777" w:rsidR="00871BAD" w:rsidRPr="00302082" w:rsidRDefault="00871BAD" w:rsidP="006704DD">
            <w:pPr>
              <w:spacing w:after="120"/>
              <w:rPr>
                <w:rFonts w:ascii="Arial" w:hAnsi="Arial" w:cs="Arial"/>
                <w:b/>
              </w:rPr>
            </w:pPr>
            <w:r>
              <w:rPr>
                <w:rFonts w:ascii="Arial" w:hAnsi="Arial" w:cs="Arial"/>
                <w:b/>
              </w:rPr>
              <w:t>x</w:t>
            </w:r>
          </w:p>
        </w:tc>
      </w:tr>
    </w:tbl>
    <w:p w14:paraId="08036FBD" w14:textId="06E24F53" w:rsidR="00636058" w:rsidRDefault="00636058" w:rsidP="00871BAD">
      <w:pPr>
        <w:spacing w:after="120" w:line="240" w:lineRule="auto"/>
        <w:ind w:right="543"/>
        <w:rPr>
          <w:rFonts w:ascii="Arial" w:hAnsi="Arial" w:cs="Arial"/>
          <w:b/>
          <w:iCs/>
          <w:sz w:val="24"/>
          <w:szCs w:val="24"/>
        </w:rPr>
      </w:pPr>
    </w:p>
    <w:p w14:paraId="03283DDF" w14:textId="77777777" w:rsidR="00883204" w:rsidRPr="009D52D0" w:rsidRDefault="00883204" w:rsidP="00871BAD">
      <w:pPr>
        <w:pStyle w:val="Heading2"/>
        <w:numPr>
          <w:ilvl w:val="0"/>
          <w:numId w:val="13"/>
        </w:numPr>
        <w:ind w:left="567" w:hanging="567"/>
        <w:rPr>
          <w:iCs/>
        </w:rPr>
      </w:pPr>
      <w:r w:rsidRPr="009D52D0">
        <w:t xml:space="preserve">Inclusive module design </w:t>
      </w:r>
    </w:p>
    <w:p w14:paraId="39DA4ADC" w14:textId="603B275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743F8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w:t>
      </w:r>
      <w:r w:rsidRPr="009D52D0">
        <w:rPr>
          <w:rFonts w:ascii="Arial" w:hAnsi="Arial" w:cs="Arial"/>
          <w:sz w:val="24"/>
          <w:szCs w:val="24"/>
        </w:rPr>
        <w:lastRenderedPageBreak/>
        <w:t xml:space="preserve">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871BAD">
      <w:pPr>
        <w:pStyle w:val="Heading2"/>
        <w:numPr>
          <w:ilvl w:val="0"/>
          <w:numId w:val="13"/>
        </w:numPr>
        <w:ind w:left="567" w:hanging="567"/>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6C76F89B" w:rsidR="009A2D37" w:rsidRDefault="00871BAD" w:rsidP="00871BAD">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871BAD">
      <w:pPr>
        <w:pStyle w:val="Heading2"/>
        <w:numPr>
          <w:ilvl w:val="0"/>
          <w:numId w:val="13"/>
        </w:numPr>
        <w:ind w:left="567" w:hanging="567"/>
      </w:pPr>
      <w:r w:rsidRPr="009D52D0">
        <w:t xml:space="preserve">Internationalisation </w:t>
      </w:r>
    </w:p>
    <w:p w14:paraId="5D6388F9" w14:textId="77777777" w:rsidR="00871BAD" w:rsidRPr="00362959" w:rsidRDefault="00871BAD" w:rsidP="00BB6008">
      <w:pPr>
        <w:pStyle w:val="ListParagraph"/>
        <w:spacing w:after="120" w:line="240" w:lineRule="auto"/>
        <w:ind w:left="567" w:right="260"/>
        <w:rPr>
          <w:rFonts w:ascii="Arial" w:hAnsi="Arial" w:cs="Arial"/>
          <w:iCs/>
          <w:sz w:val="24"/>
          <w:szCs w:val="24"/>
        </w:rPr>
      </w:pPr>
      <w:r w:rsidRPr="00362959">
        <w:rPr>
          <w:rFonts w:ascii="Arial" w:hAnsi="Arial" w:cs="Arial"/>
          <w:sz w:val="24"/>
          <w:szCs w:val="24"/>
        </w:rPr>
        <w:t xml:space="preserve">The primary materials studied on this module </w:t>
      </w:r>
      <w:proofErr w:type="gramStart"/>
      <w:r w:rsidRPr="00362959">
        <w:rPr>
          <w:rFonts w:ascii="Arial" w:hAnsi="Arial" w:cs="Arial"/>
          <w:sz w:val="24"/>
          <w:szCs w:val="24"/>
        </w:rPr>
        <w:t>are drawn</w:t>
      </w:r>
      <w:proofErr w:type="gramEnd"/>
      <w:r w:rsidRPr="00362959">
        <w:rPr>
          <w:rFonts w:ascii="Arial" w:hAnsi="Arial" w:cs="Arial"/>
          <w:sz w:val="24"/>
          <w:szCs w:val="24"/>
        </w:rPr>
        <w:t xml:space="preserve"> from a variety of geographical locations, including the UK, North America and Brazil. Although all of the material studied will be in English, the global contexts from which they are drawn will encourage students to make intercultural and international connections. We will also encourage students to think about how literature </w:t>
      </w:r>
      <w:proofErr w:type="gramStart"/>
      <w:r w:rsidRPr="00362959">
        <w:rPr>
          <w:rFonts w:ascii="Arial" w:hAnsi="Arial" w:cs="Arial"/>
          <w:sz w:val="24"/>
          <w:szCs w:val="24"/>
        </w:rPr>
        <w:t>is used</w:t>
      </w:r>
      <w:proofErr w:type="gramEnd"/>
      <w:r w:rsidRPr="00362959">
        <w:rPr>
          <w:rFonts w:ascii="Arial" w:hAnsi="Arial" w:cs="Arial"/>
          <w:sz w:val="24"/>
          <w:szCs w:val="24"/>
        </w:rPr>
        <w:t xml:space="preserve"> as a form of community engagement in international cultures.  </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0E69ECC2" w:rsidR="00422B69" w:rsidRPr="009D52D0" w:rsidRDefault="00BB6008"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7DD5888F" w:rsidR="00422B69" w:rsidRPr="009D52D0" w:rsidRDefault="00BB600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5C2ADA73" w:rsidR="00422B69" w:rsidRPr="009D52D0" w:rsidRDefault="00BB6008"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7D622E44" w:rsidR="00422B69" w:rsidRPr="009D52D0" w:rsidRDefault="00BB6008"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13042482" w:rsidR="00422B69" w:rsidRPr="009D52D0" w:rsidRDefault="00BB600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F7B5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09893" w14:textId="77777777" w:rsidR="00F219C6" w:rsidRDefault="00F219C6" w:rsidP="009A2D37">
      <w:pPr>
        <w:spacing w:after="0" w:line="240" w:lineRule="auto"/>
      </w:pPr>
      <w:r>
        <w:separator/>
      </w:r>
    </w:p>
  </w:endnote>
  <w:endnote w:type="continuationSeparator" w:id="0">
    <w:p w14:paraId="5A41EFBB" w14:textId="77777777" w:rsidR="00F219C6" w:rsidRDefault="00F219C6" w:rsidP="009A2D37">
      <w:pPr>
        <w:spacing w:after="0" w:line="240" w:lineRule="auto"/>
      </w:pPr>
      <w:r>
        <w:continuationSeparator/>
      </w:r>
    </w:p>
  </w:endnote>
  <w:endnote w:type="continuationNotice" w:id="1">
    <w:p w14:paraId="69492596" w14:textId="77777777" w:rsidR="00F219C6" w:rsidRDefault="00F21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E2AB204" w:rsidR="008B2543" w:rsidRDefault="0019787E" w:rsidP="009A2D37">
        <w:pPr>
          <w:pStyle w:val="Footer"/>
          <w:jc w:val="center"/>
        </w:pPr>
        <w:r>
          <w:fldChar w:fldCharType="begin"/>
        </w:r>
        <w:r>
          <w:instrText xml:space="preserve"> PAGE   \* MERGEFORMAT </w:instrText>
        </w:r>
        <w:r>
          <w:fldChar w:fldCharType="separate"/>
        </w:r>
        <w:r w:rsidR="00DF7B55">
          <w:rPr>
            <w:noProof/>
          </w:rPr>
          <w:t>4</w:t>
        </w:r>
        <w:r>
          <w:rPr>
            <w:noProof/>
          </w:rPr>
          <w:fldChar w:fldCharType="end"/>
        </w:r>
      </w:p>
    </w:sdtContent>
  </w:sdt>
  <w:p w14:paraId="6127A93A" w14:textId="77777777" w:rsidR="00BB6008" w:rsidRPr="00BB6008" w:rsidRDefault="00BB6008" w:rsidP="00BB6008">
    <w:pPr>
      <w:pStyle w:val="header2"/>
      <w:numPr>
        <w:ilvl w:val="0"/>
        <w:numId w:val="0"/>
      </w:numPr>
      <w:ind w:left="567"/>
      <w:jc w:val="center"/>
      <w:rPr>
        <w:b w:val="0"/>
        <w:bCs/>
        <w:sz w:val="18"/>
        <w:szCs w:val="18"/>
      </w:rPr>
    </w:pPr>
    <w:r w:rsidRPr="00BB6008">
      <w:rPr>
        <w:b w:val="0"/>
        <w:bCs/>
        <w:sz w:val="18"/>
        <w:szCs w:val="18"/>
      </w:rPr>
      <w:t>Reaching Out: engaging communities in literature and creative writing</w:t>
    </w:r>
  </w:p>
  <w:p w14:paraId="26569854" w14:textId="726328F8" w:rsidR="008B2543" w:rsidRPr="007B7724" w:rsidRDefault="008B2543" w:rsidP="00BB60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37A6ED6" w:rsidR="00EB41D1" w:rsidRDefault="00EB41D1" w:rsidP="00EB41D1">
        <w:pPr>
          <w:pStyle w:val="Footer"/>
          <w:jc w:val="center"/>
        </w:pPr>
        <w:r>
          <w:fldChar w:fldCharType="begin"/>
        </w:r>
        <w:r>
          <w:instrText xml:space="preserve"> PAGE   \* MERGEFORMAT </w:instrText>
        </w:r>
        <w:r>
          <w:fldChar w:fldCharType="separate"/>
        </w:r>
        <w:r w:rsidR="00DF7B55">
          <w:rPr>
            <w:noProof/>
          </w:rPr>
          <w:t>1</w:t>
        </w:r>
        <w:r>
          <w:rPr>
            <w:noProof/>
          </w:rPr>
          <w:fldChar w:fldCharType="end"/>
        </w:r>
      </w:p>
    </w:sdtContent>
  </w:sdt>
  <w:p w14:paraId="1417C2B9" w14:textId="5C88D0AB" w:rsidR="00BB6008" w:rsidRPr="00BB6008" w:rsidRDefault="00BB6008" w:rsidP="00BB6008">
    <w:pPr>
      <w:pStyle w:val="header2"/>
      <w:numPr>
        <w:ilvl w:val="0"/>
        <w:numId w:val="0"/>
      </w:numPr>
      <w:ind w:left="567"/>
      <w:jc w:val="center"/>
      <w:rPr>
        <w:b w:val="0"/>
        <w:bCs/>
        <w:sz w:val="18"/>
        <w:szCs w:val="18"/>
      </w:rPr>
    </w:pPr>
    <w:r w:rsidRPr="00BB6008">
      <w:rPr>
        <w:b w:val="0"/>
        <w:bCs/>
        <w:sz w:val="18"/>
        <w:szCs w:val="18"/>
      </w:rPr>
      <w:t>Reaching Out: engaging communities in literature and creative writing</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7FD7" w14:textId="77777777" w:rsidR="00F219C6" w:rsidRDefault="00F219C6" w:rsidP="009A2D37">
      <w:pPr>
        <w:spacing w:after="0" w:line="240" w:lineRule="auto"/>
      </w:pPr>
      <w:r>
        <w:separator/>
      </w:r>
    </w:p>
  </w:footnote>
  <w:footnote w:type="continuationSeparator" w:id="0">
    <w:p w14:paraId="6D857A4A" w14:textId="77777777" w:rsidR="00F219C6" w:rsidRDefault="00F219C6" w:rsidP="009A2D37">
      <w:pPr>
        <w:spacing w:after="0" w:line="240" w:lineRule="auto"/>
      </w:pPr>
      <w:r>
        <w:continuationSeparator/>
      </w:r>
    </w:p>
  </w:footnote>
  <w:footnote w:type="continuationNotice" w:id="1">
    <w:p w14:paraId="126A4193" w14:textId="77777777" w:rsidR="00F219C6" w:rsidRDefault="00F21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B3E92"/>
    <w:multiLevelType w:val="multilevel"/>
    <w:tmpl w:val="CF2675A6"/>
    <w:lvl w:ilvl="0">
      <w:start w:val="8"/>
      <w:numFmt w:val="decimal"/>
      <w:lvlText w:val="%1"/>
      <w:lvlJc w:val="left"/>
      <w:pPr>
        <w:ind w:left="360" w:hanging="360"/>
      </w:pPr>
      <w:rPr>
        <w:rFonts w:hint="default"/>
        <w:i w:val="0"/>
      </w:rPr>
    </w:lvl>
    <w:lvl w:ilvl="1">
      <w:start w:val="1"/>
      <w:numFmt w:val="decimal"/>
      <w:lvlText w:val="%1.%2"/>
      <w:lvlJc w:val="left"/>
      <w:pPr>
        <w:ind w:left="92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330255"/>
    <w:multiLevelType w:val="hybridMultilevel"/>
    <w:tmpl w:val="DB26E94C"/>
    <w:lvl w:ilvl="0" w:tplc="71EA7818">
      <w:start w:val="1"/>
      <w:numFmt w:val="decimal"/>
      <w:lvlText w:val="9.%1"/>
      <w:lvlJc w:val="left"/>
      <w:pPr>
        <w:ind w:left="1440" w:hanging="360"/>
      </w:pPr>
      <w:rPr>
        <w:rFonts w:hint="default"/>
      </w:rPr>
    </w:lvl>
    <w:lvl w:ilvl="1" w:tplc="71EA7818">
      <w:start w:val="1"/>
      <w:numFmt w:val="decimal"/>
      <w:lvlText w:val="9.%2"/>
      <w:lvlJc w:val="left"/>
      <w:pPr>
        <w:ind w:left="927" w:hanging="360"/>
      </w:pPr>
      <w:rPr>
        <w:rFonts w:hint="default"/>
      </w:rPr>
    </w:lvl>
    <w:lvl w:ilvl="2" w:tplc="B8AC4576">
      <w:start w:val="5"/>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F239F2"/>
    <w:multiLevelType w:val="multilevel"/>
    <w:tmpl w:val="61C099B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36901CE"/>
    <w:multiLevelType w:val="hybridMultilevel"/>
    <w:tmpl w:val="F93C34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7"/>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6F3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6E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959"/>
    <w:rsid w:val="00374DF6"/>
    <w:rsid w:val="003759B0"/>
    <w:rsid w:val="00375F84"/>
    <w:rsid w:val="00376E34"/>
    <w:rsid w:val="003804E7"/>
    <w:rsid w:val="00391263"/>
    <w:rsid w:val="003934D2"/>
    <w:rsid w:val="003973A1"/>
    <w:rsid w:val="003A5DA0"/>
    <w:rsid w:val="003A5EEB"/>
    <w:rsid w:val="003A6143"/>
    <w:rsid w:val="003B35F4"/>
    <w:rsid w:val="003B7C76"/>
    <w:rsid w:val="003C2C9A"/>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21A8"/>
    <w:rsid w:val="004E6040"/>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805"/>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219D"/>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3F85"/>
    <w:rsid w:val="00754069"/>
    <w:rsid w:val="00765ED0"/>
    <w:rsid w:val="007667DF"/>
    <w:rsid w:val="0077080B"/>
    <w:rsid w:val="00787070"/>
    <w:rsid w:val="007906FD"/>
    <w:rsid w:val="00797197"/>
    <w:rsid w:val="007972A7"/>
    <w:rsid w:val="007A2BA2"/>
    <w:rsid w:val="007A303B"/>
    <w:rsid w:val="007A343D"/>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BBA"/>
    <w:rsid w:val="00854535"/>
    <w:rsid w:val="00856EB3"/>
    <w:rsid w:val="00863C96"/>
    <w:rsid w:val="00864A72"/>
    <w:rsid w:val="00871BAD"/>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3FE"/>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605C"/>
    <w:rsid w:val="00A1270E"/>
    <w:rsid w:val="00A13526"/>
    <w:rsid w:val="00A15342"/>
    <w:rsid w:val="00A15EC7"/>
    <w:rsid w:val="00A209C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05A59"/>
    <w:rsid w:val="00B1303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600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344"/>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0C4"/>
    <w:rsid w:val="00D773CF"/>
    <w:rsid w:val="00D83563"/>
    <w:rsid w:val="00D8448F"/>
    <w:rsid w:val="00DA64B6"/>
    <w:rsid w:val="00DB2B91"/>
    <w:rsid w:val="00DB5C9D"/>
    <w:rsid w:val="00DC36F3"/>
    <w:rsid w:val="00DD02E6"/>
    <w:rsid w:val="00DD2E74"/>
    <w:rsid w:val="00DF665B"/>
    <w:rsid w:val="00DF7B55"/>
    <w:rsid w:val="00E0152A"/>
    <w:rsid w:val="00E03394"/>
    <w:rsid w:val="00E066E5"/>
    <w:rsid w:val="00E1736E"/>
    <w:rsid w:val="00E21923"/>
    <w:rsid w:val="00E22F03"/>
    <w:rsid w:val="00E233C1"/>
    <w:rsid w:val="00E24CD0"/>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9C6"/>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22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CB9B8-2D35-4083-A94F-13179F9C6C45}">
  <ds:schemaRefs>
    <ds:schemaRef ds:uri="http://schemas.openxmlformats.org/officeDocument/2006/bibliography"/>
  </ds:schemaRefs>
</ds:datastoreItem>
</file>

<file path=customXml/itemProps2.xml><?xml version="1.0" encoding="utf-8"?>
<ds:datastoreItem xmlns:ds="http://schemas.openxmlformats.org/officeDocument/2006/customXml" ds:itemID="{01EB1913-F494-4F4D-A096-049F5E5192AB}"/>
</file>

<file path=customXml/itemProps3.xml><?xml version="1.0" encoding="utf-8"?>
<ds:datastoreItem xmlns:ds="http://schemas.openxmlformats.org/officeDocument/2006/customXml" ds:itemID="{9AE46F68-83D1-463D-B4E1-22C85BCF92A7}"/>
</file>

<file path=customXml/itemProps4.xml><?xml version="1.0" encoding="utf-8"?>
<ds:datastoreItem xmlns:ds="http://schemas.openxmlformats.org/officeDocument/2006/customXml" ds:itemID="{E2879133-929D-4A74-9B8A-E411A019CECA}"/>
</file>

<file path=docProps/app.xml><?xml version="1.0" encoding="utf-8"?>
<Properties xmlns="http://schemas.openxmlformats.org/officeDocument/2006/extended-properties" xmlns:vt="http://schemas.openxmlformats.org/officeDocument/2006/docPropsVTypes">
  <Template>Normal</Template>
  <TotalTime>6</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2022-01-27T16:21:00Z</dcterms:created>
  <dcterms:modified xsi:type="dcterms:W3CDTF">2022-01-27T16:28:00Z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