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5CD469EE" w:rsidR="009A2D37" w:rsidRPr="00072357" w:rsidRDefault="00E1736E" w:rsidP="00072357">
      <w:pPr>
        <w:pStyle w:val="header2"/>
      </w:pPr>
      <w:bookmarkStart w:id="0" w:name="_GoBack"/>
      <w:bookmarkEnd w:id="0"/>
      <w:proofErr w:type="spellStart"/>
      <w:r>
        <w:t>KentVision</w:t>
      </w:r>
      <w:proofErr w:type="spellEnd"/>
      <w:r>
        <w:t xml:space="preserve"> Code and t</w:t>
      </w:r>
      <w:r w:rsidR="009A2D37" w:rsidRPr="00072357">
        <w:t>itle of the module</w:t>
      </w:r>
    </w:p>
    <w:p w14:paraId="02E015E7" w14:textId="7B07882D" w:rsidR="00255AA0" w:rsidRDefault="00255AA0" w:rsidP="00255AA0">
      <w:pPr>
        <w:spacing w:after="120" w:line="240" w:lineRule="auto"/>
        <w:ind w:right="260"/>
        <w:jc w:val="both"/>
        <w:rPr>
          <w:rFonts w:ascii="Arial" w:hAnsi="Arial" w:cs="Arial"/>
          <w:sz w:val="24"/>
          <w:szCs w:val="24"/>
        </w:rPr>
      </w:pPr>
      <w:r>
        <w:rPr>
          <w:rFonts w:cs="Arial"/>
        </w:rPr>
        <w:t xml:space="preserve">            </w:t>
      </w:r>
      <w:r w:rsidRPr="00EB03DB">
        <w:rPr>
          <w:rFonts w:ascii="Arial" w:hAnsi="Arial" w:cs="Arial"/>
          <w:sz w:val="24"/>
          <w:szCs w:val="24"/>
        </w:rPr>
        <w:t>ENGL6590 Contemporary Irish Writing</w:t>
      </w:r>
    </w:p>
    <w:p w14:paraId="6B002DE4" w14:textId="77777777" w:rsidR="00EB03DB" w:rsidRPr="00EB03DB" w:rsidRDefault="00EB03DB" w:rsidP="00255AA0">
      <w:pPr>
        <w:spacing w:after="120" w:line="240" w:lineRule="auto"/>
        <w:ind w:right="260"/>
        <w:jc w:val="both"/>
        <w:rPr>
          <w:rFonts w:ascii="Arial" w:hAnsi="Arial" w:cs="Arial"/>
          <w:iCs/>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08CCE4E" w:rsidR="009A2D37" w:rsidRDefault="00E83068" w:rsidP="00255AA0">
      <w:pPr>
        <w:spacing w:after="120" w:line="240" w:lineRule="auto"/>
        <w:ind w:left="567" w:right="543"/>
        <w:jc w:val="both"/>
        <w:rPr>
          <w:rFonts w:ascii="Arial" w:hAnsi="Arial" w:cs="Arial"/>
          <w:iCs/>
          <w:sz w:val="24"/>
          <w:szCs w:val="24"/>
        </w:rPr>
      </w:pPr>
      <w:r>
        <w:rPr>
          <w:rFonts w:ascii="Arial" w:hAnsi="Arial" w:cs="Arial"/>
          <w:iCs/>
          <w:sz w:val="24"/>
          <w:szCs w:val="24"/>
        </w:rPr>
        <w:t>Arts and Humanities/</w:t>
      </w:r>
      <w:r w:rsidR="00255AA0">
        <w:rPr>
          <w:rFonts w:ascii="Arial" w:hAnsi="Arial" w:cs="Arial"/>
          <w:iCs/>
          <w:sz w:val="24"/>
          <w:szCs w:val="24"/>
        </w:rPr>
        <w:t>School of English</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9E2B804" w:rsidR="009A2D37" w:rsidRDefault="00255AA0" w:rsidP="00255AA0">
      <w:pPr>
        <w:spacing w:after="120" w:line="240" w:lineRule="auto"/>
        <w:ind w:left="567" w:right="543"/>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828D0B7" w:rsidR="009A2D37" w:rsidRDefault="00255AA0" w:rsidP="00EB03DB">
      <w:pPr>
        <w:spacing w:after="120" w:line="240" w:lineRule="auto"/>
        <w:ind w:left="567" w:right="543"/>
        <w:rPr>
          <w:rFonts w:ascii="Arial" w:hAnsi="Arial" w:cs="Arial"/>
          <w:sz w:val="24"/>
          <w:szCs w:val="24"/>
        </w:rPr>
      </w:pPr>
      <w:r>
        <w:rPr>
          <w:rFonts w:ascii="Arial" w:hAnsi="Arial" w:cs="Arial"/>
          <w:sz w:val="24"/>
          <w:szCs w:val="24"/>
        </w:rPr>
        <w:t>30 credits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74EBDE8" w:rsidR="009A2D37" w:rsidRDefault="00255AA0" w:rsidP="00EB03DB">
      <w:pPr>
        <w:spacing w:after="120" w:line="240" w:lineRule="auto"/>
        <w:ind w:left="567" w:right="543"/>
        <w:rPr>
          <w:rFonts w:ascii="Arial" w:hAnsi="Arial" w:cs="Arial"/>
          <w:iCs/>
          <w:sz w:val="24"/>
          <w:szCs w:val="24"/>
        </w:rPr>
      </w:pPr>
      <w:r>
        <w:rPr>
          <w:rFonts w:ascii="Arial" w:hAnsi="Arial" w:cs="Arial"/>
          <w:iCs/>
          <w:sz w:val="24"/>
          <w:szCs w:val="24"/>
        </w:rPr>
        <w:t xml:space="preserve">Autumn or Spring </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23B814AF" w:rsidR="00687284" w:rsidRPr="00E3640B" w:rsidRDefault="00E3640B" w:rsidP="00687284">
      <w:pPr>
        <w:spacing w:after="120" w:line="240" w:lineRule="auto"/>
        <w:ind w:left="567" w:right="543"/>
        <w:jc w:val="both"/>
        <w:rPr>
          <w:rFonts w:ascii="Arial" w:hAnsi="Arial" w:cs="Arial"/>
          <w:sz w:val="24"/>
          <w:szCs w:val="24"/>
        </w:rPr>
      </w:pPr>
      <w:r>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2683358" w14:textId="77777777" w:rsidR="00EB03DB" w:rsidRDefault="00E254F8" w:rsidP="008072D1">
      <w:pPr>
        <w:spacing w:after="120" w:line="240" w:lineRule="auto"/>
        <w:ind w:left="567" w:right="260"/>
      </w:pPr>
      <w:r w:rsidRPr="00EB03DB">
        <w:rPr>
          <w:rFonts w:ascii="Arial" w:hAnsi="Arial" w:cs="Arial"/>
          <w:sz w:val="24"/>
          <w:szCs w:val="24"/>
        </w:rPr>
        <w:t>Optional to the following courses:</w:t>
      </w:r>
      <w:r>
        <w:t xml:space="preserve"> </w:t>
      </w:r>
    </w:p>
    <w:p w14:paraId="28CC1478" w14:textId="0329B743" w:rsidR="00694B52" w:rsidRDefault="008072D1" w:rsidP="008072D1">
      <w:pPr>
        <w:spacing w:after="120" w:line="240" w:lineRule="auto"/>
        <w:ind w:left="567" w:right="260"/>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 BA in English Literature and Film; BA in Drama and English Literature; BA in English Literature and English Language and Linguistics</w:t>
      </w:r>
    </w:p>
    <w:p w14:paraId="480E481A" w14:textId="45811922" w:rsidR="003976CF" w:rsidRDefault="003976CF" w:rsidP="008072D1">
      <w:pPr>
        <w:spacing w:after="120" w:line="240" w:lineRule="auto"/>
        <w:ind w:left="567" w:right="260"/>
        <w:rPr>
          <w:rFonts w:ascii="Arial" w:hAnsi="Arial" w:cs="Arial"/>
          <w:iCs/>
          <w:sz w:val="24"/>
          <w:szCs w:val="24"/>
        </w:rPr>
      </w:pPr>
      <w:r>
        <w:rPr>
          <w:rFonts w:ascii="Arial" w:hAnsi="Arial" w:cs="Arial"/>
          <w:iCs/>
          <w:sz w:val="24"/>
          <w:szCs w:val="24"/>
        </w:rPr>
        <w:t>Also available as an elective module</w:t>
      </w:r>
    </w:p>
    <w:p w14:paraId="04AE119C" w14:textId="77777777" w:rsidR="00EB03DB" w:rsidRPr="00694B52" w:rsidRDefault="00EB03DB" w:rsidP="008072D1">
      <w:pPr>
        <w:spacing w:after="120" w:line="240" w:lineRule="auto"/>
        <w:ind w:left="567" w:right="260"/>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F2AEAD6" w14:textId="6E615E66" w:rsidR="00E3640B" w:rsidRPr="00EB03DB" w:rsidRDefault="00E3640B" w:rsidP="00EB03DB">
      <w:pPr>
        <w:spacing w:after="120" w:line="240" w:lineRule="auto"/>
        <w:ind w:left="1080" w:right="260" w:hanging="540"/>
        <w:rPr>
          <w:rFonts w:ascii="Arial" w:hAnsi="Arial" w:cs="Arial"/>
          <w:iCs/>
          <w:sz w:val="24"/>
          <w:szCs w:val="24"/>
        </w:rPr>
      </w:pPr>
      <w:r w:rsidRPr="00EB03DB">
        <w:rPr>
          <w:rFonts w:ascii="Arial" w:hAnsi="Arial" w:cs="Arial"/>
          <w:iCs/>
          <w:sz w:val="24"/>
          <w:szCs w:val="24"/>
        </w:rPr>
        <w:t>8.1</w:t>
      </w:r>
      <w:r w:rsidRPr="00EB03DB">
        <w:rPr>
          <w:rFonts w:ascii="Arial" w:hAnsi="Arial" w:cs="Arial"/>
          <w:iCs/>
          <w:sz w:val="24"/>
          <w:szCs w:val="24"/>
        </w:rPr>
        <w:tab/>
      </w:r>
      <w:r w:rsidR="005D32E9">
        <w:rPr>
          <w:rFonts w:ascii="Arial" w:hAnsi="Arial" w:cs="Arial"/>
          <w:iCs/>
          <w:sz w:val="24"/>
          <w:szCs w:val="24"/>
        </w:rPr>
        <w:t>R</w:t>
      </w:r>
      <w:r w:rsidRPr="00EB03DB">
        <w:rPr>
          <w:rFonts w:ascii="Arial" w:hAnsi="Arial" w:cs="Arial"/>
          <w:iCs/>
          <w:sz w:val="24"/>
          <w:szCs w:val="24"/>
        </w:rPr>
        <w:t>ead and respond critically to a range of Irish poetry, drama and fiction</w:t>
      </w:r>
    </w:p>
    <w:p w14:paraId="7C7FBCCD" w14:textId="3916EBB0" w:rsidR="00E3640B" w:rsidRPr="00EB03DB" w:rsidRDefault="00E3640B" w:rsidP="00EB03DB">
      <w:pPr>
        <w:spacing w:after="120" w:line="240" w:lineRule="auto"/>
        <w:ind w:left="1080" w:right="260" w:hanging="540"/>
        <w:rPr>
          <w:rFonts w:ascii="Arial" w:hAnsi="Arial" w:cs="Arial"/>
          <w:iCs/>
          <w:sz w:val="24"/>
          <w:szCs w:val="24"/>
        </w:rPr>
      </w:pPr>
      <w:r w:rsidRPr="00EB03DB">
        <w:rPr>
          <w:rFonts w:ascii="Arial" w:hAnsi="Arial" w:cs="Arial"/>
          <w:iCs/>
          <w:sz w:val="24"/>
          <w:szCs w:val="24"/>
        </w:rPr>
        <w:t>8.2</w:t>
      </w:r>
      <w:r w:rsidRPr="00EB03DB">
        <w:rPr>
          <w:rFonts w:ascii="Arial" w:hAnsi="Arial" w:cs="Arial"/>
          <w:iCs/>
          <w:sz w:val="24"/>
          <w:szCs w:val="24"/>
        </w:rPr>
        <w:tab/>
      </w:r>
      <w:r w:rsidR="005D32E9">
        <w:rPr>
          <w:rFonts w:ascii="Arial" w:hAnsi="Arial" w:cs="Arial"/>
          <w:iCs/>
          <w:sz w:val="24"/>
          <w:szCs w:val="24"/>
        </w:rPr>
        <w:t>L</w:t>
      </w:r>
      <w:r w:rsidRPr="00EB03DB">
        <w:rPr>
          <w:rFonts w:ascii="Arial" w:hAnsi="Arial" w:cs="Arial"/>
          <w:iCs/>
          <w:sz w:val="24"/>
          <w:szCs w:val="24"/>
        </w:rPr>
        <w:t>earn to situate and discuss literary texts in their historical, cultural, and theoretical contexts</w:t>
      </w:r>
    </w:p>
    <w:p w14:paraId="4B7AF2FE" w14:textId="045E84AB" w:rsidR="00E3640B" w:rsidRPr="00EB03DB" w:rsidRDefault="00E3640B" w:rsidP="00EB03DB">
      <w:pPr>
        <w:spacing w:after="120" w:line="240" w:lineRule="auto"/>
        <w:ind w:left="1080" w:right="260" w:hanging="540"/>
        <w:rPr>
          <w:rFonts w:ascii="Arial" w:hAnsi="Arial" w:cs="Arial"/>
          <w:iCs/>
          <w:sz w:val="24"/>
          <w:szCs w:val="24"/>
        </w:rPr>
      </w:pPr>
      <w:r w:rsidRPr="00EB03DB">
        <w:rPr>
          <w:rFonts w:ascii="Arial" w:hAnsi="Arial" w:cs="Arial"/>
          <w:iCs/>
          <w:sz w:val="24"/>
          <w:szCs w:val="24"/>
        </w:rPr>
        <w:t>8.3</w:t>
      </w:r>
      <w:r w:rsidRPr="00EB03DB">
        <w:rPr>
          <w:rFonts w:ascii="Arial" w:hAnsi="Arial" w:cs="Arial"/>
          <w:iCs/>
          <w:sz w:val="24"/>
          <w:szCs w:val="24"/>
        </w:rPr>
        <w:tab/>
      </w:r>
      <w:r w:rsidR="005D32E9">
        <w:rPr>
          <w:rFonts w:ascii="Arial" w:hAnsi="Arial" w:cs="Arial"/>
          <w:iCs/>
          <w:sz w:val="24"/>
          <w:szCs w:val="24"/>
        </w:rPr>
        <w:t>E</w:t>
      </w:r>
      <w:r w:rsidRPr="00EB03DB">
        <w:rPr>
          <w:rFonts w:ascii="Arial" w:hAnsi="Arial" w:cs="Arial"/>
          <w:iCs/>
          <w:sz w:val="24"/>
          <w:szCs w:val="24"/>
        </w:rPr>
        <w:t>xplore the specific connection between literature and history in Irish writing</w:t>
      </w:r>
    </w:p>
    <w:p w14:paraId="46C8D11E" w14:textId="080133C0" w:rsidR="00E3640B" w:rsidRPr="00EB03DB" w:rsidRDefault="00E3640B" w:rsidP="00EB03DB">
      <w:pPr>
        <w:spacing w:after="120" w:line="240" w:lineRule="auto"/>
        <w:ind w:left="1080" w:right="260" w:hanging="540"/>
        <w:rPr>
          <w:rFonts w:ascii="Arial" w:hAnsi="Arial" w:cs="Arial"/>
          <w:iCs/>
          <w:sz w:val="24"/>
          <w:szCs w:val="24"/>
        </w:rPr>
      </w:pPr>
      <w:r w:rsidRPr="00EB03DB">
        <w:rPr>
          <w:rFonts w:ascii="Arial" w:hAnsi="Arial" w:cs="Arial"/>
          <w:iCs/>
          <w:sz w:val="24"/>
          <w:szCs w:val="24"/>
        </w:rPr>
        <w:t>8.4</w:t>
      </w:r>
      <w:r w:rsidRPr="00EB03DB">
        <w:rPr>
          <w:rFonts w:ascii="Arial" w:hAnsi="Arial" w:cs="Arial"/>
          <w:iCs/>
          <w:sz w:val="24"/>
          <w:szCs w:val="24"/>
        </w:rPr>
        <w:tab/>
      </w:r>
      <w:r w:rsidR="005D32E9">
        <w:rPr>
          <w:rFonts w:ascii="Arial" w:hAnsi="Arial" w:cs="Arial"/>
          <w:iCs/>
          <w:sz w:val="24"/>
          <w:szCs w:val="24"/>
        </w:rPr>
        <w:t>E</w:t>
      </w:r>
      <w:r w:rsidRPr="00EB03DB">
        <w:rPr>
          <w:rFonts w:ascii="Arial" w:hAnsi="Arial" w:cs="Arial"/>
          <w:iCs/>
          <w:sz w:val="24"/>
          <w:szCs w:val="24"/>
        </w:rPr>
        <w:t>xplore a range of theoretical approaches to literary texts, including postcolonial perspectives</w:t>
      </w:r>
    </w:p>
    <w:p w14:paraId="210B3362" w14:textId="17FD8A0E" w:rsidR="00E3640B" w:rsidRDefault="00E3640B" w:rsidP="00EB03DB">
      <w:pPr>
        <w:spacing w:after="120" w:line="240" w:lineRule="auto"/>
        <w:ind w:left="1080" w:right="260" w:hanging="540"/>
        <w:rPr>
          <w:rFonts w:ascii="Arial" w:hAnsi="Arial" w:cs="Arial"/>
          <w:iCs/>
          <w:sz w:val="24"/>
          <w:szCs w:val="24"/>
        </w:rPr>
      </w:pPr>
      <w:r w:rsidRPr="00EB03DB">
        <w:rPr>
          <w:rFonts w:ascii="Arial" w:hAnsi="Arial" w:cs="Arial"/>
          <w:iCs/>
          <w:sz w:val="24"/>
          <w:szCs w:val="24"/>
        </w:rPr>
        <w:t>8.5</w:t>
      </w:r>
      <w:r w:rsidRPr="00EB03DB">
        <w:rPr>
          <w:rFonts w:ascii="Arial" w:hAnsi="Arial" w:cs="Arial"/>
          <w:iCs/>
          <w:sz w:val="24"/>
          <w:szCs w:val="24"/>
        </w:rPr>
        <w:tab/>
      </w:r>
      <w:r w:rsidR="005D32E9">
        <w:rPr>
          <w:rFonts w:ascii="Arial" w:hAnsi="Arial" w:cs="Arial"/>
          <w:iCs/>
          <w:sz w:val="24"/>
          <w:szCs w:val="24"/>
        </w:rPr>
        <w:t>D</w:t>
      </w:r>
      <w:r w:rsidR="00F944D9">
        <w:rPr>
          <w:rFonts w:ascii="Arial" w:hAnsi="Arial" w:cs="Arial"/>
          <w:iCs/>
          <w:sz w:val="24"/>
          <w:szCs w:val="24"/>
        </w:rPr>
        <w:t>emonstrate</w:t>
      </w:r>
      <w:r w:rsidR="00F944D9" w:rsidRPr="00EB03DB">
        <w:rPr>
          <w:rFonts w:ascii="Arial" w:hAnsi="Arial" w:cs="Arial"/>
          <w:iCs/>
          <w:sz w:val="24"/>
          <w:szCs w:val="24"/>
        </w:rPr>
        <w:t xml:space="preserve"> </w:t>
      </w:r>
      <w:r w:rsidRPr="00EB03DB">
        <w:rPr>
          <w:rFonts w:ascii="Arial" w:hAnsi="Arial" w:cs="Arial"/>
          <w:iCs/>
          <w:sz w:val="24"/>
          <w:szCs w:val="24"/>
        </w:rPr>
        <w:t>an ability to interrogate and understand contemporary Irish culture in the twentieth and twenty-first centuries</w:t>
      </w:r>
    </w:p>
    <w:p w14:paraId="74A5EAD0" w14:textId="77777777" w:rsidR="00EB03DB" w:rsidRPr="00EB03DB" w:rsidRDefault="00EB03DB" w:rsidP="00EB03DB">
      <w:pPr>
        <w:spacing w:after="120" w:line="240" w:lineRule="auto"/>
        <w:ind w:left="1080" w:right="260" w:hanging="540"/>
        <w:rPr>
          <w:rFonts w:ascii="Arial" w:hAnsi="Arial" w:cs="Arial"/>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393A454A" w14:textId="35195589" w:rsidR="00E3640B" w:rsidRPr="00EB03DB" w:rsidRDefault="00E3640B" w:rsidP="00EB03DB">
      <w:pPr>
        <w:spacing w:after="120" w:line="240" w:lineRule="auto"/>
        <w:ind w:left="1080" w:right="260" w:hanging="540"/>
        <w:jc w:val="both"/>
        <w:rPr>
          <w:rFonts w:ascii="Arial" w:hAnsi="Arial" w:cs="Arial"/>
          <w:sz w:val="24"/>
          <w:szCs w:val="24"/>
        </w:rPr>
      </w:pPr>
      <w:r w:rsidRPr="00EB03DB">
        <w:rPr>
          <w:rFonts w:ascii="Arial" w:hAnsi="Arial" w:cs="Arial"/>
          <w:sz w:val="24"/>
          <w:szCs w:val="24"/>
        </w:rPr>
        <w:t>9.1</w:t>
      </w:r>
      <w:r w:rsidRPr="00EB03DB">
        <w:rPr>
          <w:rFonts w:ascii="Arial" w:hAnsi="Arial" w:cs="Arial"/>
          <w:sz w:val="24"/>
          <w:szCs w:val="24"/>
        </w:rPr>
        <w:tab/>
      </w:r>
      <w:r w:rsidR="005D32E9">
        <w:rPr>
          <w:rFonts w:ascii="Arial" w:hAnsi="Arial" w:cs="Arial"/>
          <w:sz w:val="24"/>
          <w:szCs w:val="24"/>
        </w:rPr>
        <w:t>D</w:t>
      </w:r>
      <w:r w:rsidR="00F944D9">
        <w:rPr>
          <w:rFonts w:ascii="Arial" w:hAnsi="Arial" w:cs="Arial"/>
          <w:sz w:val="24"/>
          <w:szCs w:val="24"/>
        </w:rPr>
        <w:t>emonstrate</w:t>
      </w:r>
      <w:r w:rsidR="00F944D9" w:rsidRPr="00EB03DB">
        <w:rPr>
          <w:rFonts w:ascii="Arial" w:hAnsi="Arial" w:cs="Arial"/>
          <w:sz w:val="24"/>
          <w:szCs w:val="24"/>
        </w:rPr>
        <w:t xml:space="preserve"> </w:t>
      </w:r>
      <w:r w:rsidRPr="00EB03DB">
        <w:rPr>
          <w:rFonts w:ascii="Arial" w:hAnsi="Arial" w:cs="Arial"/>
          <w:sz w:val="24"/>
          <w:szCs w:val="24"/>
        </w:rPr>
        <w:t>their ability to analyse texts critically and make comparisons across a range of reading</w:t>
      </w:r>
    </w:p>
    <w:p w14:paraId="0B80FB22" w14:textId="398035A8" w:rsidR="00E3640B" w:rsidRPr="00EB03DB" w:rsidRDefault="00E3640B" w:rsidP="00EB03DB">
      <w:pPr>
        <w:spacing w:after="120" w:line="240" w:lineRule="auto"/>
        <w:ind w:left="1080" w:right="260" w:hanging="540"/>
        <w:jc w:val="both"/>
        <w:rPr>
          <w:rFonts w:ascii="Arial" w:hAnsi="Arial" w:cs="Arial"/>
          <w:sz w:val="24"/>
          <w:szCs w:val="24"/>
        </w:rPr>
      </w:pPr>
      <w:r w:rsidRPr="00EB03DB">
        <w:rPr>
          <w:rFonts w:ascii="Arial" w:hAnsi="Arial" w:cs="Arial"/>
          <w:sz w:val="24"/>
          <w:szCs w:val="24"/>
        </w:rPr>
        <w:t>9.2</w:t>
      </w:r>
      <w:r w:rsidRPr="00EB03DB">
        <w:rPr>
          <w:rFonts w:ascii="Arial" w:hAnsi="Arial" w:cs="Arial"/>
          <w:sz w:val="24"/>
          <w:szCs w:val="24"/>
        </w:rPr>
        <w:tab/>
      </w:r>
      <w:r w:rsidR="005D32E9">
        <w:rPr>
          <w:rFonts w:ascii="Arial" w:hAnsi="Arial" w:cs="Arial"/>
          <w:sz w:val="24"/>
          <w:szCs w:val="24"/>
        </w:rPr>
        <w:t>D</w:t>
      </w:r>
      <w:r w:rsidR="00F944D9">
        <w:rPr>
          <w:rFonts w:ascii="Arial" w:hAnsi="Arial" w:cs="Arial"/>
          <w:sz w:val="24"/>
          <w:szCs w:val="24"/>
        </w:rPr>
        <w:t>emonstrate</w:t>
      </w:r>
      <w:r w:rsidR="00F944D9" w:rsidRPr="00EB03DB">
        <w:rPr>
          <w:rFonts w:ascii="Arial" w:hAnsi="Arial" w:cs="Arial"/>
          <w:sz w:val="24"/>
          <w:szCs w:val="24"/>
        </w:rPr>
        <w:t xml:space="preserve"> </w:t>
      </w:r>
      <w:r w:rsidRPr="00EB03DB">
        <w:rPr>
          <w:rFonts w:ascii="Arial" w:hAnsi="Arial" w:cs="Arial"/>
          <w:sz w:val="24"/>
          <w:szCs w:val="24"/>
        </w:rPr>
        <w:t>their abilities to articulate coherent critical arguments</w:t>
      </w:r>
      <w:r w:rsidR="00F944D9">
        <w:rPr>
          <w:rFonts w:ascii="Arial" w:hAnsi="Arial" w:cs="Arial"/>
          <w:sz w:val="24"/>
          <w:szCs w:val="24"/>
        </w:rPr>
        <w:t xml:space="preserve"> using a variety of methods</w:t>
      </w:r>
    </w:p>
    <w:p w14:paraId="6E2EF342" w14:textId="2BB8C1E8" w:rsidR="00E3640B" w:rsidRPr="00EB03DB" w:rsidRDefault="00E3640B" w:rsidP="00EB03DB">
      <w:pPr>
        <w:spacing w:after="120" w:line="240" w:lineRule="auto"/>
        <w:ind w:left="1080" w:right="260" w:hanging="540"/>
        <w:jc w:val="both"/>
        <w:rPr>
          <w:rFonts w:ascii="Arial" w:hAnsi="Arial" w:cs="Arial"/>
          <w:sz w:val="24"/>
          <w:szCs w:val="24"/>
        </w:rPr>
      </w:pPr>
      <w:r w:rsidRPr="00EB03DB">
        <w:rPr>
          <w:rFonts w:ascii="Arial" w:hAnsi="Arial" w:cs="Arial"/>
          <w:sz w:val="24"/>
          <w:szCs w:val="24"/>
        </w:rPr>
        <w:t>9.3</w:t>
      </w:r>
      <w:r w:rsidRPr="00EB03DB">
        <w:rPr>
          <w:rFonts w:ascii="Arial" w:hAnsi="Arial" w:cs="Arial"/>
          <w:sz w:val="24"/>
          <w:szCs w:val="24"/>
        </w:rPr>
        <w:tab/>
      </w:r>
      <w:r w:rsidR="005D32E9">
        <w:rPr>
          <w:rFonts w:ascii="Arial" w:hAnsi="Arial" w:cs="Arial"/>
          <w:sz w:val="24"/>
          <w:szCs w:val="24"/>
        </w:rPr>
        <w:t>U</w:t>
      </w:r>
      <w:r w:rsidRPr="00EB03DB">
        <w:rPr>
          <w:rFonts w:ascii="Arial" w:hAnsi="Arial" w:cs="Arial"/>
          <w:sz w:val="24"/>
          <w:szCs w:val="24"/>
        </w:rPr>
        <w:t>nderstand and interrogate various critical approaches and the theoretical assumptions that underpin these approaches</w:t>
      </w:r>
    </w:p>
    <w:p w14:paraId="1A3715C1" w14:textId="250D2B44" w:rsidR="00E3640B" w:rsidRPr="00EB03DB" w:rsidRDefault="00E3640B" w:rsidP="00EB03DB">
      <w:pPr>
        <w:spacing w:after="120" w:line="240" w:lineRule="auto"/>
        <w:ind w:left="1080" w:right="260" w:hanging="540"/>
        <w:jc w:val="both"/>
        <w:rPr>
          <w:rFonts w:ascii="Arial" w:hAnsi="Arial" w:cs="Arial"/>
          <w:sz w:val="24"/>
          <w:szCs w:val="24"/>
        </w:rPr>
      </w:pPr>
      <w:r w:rsidRPr="00EB03DB">
        <w:rPr>
          <w:rFonts w:ascii="Arial" w:hAnsi="Arial" w:cs="Arial"/>
          <w:sz w:val="24"/>
          <w:szCs w:val="24"/>
        </w:rPr>
        <w:t>9.4</w:t>
      </w:r>
      <w:r w:rsidRPr="00EB03DB">
        <w:rPr>
          <w:rFonts w:ascii="Arial" w:hAnsi="Arial" w:cs="Arial"/>
          <w:sz w:val="24"/>
          <w:szCs w:val="24"/>
        </w:rPr>
        <w:tab/>
      </w:r>
      <w:r w:rsidR="005D32E9">
        <w:rPr>
          <w:rFonts w:ascii="Arial" w:hAnsi="Arial" w:cs="Arial"/>
          <w:sz w:val="24"/>
          <w:szCs w:val="24"/>
        </w:rPr>
        <w:t>D</w:t>
      </w:r>
      <w:r w:rsidRPr="00EB03DB">
        <w:rPr>
          <w:rFonts w:ascii="Arial" w:hAnsi="Arial" w:cs="Arial"/>
          <w:sz w:val="24"/>
          <w:szCs w:val="24"/>
        </w:rPr>
        <w:t xml:space="preserve">evelop their abilities to carry out independent research </w:t>
      </w:r>
    </w:p>
    <w:p w14:paraId="4E4A3A72" w14:textId="64BD1A43" w:rsidR="00E3640B" w:rsidRDefault="00E3640B" w:rsidP="00EB03DB">
      <w:pPr>
        <w:spacing w:after="120" w:line="240" w:lineRule="auto"/>
        <w:ind w:left="1080" w:right="260" w:hanging="540"/>
        <w:jc w:val="both"/>
        <w:rPr>
          <w:rFonts w:cs="Arial"/>
        </w:rPr>
      </w:pPr>
      <w:r w:rsidRPr="00EB03DB">
        <w:rPr>
          <w:rFonts w:ascii="Arial" w:hAnsi="Arial" w:cs="Arial"/>
          <w:sz w:val="24"/>
          <w:szCs w:val="24"/>
        </w:rPr>
        <w:t>9.5</w:t>
      </w:r>
      <w:r w:rsidRPr="00EB03DB">
        <w:rPr>
          <w:rFonts w:ascii="Arial" w:hAnsi="Arial" w:cs="Arial"/>
          <w:sz w:val="24"/>
          <w:szCs w:val="24"/>
        </w:rPr>
        <w:tab/>
      </w:r>
      <w:r w:rsidR="005D32E9">
        <w:rPr>
          <w:rFonts w:ascii="Arial" w:hAnsi="Arial" w:cs="Arial"/>
          <w:sz w:val="24"/>
          <w:szCs w:val="24"/>
        </w:rPr>
        <w:t>D</w:t>
      </w:r>
      <w:r w:rsidRPr="00EB03DB">
        <w:rPr>
          <w:rFonts w:ascii="Arial" w:hAnsi="Arial" w:cs="Arial"/>
          <w:sz w:val="24"/>
          <w:szCs w:val="24"/>
        </w:rPr>
        <w:t>evelop their presentational skills</w:t>
      </w:r>
    </w:p>
    <w:p w14:paraId="31D8601B" w14:textId="45BEF504" w:rsidR="00273CF0" w:rsidRDefault="00273CF0"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7E84E1B" w14:textId="77777777" w:rsidR="00E3640B" w:rsidRPr="00EB03DB" w:rsidRDefault="00E3640B" w:rsidP="00E3640B">
      <w:pPr>
        <w:spacing w:after="120" w:line="240" w:lineRule="auto"/>
        <w:ind w:left="567" w:right="260"/>
        <w:jc w:val="both"/>
        <w:rPr>
          <w:rFonts w:ascii="Arial" w:hAnsi="Arial" w:cs="Arial"/>
          <w:iCs/>
        </w:rPr>
      </w:pPr>
      <w:r w:rsidRPr="00EB03DB">
        <w:rPr>
          <w:rFonts w:ascii="Arial" w:eastAsia="Calibri" w:hAnsi="Arial" w:cs="Arial"/>
          <w:color w:val="121212"/>
          <w:sz w:val="24"/>
          <w:szCs w:val="24"/>
          <w:lang w:val="en-US"/>
        </w:rPr>
        <w:t xml:space="preserve">Much Irish writing in the 20th and 21st centuries has been torn between tradition and innovation, between the need to define a national identity in opposition to Britain and the desire to transcend national boundaries and embrace a cosmopolitan modernity. With four </w:t>
      </w:r>
      <w:proofErr w:type="spellStart"/>
      <w:r w:rsidRPr="00EB03DB">
        <w:rPr>
          <w:rFonts w:ascii="Arial" w:eastAsia="Calibri" w:hAnsi="Arial" w:cs="Arial"/>
          <w:color w:val="121212"/>
          <w:sz w:val="24"/>
          <w:szCs w:val="24"/>
          <w:lang w:val="en-US"/>
        </w:rPr>
        <w:t>nobel</w:t>
      </w:r>
      <w:proofErr w:type="spellEnd"/>
      <w:r w:rsidRPr="00EB03DB">
        <w:rPr>
          <w:rFonts w:ascii="Arial" w:eastAsia="Calibri" w:hAnsi="Arial" w:cs="Arial"/>
          <w:color w:val="121212"/>
          <w:sz w:val="24"/>
          <w:szCs w:val="24"/>
          <w:lang w:val="en-US"/>
        </w:rPr>
        <w:t xml:space="preserve"> laureates in the 20th century (Yeats, Shaw, Beckett, Heaney), modern Irish literature has gained international recognition. In recent years, Irish Literature has undergone surprising changes in theme and content, moving from the insularity of parochialism to the emergence of the 'Global Irish novel". The charting of this development will provide an important framework for the discussion in this module of recurrent issues in Irish writing, such as history, cultural memory, violence and society, queer sexualities and gender relations, national and cultural identities, and the negotiation of what the historian Roy Foster has called the 'varieties of Irishness'. The module will consider a broad variety of Irish writing from 1975 to 2014: sampling significant developments in poetry, drama and prose.</w:t>
      </w:r>
      <w:r w:rsidRPr="00EB03DB">
        <w:rPr>
          <w:rFonts w:ascii="Arial" w:hAnsi="Arial" w:cs="Arial"/>
          <w:iCs/>
        </w:rPr>
        <w:t xml:space="preserve"> </w:t>
      </w:r>
    </w:p>
    <w:p w14:paraId="70EBD365" w14:textId="2219C5ED" w:rsidR="00E3640B" w:rsidRDefault="00E3640B"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26094F95"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01083DBC"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318D68A"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3640B">
        <w:rPr>
          <w:rFonts w:ascii="Arial" w:hAnsi="Arial" w:cs="Arial"/>
          <w:sz w:val="24"/>
          <w:szCs w:val="24"/>
        </w:rPr>
        <w:t xml:space="preserve"> </w:t>
      </w:r>
      <w:r w:rsidR="00E254F8">
        <w:rPr>
          <w:rFonts w:ascii="Arial" w:hAnsi="Arial" w:cs="Arial"/>
          <w:sz w:val="24"/>
          <w:szCs w:val="24"/>
        </w:rPr>
        <w:t>268</w:t>
      </w:r>
    </w:p>
    <w:p w14:paraId="3BE5E6D9" w14:textId="17290C55"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3640B">
        <w:rPr>
          <w:rFonts w:ascii="Arial" w:hAnsi="Arial" w:cs="Arial"/>
          <w:sz w:val="24"/>
          <w:szCs w:val="24"/>
        </w:rPr>
        <w:t xml:space="preserve"> </w:t>
      </w:r>
      <w:r w:rsidR="00E254F8">
        <w:rPr>
          <w:rFonts w:ascii="Arial" w:hAnsi="Arial" w:cs="Arial"/>
          <w:sz w:val="24"/>
          <w:szCs w:val="24"/>
        </w:rPr>
        <w:t>32</w:t>
      </w:r>
    </w:p>
    <w:p w14:paraId="260000FF" w14:textId="07BEB61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E3640B">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70BA67B" w14:textId="0F3B6DE7" w:rsidR="00AA788B" w:rsidRPr="00EB03DB" w:rsidRDefault="00EB03DB" w:rsidP="00EB03DB">
      <w:pPr>
        <w:pStyle w:val="header2"/>
        <w:numPr>
          <w:ilvl w:val="1"/>
          <w:numId w:val="12"/>
        </w:numPr>
        <w:rPr>
          <w:b w:val="0"/>
          <w:bCs/>
          <w:iCs/>
        </w:rPr>
      </w:pPr>
      <w:r>
        <w:rPr>
          <w:b w:val="0"/>
          <w:bCs/>
          <w:iCs/>
        </w:rPr>
        <w:t xml:space="preserve"> </w:t>
      </w:r>
      <w:r w:rsidR="00696FF5" w:rsidRPr="00B2615D">
        <w:rPr>
          <w:b w:val="0"/>
          <w:bCs/>
          <w:iCs/>
        </w:rPr>
        <w:t>Main assessment methods</w:t>
      </w:r>
    </w:p>
    <w:p w14:paraId="0C2B1C02" w14:textId="00F2B20F" w:rsidR="00AA788B" w:rsidRDefault="00F944D9" w:rsidP="00EB03DB">
      <w:pPr>
        <w:spacing w:after="120"/>
        <w:ind w:left="1047"/>
        <w:rPr>
          <w:rFonts w:ascii="Arial" w:hAnsi="Arial" w:cs="Arial"/>
          <w:sz w:val="24"/>
          <w:szCs w:val="24"/>
        </w:rPr>
      </w:pPr>
      <w:r>
        <w:rPr>
          <w:rFonts w:ascii="Arial" w:hAnsi="Arial" w:cs="Arial"/>
          <w:sz w:val="24"/>
          <w:szCs w:val="24"/>
        </w:rPr>
        <w:lastRenderedPageBreak/>
        <w:t>Essay 1</w:t>
      </w:r>
      <w:r>
        <w:rPr>
          <w:rFonts w:ascii="Arial" w:hAnsi="Arial" w:cs="Arial"/>
          <w:sz w:val="24"/>
          <w:szCs w:val="24"/>
        </w:rPr>
        <w:tab/>
      </w:r>
      <w:r w:rsidR="00AA788B" w:rsidRPr="00EB03DB">
        <w:rPr>
          <w:rFonts w:ascii="Arial" w:hAnsi="Arial" w:cs="Arial"/>
          <w:sz w:val="24"/>
          <w:szCs w:val="24"/>
        </w:rPr>
        <w:t>                  </w:t>
      </w:r>
      <w:r w:rsidR="00EB03DB">
        <w:rPr>
          <w:rFonts w:ascii="Arial" w:hAnsi="Arial" w:cs="Arial"/>
          <w:sz w:val="24"/>
          <w:szCs w:val="24"/>
        </w:rPr>
        <w:t xml:space="preserve">    </w:t>
      </w:r>
      <w:r w:rsidR="00E254F8">
        <w:rPr>
          <w:rFonts w:ascii="Arial" w:hAnsi="Arial" w:cs="Arial"/>
          <w:sz w:val="24"/>
          <w:szCs w:val="24"/>
        </w:rPr>
        <w:t>3</w:t>
      </w:r>
      <w:r w:rsidR="00AA788B" w:rsidRPr="00EB03DB">
        <w:rPr>
          <w:rFonts w:ascii="Arial" w:hAnsi="Arial" w:cs="Arial"/>
          <w:sz w:val="24"/>
          <w:szCs w:val="24"/>
        </w:rPr>
        <w:t>,000 words   </w:t>
      </w:r>
      <w:r>
        <w:rPr>
          <w:rFonts w:ascii="Arial" w:hAnsi="Arial" w:cs="Arial"/>
          <w:sz w:val="24"/>
          <w:szCs w:val="24"/>
        </w:rPr>
        <w:t>4</w:t>
      </w:r>
      <w:r w:rsidR="00AA788B" w:rsidRPr="00EB03DB">
        <w:rPr>
          <w:rFonts w:ascii="Arial" w:hAnsi="Arial" w:cs="Arial"/>
          <w:sz w:val="24"/>
          <w:szCs w:val="24"/>
        </w:rPr>
        <w:t>0%   </w:t>
      </w:r>
    </w:p>
    <w:p w14:paraId="5399CD2D" w14:textId="661374ED" w:rsidR="00F944D9" w:rsidRPr="00EB03DB" w:rsidRDefault="00EB03DB" w:rsidP="00EB03DB">
      <w:pPr>
        <w:spacing w:after="120"/>
        <w:ind w:left="1047"/>
        <w:rPr>
          <w:rFonts w:ascii="Arial" w:hAnsi="Arial" w:cs="Arial"/>
          <w:sz w:val="24"/>
          <w:szCs w:val="24"/>
        </w:rPr>
      </w:pPr>
      <w:r>
        <w:rPr>
          <w:rFonts w:ascii="Arial" w:hAnsi="Arial" w:cs="Arial"/>
          <w:sz w:val="24"/>
          <w:szCs w:val="24"/>
        </w:rPr>
        <w:t>Essay 2</w:t>
      </w:r>
      <w:r>
        <w:rPr>
          <w:rFonts w:ascii="Arial" w:hAnsi="Arial" w:cs="Arial"/>
          <w:sz w:val="24"/>
          <w:szCs w:val="24"/>
        </w:rPr>
        <w:tab/>
      </w:r>
      <w:r>
        <w:rPr>
          <w:rFonts w:ascii="Arial" w:hAnsi="Arial" w:cs="Arial"/>
          <w:sz w:val="24"/>
          <w:szCs w:val="24"/>
        </w:rPr>
        <w:tab/>
      </w:r>
      <w:r>
        <w:rPr>
          <w:rFonts w:ascii="Arial" w:hAnsi="Arial" w:cs="Arial"/>
          <w:sz w:val="24"/>
          <w:szCs w:val="24"/>
        </w:rPr>
        <w:tab/>
        <w:t>3,000 words</w:t>
      </w:r>
      <w:r>
        <w:rPr>
          <w:rFonts w:ascii="Arial" w:hAnsi="Arial" w:cs="Arial"/>
          <w:sz w:val="24"/>
          <w:szCs w:val="24"/>
        </w:rPr>
        <w:tab/>
        <w:t xml:space="preserve">  </w:t>
      </w:r>
      <w:r w:rsidR="00F944D9">
        <w:rPr>
          <w:rFonts w:ascii="Arial" w:hAnsi="Arial" w:cs="Arial"/>
          <w:sz w:val="24"/>
          <w:szCs w:val="24"/>
        </w:rPr>
        <w:t>40%</w:t>
      </w:r>
    </w:p>
    <w:p w14:paraId="6CDE2CB9" w14:textId="7A2EFF00" w:rsidR="00AA788B" w:rsidRPr="00EB03DB" w:rsidRDefault="00AA788B" w:rsidP="00EB03DB">
      <w:pPr>
        <w:spacing w:after="120"/>
        <w:ind w:left="1047"/>
        <w:rPr>
          <w:rFonts w:ascii="Arial" w:hAnsi="Arial" w:cs="Arial"/>
          <w:sz w:val="24"/>
          <w:szCs w:val="24"/>
        </w:rPr>
      </w:pPr>
      <w:r w:rsidRPr="00EB03DB">
        <w:rPr>
          <w:rFonts w:ascii="Arial" w:hAnsi="Arial" w:cs="Arial"/>
          <w:sz w:val="24"/>
          <w:szCs w:val="24"/>
        </w:rPr>
        <w:t xml:space="preserve">Seminar </w:t>
      </w:r>
      <w:r w:rsidR="001D4D27">
        <w:rPr>
          <w:rFonts w:ascii="Arial" w:hAnsi="Arial" w:cs="Arial"/>
          <w:sz w:val="24"/>
          <w:szCs w:val="24"/>
        </w:rPr>
        <w:t>Participation</w:t>
      </w:r>
      <w:r w:rsidRPr="00EB03DB">
        <w:rPr>
          <w:rFonts w:ascii="Arial" w:hAnsi="Arial" w:cs="Arial"/>
          <w:sz w:val="24"/>
          <w:szCs w:val="24"/>
        </w:rPr>
        <w:t>                            20%  </w:t>
      </w:r>
    </w:p>
    <w:p w14:paraId="74F6DDA3" w14:textId="77777777" w:rsidR="008D4447" w:rsidRPr="008D4447" w:rsidRDefault="008D4447" w:rsidP="00EB03DB">
      <w:pPr>
        <w:spacing w:after="120" w:line="240" w:lineRule="auto"/>
        <w:ind w:left="993" w:right="543"/>
        <w:rPr>
          <w:rFonts w:ascii="Arial" w:hAnsi="Arial" w:cs="Arial"/>
          <w:b/>
          <w:iCs/>
          <w:sz w:val="24"/>
          <w:szCs w:val="24"/>
        </w:rPr>
      </w:pPr>
    </w:p>
    <w:p w14:paraId="3DA1BBE3" w14:textId="2B4BB6CE" w:rsidR="00696FF5" w:rsidRPr="00E254F8" w:rsidRDefault="007F0A4C" w:rsidP="00EB03DB">
      <w:pPr>
        <w:pStyle w:val="ListParagraph"/>
        <w:numPr>
          <w:ilvl w:val="1"/>
          <w:numId w:val="12"/>
        </w:numPr>
        <w:spacing w:after="120"/>
        <w:ind w:right="543"/>
        <w:rPr>
          <w:rFonts w:ascii="Arial" w:hAnsi="Arial" w:cs="Arial"/>
          <w:iCs/>
          <w:sz w:val="24"/>
          <w:szCs w:val="24"/>
        </w:rPr>
      </w:pPr>
      <w:r>
        <w:rPr>
          <w:rFonts w:ascii="Arial" w:hAnsi="Arial" w:cs="Arial"/>
          <w:iCs/>
          <w:sz w:val="24"/>
          <w:szCs w:val="24"/>
        </w:rPr>
        <w:t xml:space="preserve"> </w:t>
      </w:r>
      <w:r w:rsidR="00696FF5" w:rsidRPr="00E254F8">
        <w:rPr>
          <w:rFonts w:ascii="Arial" w:hAnsi="Arial" w:cs="Arial"/>
          <w:iCs/>
          <w:sz w:val="24"/>
          <w:szCs w:val="24"/>
        </w:rPr>
        <w:t xml:space="preserve">Reassessment methods </w:t>
      </w:r>
    </w:p>
    <w:p w14:paraId="7F4B6B32" w14:textId="533987FB" w:rsidR="00AA788B" w:rsidRDefault="00AA788B" w:rsidP="00EB03DB">
      <w:pPr>
        <w:pStyle w:val="ListParagraph"/>
        <w:spacing w:after="120"/>
        <w:ind w:left="1032" w:right="543"/>
        <w:rPr>
          <w:rFonts w:ascii="Arial" w:hAnsi="Arial" w:cs="Arial"/>
          <w:iCs/>
          <w:sz w:val="24"/>
          <w:szCs w:val="24"/>
        </w:rPr>
      </w:pPr>
      <w:r>
        <w:rPr>
          <w:rFonts w:ascii="Arial" w:hAnsi="Arial" w:cs="Arial"/>
          <w:iCs/>
          <w:sz w:val="24"/>
          <w:szCs w:val="24"/>
        </w:rPr>
        <w:t>100% coursework (4,500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1836E485"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AD2329">
        <w:t>8</w:t>
      </w:r>
      <w:r w:rsidR="00B30E07" w:rsidRPr="009D52D0">
        <w:t xml:space="preserve"> &amp; </w:t>
      </w:r>
      <w:r w:rsidR="00AD232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AD2329">
        <w:t>ssessment</w:t>
      </w:r>
    </w:p>
    <w:p w14:paraId="707CBE74" w14:textId="252DF6B7" w:rsidR="001C1787" w:rsidRDefault="001C1787" w:rsidP="009D52D0">
      <w:pPr>
        <w:spacing w:after="120" w:line="240" w:lineRule="auto"/>
        <w:ind w:left="567" w:right="543"/>
        <w:jc w:val="both"/>
        <w:rPr>
          <w:rFonts w:ascii="Arial" w:hAnsi="Arial" w:cs="Arial"/>
          <w:i/>
          <w:iCs/>
          <w:sz w:val="24"/>
          <w:szCs w:val="24"/>
        </w:rPr>
      </w:pPr>
    </w:p>
    <w:tbl>
      <w:tblPr>
        <w:tblStyle w:val="TableGrid"/>
        <w:tblW w:w="9606" w:type="dxa"/>
        <w:tblInd w:w="607" w:type="dxa"/>
        <w:tblLayout w:type="fixed"/>
        <w:tblLook w:val="04A0" w:firstRow="1" w:lastRow="0" w:firstColumn="1" w:lastColumn="0" w:noHBand="0" w:noVBand="1"/>
      </w:tblPr>
      <w:tblGrid>
        <w:gridCol w:w="3244"/>
        <w:gridCol w:w="636"/>
        <w:gridCol w:w="636"/>
        <w:gridCol w:w="636"/>
        <w:gridCol w:w="637"/>
        <w:gridCol w:w="636"/>
        <w:gridCol w:w="636"/>
        <w:gridCol w:w="637"/>
        <w:gridCol w:w="636"/>
        <w:gridCol w:w="636"/>
        <w:gridCol w:w="636"/>
      </w:tblGrid>
      <w:tr w:rsidR="001D4D27" w:rsidRPr="008B7D28" w14:paraId="4938889D" w14:textId="6BDBB797" w:rsidTr="00EB03DB">
        <w:trPr>
          <w:trHeight w:val="360"/>
        </w:trPr>
        <w:tc>
          <w:tcPr>
            <w:tcW w:w="3244" w:type="dxa"/>
            <w:shd w:val="clear" w:color="auto" w:fill="D9D9D9" w:themeFill="background1" w:themeFillShade="D9"/>
          </w:tcPr>
          <w:p w14:paraId="160EDADC" w14:textId="77777777" w:rsidR="001D4D27" w:rsidRPr="005D32E9" w:rsidRDefault="001D4D27" w:rsidP="00306F39">
            <w:pPr>
              <w:spacing w:after="120"/>
              <w:ind w:left="33"/>
              <w:rPr>
                <w:rFonts w:ascii="Arial" w:hAnsi="Arial" w:cs="Arial"/>
                <w:b/>
                <w:sz w:val="20"/>
                <w:szCs w:val="20"/>
              </w:rPr>
            </w:pPr>
            <w:r w:rsidRPr="005D32E9">
              <w:rPr>
                <w:rFonts w:ascii="Arial" w:hAnsi="Arial" w:cs="Arial"/>
                <w:b/>
                <w:sz w:val="20"/>
                <w:szCs w:val="20"/>
              </w:rPr>
              <w:t>Module learning outcome</w:t>
            </w:r>
          </w:p>
        </w:tc>
        <w:tc>
          <w:tcPr>
            <w:tcW w:w="636" w:type="dxa"/>
          </w:tcPr>
          <w:p w14:paraId="52EED561"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8.1</w:t>
            </w:r>
          </w:p>
        </w:tc>
        <w:tc>
          <w:tcPr>
            <w:tcW w:w="636" w:type="dxa"/>
          </w:tcPr>
          <w:p w14:paraId="2F7CD191"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8.2</w:t>
            </w:r>
          </w:p>
        </w:tc>
        <w:tc>
          <w:tcPr>
            <w:tcW w:w="636" w:type="dxa"/>
          </w:tcPr>
          <w:p w14:paraId="62806DA8"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8.3</w:t>
            </w:r>
          </w:p>
        </w:tc>
        <w:tc>
          <w:tcPr>
            <w:tcW w:w="637" w:type="dxa"/>
          </w:tcPr>
          <w:p w14:paraId="73FBB8E5"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8.4</w:t>
            </w:r>
          </w:p>
        </w:tc>
        <w:tc>
          <w:tcPr>
            <w:tcW w:w="636" w:type="dxa"/>
          </w:tcPr>
          <w:p w14:paraId="1AF1147E"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8.5</w:t>
            </w:r>
          </w:p>
        </w:tc>
        <w:tc>
          <w:tcPr>
            <w:tcW w:w="636" w:type="dxa"/>
          </w:tcPr>
          <w:p w14:paraId="2DABDD72"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9.1</w:t>
            </w:r>
          </w:p>
        </w:tc>
        <w:tc>
          <w:tcPr>
            <w:tcW w:w="637" w:type="dxa"/>
          </w:tcPr>
          <w:p w14:paraId="355B36AE"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9.2</w:t>
            </w:r>
          </w:p>
        </w:tc>
        <w:tc>
          <w:tcPr>
            <w:tcW w:w="636" w:type="dxa"/>
          </w:tcPr>
          <w:p w14:paraId="074D8A01"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9.3</w:t>
            </w:r>
          </w:p>
        </w:tc>
        <w:tc>
          <w:tcPr>
            <w:tcW w:w="636" w:type="dxa"/>
          </w:tcPr>
          <w:p w14:paraId="44B40535"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9.4</w:t>
            </w:r>
          </w:p>
        </w:tc>
        <w:tc>
          <w:tcPr>
            <w:tcW w:w="636" w:type="dxa"/>
          </w:tcPr>
          <w:p w14:paraId="671EFB76" w14:textId="2DE435F6" w:rsidR="001D4D27" w:rsidRPr="005D32E9" w:rsidRDefault="001D4D27" w:rsidP="00306F39">
            <w:pPr>
              <w:spacing w:after="120"/>
              <w:rPr>
                <w:rFonts w:ascii="Arial" w:hAnsi="Arial" w:cs="Arial"/>
                <w:sz w:val="20"/>
                <w:szCs w:val="20"/>
              </w:rPr>
            </w:pPr>
            <w:r w:rsidRPr="005D32E9">
              <w:rPr>
                <w:rFonts w:ascii="Arial" w:hAnsi="Arial" w:cs="Arial"/>
                <w:sz w:val="20"/>
                <w:szCs w:val="20"/>
              </w:rPr>
              <w:t>9.5</w:t>
            </w:r>
          </w:p>
        </w:tc>
      </w:tr>
      <w:tr w:rsidR="001D4D27" w:rsidRPr="008B7D28" w14:paraId="013AD47D" w14:textId="2AA1D561" w:rsidTr="00EB03DB">
        <w:trPr>
          <w:trHeight w:val="68"/>
        </w:trPr>
        <w:tc>
          <w:tcPr>
            <w:tcW w:w="3244" w:type="dxa"/>
            <w:shd w:val="clear" w:color="auto" w:fill="D9D9D9" w:themeFill="background1" w:themeFillShade="D9"/>
          </w:tcPr>
          <w:p w14:paraId="18DDB80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Learning/ teaching method</w:t>
            </w:r>
          </w:p>
        </w:tc>
        <w:tc>
          <w:tcPr>
            <w:tcW w:w="636" w:type="dxa"/>
          </w:tcPr>
          <w:p w14:paraId="0CE94826" w14:textId="77777777" w:rsidR="001D4D27" w:rsidRPr="005D32E9" w:rsidRDefault="001D4D27" w:rsidP="00306F39">
            <w:pPr>
              <w:spacing w:after="120"/>
              <w:rPr>
                <w:rFonts w:ascii="Arial" w:hAnsi="Arial" w:cs="Arial"/>
                <w:b/>
                <w:sz w:val="20"/>
                <w:szCs w:val="20"/>
              </w:rPr>
            </w:pPr>
          </w:p>
        </w:tc>
        <w:tc>
          <w:tcPr>
            <w:tcW w:w="636" w:type="dxa"/>
          </w:tcPr>
          <w:p w14:paraId="6C819359" w14:textId="77777777" w:rsidR="001D4D27" w:rsidRPr="005D32E9" w:rsidRDefault="001D4D27" w:rsidP="00306F39">
            <w:pPr>
              <w:spacing w:after="120"/>
              <w:rPr>
                <w:rFonts w:ascii="Arial" w:hAnsi="Arial" w:cs="Arial"/>
                <w:b/>
                <w:sz w:val="20"/>
                <w:szCs w:val="20"/>
              </w:rPr>
            </w:pPr>
          </w:p>
        </w:tc>
        <w:tc>
          <w:tcPr>
            <w:tcW w:w="636" w:type="dxa"/>
          </w:tcPr>
          <w:p w14:paraId="41FEAA5A" w14:textId="77777777" w:rsidR="001D4D27" w:rsidRPr="005D32E9" w:rsidRDefault="001D4D27" w:rsidP="00306F39">
            <w:pPr>
              <w:spacing w:after="120"/>
              <w:rPr>
                <w:rFonts w:ascii="Arial" w:hAnsi="Arial" w:cs="Arial"/>
                <w:b/>
                <w:sz w:val="20"/>
                <w:szCs w:val="20"/>
              </w:rPr>
            </w:pPr>
          </w:p>
        </w:tc>
        <w:tc>
          <w:tcPr>
            <w:tcW w:w="637" w:type="dxa"/>
          </w:tcPr>
          <w:p w14:paraId="61DA239F" w14:textId="77777777" w:rsidR="001D4D27" w:rsidRPr="005D32E9" w:rsidRDefault="001D4D27" w:rsidP="00306F39">
            <w:pPr>
              <w:spacing w:after="120"/>
              <w:rPr>
                <w:rFonts w:ascii="Arial" w:hAnsi="Arial" w:cs="Arial"/>
                <w:b/>
                <w:sz w:val="20"/>
                <w:szCs w:val="20"/>
              </w:rPr>
            </w:pPr>
          </w:p>
        </w:tc>
        <w:tc>
          <w:tcPr>
            <w:tcW w:w="636" w:type="dxa"/>
          </w:tcPr>
          <w:p w14:paraId="08957E4E" w14:textId="77777777" w:rsidR="001D4D27" w:rsidRPr="005D32E9" w:rsidRDefault="001D4D27" w:rsidP="00306F39">
            <w:pPr>
              <w:spacing w:after="120"/>
              <w:rPr>
                <w:rFonts w:ascii="Arial" w:hAnsi="Arial" w:cs="Arial"/>
                <w:b/>
                <w:sz w:val="20"/>
                <w:szCs w:val="20"/>
              </w:rPr>
            </w:pPr>
          </w:p>
        </w:tc>
        <w:tc>
          <w:tcPr>
            <w:tcW w:w="636" w:type="dxa"/>
          </w:tcPr>
          <w:p w14:paraId="6A1B2D42" w14:textId="77777777" w:rsidR="001D4D27" w:rsidRPr="005D32E9" w:rsidRDefault="001D4D27" w:rsidP="00306F39">
            <w:pPr>
              <w:spacing w:after="120"/>
              <w:rPr>
                <w:rFonts w:ascii="Arial" w:hAnsi="Arial" w:cs="Arial"/>
                <w:b/>
                <w:sz w:val="20"/>
                <w:szCs w:val="20"/>
              </w:rPr>
            </w:pPr>
          </w:p>
        </w:tc>
        <w:tc>
          <w:tcPr>
            <w:tcW w:w="637" w:type="dxa"/>
          </w:tcPr>
          <w:p w14:paraId="2FA41C49" w14:textId="77777777" w:rsidR="001D4D27" w:rsidRPr="005D32E9" w:rsidRDefault="001D4D27" w:rsidP="00306F39">
            <w:pPr>
              <w:spacing w:after="120"/>
              <w:rPr>
                <w:rFonts w:ascii="Arial" w:hAnsi="Arial" w:cs="Arial"/>
                <w:b/>
                <w:sz w:val="20"/>
                <w:szCs w:val="20"/>
              </w:rPr>
            </w:pPr>
          </w:p>
        </w:tc>
        <w:tc>
          <w:tcPr>
            <w:tcW w:w="636" w:type="dxa"/>
          </w:tcPr>
          <w:p w14:paraId="45DDF828" w14:textId="77777777" w:rsidR="001D4D27" w:rsidRPr="005D32E9" w:rsidRDefault="001D4D27" w:rsidP="00306F39">
            <w:pPr>
              <w:spacing w:after="120"/>
              <w:rPr>
                <w:rFonts w:ascii="Arial" w:hAnsi="Arial" w:cs="Arial"/>
                <w:b/>
                <w:sz w:val="20"/>
                <w:szCs w:val="20"/>
              </w:rPr>
            </w:pPr>
          </w:p>
        </w:tc>
        <w:tc>
          <w:tcPr>
            <w:tcW w:w="636" w:type="dxa"/>
          </w:tcPr>
          <w:p w14:paraId="6F85F5FD" w14:textId="77777777" w:rsidR="001D4D27" w:rsidRPr="005D32E9" w:rsidRDefault="001D4D27" w:rsidP="00306F39">
            <w:pPr>
              <w:spacing w:after="120"/>
              <w:rPr>
                <w:rFonts w:ascii="Arial" w:hAnsi="Arial" w:cs="Arial"/>
                <w:b/>
                <w:sz w:val="20"/>
                <w:szCs w:val="20"/>
              </w:rPr>
            </w:pPr>
          </w:p>
        </w:tc>
        <w:tc>
          <w:tcPr>
            <w:tcW w:w="636" w:type="dxa"/>
          </w:tcPr>
          <w:p w14:paraId="1D83B937" w14:textId="77777777" w:rsidR="001D4D27" w:rsidRPr="005D32E9" w:rsidRDefault="001D4D27" w:rsidP="00306F39">
            <w:pPr>
              <w:spacing w:after="120"/>
              <w:rPr>
                <w:rFonts w:ascii="Arial" w:hAnsi="Arial" w:cs="Arial"/>
                <w:b/>
                <w:sz w:val="20"/>
                <w:szCs w:val="20"/>
              </w:rPr>
            </w:pPr>
          </w:p>
        </w:tc>
      </w:tr>
      <w:tr w:rsidR="001D4D27" w:rsidRPr="008B7D28" w14:paraId="192E8F73" w14:textId="616537B0" w:rsidTr="00EB03DB">
        <w:trPr>
          <w:trHeight w:val="339"/>
        </w:trPr>
        <w:tc>
          <w:tcPr>
            <w:tcW w:w="3244" w:type="dxa"/>
          </w:tcPr>
          <w:p w14:paraId="48F67057"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Private Study</w:t>
            </w:r>
          </w:p>
        </w:tc>
        <w:tc>
          <w:tcPr>
            <w:tcW w:w="636" w:type="dxa"/>
          </w:tcPr>
          <w:p w14:paraId="31408489"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1329534A"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36CF75B"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765A1DBF"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A34115C"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A8AE2B2"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7D278C4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13D2973"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526C20AE"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03164A6F" w14:textId="77777777" w:rsidR="001D4D27" w:rsidRPr="005D32E9" w:rsidRDefault="001D4D27" w:rsidP="00306F39">
            <w:pPr>
              <w:spacing w:after="120"/>
              <w:rPr>
                <w:rFonts w:ascii="Arial" w:hAnsi="Arial" w:cs="Arial"/>
                <w:b/>
                <w:sz w:val="20"/>
                <w:szCs w:val="20"/>
              </w:rPr>
            </w:pPr>
          </w:p>
        </w:tc>
      </w:tr>
      <w:tr w:rsidR="001D4D27" w:rsidRPr="008B7D28" w14:paraId="09F997BE" w14:textId="09324298" w:rsidTr="00EB03DB">
        <w:trPr>
          <w:trHeight w:val="354"/>
        </w:trPr>
        <w:tc>
          <w:tcPr>
            <w:tcW w:w="3244" w:type="dxa"/>
          </w:tcPr>
          <w:p w14:paraId="2A41F942"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Seminars</w:t>
            </w:r>
          </w:p>
        </w:tc>
        <w:tc>
          <w:tcPr>
            <w:tcW w:w="636" w:type="dxa"/>
          </w:tcPr>
          <w:p w14:paraId="4004219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9892B5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1E509D1F"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15A87320"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A554353"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404C9E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36C27B69"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5E05327A"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086E492A" w14:textId="77777777" w:rsidR="001D4D27" w:rsidRPr="005D32E9" w:rsidRDefault="001D4D27" w:rsidP="00306F39">
            <w:pPr>
              <w:spacing w:after="120"/>
              <w:rPr>
                <w:rFonts w:ascii="Arial" w:hAnsi="Arial" w:cs="Arial"/>
                <w:b/>
                <w:sz w:val="20"/>
                <w:szCs w:val="20"/>
              </w:rPr>
            </w:pPr>
          </w:p>
        </w:tc>
        <w:tc>
          <w:tcPr>
            <w:tcW w:w="636" w:type="dxa"/>
          </w:tcPr>
          <w:p w14:paraId="68317286" w14:textId="26F6DA63"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r>
      <w:tr w:rsidR="001D4D27" w:rsidRPr="008B7D28" w14:paraId="2A775B7A" w14:textId="4C035D14" w:rsidTr="00EB03DB">
        <w:trPr>
          <w:trHeight w:val="354"/>
        </w:trPr>
        <w:tc>
          <w:tcPr>
            <w:tcW w:w="3244" w:type="dxa"/>
          </w:tcPr>
          <w:p w14:paraId="473F1270" w14:textId="77777777" w:rsidR="001D4D27" w:rsidRPr="005D32E9" w:rsidRDefault="001D4D27" w:rsidP="00306F39">
            <w:pPr>
              <w:spacing w:after="120"/>
              <w:rPr>
                <w:rFonts w:ascii="Arial" w:hAnsi="Arial" w:cs="Arial"/>
                <w:sz w:val="20"/>
                <w:szCs w:val="20"/>
              </w:rPr>
            </w:pPr>
            <w:r w:rsidRPr="005D32E9">
              <w:rPr>
                <w:rFonts w:ascii="Arial" w:hAnsi="Arial" w:cs="Arial"/>
                <w:sz w:val="20"/>
                <w:szCs w:val="20"/>
              </w:rPr>
              <w:t>Workshops</w:t>
            </w:r>
          </w:p>
        </w:tc>
        <w:tc>
          <w:tcPr>
            <w:tcW w:w="636" w:type="dxa"/>
          </w:tcPr>
          <w:p w14:paraId="59B3384A"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4B835469" w14:textId="77777777" w:rsidR="001D4D27" w:rsidRPr="005D32E9" w:rsidRDefault="001D4D27" w:rsidP="00306F39">
            <w:pPr>
              <w:spacing w:after="120"/>
              <w:rPr>
                <w:rFonts w:ascii="Arial" w:hAnsi="Arial" w:cs="Arial"/>
                <w:b/>
                <w:sz w:val="20"/>
                <w:szCs w:val="20"/>
              </w:rPr>
            </w:pPr>
          </w:p>
        </w:tc>
        <w:tc>
          <w:tcPr>
            <w:tcW w:w="636" w:type="dxa"/>
          </w:tcPr>
          <w:p w14:paraId="084A1EB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1E88C213"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F8A0ED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6E685A4B"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345CE9C1"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6B806A5A"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87CE559"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816B417" w14:textId="6724CE65"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r>
      <w:tr w:rsidR="001D4D27" w:rsidRPr="008B7D28" w14:paraId="0FB03E9A" w14:textId="5A079871" w:rsidTr="00EB03DB">
        <w:trPr>
          <w:trHeight w:val="227"/>
        </w:trPr>
        <w:tc>
          <w:tcPr>
            <w:tcW w:w="3244" w:type="dxa"/>
            <w:shd w:val="clear" w:color="auto" w:fill="D9D9D9" w:themeFill="background1" w:themeFillShade="D9"/>
          </w:tcPr>
          <w:p w14:paraId="3FFD307C"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Assessment method</w:t>
            </w:r>
          </w:p>
        </w:tc>
        <w:tc>
          <w:tcPr>
            <w:tcW w:w="636" w:type="dxa"/>
          </w:tcPr>
          <w:p w14:paraId="6F39E4BA" w14:textId="77777777" w:rsidR="001D4D27" w:rsidRPr="005D32E9" w:rsidRDefault="001D4D27" w:rsidP="00306F39">
            <w:pPr>
              <w:spacing w:after="120"/>
              <w:rPr>
                <w:rFonts w:ascii="Arial" w:hAnsi="Arial" w:cs="Arial"/>
                <w:b/>
                <w:sz w:val="20"/>
                <w:szCs w:val="20"/>
              </w:rPr>
            </w:pPr>
          </w:p>
        </w:tc>
        <w:tc>
          <w:tcPr>
            <w:tcW w:w="636" w:type="dxa"/>
          </w:tcPr>
          <w:p w14:paraId="1B08B20D" w14:textId="77777777" w:rsidR="001D4D27" w:rsidRPr="005D32E9" w:rsidRDefault="001D4D27" w:rsidP="00306F39">
            <w:pPr>
              <w:spacing w:after="120"/>
              <w:rPr>
                <w:rFonts w:ascii="Arial" w:hAnsi="Arial" w:cs="Arial"/>
                <w:b/>
                <w:sz w:val="20"/>
                <w:szCs w:val="20"/>
              </w:rPr>
            </w:pPr>
          </w:p>
        </w:tc>
        <w:tc>
          <w:tcPr>
            <w:tcW w:w="636" w:type="dxa"/>
          </w:tcPr>
          <w:p w14:paraId="37A36794" w14:textId="77777777" w:rsidR="001D4D27" w:rsidRPr="005D32E9" w:rsidRDefault="001D4D27" w:rsidP="00306F39">
            <w:pPr>
              <w:spacing w:after="120"/>
              <w:rPr>
                <w:rFonts w:ascii="Arial" w:hAnsi="Arial" w:cs="Arial"/>
                <w:b/>
                <w:sz w:val="20"/>
                <w:szCs w:val="20"/>
              </w:rPr>
            </w:pPr>
          </w:p>
        </w:tc>
        <w:tc>
          <w:tcPr>
            <w:tcW w:w="637" w:type="dxa"/>
          </w:tcPr>
          <w:p w14:paraId="12C95DDA" w14:textId="77777777" w:rsidR="001D4D27" w:rsidRPr="005D32E9" w:rsidRDefault="001D4D27" w:rsidP="00306F39">
            <w:pPr>
              <w:spacing w:after="120"/>
              <w:rPr>
                <w:rFonts w:ascii="Arial" w:hAnsi="Arial" w:cs="Arial"/>
                <w:b/>
                <w:sz w:val="20"/>
                <w:szCs w:val="20"/>
              </w:rPr>
            </w:pPr>
          </w:p>
        </w:tc>
        <w:tc>
          <w:tcPr>
            <w:tcW w:w="636" w:type="dxa"/>
          </w:tcPr>
          <w:p w14:paraId="522239CE" w14:textId="77777777" w:rsidR="001D4D27" w:rsidRPr="005D32E9" w:rsidRDefault="001D4D27" w:rsidP="00306F39">
            <w:pPr>
              <w:spacing w:after="120"/>
              <w:rPr>
                <w:rFonts w:ascii="Arial" w:hAnsi="Arial" w:cs="Arial"/>
                <w:b/>
                <w:sz w:val="20"/>
                <w:szCs w:val="20"/>
              </w:rPr>
            </w:pPr>
          </w:p>
        </w:tc>
        <w:tc>
          <w:tcPr>
            <w:tcW w:w="636" w:type="dxa"/>
          </w:tcPr>
          <w:p w14:paraId="061063DD" w14:textId="77777777" w:rsidR="001D4D27" w:rsidRPr="005D32E9" w:rsidRDefault="001D4D27" w:rsidP="00306F39">
            <w:pPr>
              <w:spacing w:after="120"/>
              <w:rPr>
                <w:rFonts w:ascii="Arial" w:hAnsi="Arial" w:cs="Arial"/>
                <w:b/>
                <w:sz w:val="20"/>
                <w:szCs w:val="20"/>
              </w:rPr>
            </w:pPr>
          </w:p>
        </w:tc>
        <w:tc>
          <w:tcPr>
            <w:tcW w:w="637" w:type="dxa"/>
          </w:tcPr>
          <w:p w14:paraId="3DD3C876" w14:textId="77777777" w:rsidR="001D4D27" w:rsidRPr="005D32E9" w:rsidRDefault="001D4D27" w:rsidP="00306F39">
            <w:pPr>
              <w:spacing w:after="120"/>
              <w:rPr>
                <w:rFonts w:ascii="Arial" w:hAnsi="Arial" w:cs="Arial"/>
                <w:b/>
                <w:sz w:val="20"/>
                <w:szCs w:val="20"/>
              </w:rPr>
            </w:pPr>
          </w:p>
        </w:tc>
        <w:tc>
          <w:tcPr>
            <w:tcW w:w="636" w:type="dxa"/>
          </w:tcPr>
          <w:p w14:paraId="00BE3308" w14:textId="77777777" w:rsidR="001D4D27" w:rsidRPr="005D32E9" w:rsidRDefault="001D4D27" w:rsidP="00306F39">
            <w:pPr>
              <w:spacing w:after="120"/>
              <w:rPr>
                <w:rFonts w:ascii="Arial" w:hAnsi="Arial" w:cs="Arial"/>
                <w:b/>
                <w:sz w:val="20"/>
                <w:szCs w:val="20"/>
              </w:rPr>
            </w:pPr>
          </w:p>
        </w:tc>
        <w:tc>
          <w:tcPr>
            <w:tcW w:w="636" w:type="dxa"/>
          </w:tcPr>
          <w:p w14:paraId="1BB87D6B" w14:textId="77777777" w:rsidR="001D4D27" w:rsidRPr="005D32E9" w:rsidRDefault="001D4D27" w:rsidP="00306F39">
            <w:pPr>
              <w:spacing w:after="120"/>
              <w:rPr>
                <w:rFonts w:ascii="Arial" w:hAnsi="Arial" w:cs="Arial"/>
                <w:b/>
                <w:sz w:val="20"/>
                <w:szCs w:val="20"/>
              </w:rPr>
            </w:pPr>
          </w:p>
        </w:tc>
        <w:tc>
          <w:tcPr>
            <w:tcW w:w="636" w:type="dxa"/>
          </w:tcPr>
          <w:p w14:paraId="707008D4" w14:textId="77777777" w:rsidR="001D4D27" w:rsidRPr="005D32E9" w:rsidRDefault="001D4D27" w:rsidP="00306F39">
            <w:pPr>
              <w:spacing w:after="120"/>
              <w:rPr>
                <w:rFonts w:ascii="Arial" w:hAnsi="Arial" w:cs="Arial"/>
                <w:b/>
                <w:sz w:val="20"/>
                <w:szCs w:val="20"/>
              </w:rPr>
            </w:pPr>
          </w:p>
        </w:tc>
      </w:tr>
      <w:tr w:rsidR="001D4D27" w:rsidRPr="008B7D28" w14:paraId="6B431435" w14:textId="150FAECB" w:rsidTr="00EB03DB">
        <w:trPr>
          <w:trHeight w:val="339"/>
        </w:trPr>
        <w:tc>
          <w:tcPr>
            <w:tcW w:w="3244" w:type="dxa"/>
          </w:tcPr>
          <w:p w14:paraId="775E58EB" w14:textId="6F202745" w:rsidR="001D4D27" w:rsidRPr="005D32E9" w:rsidRDefault="001D4D27" w:rsidP="00AD2329">
            <w:pPr>
              <w:spacing w:after="120"/>
              <w:rPr>
                <w:rFonts w:ascii="Arial" w:hAnsi="Arial" w:cs="Arial"/>
                <w:sz w:val="20"/>
                <w:szCs w:val="20"/>
              </w:rPr>
            </w:pPr>
            <w:r w:rsidRPr="005D32E9">
              <w:rPr>
                <w:rFonts w:ascii="Arial" w:hAnsi="Arial" w:cs="Arial"/>
                <w:sz w:val="20"/>
                <w:szCs w:val="20"/>
              </w:rPr>
              <w:t xml:space="preserve">Essays </w:t>
            </w:r>
          </w:p>
        </w:tc>
        <w:tc>
          <w:tcPr>
            <w:tcW w:w="636" w:type="dxa"/>
          </w:tcPr>
          <w:p w14:paraId="7986360D"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2CD490ED"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1C8A5D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398F2FD4"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452AA24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0FA00B22"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09D7D792"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3875A2B4"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13EFA2BE"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15B16C4D" w14:textId="0A0EEF02"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r>
      <w:tr w:rsidR="001D4D27" w:rsidRPr="008B7D28" w14:paraId="2A6B7DDE" w14:textId="5294958C" w:rsidTr="00EB03DB">
        <w:trPr>
          <w:trHeight w:val="354"/>
        </w:trPr>
        <w:tc>
          <w:tcPr>
            <w:tcW w:w="3244" w:type="dxa"/>
          </w:tcPr>
          <w:p w14:paraId="076B3682" w14:textId="405A4B8F" w:rsidR="001D4D27" w:rsidRPr="005D32E9" w:rsidRDefault="001D4D27" w:rsidP="00306F39">
            <w:pPr>
              <w:spacing w:after="120"/>
              <w:rPr>
                <w:rFonts w:ascii="Arial" w:hAnsi="Arial" w:cs="Arial"/>
                <w:sz w:val="20"/>
                <w:szCs w:val="20"/>
              </w:rPr>
            </w:pPr>
            <w:r w:rsidRPr="005D32E9">
              <w:rPr>
                <w:rFonts w:ascii="Arial" w:hAnsi="Arial" w:cs="Arial"/>
                <w:sz w:val="20"/>
                <w:szCs w:val="20"/>
              </w:rPr>
              <w:t>Seminar participation</w:t>
            </w:r>
          </w:p>
        </w:tc>
        <w:tc>
          <w:tcPr>
            <w:tcW w:w="636" w:type="dxa"/>
          </w:tcPr>
          <w:p w14:paraId="3716D971"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02A09115"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64EA7B9D"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12951D9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7D9CF561"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097E8E0A"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7" w:type="dxa"/>
          </w:tcPr>
          <w:p w14:paraId="571BDC97"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62EA6738"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5586AB6E" w14:textId="77777777"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c>
          <w:tcPr>
            <w:tcW w:w="636" w:type="dxa"/>
          </w:tcPr>
          <w:p w14:paraId="2939F1F4" w14:textId="79F3CBEE" w:rsidR="001D4D27" w:rsidRPr="005D32E9" w:rsidRDefault="001D4D27" w:rsidP="00306F39">
            <w:pPr>
              <w:spacing w:after="120"/>
              <w:rPr>
                <w:rFonts w:ascii="Arial" w:hAnsi="Arial" w:cs="Arial"/>
                <w:b/>
                <w:sz w:val="20"/>
                <w:szCs w:val="20"/>
              </w:rPr>
            </w:pPr>
            <w:r w:rsidRPr="005D32E9">
              <w:rPr>
                <w:rFonts w:ascii="Arial" w:hAnsi="Arial" w:cs="Arial"/>
                <w:b/>
                <w:sz w:val="20"/>
                <w:szCs w:val="20"/>
              </w:rPr>
              <w:t>x</w:t>
            </w:r>
          </w:p>
        </w:tc>
      </w:tr>
    </w:tbl>
    <w:p w14:paraId="48F94D11" w14:textId="1F0E70A0" w:rsidR="00636058" w:rsidRDefault="00636058" w:rsidP="00251E26">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5BD68B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4B13582" w:rsidR="009A2D37" w:rsidRDefault="00251E26" w:rsidP="00EB03DB">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767D4DA" w14:textId="77777777" w:rsidR="00251E26" w:rsidRPr="00EB03DB" w:rsidRDefault="00251E26" w:rsidP="00251E26">
      <w:pPr>
        <w:spacing w:after="120" w:line="240" w:lineRule="auto"/>
        <w:ind w:left="567" w:right="261"/>
        <w:jc w:val="both"/>
        <w:rPr>
          <w:rFonts w:ascii="Arial" w:hAnsi="Arial" w:cs="Arial"/>
          <w:b/>
          <w:sz w:val="24"/>
          <w:szCs w:val="24"/>
        </w:rPr>
      </w:pPr>
      <w:r w:rsidRPr="00EB03DB">
        <w:rPr>
          <w:rFonts w:ascii="Arial" w:hAnsi="Arial" w:cs="Arial"/>
          <w:sz w:val="24"/>
          <w:szCs w:val="24"/>
        </w:rPr>
        <w:t xml:space="preserve">This module explores recent developments in Irish writing across various genres, including poetry, drama, and the novel. Contemporary Irish Writing is outwardly looking. The texts that students encounter prompt them to think of Irish experience within a global context. Students </w:t>
      </w:r>
      <w:r w:rsidRPr="00EB03DB">
        <w:rPr>
          <w:rFonts w:ascii="Arial" w:hAnsi="Arial" w:cs="Arial"/>
          <w:sz w:val="24"/>
          <w:szCs w:val="24"/>
        </w:rPr>
        <w:lastRenderedPageBreak/>
        <w:t>are encouraged to think critically about the links between Ireland and the wider world through the module's overarching themes of emigration, immigration, colonialism, and other global forces. In all course assessments, students are promoted to think critically about Irish culture within a rich contemporary global framework.</w:t>
      </w:r>
    </w:p>
    <w:p w14:paraId="4260A45A" w14:textId="77777777" w:rsidR="00922E9E" w:rsidRDefault="00922E9E" w:rsidP="009D52D0">
      <w:pPr>
        <w:spacing w:after="120" w:line="240" w:lineRule="auto"/>
        <w:ind w:left="426" w:right="543"/>
        <w:rPr>
          <w:rFonts w:ascii="Arial" w:hAnsi="Arial" w:cs="Arial"/>
          <w:sz w:val="24"/>
          <w:szCs w:val="24"/>
        </w:rPr>
      </w:pPr>
    </w:p>
    <w:p w14:paraId="36C1544F" w14:textId="278CF3D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5D32E9">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5D32E9" w:rsidRPr="008B7D28" w14:paraId="73B72F73" w14:textId="77777777" w:rsidTr="005D32E9">
        <w:trPr>
          <w:trHeight w:val="305"/>
        </w:trPr>
        <w:tc>
          <w:tcPr>
            <w:tcW w:w="1593" w:type="dxa"/>
          </w:tcPr>
          <w:p w14:paraId="360B7068"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07/02/17</w:t>
            </w:r>
          </w:p>
        </w:tc>
        <w:tc>
          <w:tcPr>
            <w:tcW w:w="2271" w:type="dxa"/>
          </w:tcPr>
          <w:p w14:paraId="6FE40432"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Minor</w:t>
            </w:r>
          </w:p>
        </w:tc>
        <w:tc>
          <w:tcPr>
            <w:tcW w:w="1896" w:type="dxa"/>
          </w:tcPr>
          <w:p w14:paraId="1981D7C5"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September 2017</w:t>
            </w:r>
          </w:p>
        </w:tc>
        <w:tc>
          <w:tcPr>
            <w:tcW w:w="2246" w:type="dxa"/>
          </w:tcPr>
          <w:p w14:paraId="253F5FBC"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6, 7, 10, 11 + new template</w:t>
            </w:r>
          </w:p>
        </w:tc>
        <w:tc>
          <w:tcPr>
            <w:tcW w:w="2676" w:type="dxa"/>
          </w:tcPr>
          <w:p w14:paraId="0B48677F"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No</w:t>
            </w:r>
          </w:p>
        </w:tc>
      </w:tr>
      <w:tr w:rsidR="005D32E9" w14:paraId="2F36EFCE" w14:textId="77777777" w:rsidTr="005D32E9">
        <w:trPr>
          <w:trHeight w:val="305"/>
        </w:trPr>
        <w:tc>
          <w:tcPr>
            <w:tcW w:w="1593" w:type="dxa"/>
            <w:hideMark/>
          </w:tcPr>
          <w:p w14:paraId="55A45772"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05/03/18</w:t>
            </w:r>
          </w:p>
        </w:tc>
        <w:tc>
          <w:tcPr>
            <w:tcW w:w="2271" w:type="dxa"/>
            <w:hideMark/>
          </w:tcPr>
          <w:p w14:paraId="1CBB963E"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Major</w:t>
            </w:r>
          </w:p>
        </w:tc>
        <w:tc>
          <w:tcPr>
            <w:tcW w:w="1896" w:type="dxa"/>
            <w:hideMark/>
          </w:tcPr>
          <w:p w14:paraId="637F9C97"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September 2018</w:t>
            </w:r>
          </w:p>
        </w:tc>
        <w:tc>
          <w:tcPr>
            <w:tcW w:w="2246" w:type="dxa"/>
            <w:hideMark/>
          </w:tcPr>
          <w:p w14:paraId="31A7456B"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13 (optional dissertation removed)</w:t>
            </w:r>
          </w:p>
        </w:tc>
        <w:tc>
          <w:tcPr>
            <w:tcW w:w="2676" w:type="dxa"/>
            <w:hideMark/>
          </w:tcPr>
          <w:p w14:paraId="791ED74F"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No</w:t>
            </w:r>
          </w:p>
        </w:tc>
      </w:tr>
      <w:tr w:rsidR="005D32E9" w14:paraId="7FE09662" w14:textId="77777777" w:rsidTr="005D32E9">
        <w:trPr>
          <w:trHeight w:val="305"/>
        </w:trPr>
        <w:tc>
          <w:tcPr>
            <w:tcW w:w="1593" w:type="dxa"/>
          </w:tcPr>
          <w:p w14:paraId="699A8049"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Sep 2020</w:t>
            </w:r>
          </w:p>
        </w:tc>
        <w:tc>
          <w:tcPr>
            <w:tcW w:w="2271" w:type="dxa"/>
          </w:tcPr>
          <w:p w14:paraId="6738512D"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Minor</w:t>
            </w:r>
          </w:p>
        </w:tc>
        <w:tc>
          <w:tcPr>
            <w:tcW w:w="1896" w:type="dxa"/>
          </w:tcPr>
          <w:p w14:paraId="768F1152"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September 2020</w:t>
            </w:r>
          </w:p>
        </w:tc>
        <w:tc>
          <w:tcPr>
            <w:tcW w:w="2246" w:type="dxa"/>
          </w:tcPr>
          <w:p w14:paraId="69987F28"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11</w:t>
            </w:r>
          </w:p>
        </w:tc>
        <w:tc>
          <w:tcPr>
            <w:tcW w:w="2676" w:type="dxa"/>
          </w:tcPr>
          <w:p w14:paraId="1A5311DA" w14:textId="77777777" w:rsidR="005D32E9" w:rsidRPr="005D32E9" w:rsidRDefault="005D32E9" w:rsidP="000C246B">
            <w:pPr>
              <w:spacing w:after="120"/>
              <w:ind w:right="-330"/>
              <w:rPr>
                <w:rFonts w:ascii="Arial" w:hAnsi="Arial" w:cs="Arial"/>
                <w:sz w:val="20"/>
                <w:szCs w:val="20"/>
              </w:rPr>
            </w:pPr>
            <w:r w:rsidRPr="005D32E9">
              <w:rPr>
                <w:rFonts w:ascii="Arial" w:hAnsi="Arial" w:cs="Arial"/>
                <w:sz w:val="20"/>
                <w:szCs w:val="20"/>
              </w:rPr>
              <w:t>No</w:t>
            </w:r>
          </w:p>
        </w:tc>
      </w:tr>
      <w:tr w:rsidR="00302082" w:rsidRPr="009D52D0" w14:paraId="29EF87B4" w14:textId="77777777" w:rsidTr="005D32E9">
        <w:trPr>
          <w:trHeight w:val="305"/>
        </w:trPr>
        <w:tc>
          <w:tcPr>
            <w:tcW w:w="1593" w:type="dxa"/>
          </w:tcPr>
          <w:p w14:paraId="4474539E" w14:textId="70B3D237" w:rsidR="00422B69" w:rsidRPr="005D32E9" w:rsidRDefault="005D32E9" w:rsidP="009D52D0">
            <w:pPr>
              <w:spacing w:after="120"/>
              <w:ind w:right="543"/>
              <w:rPr>
                <w:rFonts w:ascii="Arial" w:hAnsi="Arial" w:cs="Arial"/>
                <w:sz w:val="20"/>
                <w:szCs w:val="20"/>
              </w:rPr>
            </w:pPr>
            <w:r w:rsidRPr="005D32E9">
              <w:rPr>
                <w:rFonts w:ascii="Arial" w:hAnsi="Arial" w:cs="Arial"/>
                <w:sz w:val="20"/>
                <w:szCs w:val="20"/>
              </w:rPr>
              <w:t>21/12/2021</w:t>
            </w:r>
          </w:p>
        </w:tc>
        <w:tc>
          <w:tcPr>
            <w:tcW w:w="2271" w:type="dxa"/>
          </w:tcPr>
          <w:p w14:paraId="3DB8B056" w14:textId="282E7D1D" w:rsidR="00422B69" w:rsidRPr="005D32E9" w:rsidRDefault="005D32E9" w:rsidP="009D52D0">
            <w:pPr>
              <w:spacing w:after="120"/>
              <w:ind w:right="543"/>
              <w:rPr>
                <w:rFonts w:ascii="Arial" w:hAnsi="Arial" w:cs="Arial"/>
                <w:sz w:val="20"/>
                <w:szCs w:val="20"/>
              </w:rPr>
            </w:pPr>
            <w:r w:rsidRPr="005D32E9">
              <w:rPr>
                <w:rFonts w:ascii="Arial" w:hAnsi="Arial" w:cs="Arial"/>
                <w:sz w:val="20"/>
                <w:szCs w:val="20"/>
              </w:rPr>
              <w:t>Minor</w:t>
            </w:r>
          </w:p>
        </w:tc>
        <w:tc>
          <w:tcPr>
            <w:tcW w:w="1896" w:type="dxa"/>
          </w:tcPr>
          <w:p w14:paraId="7151A835" w14:textId="1B36E54A" w:rsidR="00422B69" w:rsidRPr="005D32E9" w:rsidRDefault="005D32E9" w:rsidP="009D52D0">
            <w:pPr>
              <w:spacing w:after="120"/>
              <w:ind w:right="543"/>
              <w:rPr>
                <w:rFonts w:ascii="Arial" w:hAnsi="Arial" w:cs="Arial"/>
                <w:sz w:val="20"/>
                <w:szCs w:val="20"/>
              </w:rPr>
            </w:pPr>
            <w:r w:rsidRPr="005D32E9">
              <w:rPr>
                <w:rFonts w:ascii="Arial" w:hAnsi="Arial" w:cs="Arial"/>
                <w:sz w:val="20"/>
                <w:szCs w:val="20"/>
              </w:rPr>
              <w:t>2022/23</w:t>
            </w:r>
          </w:p>
        </w:tc>
        <w:tc>
          <w:tcPr>
            <w:tcW w:w="2246" w:type="dxa"/>
          </w:tcPr>
          <w:p w14:paraId="64AEF8B4" w14:textId="08105FAC" w:rsidR="00422B69" w:rsidRPr="005D32E9" w:rsidRDefault="005D32E9" w:rsidP="009D52D0">
            <w:pPr>
              <w:spacing w:after="120"/>
              <w:ind w:right="543"/>
              <w:rPr>
                <w:rFonts w:ascii="Arial" w:hAnsi="Arial" w:cs="Arial"/>
                <w:sz w:val="20"/>
                <w:szCs w:val="20"/>
              </w:rPr>
            </w:pPr>
            <w:r w:rsidRPr="005D32E9">
              <w:rPr>
                <w:rFonts w:ascii="Arial" w:hAnsi="Arial" w:cs="Arial"/>
                <w:sz w:val="20"/>
                <w:szCs w:val="20"/>
              </w:rPr>
              <w:t>13</w:t>
            </w:r>
          </w:p>
        </w:tc>
        <w:tc>
          <w:tcPr>
            <w:tcW w:w="2676" w:type="dxa"/>
          </w:tcPr>
          <w:p w14:paraId="2788108C" w14:textId="03E0D3DF" w:rsidR="00422B69" w:rsidRPr="005D32E9" w:rsidRDefault="005D32E9" w:rsidP="009D52D0">
            <w:pPr>
              <w:spacing w:after="120"/>
              <w:ind w:right="543"/>
              <w:rPr>
                <w:rFonts w:ascii="Arial" w:hAnsi="Arial" w:cs="Arial"/>
                <w:sz w:val="20"/>
                <w:szCs w:val="20"/>
              </w:rPr>
            </w:pPr>
            <w:r w:rsidRPr="005D32E9">
              <w:rPr>
                <w:rFonts w:ascii="Arial" w:hAnsi="Arial" w:cs="Arial"/>
                <w:sz w:val="20"/>
                <w:szCs w:val="20"/>
              </w:rPr>
              <w:t>No</w:t>
            </w:r>
          </w:p>
        </w:tc>
      </w:tr>
    </w:tbl>
    <w:p w14:paraId="4A3C63B8" w14:textId="3E92354C" w:rsidR="00D83563" w:rsidRDefault="00D83563" w:rsidP="009D52D0">
      <w:pPr>
        <w:spacing w:after="120" w:line="240" w:lineRule="auto"/>
        <w:ind w:right="543"/>
        <w:rPr>
          <w:rFonts w:ascii="Arial" w:hAnsi="Arial" w:cs="Arial"/>
          <w:sz w:val="24"/>
          <w:szCs w:val="24"/>
        </w:rPr>
      </w:pPr>
    </w:p>
    <w:p w14:paraId="72AA526D" w14:textId="64B6096D" w:rsidR="005D32E9" w:rsidRPr="00032E57" w:rsidRDefault="005D32E9" w:rsidP="005D32E9">
      <w:pPr>
        <w:pBdr>
          <w:top w:val="single" w:sz="4" w:space="1" w:color="auto"/>
          <w:left w:val="single" w:sz="4" w:space="4" w:color="auto"/>
          <w:bottom w:val="single" w:sz="4" w:space="1" w:color="auto"/>
          <w:right w:val="single" w:sz="4" w:space="4" w:color="auto"/>
        </w:pBdr>
        <w:spacing w:after="120" w:line="240" w:lineRule="auto"/>
        <w:ind w:right="-330"/>
        <w:rPr>
          <w:rFonts w:ascii="Arial" w:eastAsiaTheme="minorHAnsi" w:hAnsi="Arial" w:cs="Arial"/>
          <w:sz w:val="20"/>
          <w:szCs w:val="20"/>
          <w:lang w:eastAsia="en-US"/>
        </w:rPr>
      </w:pPr>
      <w:r w:rsidRPr="00032E57">
        <w:rPr>
          <w:rFonts w:ascii="Arial" w:eastAsiaTheme="minorHAnsi" w:hAnsi="Arial" w:cs="Arial"/>
          <w:sz w:val="20"/>
          <w:szCs w:val="20"/>
          <w:lang w:eastAsia="en-US"/>
        </w:rPr>
        <w:t>Revised FSO Sep 2018</w:t>
      </w:r>
    </w:p>
    <w:p w14:paraId="0A1388CB" w14:textId="77777777" w:rsidR="005D32E9" w:rsidRPr="009D52D0" w:rsidRDefault="005D32E9" w:rsidP="009D52D0">
      <w:pPr>
        <w:spacing w:after="120" w:line="240" w:lineRule="auto"/>
        <w:ind w:right="543"/>
        <w:rPr>
          <w:rFonts w:ascii="Arial" w:hAnsi="Arial" w:cs="Arial"/>
          <w:sz w:val="24"/>
          <w:szCs w:val="24"/>
        </w:rPr>
      </w:pPr>
    </w:p>
    <w:sectPr w:rsidR="005D32E9"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B3EA" w14:textId="77777777" w:rsidR="00390244" w:rsidRDefault="00390244" w:rsidP="009A2D37">
      <w:pPr>
        <w:spacing w:after="0" w:line="240" w:lineRule="auto"/>
      </w:pPr>
      <w:r>
        <w:separator/>
      </w:r>
    </w:p>
  </w:endnote>
  <w:endnote w:type="continuationSeparator" w:id="0">
    <w:p w14:paraId="485806BD" w14:textId="77777777" w:rsidR="00390244" w:rsidRDefault="00390244" w:rsidP="009A2D37">
      <w:pPr>
        <w:spacing w:after="0" w:line="240" w:lineRule="auto"/>
      </w:pPr>
      <w:r>
        <w:continuationSeparator/>
      </w:r>
    </w:p>
  </w:endnote>
  <w:endnote w:type="continuationNotice" w:id="1">
    <w:p w14:paraId="5747A7C5" w14:textId="77777777" w:rsidR="00390244" w:rsidRDefault="003902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69F8F6F" w:rsidR="008B2543" w:rsidRDefault="0019787E" w:rsidP="009A2D37">
        <w:pPr>
          <w:pStyle w:val="Footer"/>
          <w:jc w:val="center"/>
        </w:pPr>
        <w:r>
          <w:fldChar w:fldCharType="begin"/>
        </w:r>
        <w:r>
          <w:instrText xml:space="preserve"> PAGE   \* MERGEFORMAT </w:instrText>
        </w:r>
        <w:r>
          <w:fldChar w:fldCharType="separate"/>
        </w:r>
        <w:r w:rsidR="00ED4013">
          <w:rPr>
            <w:noProof/>
          </w:rPr>
          <w:t>2</w:t>
        </w:r>
        <w:r>
          <w:rPr>
            <w:noProof/>
          </w:rPr>
          <w:fldChar w:fldCharType="end"/>
        </w:r>
      </w:p>
    </w:sdtContent>
  </w:sdt>
  <w:p w14:paraId="29D3D01E" w14:textId="77777777" w:rsidR="005D32E9" w:rsidRPr="005D32E9" w:rsidRDefault="005D32E9" w:rsidP="005D32E9">
    <w:pPr>
      <w:pStyle w:val="Footer"/>
      <w:jc w:val="center"/>
      <w:rPr>
        <w:sz w:val="18"/>
        <w:szCs w:val="18"/>
      </w:rPr>
    </w:pPr>
    <w:r w:rsidRPr="00EB03DB">
      <w:rPr>
        <w:rFonts w:ascii="Arial" w:hAnsi="Arial" w:cs="Arial"/>
        <w:sz w:val="18"/>
        <w:szCs w:val="18"/>
      </w:rPr>
      <w:t>Contemporary Irish Writing</w:t>
    </w:r>
  </w:p>
  <w:p w14:paraId="26569854" w14:textId="4CFD3B2B" w:rsidR="008B2543" w:rsidRPr="007B7724" w:rsidRDefault="008B2543" w:rsidP="005D32E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367FD7EE" w:rsidR="00EB41D1" w:rsidRDefault="00EB41D1" w:rsidP="00EB41D1">
        <w:pPr>
          <w:pStyle w:val="Footer"/>
          <w:jc w:val="center"/>
        </w:pPr>
        <w:r>
          <w:fldChar w:fldCharType="begin"/>
        </w:r>
        <w:r>
          <w:instrText xml:space="preserve"> PAGE   \* MERGEFORMAT </w:instrText>
        </w:r>
        <w:r>
          <w:fldChar w:fldCharType="separate"/>
        </w:r>
        <w:r w:rsidR="00ED4013">
          <w:rPr>
            <w:noProof/>
          </w:rPr>
          <w:t>1</w:t>
        </w:r>
        <w:r>
          <w:rPr>
            <w:noProof/>
          </w:rPr>
          <w:fldChar w:fldCharType="end"/>
        </w:r>
      </w:p>
    </w:sdtContent>
  </w:sdt>
  <w:p w14:paraId="24F79DDC" w14:textId="7AA0F71C" w:rsidR="00F17B94" w:rsidRPr="005D32E9" w:rsidRDefault="005D32E9" w:rsidP="005D32E9">
    <w:pPr>
      <w:pStyle w:val="Footer"/>
      <w:jc w:val="center"/>
      <w:rPr>
        <w:sz w:val="18"/>
        <w:szCs w:val="18"/>
      </w:rPr>
    </w:pPr>
    <w:r w:rsidRPr="00EB03DB">
      <w:rPr>
        <w:rFonts w:ascii="Arial" w:hAnsi="Arial" w:cs="Arial"/>
        <w:sz w:val="18"/>
        <w:szCs w:val="18"/>
      </w:rPr>
      <w:t>Contemporary Irish 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013C" w14:textId="77777777" w:rsidR="00390244" w:rsidRDefault="00390244" w:rsidP="009A2D37">
      <w:pPr>
        <w:spacing w:after="0" w:line="240" w:lineRule="auto"/>
      </w:pPr>
      <w:r>
        <w:separator/>
      </w:r>
    </w:p>
  </w:footnote>
  <w:footnote w:type="continuationSeparator" w:id="0">
    <w:p w14:paraId="4AD258DD" w14:textId="77777777" w:rsidR="00390244" w:rsidRDefault="00390244" w:rsidP="009A2D37">
      <w:pPr>
        <w:spacing w:after="0" w:line="240" w:lineRule="auto"/>
      </w:pPr>
      <w:r>
        <w:continuationSeparator/>
      </w:r>
    </w:p>
  </w:footnote>
  <w:footnote w:type="continuationNotice" w:id="1">
    <w:p w14:paraId="7DCC932D" w14:textId="77777777" w:rsidR="00390244" w:rsidRDefault="003902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3E2015E2"/>
    <w:multiLevelType w:val="multilevel"/>
    <w:tmpl w:val="6A5EFDF8"/>
    <w:lvl w:ilvl="0">
      <w:start w:val="13"/>
      <w:numFmt w:val="decimal"/>
      <w:lvlText w:val="%1"/>
      <w:lvlJc w:val="left"/>
      <w:pPr>
        <w:ind w:left="468" w:hanging="468"/>
      </w:pPr>
      <w:rPr>
        <w:rFonts w:hint="default"/>
      </w:rPr>
    </w:lvl>
    <w:lvl w:ilvl="1">
      <w:start w:val="1"/>
      <w:numFmt w:val="decimal"/>
      <w:lvlText w:val="%1.%2"/>
      <w:lvlJc w:val="left"/>
      <w:pPr>
        <w:ind w:left="948" w:hanging="468"/>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3E3F3BF3"/>
    <w:multiLevelType w:val="multilevel"/>
    <w:tmpl w:val="489CE51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1"/>
  </w:num>
  <w:num w:numId="8">
    <w:abstractNumId w:val="9"/>
  </w:num>
  <w:num w:numId="9">
    <w:abstractNumId w:val="4"/>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2E57"/>
    <w:rsid w:val="000408CC"/>
    <w:rsid w:val="00045373"/>
    <w:rsid w:val="00063A2F"/>
    <w:rsid w:val="000674E0"/>
    <w:rsid w:val="000678D3"/>
    <w:rsid w:val="00072357"/>
    <w:rsid w:val="0007495C"/>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2A59"/>
    <w:rsid w:val="00196C6A"/>
    <w:rsid w:val="0019787E"/>
    <w:rsid w:val="001A425B"/>
    <w:rsid w:val="001A7762"/>
    <w:rsid w:val="001B1B28"/>
    <w:rsid w:val="001B27FB"/>
    <w:rsid w:val="001C1787"/>
    <w:rsid w:val="001C4A85"/>
    <w:rsid w:val="001C5443"/>
    <w:rsid w:val="001D0C7D"/>
    <w:rsid w:val="001D1F2D"/>
    <w:rsid w:val="001D2314"/>
    <w:rsid w:val="001D4D27"/>
    <w:rsid w:val="001D6398"/>
    <w:rsid w:val="001E0537"/>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1E26"/>
    <w:rsid w:val="00255AA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244"/>
    <w:rsid w:val="00391263"/>
    <w:rsid w:val="003934D2"/>
    <w:rsid w:val="003973A1"/>
    <w:rsid w:val="003976CF"/>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5645"/>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185"/>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32E9"/>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0A4C"/>
    <w:rsid w:val="007F393D"/>
    <w:rsid w:val="008029AF"/>
    <w:rsid w:val="00802FFA"/>
    <w:rsid w:val="008072D1"/>
    <w:rsid w:val="008102E5"/>
    <w:rsid w:val="008111B4"/>
    <w:rsid w:val="008133F0"/>
    <w:rsid w:val="00814A13"/>
    <w:rsid w:val="00815880"/>
    <w:rsid w:val="0082322C"/>
    <w:rsid w:val="00823942"/>
    <w:rsid w:val="00827FFD"/>
    <w:rsid w:val="00854535"/>
    <w:rsid w:val="00856EB3"/>
    <w:rsid w:val="00863C96"/>
    <w:rsid w:val="00863DA3"/>
    <w:rsid w:val="00864A72"/>
    <w:rsid w:val="00873E9F"/>
    <w:rsid w:val="00874047"/>
    <w:rsid w:val="008778CB"/>
    <w:rsid w:val="00877A7C"/>
    <w:rsid w:val="00881545"/>
    <w:rsid w:val="00883204"/>
    <w:rsid w:val="00883A3E"/>
    <w:rsid w:val="0088428D"/>
    <w:rsid w:val="0089148D"/>
    <w:rsid w:val="00891E0D"/>
    <w:rsid w:val="008A0F36"/>
    <w:rsid w:val="008B2543"/>
    <w:rsid w:val="008B4B6E"/>
    <w:rsid w:val="008C70A7"/>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A788B"/>
    <w:rsid w:val="00AC7501"/>
    <w:rsid w:val="00AD2329"/>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00E3"/>
    <w:rsid w:val="00CA1A31"/>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254F8"/>
    <w:rsid w:val="00E3640B"/>
    <w:rsid w:val="00E51404"/>
    <w:rsid w:val="00E574C9"/>
    <w:rsid w:val="00E610DE"/>
    <w:rsid w:val="00E66167"/>
    <w:rsid w:val="00E71F2F"/>
    <w:rsid w:val="00E7237D"/>
    <w:rsid w:val="00E77786"/>
    <w:rsid w:val="00E806FB"/>
    <w:rsid w:val="00E83068"/>
    <w:rsid w:val="00EB0365"/>
    <w:rsid w:val="00EB03DB"/>
    <w:rsid w:val="00EB1C2D"/>
    <w:rsid w:val="00EB41D1"/>
    <w:rsid w:val="00EC1810"/>
    <w:rsid w:val="00EC3FCC"/>
    <w:rsid w:val="00ED32FF"/>
    <w:rsid w:val="00ED4013"/>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44D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2808">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8752451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E1A78-B7B6-4DEE-BCEE-EEB6D91F8B5A}">
  <ds:schemaRefs>
    <ds:schemaRef ds:uri="http://schemas.openxmlformats.org/officeDocument/2006/bibliography"/>
  </ds:schemaRefs>
</ds:datastoreItem>
</file>

<file path=customXml/itemProps2.xml><?xml version="1.0" encoding="utf-8"?>
<ds:datastoreItem xmlns:ds="http://schemas.openxmlformats.org/officeDocument/2006/customXml" ds:itemID="{00B573F1-6917-49CD-813C-88E8071F81C8}"/>
</file>

<file path=customXml/itemProps3.xml><?xml version="1.0" encoding="utf-8"?>
<ds:datastoreItem xmlns:ds="http://schemas.openxmlformats.org/officeDocument/2006/customXml" ds:itemID="{53823636-D6A2-49B2-95A5-0CF10A1BBD23}"/>
</file>

<file path=customXml/itemProps4.xml><?xml version="1.0" encoding="utf-8"?>
<ds:datastoreItem xmlns:ds="http://schemas.openxmlformats.org/officeDocument/2006/customXml" ds:itemID="{B6D51334-BE5D-47D7-A006-3EE56AB97E56}"/>
</file>

<file path=docProps/app.xml><?xml version="1.0" encoding="utf-8"?>
<Properties xmlns="http://schemas.openxmlformats.org/officeDocument/2006/extended-properties" xmlns:vt="http://schemas.openxmlformats.org/officeDocument/2006/docPropsVTypes">
  <Template>Normal.dotm</Template>
  <TotalTime>8</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2022-01-27T12:03:00Z</dcterms:created>
  <dcterms:modified xsi:type="dcterms:W3CDTF">2022-03-07T13:45:00Z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