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A0B34" w14:textId="264DD862" w:rsidR="00414003" w:rsidRDefault="00414003">
      <w:pPr>
        <w:spacing w:after="0"/>
      </w:pPr>
    </w:p>
    <w:p w14:paraId="4BB2887E" w14:textId="77777777" w:rsidR="00DC752C" w:rsidRPr="00DC752C" w:rsidRDefault="002414DA">
      <w:pPr>
        <w:numPr>
          <w:ilvl w:val="0"/>
          <w:numId w:val="1"/>
        </w:numPr>
        <w:spacing w:after="0" w:line="353" w:lineRule="auto"/>
        <w:ind w:right="1331" w:hanging="567"/>
      </w:pPr>
      <w:proofErr w:type="spellStart"/>
      <w:r>
        <w:rPr>
          <w:rFonts w:ascii="Arial" w:eastAsia="Arial" w:hAnsi="Arial" w:cs="Arial"/>
          <w:b/>
          <w:sz w:val="24"/>
        </w:rPr>
        <w:t>KentVision</w:t>
      </w:r>
      <w:proofErr w:type="spellEnd"/>
      <w:r>
        <w:rPr>
          <w:rFonts w:ascii="Arial" w:eastAsia="Arial" w:hAnsi="Arial" w:cs="Arial"/>
          <w:b/>
          <w:sz w:val="24"/>
        </w:rPr>
        <w:t xml:space="preserve"> Code and title of the module </w:t>
      </w:r>
    </w:p>
    <w:p w14:paraId="4E9F3332" w14:textId="1D6B1601" w:rsidR="00414003" w:rsidRPr="007434FC" w:rsidRDefault="007434FC" w:rsidP="00DC752C">
      <w:pPr>
        <w:spacing w:after="0" w:line="353" w:lineRule="auto"/>
        <w:ind w:left="567" w:right="1331"/>
      </w:pPr>
      <w:r w:rsidRPr="007434FC">
        <w:rPr>
          <w:rFonts w:ascii="Arial" w:eastAsia="Arial" w:hAnsi="Arial" w:cs="Arial"/>
          <w:sz w:val="24"/>
        </w:rPr>
        <w:t xml:space="preserve">ENGL5800 </w:t>
      </w:r>
      <w:r w:rsidR="00A65DD9" w:rsidRPr="007434FC">
        <w:rPr>
          <w:rFonts w:ascii="Arial" w:eastAsia="Arial" w:hAnsi="Arial" w:cs="Arial"/>
          <w:sz w:val="24"/>
        </w:rPr>
        <w:t>Charles Dickens</w:t>
      </w:r>
      <w:r w:rsidR="00455CD5">
        <w:rPr>
          <w:rFonts w:ascii="Arial" w:eastAsia="Arial" w:hAnsi="Arial" w:cs="Arial"/>
          <w:sz w:val="24"/>
        </w:rPr>
        <w:t xml:space="preserve"> </w:t>
      </w:r>
      <w:r w:rsidR="00455CD5" w:rsidRPr="007434FC">
        <w:rPr>
          <w:rFonts w:ascii="Arial" w:eastAsia="Arial" w:hAnsi="Arial" w:cs="Arial"/>
          <w:sz w:val="24"/>
        </w:rPr>
        <w:t>&amp; the Victorians</w:t>
      </w:r>
    </w:p>
    <w:p w14:paraId="466383D4" w14:textId="2AD30164" w:rsidR="00414003" w:rsidRDefault="002414DA" w:rsidP="007434FC">
      <w:pPr>
        <w:spacing w:after="100"/>
        <w:ind w:left="426"/>
      </w:pPr>
      <w:r>
        <w:rPr>
          <w:rFonts w:ascii="Arial" w:eastAsia="Arial" w:hAnsi="Arial" w:cs="Arial"/>
          <w:sz w:val="24"/>
        </w:rPr>
        <w:t xml:space="preserve">  </w:t>
      </w:r>
    </w:p>
    <w:p w14:paraId="72C54117" w14:textId="77777777" w:rsidR="00414003" w:rsidRDefault="002414DA">
      <w:pPr>
        <w:numPr>
          <w:ilvl w:val="0"/>
          <w:numId w:val="1"/>
        </w:numPr>
        <w:spacing w:after="110" w:line="249" w:lineRule="auto"/>
        <w:ind w:right="1331" w:hanging="567"/>
      </w:pPr>
      <w:r>
        <w:rPr>
          <w:rFonts w:ascii="Arial" w:eastAsia="Arial" w:hAnsi="Arial" w:cs="Arial"/>
          <w:b/>
          <w:sz w:val="24"/>
        </w:rPr>
        <w:t xml:space="preserve">Division and School/Department or partner institution which will be responsible for management of the module </w:t>
      </w:r>
    </w:p>
    <w:p w14:paraId="145F10D6" w14:textId="4B7B141B" w:rsidR="00414003" w:rsidRDefault="007434FC">
      <w:pPr>
        <w:spacing w:after="110" w:line="249" w:lineRule="auto"/>
        <w:ind w:left="562" w:right="253" w:hanging="10"/>
        <w:jc w:val="both"/>
      </w:pPr>
      <w:r>
        <w:rPr>
          <w:rFonts w:ascii="Arial" w:eastAsia="Arial" w:hAnsi="Arial" w:cs="Arial"/>
          <w:sz w:val="24"/>
        </w:rPr>
        <w:t>Arts and Humanities,</w:t>
      </w:r>
      <w:r w:rsidR="002414DA">
        <w:rPr>
          <w:rFonts w:ascii="Arial" w:eastAsia="Arial" w:hAnsi="Arial" w:cs="Arial"/>
          <w:sz w:val="24"/>
        </w:rPr>
        <w:t xml:space="preserve"> School of Englis</w:t>
      </w:r>
      <w:bookmarkStart w:id="0" w:name="_GoBack"/>
      <w:bookmarkEnd w:id="0"/>
      <w:r w:rsidR="002414DA">
        <w:rPr>
          <w:rFonts w:ascii="Arial" w:eastAsia="Arial" w:hAnsi="Arial" w:cs="Arial"/>
          <w:sz w:val="24"/>
        </w:rPr>
        <w:t xml:space="preserve">h </w:t>
      </w:r>
    </w:p>
    <w:p w14:paraId="1E15906D" w14:textId="77777777" w:rsidR="00414003" w:rsidRDefault="002414DA">
      <w:pPr>
        <w:spacing w:after="96"/>
        <w:ind w:left="426"/>
      </w:pPr>
      <w:r>
        <w:rPr>
          <w:rFonts w:ascii="Arial" w:eastAsia="Arial" w:hAnsi="Arial" w:cs="Arial"/>
          <w:sz w:val="24"/>
        </w:rPr>
        <w:t xml:space="preserve"> </w:t>
      </w:r>
    </w:p>
    <w:p w14:paraId="3C525F4B" w14:textId="77777777" w:rsidR="00414003" w:rsidRDefault="002414DA">
      <w:pPr>
        <w:numPr>
          <w:ilvl w:val="0"/>
          <w:numId w:val="1"/>
        </w:numPr>
        <w:spacing w:after="0" w:line="353" w:lineRule="auto"/>
        <w:ind w:right="1331" w:hanging="567"/>
      </w:pPr>
      <w:r>
        <w:rPr>
          <w:rFonts w:ascii="Arial" w:eastAsia="Arial" w:hAnsi="Arial" w:cs="Arial"/>
          <w:b/>
          <w:sz w:val="24"/>
        </w:rPr>
        <w:t xml:space="preserve">The level of the module (Level 4, Level 5, Level 6 or Level 7) </w:t>
      </w:r>
      <w:r>
        <w:rPr>
          <w:rFonts w:ascii="Arial" w:eastAsia="Arial" w:hAnsi="Arial" w:cs="Arial"/>
          <w:sz w:val="24"/>
        </w:rPr>
        <w:t xml:space="preserve">Level 6 </w:t>
      </w:r>
    </w:p>
    <w:p w14:paraId="3F1E94D7" w14:textId="6186842E" w:rsidR="00414003" w:rsidRDefault="007434FC" w:rsidP="007434FC">
      <w:pPr>
        <w:spacing w:after="100"/>
        <w:ind w:left="567"/>
        <w:rPr>
          <w:rFonts w:ascii="Arial" w:eastAsia="Arial" w:hAnsi="Arial" w:cs="Arial"/>
          <w:sz w:val="24"/>
        </w:rPr>
      </w:pPr>
      <w:r>
        <w:rPr>
          <w:rFonts w:ascii="Arial" w:eastAsia="Arial" w:hAnsi="Arial" w:cs="Arial"/>
          <w:sz w:val="24"/>
        </w:rPr>
        <w:t>Level 6</w:t>
      </w:r>
    </w:p>
    <w:p w14:paraId="0089C8CF" w14:textId="77777777" w:rsidR="007434FC" w:rsidRDefault="007434FC" w:rsidP="007434FC">
      <w:pPr>
        <w:spacing w:after="100"/>
        <w:ind w:left="567"/>
      </w:pPr>
    </w:p>
    <w:p w14:paraId="1340D8B8" w14:textId="77777777" w:rsidR="00414003" w:rsidRDefault="002414DA">
      <w:pPr>
        <w:numPr>
          <w:ilvl w:val="0"/>
          <w:numId w:val="1"/>
        </w:numPr>
        <w:spacing w:after="0" w:line="349" w:lineRule="auto"/>
        <w:ind w:right="1331" w:hanging="567"/>
      </w:pPr>
      <w:r>
        <w:rPr>
          <w:rFonts w:ascii="Arial" w:eastAsia="Arial" w:hAnsi="Arial" w:cs="Arial"/>
          <w:b/>
          <w:sz w:val="24"/>
        </w:rPr>
        <w:t xml:space="preserve">The number of credits and the ECTS value which the module represents  </w:t>
      </w:r>
      <w:r>
        <w:rPr>
          <w:rFonts w:ascii="Arial" w:eastAsia="Arial" w:hAnsi="Arial" w:cs="Arial"/>
          <w:sz w:val="24"/>
        </w:rPr>
        <w:t xml:space="preserve">30 Credits (15 ECTS) </w:t>
      </w:r>
    </w:p>
    <w:p w14:paraId="39C6D1CD" w14:textId="77777777" w:rsidR="00414003" w:rsidRDefault="002414DA">
      <w:pPr>
        <w:spacing w:after="96"/>
        <w:ind w:left="426"/>
      </w:pPr>
      <w:r>
        <w:rPr>
          <w:rFonts w:ascii="Arial" w:eastAsia="Arial" w:hAnsi="Arial" w:cs="Arial"/>
          <w:sz w:val="24"/>
        </w:rPr>
        <w:t xml:space="preserve"> </w:t>
      </w:r>
    </w:p>
    <w:p w14:paraId="1B6B7FD7" w14:textId="77777777" w:rsidR="00414003" w:rsidRDefault="002414DA">
      <w:pPr>
        <w:numPr>
          <w:ilvl w:val="0"/>
          <w:numId w:val="1"/>
        </w:numPr>
        <w:spacing w:after="0" w:line="353" w:lineRule="auto"/>
        <w:ind w:right="1331" w:hanging="567"/>
      </w:pPr>
      <w:r>
        <w:rPr>
          <w:rFonts w:ascii="Arial" w:eastAsia="Arial" w:hAnsi="Arial" w:cs="Arial"/>
          <w:b/>
          <w:sz w:val="24"/>
        </w:rPr>
        <w:t xml:space="preserve">Which term(s) the module is to be taught in (or other teaching pattern) </w:t>
      </w:r>
      <w:r>
        <w:rPr>
          <w:rFonts w:ascii="Arial" w:eastAsia="Arial" w:hAnsi="Arial" w:cs="Arial"/>
          <w:sz w:val="24"/>
        </w:rPr>
        <w:t xml:space="preserve">Autumn or Spring </w:t>
      </w:r>
    </w:p>
    <w:p w14:paraId="061410D5" w14:textId="77777777" w:rsidR="00414003" w:rsidRDefault="002414DA">
      <w:pPr>
        <w:spacing w:after="100"/>
        <w:ind w:left="426"/>
      </w:pPr>
      <w:r>
        <w:rPr>
          <w:rFonts w:ascii="Arial" w:eastAsia="Arial" w:hAnsi="Arial" w:cs="Arial"/>
          <w:sz w:val="24"/>
        </w:rPr>
        <w:t xml:space="preserve"> </w:t>
      </w:r>
    </w:p>
    <w:p w14:paraId="4AD677EC" w14:textId="07C8CFF4" w:rsidR="00414003" w:rsidRDefault="002414DA">
      <w:pPr>
        <w:numPr>
          <w:ilvl w:val="0"/>
          <w:numId w:val="1"/>
        </w:numPr>
        <w:spacing w:after="0" w:line="349" w:lineRule="auto"/>
        <w:ind w:right="1331" w:hanging="567"/>
      </w:pPr>
      <w:r>
        <w:rPr>
          <w:rFonts w:ascii="Arial" w:eastAsia="Arial" w:hAnsi="Arial" w:cs="Arial"/>
          <w:b/>
          <w:sz w:val="24"/>
        </w:rPr>
        <w:t xml:space="preserve">Prerequisite and co-requisite modules and/or any module restrictions </w:t>
      </w:r>
      <w:r w:rsidR="007434FC" w:rsidRPr="007434FC">
        <w:rPr>
          <w:rFonts w:ascii="Arial" w:eastAsia="Arial" w:hAnsi="Arial" w:cs="Arial"/>
          <w:sz w:val="24"/>
        </w:rPr>
        <w:t>None</w:t>
      </w:r>
      <w:r>
        <w:rPr>
          <w:rFonts w:ascii="Arial" w:eastAsia="Arial" w:hAnsi="Arial" w:cs="Arial"/>
          <w:b/>
          <w:sz w:val="24"/>
        </w:rPr>
        <w:t xml:space="preserve"> </w:t>
      </w:r>
    </w:p>
    <w:p w14:paraId="03B65299" w14:textId="15C54082" w:rsidR="00414003" w:rsidRDefault="002414DA" w:rsidP="007434FC">
      <w:pPr>
        <w:spacing w:after="96"/>
      </w:pPr>
      <w:r>
        <w:rPr>
          <w:rFonts w:ascii="Arial" w:eastAsia="Arial" w:hAnsi="Arial" w:cs="Arial"/>
          <w:sz w:val="24"/>
        </w:rPr>
        <w:t xml:space="preserve">  </w:t>
      </w:r>
    </w:p>
    <w:p w14:paraId="048B666B" w14:textId="0B4DB123" w:rsidR="00414003" w:rsidRDefault="002414DA">
      <w:pPr>
        <w:numPr>
          <w:ilvl w:val="0"/>
          <w:numId w:val="1"/>
        </w:numPr>
        <w:spacing w:after="0" w:line="349" w:lineRule="auto"/>
        <w:ind w:right="1331" w:hanging="567"/>
      </w:pPr>
      <w:r>
        <w:rPr>
          <w:rFonts w:ascii="Arial" w:eastAsia="Arial" w:hAnsi="Arial" w:cs="Arial"/>
          <w:b/>
          <w:sz w:val="24"/>
        </w:rPr>
        <w:t xml:space="preserve">The course(s) of study to which the module contributes </w:t>
      </w:r>
      <w:r>
        <w:rPr>
          <w:rFonts w:ascii="Arial" w:eastAsia="Arial" w:hAnsi="Arial" w:cs="Arial"/>
          <w:sz w:val="24"/>
        </w:rPr>
        <w:t xml:space="preserve">Optional to the </w:t>
      </w:r>
      <w:r w:rsidR="007434FC">
        <w:rPr>
          <w:rFonts w:ascii="Arial" w:eastAsia="Arial" w:hAnsi="Arial" w:cs="Arial"/>
          <w:sz w:val="24"/>
        </w:rPr>
        <w:t xml:space="preserve">Optional for the </w:t>
      </w:r>
      <w:r>
        <w:rPr>
          <w:rFonts w:ascii="Arial" w:eastAsia="Arial" w:hAnsi="Arial" w:cs="Arial"/>
          <w:sz w:val="24"/>
        </w:rPr>
        <w:t xml:space="preserve">following courses:  </w:t>
      </w:r>
    </w:p>
    <w:p w14:paraId="72E4B823" w14:textId="77777777" w:rsidR="00414003" w:rsidRDefault="002414DA">
      <w:pPr>
        <w:spacing w:after="110" w:line="249" w:lineRule="auto"/>
        <w:ind w:left="562" w:right="253" w:hanging="10"/>
        <w:jc w:val="both"/>
      </w:pPr>
      <w:r>
        <w:rPr>
          <w:rFonts w:ascii="Arial" w:eastAsia="Arial" w:hAnsi="Arial" w:cs="Arial"/>
          <w:sz w:val="24"/>
        </w:rPr>
        <w:t xml:space="preserve">BA English Literature;  </w:t>
      </w:r>
    </w:p>
    <w:p w14:paraId="4B79096E" w14:textId="77777777" w:rsidR="00414003" w:rsidRDefault="002414DA">
      <w:pPr>
        <w:spacing w:after="110" w:line="249" w:lineRule="auto"/>
        <w:ind w:left="562" w:right="253" w:hanging="10"/>
        <w:jc w:val="both"/>
      </w:pPr>
      <w:r>
        <w:rPr>
          <w:rFonts w:ascii="Arial" w:eastAsia="Arial" w:hAnsi="Arial" w:cs="Arial"/>
          <w:sz w:val="24"/>
        </w:rPr>
        <w:t xml:space="preserve">BA English and Creative Writing;  </w:t>
      </w:r>
    </w:p>
    <w:p w14:paraId="7D6B9E65" w14:textId="77777777" w:rsidR="00414003" w:rsidRDefault="002414DA">
      <w:pPr>
        <w:spacing w:after="110" w:line="249" w:lineRule="auto"/>
        <w:ind w:left="562" w:right="253" w:hanging="10"/>
        <w:jc w:val="both"/>
      </w:pPr>
      <w:r>
        <w:rPr>
          <w:rFonts w:ascii="Arial" w:eastAsia="Arial" w:hAnsi="Arial" w:cs="Arial"/>
          <w:sz w:val="24"/>
        </w:rPr>
        <w:t xml:space="preserve">BA English Literature (Joint Honours) </w:t>
      </w:r>
    </w:p>
    <w:p w14:paraId="24A875F0" w14:textId="77777777" w:rsidR="00414003" w:rsidRDefault="002414DA">
      <w:pPr>
        <w:spacing w:after="110" w:line="249" w:lineRule="auto"/>
        <w:ind w:left="562" w:right="253" w:hanging="10"/>
        <w:jc w:val="both"/>
      </w:pPr>
      <w:r>
        <w:rPr>
          <w:rFonts w:ascii="Arial" w:eastAsia="Arial" w:hAnsi="Arial" w:cs="Arial"/>
          <w:sz w:val="24"/>
        </w:rPr>
        <w:t xml:space="preserve">Also available as an elective module </w:t>
      </w:r>
    </w:p>
    <w:p w14:paraId="6DC14BBB" w14:textId="77777777" w:rsidR="00414003" w:rsidRDefault="002414DA">
      <w:pPr>
        <w:spacing w:after="96"/>
        <w:ind w:left="426"/>
      </w:pPr>
      <w:r>
        <w:rPr>
          <w:rFonts w:ascii="Arial" w:eastAsia="Arial" w:hAnsi="Arial" w:cs="Arial"/>
          <w:sz w:val="24"/>
        </w:rPr>
        <w:t xml:space="preserve"> </w:t>
      </w:r>
    </w:p>
    <w:p w14:paraId="2B833314" w14:textId="77777777" w:rsidR="00414003" w:rsidRDefault="002414DA">
      <w:pPr>
        <w:numPr>
          <w:ilvl w:val="0"/>
          <w:numId w:val="1"/>
        </w:numPr>
        <w:spacing w:after="11" w:line="249" w:lineRule="auto"/>
        <w:ind w:right="1331" w:hanging="567"/>
      </w:pPr>
      <w:r>
        <w:rPr>
          <w:rFonts w:ascii="Arial" w:eastAsia="Arial" w:hAnsi="Arial" w:cs="Arial"/>
          <w:b/>
          <w:sz w:val="24"/>
        </w:rPr>
        <w:t xml:space="preserve">The intended subject specific learning outcomes. </w:t>
      </w:r>
    </w:p>
    <w:p w14:paraId="634B60B4" w14:textId="77777777" w:rsidR="00414003" w:rsidRDefault="002414DA">
      <w:pPr>
        <w:spacing w:after="110" w:line="249" w:lineRule="auto"/>
        <w:ind w:left="577" w:right="1331" w:hanging="10"/>
      </w:pPr>
      <w:r>
        <w:rPr>
          <w:rFonts w:ascii="Arial" w:eastAsia="Arial" w:hAnsi="Arial" w:cs="Arial"/>
          <w:b/>
          <w:sz w:val="24"/>
        </w:rPr>
        <w:t xml:space="preserve">On successfully completing the module students will be able to: </w:t>
      </w:r>
    </w:p>
    <w:p w14:paraId="5DC9BC72" w14:textId="280AE730" w:rsidR="00414003" w:rsidRDefault="007434FC">
      <w:pPr>
        <w:numPr>
          <w:ilvl w:val="1"/>
          <w:numId w:val="1"/>
        </w:numPr>
        <w:spacing w:after="115" w:line="242" w:lineRule="auto"/>
        <w:ind w:right="253" w:hanging="720"/>
        <w:jc w:val="both"/>
      </w:pPr>
      <w:r>
        <w:rPr>
          <w:rFonts w:ascii="Arial" w:eastAsia="Arial" w:hAnsi="Arial" w:cs="Arial"/>
          <w:sz w:val="24"/>
        </w:rPr>
        <w:t>D</w:t>
      </w:r>
      <w:r w:rsidR="002414DA">
        <w:rPr>
          <w:rFonts w:ascii="Arial" w:eastAsia="Arial" w:hAnsi="Arial" w:cs="Arial"/>
          <w:sz w:val="24"/>
        </w:rPr>
        <w:t xml:space="preserve">emonstrate an informed understanding of the diverse literary achievements of Charles Dickens and of the cross-fertilisation of literary genres in his work </w:t>
      </w:r>
    </w:p>
    <w:p w14:paraId="1F4F4033" w14:textId="2BC1EBF4" w:rsidR="00414003" w:rsidRDefault="007434FC">
      <w:pPr>
        <w:numPr>
          <w:ilvl w:val="1"/>
          <w:numId w:val="1"/>
        </w:numPr>
        <w:spacing w:after="110" w:line="249" w:lineRule="auto"/>
        <w:ind w:right="253" w:hanging="720"/>
        <w:jc w:val="both"/>
      </w:pPr>
      <w:r>
        <w:rPr>
          <w:rFonts w:ascii="Arial" w:eastAsia="Arial" w:hAnsi="Arial" w:cs="Arial"/>
          <w:sz w:val="24"/>
        </w:rPr>
        <w:t>D</w:t>
      </w:r>
      <w:r w:rsidR="002414DA">
        <w:rPr>
          <w:rFonts w:ascii="Arial" w:eastAsia="Arial" w:hAnsi="Arial" w:cs="Arial"/>
          <w:sz w:val="24"/>
        </w:rPr>
        <w:t xml:space="preserve">istinguish between different modes of writing and develop critical approaches appropriate to each mode </w:t>
      </w:r>
    </w:p>
    <w:p w14:paraId="3E5EB5C0" w14:textId="5500B214" w:rsidR="00414003" w:rsidRDefault="007434FC">
      <w:pPr>
        <w:numPr>
          <w:ilvl w:val="1"/>
          <w:numId w:val="1"/>
        </w:numPr>
        <w:spacing w:after="110" w:line="249" w:lineRule="auto"/>
        <w:ind w:right="253" w:hanging="720"/>
        <w:jc w:val="both"/>
      </w:pPr>
      <w:r>
        <w:rPr>
          <w:rFonts w:ascii="Arial" w:eastAsia="Arial" w:hAnsi="Arial" w:cs="Arial"/>
          <w:sz w:val="24"/>
        </w:rPr>
        <w:t>D</w:t>
      </w:r>
      <w:r w:rsidR="002414DA">
        <w:rPr>
          <w:rFonts w:ascii="Arial" w:eastAsia="Arial" w:hAnsi="Arial" w:cs="Arial"/>
          <w:sz w:val="24"/>
        </w:rPr>
        <w:t xml:space="preserve">emonstrate a deepened understanding of the culture of Victorian England </w:t>
      </w:r>
    </w:p>
    <w:p w14:paraId="526F5CB1" w14:textId="4C09EB84" w:rsidR="00414003" w:rsidRDefault="007434FC">
      <w:pPr>
        <w:numPr>
          <w:ilvl w:val="1"/>
          <w:numId w:val="1"/>
        </w:numPr>
        <w:spacing w:after="122" w:line="240" w:lineRule="auto"/>
        <w:ind w:right="253" w:hanging="720"/>
        <w:jc w:val="both"/>
      </w:pPr>
      <w:r>
        <w:rPr>
          <w:rFonts w:ascii="Arial" w:eastAsia="Arial" w:hAnsi="Arial" w:cs="Arial"/>
          <w:sz w:val="24"/>
        </w:rPr>
        <w:t>D</w:t>
      </w:r>
      <w:r w:rsidR="002414DA">
        <w:rPr>
          <w:rFonts w:ascii="Arial" w:eastAsia="Arial" w:hAnsi="Arial" w:cs="Arial"/>
          <w:sz w:val="24"/>
        </w:rPr>
        <w:t xml:space="preserve">emonstrate an ability to communicate the results of their critical reading, to argue a point of view with cogency and clarity, and to offer persuasive textual analyses in a variety of formats.         </w:t>
      </w:r>
    </w:p>
    <w:p w14:paraId="66F25C1E" w14:textId="424A73F2" w:rsidR="00414003" w:rsidRDefault="002414DA" w:rsidP="00FF5FC7">
      <w:pPr>
        <w:spacing w:after="96"/>
        <w:ind w:left="426"/>
      </w:pPr>
      <w:r>
        <w:rPr>
          <w:rFonts w:ascii="Arial" w:eastAsia="Arial" w:hAnsi="Arial" w:cs="Arial"/>
          <w:sz w:val="24"/>
        </w:rPr>
        <w:t xml:space="preserve"> </w:t>
      </w:r>
      <w:r>
        <w:rPr>
          <w:rFonts w:ascii="Arial" w:eastAsia="Arial" w:hAnsi="Arial" w:cs="Arial"/>
          <w:b/>
          <w:sz w:val="24"/>
        </w:rPr>
        <w:t xml:space="preserve"> </w:t>
      </w:r>
    </w:p>
    <w:p w14:paraId="7AC4CC01" w14:textId="77777777" w:rsidR="00414003" w:rsidRDefault="002414DA">
      <w:pPr>
        <w:numPr>
          <w:ilvl w:val="0"/>
          <w:numId w:val="1"/>
        </w:numPr>
        <w:spacing w:after="11" w:line="249" w:lineRule="auto"/>
        <w:ind w:right="1331" w:hanging="567"/>
      </w:pPr>
      <w:r>
        <w:rPr>
          <w:rFonts w:ascii="Arial" w:eastAsia="Arial" w:hAnsi="Arial" w:cs="Arial"/>
          <w:b/>
          <w:sz w:val="24"/>
        </w:rPr>
        <w:lastRenderedPageBreak/>
        <w:t xml:space="preserve">The intended generic learning outcomes. </w:t>
      </w:r>
    </w:p>
    <w:p w14:paraId="6AD32BC9" w14:textId="77777777" w:rsidR="00414003" w:rsidRDefault="002414DA">
      <w:pPr>
        <w:spacing w:after="110" w:line="249" w:lineRule="auto"/>
        <w:ind w:left="577" w:right="1331" w:hanging="10"/>
      </w:pPr>
      <w:r>
        <w:rPr>
          <w:rFonts w:ascii="Arial" w:eastAsia="Arial" w:hAnsi="Arial" w:cs="Arial"/>
          <w:b/>
          <w:sz w:val="24"/>
        </w:rPr>
        <w:t xml:space="preserve">On successfully completing the module students will be able to: </w:t>
      </w:r>
    </w:p>
    <w:p w14:paraId="4243ADBD" w14:textId="5DB72573" w:rsidR="00414003" w:rsidRDefault="007434FC">
      <w:pPr>
        <w:numPr>
          <w:ilvl w:val="1"/>
          <w:numId w:val="1"/>
        </w:numPr>
        <w:spacing w:after="110" w:line="249" w:lineRule="auto"/>
        <w:ind w:right="253" w:hanging="720"/>
        <w:jc w:val="both"/>
      </w:pPr>
      <w:r>
        <w:rPr>
          <w:rFonts w:ascii="Arial" w:eastAsia="Arial" w:hAnsi="Arial" w:cs="Arial"/>
          <w:sz w:val="24"/>
        </w:rPr>
        <w:t>A</w:t>
      </w:r>
      <w:r w:rsidR="002414DA">
        <w:rPr>
          <w:rFonts w:ascii="Arial" w:eastAsia="Arial" w:hAnsi="Arial" w:cs="Arial"/>
          <w:sz w:val="24"/>
        </w:rPr>
        <w:t xml:space="preserve">pply the techniques and terminology of close reading to a range of novels </w:t>
      </w:r>
    </w:p>
    <w:p w14:paraId="396CFEE8" w14:textId="75081A90" w:rsidR="00414003" w:rsidRDefault="007434FC">
      <w:pPr>
        <w:numPr>
          <w:ilvl w:val="1"/>
          <w:numId w:val="1"/>
        </w:numPr>
        <w:spacing w:after="110" w:line="249" w:lineRule="auto"/>
        <w:ind w:right="253" w:hanging="720"/>
        <w:jc w:val="both"/>
      </w:pPr>
      <w:r>
        <w:rPr>
          <w:rFonts w:ascii="Arial" w:eastAsia="Arial" w:hAnsi="Arial" w:cs="Arial"/>
          <w:sz w:val="24"/>
        </w:rPr>
        <w:t>A</w:t>
      </w:r>
      <w:r w:rsidR="002414DA">
        <w:rPr>
          <w:rFonts w:ascii="Arial" w:eastAsia="Arial" w:hAnsi="Arial" w:cs="Arial"/>
          <w:sz w:val="24"/>
        </w:rPr>
        <w:t xml:space="preserve">pply understanding of historical context to the interpretation of literary texts </w:t>
      </w:r>
    </w:p>
    <w:p w14:paraId="257BDC8E" w14:textId="2FF1A09E" w:rsidR="00414003" w:rsidRDefault="007434FC">
      <w:pPr>
        <w:numPr>
          <w:ilvl w:val="1"/>
          <w:numId w:val="1"/>
        </w:numPr>
        <w:spacing w:after="110" w:line="249" w:lineRule="auto"/>
        <w:ind w:right="253" w:hanging="720"/>
        <w:jc w:val="both"/>
      </w:pPr>
      <w:r>
        <w:rPr>
          <w:rFonts w:ascii="Arial" w:eastAsia="Arial" w:hAnsi="Arial" w:cs="Arial"/>
          <w:sz w:val="24"/>
        </w:rPr>
        <w:t>U</w:t>
      </w:r>
      <w:r w:rsidR="002414DA">
        <w:rPr>
          <w:rFonts w:ascii="Arial" w:eastAsia="Arial" w:hAnsi="Arial" w:cs="Arial"/>
          <w:sz w:val="24"/>
        </w:rPr>
        <w:t xml:space="preserve">ndertake self-directed research and critically evaluate secondary theoretical and historical perspectives in that research </w:t>
      </w:r>
    </w:p>
    <w:p w14:paraId="1BC8F7FF" w14:textId="0FE86DBE" w:rsidR="00414003" w:rsidRDefault="007434FC">
      <w:pPr>
        <w:numPr>
          <w:ilvl w:val="1"/>
          <w:numId w:val="1"/>
        </w:numPr>
        <w:spacing w:after="110" w:line="249" w:lineRule="auto"/>
        <w:ind w:right="253" w:hanging="720"/>
        <w:jc w:val="both"/>
      </w:pPr>
      <w:r>
        <w:rPr>
          <w:rFonts w:ascii="Arial" w:eastAsia="Arial" w:hAnsi="Arial" w:cs="Arial"/>
          <w:sz w:val="24"/>
        </w:rPr>
        <w:t>C</w:t>
      </w:r>
      <w:r w:rsidR="002414DA">
        <w:rPr>
          <w:rFonts w:ascii="Arial" w:eastAsia="Arial" w:hAnsi="Arial" w:cs="Arial"/>
          <w:sz w:val="24"/>
        </w:rPr>
        <w:t xml:space="preserve">onstruct coherent, articulate and well-supported arguments in a variety of formats </w:t>
      </w:r>
    </w:p>
    <w:p w14:paraId="084243BB" w14:textId="4885F336" w:rsidR="00414003" w:rsidRDefault="002414DA" w:rsidP="004C1C80">
      <w:pPr>
        <w:spacing w:after="100"/>
        <w:ind w:left="567"/>
      </w:pPr>
      <w:r>
        <w:rPr>
          <w:rFonts w:ascii="Arial" w:eastAsia="Arial" w:hAnsi="Arial" w:cs="Arial"/>
          <w:sz w:val="24"/>
        </w:rPr>
        <w:t xml:space="preserve"> </w:t>
      </w:r>
    </w:p>
    <w:p w14:paraId="712D0CBC" w14:textId="77777777" w:rsidR="00414003" w:rsidRDefault="002414DA">
      <w:pPr>
        <w:numPr>
          <w:ilvl w:val="0"/>
          <w:numId w:val="1"/>
        </w:numPr>
        <w:spacing w:after="110" w:line="249" w:lineRule="auto"/>
        <w:ind w:right="1331" w:hanging="567"/>
      </w:pPr>
      <w:r>
        <w:rPr>
          <w:rFonts w:ascii="Arial" w:eastAsia="Arial" w:hAnsi="Arial" w:cs="Arial"/>
          <w:b/>
          <w:sz w:val="24"/>
        </w:rPr>
        <w:t xml:space="preserve">A synopsis of the curriculum </w:t>
      </w:r>
    </w:p>
    <w:p w14:paraId="11D31B97" w14:textId="0EB952B0" w:rsidR="00414003" w:rsidRDefault="002414DA" w:rsidP="00127D7E">
      <w:pPr>
        <w:spacing w:after="0" w:line="249" w:lineRule="auto"/>
        <w:ind w:left="562" w:right="253" w:hanging="10"/>
        <w:jc w:val="both"/>
      </w:pPr>
      <w:r>
        <w:rPr>
          <w:rFonts w:ascii="Arial" w:eastAsia="Arial" w:hAnsi="Arial" w:cs="Arial"/>
          <w:sz w:val="24"/>
        </w:rPr>
        <w:t>This module gives an opportunity for intensive study of one of the major novelists of the Victorian period</w:t>
      </w:r>
      <w:r w:rsidR="00127D7E">
        <w:rPr>
          <w:rFonts w:ascii="Arial" w:eastAsia="Arial" w:hAnsi="Arial" w:cs="Arial"/>
          <w:sz w:val="24"/>
        </w:rPr>
        <w:t>: Dickens</w:t>
      </w:r>
      <w:r>
        <w:rPr>
          <w:rFonts w:ascii="Arial" w:eastAsia="Arial" w:hAnsi="Arial" w:cs="Arial"/>
          <w:sz w:val="24"/>
        </w:rPr>
        <w:t xml:space="preserve">. There are many different views and interpretations of Dickens circulating in our culture. He has been dismissed as a writer of cosy sentimentality, celebrated as a radical critic of his age, and admired for his prodigious output and creative innovation. </w:t>
      </w:r>
      <w:r w:rsidR="00127D7E">
        <w:t xml:space="preserve"> </w:t>
      </w:r>
      <w:r>
        <w:rPr>
          <w:rFonts w:ascii="Arial" w:eastAsia="Arial" w:hAnsi="Arial" w:cs="Arial"/>
          <w:sz w:val="24"/>
        </w:rPr>
        <w:t xml:space="preserve">Studying a selection of his fiction, we consider a variety of interpretations, in the light of current literary criticism of Dickens’s works. We analyse Dickens’s texts in terms of narrative method, genre, characterisation, imagery and – in the process – we examine how the novels respond to, or challenge, significant aspects of Victorian culture and society such as class, gender, family, nation, childhood, the city, empire, industrialisation, and modernity.  </w:t>
      </w:r>
    </w:p>
    <w:p w14:paraId="6AD6243A" w14:textId="77777777" w:rsidR="00414003" w:rsidRDefault="002414DA">
      <w:pPr>
        <w:spacing w:after="100"/>
        <w:ind w:left="426"/>
      </w:pPr>
      <w:r>
        <w:rPr>
          <w:rFonts w:ascii="Arial" w:eastAsia="Arial" w:hAnsi="Arial" w:cs="Arial"/>
          <w:sz w:val="24"/>
        </w:rPr>
        <w:t xml:space="preserve"> </w:t>
      </w:r>
    </w:p>
    <w:p w14:paraId="3438C400" w14:textId="77777777" w:rsidR="00414003" w:rsidRDefault="002414DA">
      <w:pPr>
        <w:numPr>
          <w:ilvl w:val="0"/>
          <w:numId w:val="1"/>
        </w:numPr>
        <w:spacing w:after="110" w:line="249" w:lineRule="auto"/>
        <w:ind w:right="1331" w:hanging="567"/>
      </w:pPr>
      <w:r>
        <w:rPr>
          <w:rFonts w:ascii="Arial" w:eastAsia="Arial" w:hAnsi="Arial" w:cs="Arial"/>
          <w:b/>
          <w:sz w:val="24"/>
        </w:rPr>
        <w:t xml:space="preserve">Reading list  </w:t>
      </w:r>
    </w:p>
    <w:p w14:paraId="00C40274" w14:textId="77777777" w:rsidR="00414003" w:rsidRDefault="002414DA">
      <w:pPr>
        <w:spacing w:after="110" w:line="249" w:lineRule="auto"/>
        <w:ind w:left="562" w:right="253" w:hanging="10"/>
        <w:jc w:val="both"/>
      </w:pPr>
      <w:r>
        <w:rPr>
          <w:rFonts w:ascii="Arial" w:eastAsia="Arial" w:hAnsi="Arial" w:cs="Arial"/>
          <w:sz w:val="24"/>
        </w:rPr>
        <w:t xml:space="preserve">The University is committed to ensuring that core reading materials are in accessible electronic format in line with the Kent Inclusive Practices.  </w:t>
      </w:r>
    </w:p>
    <w:p w14:paraId="7A9ED66E" w14:textId="77777777" w:rsidR="00414003" w:rsidRDefault="002414DA">
      <w:pPr>
        <w:spacing w:after="110" w:line="249" w:lineRule="auto"/>
        <w:ind w:left="562" w:right="253" w:hanging="10"/>
        <w:jc w:val="both"/>
      </w:pPr>
      <w:r>
        <w:rPr>
          <w:rFonts w:ascii="Arial" w:eastAsia="Arial" w:hAnsi="Arial" w:cs="Arial"/>
          <w:sz w:val="24"/>
        </w:rPr>
        <w:t xml:space="preserve">The most up to date reading list for each module can be found on the university's </w:t>
      </w:r>
      <w:r>
        <w:rPr>
          <w:rFonts w:ascii="Arial" w:eastAsia="Arial" w:hAnsi="Arial" w:cs="Arial"/>
          <w:color w:val="0000FF"/>
          <w:sz w:val="24"/>
          <w:u w:val="single" w:color="0000FF"/>
        </w:rPr>
        <w:t>reading</w:t>
      </w:r>
      <w:r>
        <w:rPr>
          <w:rFonts w:ascii="Arial" w:eastAsia="Arial" w:hAnsi="Arial" w:cs="Arial"/>
          <w:color w:val="0000FF"/>
          <w:sz w:val="24"/>
        </w:rPr>
        <w:t xml:space="preserve"> </w:t>
      </w:r>
      <w:r>
        <w:rPr>
          <w:rFonts w:ascii="Arial" w:eastAsia="Arial" w:hAnsi="Arial" w:cs="Arial"/>
          <w:color w:val="0000FF"/>
          <w:sz w:val="24"/>
          <w:u w:val="single" w:color="0000FF"/>
        </w:rPr>
        <w:t>list pages</w:t>
      </w:r>
      <w:r>
        <w:rPr>
          <w:rFonts w:ascii="Arial" w:eastAsia="Arial" w:hAnsi="Arial" w:cs="Arial"/>
          <w:sz w:val="24"/>
        </w:rPr>
        <w:t xml:space="preserve">.  </w:t>
      </w:r>
    </w:p>
    <w:p w14:paraId="3A95464E" w14:textId="77777777" w:rsidR="00414003" w:rsidRDefault="002414DA">
      <w:pPr>
        <w:spacing w:after="100"/>
      </w:pPr>
      <w:r>
        <w:rPr>
          <w:rFonts w:ascii="Arial" w:eastAsia="Arial" w:hAnsi="Arial" w:cs="Arial"/>
          <w:sz w:val="24"/>
        </w:rPr>
        <w:t xml:space="preserve"> </w:t>
      </w:r>
      <w:r>
        <w:rPr>
          <w:rFonts w:ascii="Arial" w:eastAsia="Arial" w:hAnsi="Arial" w:cs="Arial"/>
          <w:b/>
          <w:sz w:val="24"/>
        </w:rPr>
        <w:t xml:space="preserve"> </w:t>
      </w:r>
    </w:p>
    <w:p w14:paraId="3626608E" w14:textId="77777777" w:rsidR="007434FC" w:rsidRPr="007434FC" w:rsidRDefault="002414DA">
      <w:pPr>
        <w:numPr>
          <w:ilvl w:val="0"/>
          <w:numId w:val="1"/>
        </w:numPr>
        <w:spacing w:after="110" w:line="312" w:lineRule="auto"/>
        <w:ind w:right="1331" w:hanging="567"/>
      </w:pPr>
      <w:r>
        <w:rPr>
          <w:rFonts w:ascii="Arial" w:eastAsia="Arial" w:hAnsi="Arial" w:cs="Arial"/>
          <w:b/>
          <w:sz w:val="24"/>
        </w:rPr>
        <w:t xml:space="preserve">Contact Hours </w:t>
      </w:r>
    </w:p>
    <w:p w14:paraId="0BB6E599" w14:textId="0BCC42AB" w:rsidR="00414003" w:rsidRDefault="002414DA" w:rsidP="007434FC">
      <w:pPr>
        <w:spacing w:after="110" w:line="312" w:lineRule="auto"/>
        <w:ind w:left="567" w:right="1331"/>
      </w:pPr>
      <w:r>
        <w:rPr>
          <w:rFonts w:ascii="Arial" w:eastAsia="Arial" w:hAnsi="Arial" w:cs="Arial"/>
          <w:sz w:val="24"/>
        </w:rPr>
        <w:t>Private Study: 2</w:t>
      </w:r>
      <w:r w:rsidR="00562D62">
        <w:rPr>
          <w:rFonts w:ascii="Arial" w:eastAsia="Arial" w:hAnsi="Arial" w:cs="Arial"/>
          <w:sz w:val="24"/>
        </w:rPr>
        <w:t>70</w:t>
      </w:r>
      <w:r>
        <w:rPr>
          <w:rFonts w:ascii="Arial" w:eastAsia="Arial" w:hAnsi="Arial" w:cs="Arial"/>
          <w:sz w:val="24"/>
        </w:rPr>
        <w:t xml:space="preserve"> </w:t>
      </w:r>
    </w:p>
    <w:p w14:paraId="0292C819" w14:textId="5A1C2429" w:rsidR="00414003" w:rsidRDefault="002414DA">
      <w:pPr>
        <w:tabs>
          <w:tab w:val="center" w:pos="1534"/>
          <w:tab w:val="center" w:pos="3129"/>
        </w:tabs>
        <w:spacing w:after="229" w:line="249" w:lineRule="auto"/>
      </w:pPr>
      <w:r>
        <w:tab/>
      </w:r>
      <w:r>
        <w:rPr>
          <w:rFonts w:ascii="Arial" w:eastAsia="Arial" w:hAnsi="Arial" w:cs="Arial"/>
          <w:sz w:val="24"/>
        </w:rPr>
        <w:t>Contact Hours: 3</w:t>
      </w:r>
      <w:r w:rsidR="00562D62">
        <w:rPr>
          <w:rFonts w:ascii="Arial" w:eastAsia="Arial" w:hAnsi="Arial" w:cs="Arial"/>
          <w:sz w:val="24"/>
        </w:rPr>
        <w:t>0</w:t>
      </w:r>
      <w:r>
        <w:rPr>
          <w:rFonts w:ascii="Arial" w:eastAsia="Arial" w:hAnsi="Arial" w:cs="Arial"/>
          <w:sz w:val="24"/>
        </w:rPr>
        <w:t xml:space="preserve"> </w:t>
      </w:r>
      <w:r>
        <w:rPr>
          <w:rFonts w:ascii="Arial" w:eastAsia="Arial" w:hAnsi="Arial" w:cs="Arial"/>
          <w:sz w:val="24"/>
        </w:rPr>
        <w:tab/>
      </w:r>
    </w:p>
    <w:p w14:paraId="79CC8A31" w14:textId="06A4EE55" w:rsidR="00414003" w:rsidRDefault="002414DA" w:rsidP="004C1C80">
      <w:pPr>
        <w:spacing w:after="226" w:line="249" w:lineRule="auto"/>
        <w:ind w:left="562" w:right="253" w:hanging="10"/>
        <w:jc w:val="both"/>
      </w:pPr>
      <w:r>
        <w:rPr>
          <w:rFonts w:ascii="Arial" w:eastAsia="Arial" w:hAnsi="Arial" w:cs="Arial"/>
          <w:sz w:val="24"/>
        </w:rPr>
        <w:t xml:space="preserve">Total: 300 </w:t>
      </w:r>
    </w:p>
    <w:p w14:paraId="0FF86A51" w14:textId="4046DAEA" w:rsidR="00414003" w:rsidRDefault="002414DA" w:rsidP="004C1C80">
      <w:pPr>
        <w:numPr>
          <w:ilvl w:val="0"/>
          <w:numId w:val="1"/>
        </w:numPr>
        <w:spacing w:after="110" w:line="249" w:lineRule="auto"/>
        <w:ind w:right="1331" w:hanging="567"/>
      </w:pPr>
      <w:r>
        <w:rPr>
          <w:rFonts w:ascii="Arial" w:eastAsia="Arial" w:hAnsi="Arial" w:cs="Arial"/>
          <w:b/>
          <w:sz w:val="24"/>
        </w:rPr>
        <w:t>Assessment methods</w:t>
      </w:r>
      <w:r>
        <w:rPr>
          <w:rFonts w:ascii="Arial" w:eastAsia="Arial" w:hAnsi="Arial" w:cs="Arial"/>
          <w:b/>
          <w:i/>
          <w:sz w:val="24"/>
        </w:rPr>
        <w:t xml:space="preserve"> </w:t>
      </w:r>
    </w:p>
    <w:p w14:paraId="48136A82" w14:textId="77777777" w:rsidR="00414003" w:rsidRDefault="002414DA">
      <w:pPr>
        <w:numPr>
          <w:ilvl w:val="1"/>
          <w:numId w:val="1"/>
        </w:numPr>
        <w:spacing w:after="110" w:line="249" w:lineRule="auto"/>
        <w:ind w:right="253" w:hanging="720"/>
        <w:jc w:val="both"/>
      </w:pPr>
      <w:r>
        <w:rPr>
          <w:rFonts w:ascii="Arial" w:eastAsia="Arial" w:hAnsi="Arial" w:cs="Arial"/>
          <w:sz w:val="24"/>
        </w:rPr>
        <w:t xml:space="preserve">Main assessment methods </w:t>
      </w:r>
    </w:p>
    <w:p w14:paraId="0D4FD3F1" w14:textId="77777777" w:rsidR="007434FC" w:rsidRDefault="007434FC" w:rsidP="007434FC">
      <w:pPr>
        <w:pStyle w:val="ListParagraph"/>
        <w:spacing w:after="149" w:line="249" w:lineRule="auto"/>
        <w:ind w:left="1119" w:right="253" w:firstLine="153"/>
        <w:jc w:val="both"/>
      </w:pPr>
      <w:r w:rsidRPr="007434FC">
        <w:rPr>
          <w:rFonts w:ascii="Arial" w:eastAsia="Arial" w:hAnsi="Arial" w:cs="Arial"/>
          <w:sz w:val="24"/>
        </w:rPr>
        <w:t xml:space="preserve">Learning Journal - 2,000 words (30%) </w:t>
      </w:r>
    </w:p>
    <w:p w14:paraId="4A827EEB" w14:textId="77777777" w:rsidR="007434FC" w:rsidRDefault="007434FC" w:rsidP="007434FC">
      <w:pPr>
        <w:pStyle w:val="ListParagraph"/>
        <w:spacing w:after="149" w:line="249" w:lineRule="auto"/>
        <w:ind w:left="966" w:right="253" w:firstLine="306"/>
        <w:jc w:val="both"/>
      </w:pPr>
      <w:r w:rsidRPr="007434FC">
        <w:rPr>
          <w:rFonts w:ascii="Arial" w:eastAsia="Arial" w:hAnsi="Arial" w:cs="Arial"/>
          <w:sz w:val="24"/>
        </w:rPr>
        <w:t xml:space="preserve">Essay 4,000 words (50%) </w:t>
      </w:r>
    </w:p>
    <w:p w14:paraId="0B4BEA52" w14:textId="77777777" w:rsidR="007434FC" w:rsidRDefault="007434FC" w:rsidP="007434FC">
      <w:pPr>
        <w:pStyle w:val="ListParagraph"/>
        <w:spacing w:after="110" w:line="249" w:lineRule="auto"/>
        <w:ind w:left="813" w:right="253" w:firstLine="459"/>
        <w:jc w:val="both"/>
      </w:pPr>
      <w:r w:rsidRPr="007434FC">
        <w:rPr>
          <w:rFonts w:ascii="Arial" w:eastAsia="Arial" w:hAnsi="Arial" w:cs="Arial"/>
          <w:sz w:val="24"/>
        </w:rPr>
        <w:t xml:space="preserve">Seminar Participation (20%) </w:t>
      </w:r>
    </w:p>
    <w:p w14:paraId="0EEA8801" w14:textId="0077258A" w:rsidR="00414003" w:rsidRDefault="00414003">
      <w:pPr>
        <w:spacing w:after="96"/>
        <w:ind w:left="426"/>
      </w:pPr>
    </w:p>
    <w:p w14:paraId="36C9E1DF" w14:textId="77777777" w:rsidR="007434FC" w:rsidRPr="007434FC" w:rsidRDefault="002414DA" w:rsidP="004C1C80">
      <w:pPr>
        <w:numPr>
          <w:ilvl w:val="1"/>
          <w:numId w:val="1"/>
        </w:numPr>
        <w:spacing w:after="154" w:line="249" w:lineRule="auto"/>
        <w:ind w:right="253" w:hanging="720"/>
        <w:jc w:val="both"/>
      </w:pPr>
      <w:r>
        <w:rPr>
          <w:rFonts w:ascii="Arial" w:eastAsia="Arial" w:hAnsi="Arial" w:cs="Arial"/>
          <w:sz w:val="24"/>
        </w:rPr>
        <w:t xml:space="preserve">Reassessment methods  </w:t>
      </w:r>
    </w:p>
    <w:p w14:paraId="4182D04E" w14:textId="77777777" w:rsidR="007434FC" w:rsidRDefault="007434FC" w:rsidP="007434FC">
      <w:pPr>
        <w:spacing w:after="154" w:line="249" w:lineRule="auto"/>
        <w:ind w:left="1272" w:right="253"/>
        <w:jc w:val="both"/>
      </w:pPr>
      <w:r w:rsidRPr="004C1C80">
        <w:rPr>
          <w:rFonts w:ascii="Arial" w:eastAsia="Arial" w:hAnsi="Arial" w:cs="Arial"/>
          <w:sz w:val="24"/>
        </w:rPr>
        <w:t xml:space="preserve">100% coursework (4,500 words) </w:t>
      </w:r>
    </w:p>
    <w:p w14:paraId="75B6E983" w14:textId="77777777" w:rsidR="007434FC" w:rsidRPr="007434FC" w:rsidRDefault="007434FC" w:rsidP="007434FC">
      <w:pPr>
        <w:spacing w:after="154" w:line="249" w:lineRule="auto"/>
        <w:ind w:left="1272" w:right="253"/>
        <w:jc w:val="both"/>
      </w:pPr>
    </w:p>
    <w:p w14:paraId="428D47EE" w14:textId="5227F482" w:rsidR="00414003" w:rsidRDefault="002414DA">
      <w:pPr>
        <w:numPr>
          <w:ilvl w:val="0"/>
          <w:numId w:val="1"/>
        </w:numPr>
        <w:spacing w:after="110" w:line="249" w:lineRule="auto"/>
        <w:ind w:right="1331" w:hanging="567"/>
      </w:pPr>
      <w:r>
        <w:rPr>
          <w:rFonts w:ascii="Arial" w:eastAsia="Arial" w:hAnsi="Arial" w:cs="Arial"/>
          <w:b/>
          <w:sz w:val="24"/>
        </w:rPr>
        <w:lastRenderedPageBreak/>
        <w:t xml:space="preserve">Map of module learning outcomes (sections </w:t>
      </w:r>
      <w:r w:rsidR="007434FC">
        <w:rPr>
          <w:rFonts w:ascii="Arial" w:eastAsia="Arial" w:hAnsi="Arial" w:cs="Arial"/>
          <w:b/>
          <w:sz w:val="24"/>
        </w:rPr>
        <w:t>8</w:t>
      </w:r>
      <w:r>
        <w:rPr>
          <w:rFonts w:ascii="Arial" w:eastAsia="Arial" w:hAnsi="Arial" w:cs="Arial"/>
          <w:b/>
          <w:sz w:val="24"/>
        </w:rPr>
        <w:t xml:space="preserve"> &amp; </w:t>
      </w:r>
      <w:r w:rsidR="007434FC">
        <w:rPr>
          <w:rFonts w:ascii="Arial" w:eastAsia="Arial" w:hAnsi="Arial" w:cs="Arial"/>
          <w:b/>
          <w:sz w:val="24"/>
        </w:rPr>
        <w:t>9</w:t>
      </w:r>
      <w:r>
        <w:rPr>
          <w:rFonts w:ascii="Arial" w:eastAsia="Arial" w:hAnsi="Arial" w:cs="Arial"/>
          <w:b/>
          <w:sz w:val="24"/>
        </w:rPr>
        <w:t xml:space="preserve">) to learning and teaching methods and methods of assessment </w:t>
      </w:r>
    </w:p>
    <w:p w14:paraId="410D40D7" w14:textId="77777777" w:rsidR="00414003" w:rsidRDefault="002414DA">
      <w:pPr>
        <w:spacing w:after="100"/>
        <w:ind w:left="567"/>
      </w:pPr>
      <w:r>
        <w:rPr>
          <w:rFonts w:ascii="Arial" w:eastAsia="Arial" w:hAnsi="Arial" w:cs="Arial"/>
          <w:i/>
          <w:sz w:val="24"/>
        </w:rPr>
        <w:t xml:space="preserve"> </w:t>
      </w:r>
    </w:p>
    <w:p w14:paraId="347D479B" w14:textId="77777777" w:rsidR="00414003" w:rsidRDefault="002414DA">
      <w:pPr>
        <w:spacing w:after="11" w:line="249" w:lineRule="auto"/>
        <w:ind w:left="577" w:right="1331" w:hanging="10"/>
      </w:pPr>
      <w:r>
        <w:rPr>
          <w:rFonts w:ascii="Arial" w:eastAsia="Arial" w:hAnsi="Arial" w:cs="Arial"/>
          <w:b/>
          <w:sz w:val="24"/>
        </w:rPr>
        <w:t xml:space="preserve">Module learning outcomes against learning and teaching methods: </w:t>
      </w:r>
    </w:p>
    <w:tbl>
      <w:tblPr>
        <w:tblStyle w:val="TableGrid"/>
        <w:tblW w:w="9301" w:type="dxa"/>
        <w:tblInd w:w="616" w:type="dxa"/>
        <w:tblCellMar>
          <w:top w:w="8" w:type="dxa"/>
          <w:left w:w="106" w:type="dxa"/>
          <w:right w:w="115" w:type="dxa"/>
        </w:tblCellMar>
        <w:tblLook w:val="04A0" w:firstRow="1" w:lastRow="0" w:firstColumn="1" w:lastColumn="0" w:noHBand="0" w:noVBand="1"/>
      </w:tblPr>
      <w:tblGrid>
        <w:gridCol w:w="3252"/>
        <w:gridCol w:w="755"/>
        <w:gridCol w:w="758"/>
        <w:gridCol w:w="754"/>
        <w:gridCol w:w="758"/>
        <w:gridCol w:w="754"/>
        <w:gridCol w:w="758"/>
        <w:gridCol w:w="754"/>
        <w:gridCol w:w="758"/>
      </w:tblGrid>
      <w:tr w:rsidR="00414003" w14:paraId="6E7A4CD3" w14:textId="77777777">
        <w:trPr>
          <w:trHeight w:val="818"/>
        </w:trPr>
        <w:tc>
          <w:tcPr>
            <w:tcW w:w="3252" w:type="dxa"/>
            <w:tcBorders>
              <w:top w:val="single" w:sz="4" w:space="0" w:color="000000"/>
              <w:left w:val="single" w:sz="4" w:space="0" w:color="000000"/>
              <w:bottom w:val="single" w:sz="4" w:space="0" w:color="000000"/>
              <w:right w:val="single" w:sz="4" w:space="0" w:color="000000"/>
            </w:tcBorders>
            <w:shd w:val="clear" w:color="auto" w:fill="D9D9D9"/>
          </w:tcPr>
          <w:p w14:paraId="4530D46F" w14:textId="77777777" w:rsidR="00414003" w:rsidRDefault="002414DA">
            <w:pPr>
              <w:spacing w:after="0"/>
              <w:ind w:left="37"/>
            </w:pPr>
            <w:r>
              <w:rPr>
                <w:rFonts w:ascii="Arial" w:eastAsia="Arial" w:hAnsi="Arial" w:cs="Arial"/>
                <w:b/>
                <w:sz w:val="20"/>
              </w:rPr>
              <w:t xml:space="preserve">Module learning outcome </w:t>
            </w:r>
          </w:p>
        </w:tc>
        <w:tc>
          <w:tcPr>
            <w:tcW w:w="755" w:type="dxa"/>
            <w:tcBorders>
              <w:top w:val="single" w:sz="4" w:space="0" w:color="000000"/>
              <w:left w:val="single" w:sz="4" w:space="0" w:color="000000"/>
              <w:bottom w:val="single" w:sz="4" w:space="0" w:color="000000"/>
              <w:right w:val="single" w:sz="4" w:space="0" w:color="000000"/>
            </w:tcBorders>
          </w:tcPr>
          <w:p w14:paraId="7D5278F7" w14:textId="77777777" w:rsidR="00414003" w:rsidRDefault="002414DA">
            <w:pPr>
              <w:spacing w:after="0"/>
              <w:ind w:left="1"/>
            </w:pPr>
            <w:r>
              <w:rPr>
                <w:rFonts w:ascii="Arial" w:eastAsia="Arial" w:hAnsi="Arial" w:cs="Arial"/>
                <w:sz w:val="20"/>
              </w:rPr>
              <w:t>8</w:t>
            </w:r>
          </w:p>
          <w:p w14:paraId="5FF7A958" w14:textId="77777777" w:rsidR="00414003" w:rsidRDefault="002414DA">
            <w:pPr>
              <w:spacing w:after="0"/>
              <w:ind w:left="1"/>
            </w:pPr>
            <w:r>
              <w:rPr>
                <w:rFonts w:ascii="Arial" w:eastAsia="Arial" w:hAnsi="Arial" w:cs="Arial"/>
                <w:sz w:val="20"/>
              </w:rPr>
              <w:t>.</w:t>
            </w:r>
          </w:p>
          <w:p w14:paraId="3B287A7F" w14:textId="77777777" w:rsidR="00414003" w:rsidRDefault="002414DA">
            <w:pPr>
              <w:spacing w:after="0"/>
              <w:ind w:left="1"/>
            </w:pPr>
            <w:r>
              <w:rPr>
                <w:rFonts w:ascii="Arial" w:eastAsia="Arial" w:hAnsi="Arial" w:cs="Arial"/>
                <w:sz w:val="20"/>
              </w:rPr>
              <w:t xml:space="preserve">1 </w:t>
            </w:r>
          </w:p>
        </w:tc>
        <w:tc>
          <w:tcPr>
            <w:tcW w:w="758" w:type="dxa"/>
            <w:tcBorders>
              <w:top w:val="single" w:sz="4" w:space="0" w:color="000000"/>
              <w:left w:val="single" w:sz="4" w:space="0" w:color="000000"/>
              <w:bottom w:val="single" w:sz="4" w:space="0" w:color="000000"/>
              <w:right w:val="single" w:sz="4" w:space="0" w:color="000000"/>
            </w:tcBorders>
          </w:tcPr>
          <w:p w14:paraId="1AF038B3" w14:textId="77777777" w:rsidR="00414003" w:rsidRDefault="002414DA">
            <w:pPr>
              <w:spacing w:after="0"/>
              <w:ind w:left="5"/>
            </w:pPr>
            <w:r>
              <w:rPr>
                <w:rFonts w:ascii="Arial" w:eastAsia="Arial" w:hAnsi="Arial" w:cs="Arial"/>
                <w:sz w:val="20"/>
              </w:rPr>
              <w:t>8</w:t>
            </w:r>
          </w:p>
          <w:p w14:paraId="0CBBE759" w14:textId="77777777" w:rsidR="00414003" w:rsidRDefault="002414DA">
            <w:pPr>
              <w:spacing w:after="0"/>
              <w:ind w:left="5"/>
            </w:pPr>
            <w:r>
              <w:rPr>
                <w:rFonts w:ascii="Arial" w:eastAsia="Arial" w:hAnsi="Arial" w:cs="Arial"/>
                <w:sz w:val="20"/>
              </w:rPr>
              <w:t>.</w:t>
            </w:r>
          </w:p>
          <w:p w14:paraId="1FA6FD47" w14:textId="77777777" w:rsidR="00414003" w:rsidRDefault="002414DA">
            <w:pPr>
              <w:spacing w:after="0"/>
              <w:ind w:left="5"/>
            </w:pPr>
            <w:r>
              <w:rPr>
                <w:rFonts w:ascii="Arial" w:eastAsia="Arial" w:hAnsi="Arial" w:cs="Arial"/>
                <w:sz w:val="20"/>
              </w:rPr>
              <w:t xml:space="preserve">2 </w:t>
            </w:r>
          </w:p>
        </w:tc>
        <w:tc>
          <w:tcPr>
            <w:tcW w:w="754" w:type="dxa"/>
            <w:tcBorders>
              <w:top w:val="single" w:sz="4" w:space="0" w:color="000000"/>
              <w:left w:val="single" w:sz="4" w:space="0" w:color="000000"/>
              <w:bottom w:val="single" w:sz="4" w:space="0" w:color="000000"/>
              <w:right w:val="single" w:sz="4" w:space="0" w:color="000000"/>
            </w:tcBorders>
          </w:tcPr>
          <w:p w14:paraId="644F4C41" w14:textId="77777777" w:rsidR="00414003" w:rsidRDefault="002414DA">
            <w:pPr>
              <w:spacing w:after="0"/>
            </w:pPr>
            <w:r>
              <w:rPr>
                <w:rFonts w:ascii="Arial" w:eastAsia="Arial" w:hAnsi="Arial" w:cs="Arial"/>
                <w:sz w:val="20"/>
              </w:rPr>
              <w:t>8</w:t>
            </w:r>
          </w:p>
          <w:p w14:paraId="512D540C" w14:textId="77777777" w:rsidR="00414003" w:rsidRDefault="002414DA">
            <w:pPr>
              <w:spacing w:after="0"/>
            </w:pPr>
            <w:r>
              <w:rPr>
                <w:rFonts w:ascii="Arial" w:eastAsia="Arial" w:hAnsi="Arial" w:cs="Arial"/>
                <w:sz w:val="20"/>
              </w:rPr>
              <w:t>.</w:t>
            </w:r>
          </w:p>
          <w:p w14:paraId="52FE228E" w14:textId="77777777" w:rsidR="00414003" w:rsidRDefault="002414DA">
            <w:pPr>
              <w:spacing w:after="0"/>
            </w:pPr>
            <w:r>
              <w:rPr>
                <w:rFonts w:ascii="Arial" w:eastAsia="Arial" w:hAnsi="Arial" w:cs="Arial"/>
                <w:sz w:val="20"/>
              </w:rPr>
              <w:t xml:space="preserve">3 </w:t>
            </w:r>
          </w:p>
        </w:tc>
        <w:tc>
          <w:tcPr>
            <w:tcW w:w="758" w:type="dxa"/>
            <w:tcBorders>
              <w:top w:val="single" w:sz="4" w:space="0" w:color="000000"/>
              <w:left w:val="single" w:sz="4" w:space="0" w:color="000000"/>
              <w:bottom w:val="single" w:sz="4" w:space="0" w:color="000000"/>
              <w:right w:val="single" w:sz="4" w:space="0" w:color="000000"/>
            </w:tcBorders>
          </w:tcPr>
          <w:p w14:paraId="7A808563" w14:textId="77777777" w:rsidR="00414003" w:rsidRDefault="002414DA">
            <w:pPr>
              <w:spacing w:after="0"/>
              <w:ind w:left="5"/>
            </w:pPr>
            <w:r>
              <w:rPr>
                <w:rFonts w:ascii="Arial" w:eastAsia="Arial" w:hAnsi="Arial" w:cs="Arial"/>
                <w:sz w:val="20"/>
              </w:rPr>
              <w:t>8</w:t>
            </w:r>
          </w:p>
          <w:p w14:paraId="2F8A2512" w14:textId="77777777" w:rsidR="00414003" w:rsidRDefault="002414DA">
            <w:pPr>
              <w:spacing w:after="0"/>
              <w:ind w:left="5"/>
            </w:pPr>
            <w:r>
              <w:rPr>
                <w:rFonts w:ascii="Arial" w:eastAsia="Arial" w:hAnsi="Arial" w:cs="Arial"/>
                <w:sz w:val="20"/>
              </w:rPr>
              <w:t>.</w:t>
            </w:r>
          </w:p>
          <w:p w14:paraId="61BCF1FD" w14:textId="77777777" w:rsidR="00414003" w:rsidRDefault="002414DA">
            <w:pPr>
              <w:spacing w:after="0"/>
              <w:ind w:left="5"/>
            </w:pPr>
            <w:r>
              <w:rPr>
                <w:rFonts w:ascii="Arial" w:eastAsia="Arial" w:hAnsi="Arial" w:cs="Arial"/>
                <w:sz w:val="20"/>
              </w:rPr>
              <w:t xml:space="preserve">4 </w:t>
            </w:r>
          </w:p>
        </w:tc>
        <w:tc>
          <w:tcPr>
            <w:tcW w:w="754" w:type="dxa"/>
            <w:tcBorders>
              <w:top w:val="single" w:sz="4" w:space="0" w:color="000000"/>
              <w:left w:val="single" w:sz="4" w:space="0" w:color="000000"/>
              <w:bottom w:val="single" w:sz="4" w:space="0" w:color="000000"/>
              <w:right w:val="single" w:sz="4" w:space="0" w:color="000000"/>
            </w:tcBorders>
          </w:tcPr>
          <w:p w14:paraId="289C5792" w14:textId="77777777" w:rsidR="00414003" w:rsidRDefault="002414DA">
            <w:pPr>
              <w:spacing w:after="0"/>
            </w:pPr>
            <w:r>
              <w:rPr>
                <w:rFonts w:ascii="Arial" w:eastAsia="Arial" w:hAnsi="Arial" w:cs="Arial"/>
                <w:sz w:val="20"/>
              </w:rPr>
              <w:t>9</w:t>
            </w:r>
          </w:p>
          <w:p w14:paraId="10D83BA8" w14:textId="77777777" w:rsidR="00414003" w:rsidRDefault="002414DA">
            <w:pPr>
              <w:spacing w:after="0"/>
            </w:pPr>
            <w:r>
              <w:rPr>
                <w:rFonts w:ascii="Arial" w:eastAsia="Arial" w:hAnsi="Arial" w:cs="Arial"/>
                <w:sz w:val="20"/>
              </w:rPr>
              <w:t>.</w:t>
            </w:r>
          </w:p>
          <w:p w14:paraId="527557AC" w14:textId="77777777" w:rsidR="00414003" w:rsidRDefault="002414DA">
            <w:pPr>
              <w:spacing w:after="0"/>
            </w:pPr>
            <w:r>
              <w:rPr>
                <w:rFonts w:ascii="Arial" w:eastAsia="Arial" w:hAnsi="Arial" w:cs="Arial"/>
                <w:sz w:val="20"/>
              </w:rPr>
              <w:t xml:space="preserve">1 </w:t>
            </w:r>
          </w:p>
        </w:tc>
        <w:tc>
          <w:tcPr>
            <w:tcW w:w="758" w:type="dxa"/>
            <w:tcBorders>
              <w:top w:val="single" w:sz="4" w:space="0" w:color="000000"/>
              <w:left w:val="single" w:sz="4" w:space="0" w:color="000000"/>
              <w:bottom w:val="single" w:sz="4" w:space="0" w:color="000000"/>
              <w:right w:val="single" w:sz="4" w:space="0" w:color="000000"/>
            </w:tcBorders>
          </w:tcPr>
          <w:p w14:paraId="7AB151CC" w14:textId="77777777" w:rsidR="00414003" w:rsidRDefault="002414DA">
            <w:pPr>
              <w:spacing w:after="0"/>
              <w:ind w:left="5"/>
            </w:pPr>
            <w:r>
              <w:rPr>
                <w:rFonts w:ascii="Arial" w:eastAsia="Arial" w:hAnsi="Arial" w:cs="Arial"/>
                <w:sz w:val="20"/>
              </w:rPr>
              <w:t>9</w:t>
            </w:r>
          </w:p>
          <w:p w14:paraId="7F9C0A06" w14:textId="77777777" w:rsidR="00414003" w:rsidRDefault="002414DA">
            <w:pPr>
              <w:spacing w:after="0"/>
              <w:ind w:left="5"/>
            </w:pPr>
            <w:r>
              <w:rPr>
                <w:rFonts w:ascii="Arial" w:eastAsia="Arial" w:hAnsi="Arial" w:cs="Arial"/>
                <w:sz w:val="20"/>
              </w:rPr>
              <w:t>.</w:t>
            </w:r>
          </w:p>
          <w:p w14:paraId="20397F65" w14:textId="77777777" w:rsidR="00414003" w:rsidRDefault="002414DA">
            <w:pPr>
              <w:spacing w:after="0"/>
              <w:ind w:left="5"/>
            </w:pPr>
            <w:r>
              <w:rPr>
                <w:rFonts w:ascii="Arial" w:eastAsia="Arial" w:hAnsi="Arial" w:cs="Arial"/>
                <w:sz w:val="20"/>
              </w:rPr>
              <w:t xml:space="preserve">2 </w:t>
            </w:r>
          </w:p>
        </w:tc>
        <w:tc>
          <w:tcPr>
            <w:tcW w:w="754" w:type="dxa"/>
            <w:tcBorders>
              <w:top w:val="single" w:sz="4" w:space="0" w:color="000000"/>
              <w:left w:val="single" w:sz="4" w:space="0" w:color="000000"/>
              <w:bottom w:val="single" w:sz="4" w:space="0" w:color="000000"/>
              <w:right w:val="single" w:sz="4" w:space="0" w:color="000000"/>
            </w:tcBorders>
          </w:tcPr>
          <w:p w14:paraId="58D8F8DE" w14:textId="77777777" w:rsidR="00414003" w:rsidRDefault="002414DA">
            <w:pPr>
              <w:spacing w:after="0"/>
            </w:pPr>
            <w:r>
              <w:rPr>
                <w:rFonts w:ascii="Arial" w:eastAsia="Arial" w:hAnsi="Arial" w:cs="Arial"/>
                <w:sz w:val="20"/>
              </w:rPr>
              <w:t>9</w:t>
            </w:r>
          </w:p>
          <w:p w14:paraId="16D038D0" w14:textId="77777777" w:rsidR="00414003" w:rsidRDefault="002414DA">
            <w:pPr>
              <w:spacing w:after="0"/>
            </w:pPr>
            <w:r>
              <w:rPr>
                <w:rFonts w:ascii="Arial" w:eastAsia="Arial" w:hAnsi="Arial" w:cs="Arial"/>
                <w:sz w:val="20"/>
              </w:rPr>
              <w:t>.</w:t>
            </w:r>
          </w:p>
          <w:p w14:paraId="4D204713" w14:textId="77777777" w:rsidR="00414003" w:rsidRDefault="002414DA">
            <w:pPr>
              <w:spacing w:after="0"/>
            </w:pPr>
            <w:r>
              <w:rPr>
                <w:rFonts w:ascii="Arial" w:eastAsia="Arial" w:hAnsi="Arial" w:cs="Arial"/>
                <w:sz w:val="20"/>
              </w:rPr>
              <w:t xml:space="preserve">3 </w:t>
            </w:r>
          </w:p>
        </w:tc>
        <w:tc>
          <w:tcPr>
            <w:tcW w:w="758" w:type="dxa"/>
            <w:tcBorders>
              <w:top w:val="single" w:sz="4" w:space="0" w:color="000000"/>
              <w:left w:val="single" w:sz="4" w:space="0" w:color="000000"/>
              <w:bottom w:val="single" w:sz="4" w:space="0" w:color="000000"/>
              <w:right w:val="single" w:sz="4" w:space="0" w:color="000000"/>
            </w:tcBorders>
          </w:tcPr>
          <w:p w14:paraId="6A5370A0" w14:textId="77777777" w:rsidR="00414003" w:rsidRDefault="002414DA">
            <w:pPr>
              <w:spacing w:after="0"/>
              <w:ind w:left="5"/>
            </w:pPr>
            <w:r>
              <w:rPr>
                <w:rFonts w:ascii="Arial" w:eastAsia="Arial" w:hAnsi="Arial" w:cs="Arial"/>
                <w:sz w:val="20"/>
              </w:rPr>
              <w:t>9</w:t>
            </w:r>
          </w:p>
          <w:p w14:paraId="1E14AA54" w14:textId="77777777" w:rsidR="00414003" w:rsidRDefault="002414DA">
            <w:pPr>
              <w:spacing w:after="0"/>
              <w:ind w:left="5"/>
            </w:pPr>
            <w:r>
              <w:rPr>
                <w:rFonts w:ascii="Arial" w:eastAsia="Arial" w:hAnsi="Arial" w:cs="Arial"/>
                <w:sz w:val="20"/>
              </w:rPr>
              <w:t>.</w:t>
            </w:r>
          </w:p>
          <w:p w14:paraId="19D72A31" w14:textId="77777777" w:rsidR="00414003" w:rsidRDefault="002414DA">
            <w:pPr>
              <w:spacing w:after="0"/>
              <w:ind w:left="5"/>
            </w:pPr>
            <w:r>
              <w:rPr>
                <w:rFonts w:ascii="Arial" w:eastAsia="Arial" w:hAnsi="Arial" w:cs="Arial"/>
                <w:sz w:val="20"/>
              </w:rPr>
              <w:t xml:space="preserve">4 </w:t>
            </w:r>
          </w:p>
        </w:tc>
      </w:tr>
      <w:tr w:rsidR="00414003" w14:paraId="44818ED4" w14:textId="77777777">
        <w:trPr>
          <w:trHeight w:val="361"/>
        </w:trPr>
        <w:tc>
          <w:tcPr>
            <w:tcW w:w="3252" w:type="dxa"/>
            <w:tcBorders>
              <w:top w:val="single" w:sz="4" w:space="0" w:color="000000"/>
              <w:left w:val="single" w:sz="4" w:space="0" w:color="000000"/>
              <w:bottom w:val="single" w:sz="4" w:space="0" w:color="000000"/>
              <w:right w:val="single" w:sz="4" w:space="0" w:color="000000"/>
            </w:tcBorders>
          </w:tcPr>
          <w:p w14:paraId="64E22F3D" w14:textId="77777777" w:rsidR="00414003" w:rsidRDefault="002414DA">
            <w:pPr>
              <w:spacing w:after="0"/>
              <w:ind w:left="4"/>
            </w:pPr>
            <w:r>
              <w:rPr>
                <w:rFonts w:ascii="Arial" w:eastAsia="Arial" w:hAnsi="Arial" w:cs="Arial"/>
                <w:b/>
                <w:sz w:val="20"/>
              </w:rPr>
              <w:t xml:space="preserve">Private Study </w:t>
            </w:r>
          </w:p>
        </w:tc>
        <w:tc>
          <w:tcPr>
            <w:tcW w:w="755" w:type="dxa"/>
            <w:tcBorders>
              <w:top w:val="single" w:sz="4" w:space="0" w:color="000000"/>
              <w:left w:val="single" w:sz="4" w:space="0" w:color="000000"/>
              <w:bottom w:val="single" w:sz="4" w:space="0" w:color="000000"/>
              <w:right w:val="single" w:sz="4" w:space="0" w:color="000000"/>
            </w:tcBorders>
          </w:tcPr>
          <w:p w14:paraId="543B2946" w14:textId="77777777" w:rsidR="00414003" w:rsidRDefault="002414DA">
            <w:pPr>
              <w:spacing w:after="0"/>
              <w:ind w:left="1"/>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7CAB54C4" w14:textId="77777777" w:rsidR="00414003" w:rsidRDefault="002414DA">
            <w:pPr>
              <w:spacing w:after="0"/>
              <w:ind w:left="5"/>
            </w:pPr>
            <w:r>
              <w:rPr>
                <w:rFonts w:ascii="Arial" w:eastAsia="Arial" w:hAnsi="Arial" w:cs="Arial"/>
                <w:b/>
                <w:sz w:val="20"/>
              </w:rP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53DFEA73" w14:textId="77777777" w:rsidR="00414003" w:rsidRDefault="002414DA">
            <w:pPr>
              <w:spacing w:after="0"/>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5032125F" w14:textId="77777777" w:rsidR="00414003" w:rsidRDefault="002414DA">
            <w:pPr>
              <w:spacing w:after="0"/>
              <w:ind w:left="5"/>
            </w:pPr>
            <w:r>
              <w:rPr>
                <w:rFonts w:ascii="Arial" w:eastAsia="Arial" w:hAnsi="Arial" w:cs="Arial"/>
                <w:b/>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2BF7A320" w14:textId="77777777" w:rsidR="00414003" w:rsidRDefault="002414DA">
            <w:pPr>
              <w:spacing w:after="0"/>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5639C995" w14:textId="77777777" w:rsidR="00414003" w:rsidRDefault="002414DA">
            <w:pPr>
              <w:spacing w:after="0"/>
              <w:ind w:left="5"/>
            </w:pPr>
            <w:r>
              <w:rPr>
                <w:rFonts w:ascii="Arial" w:eastAsia="Arial" w:hAnsi="Arial" w:cs="Arial"/>
                <w:b/>
                <w:sz w:val="20"/>
              </w:rP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01F7337F" w14:textId="77777777" w:rsidR="00414003" w:rsidRDefault="002414DA">
            <w:pPr>
              <w:spacing w:after="0"/>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037F44DD" w14:textId="77777777" w:rsidR="00414003" w:rsidRDefault="002414DA">
            <w:pPr>
              <w:spacing w:after="0"/>
              <w:ind w:left="5"/>
            </w:pPr>
            <w:r>
              <w:rPr>
                <w:rFonts w:ascii="Arial" w:eastAsia="Arial" w:hAnsi="Arial" w:cs="Arial"/>
                <w:b/>
                <w:sz w:val="20"/>
              </w:rPr>
              <w:t xml:space="preserve"> </w:t>
            </w:r>
          </w:p>
        </w:tc>
      </w:tr>
      <w:tr w:rsidR="00414003" w14:paraId="5C32CBDA" w14:textId="77777777">
        <w:trPr>
          <w:trHeight w:val="360"/>
        </w:trPr>
        <w:tc>
          <w:tcPr>
            <w:tcW w:w="3252" w:type="dxa"/>
            <w:tcBorders>
              <w:top w:val="single" w:sz="4" w:space="0" w:color="000000"/>
              <w:left w:val="single" w:sz="4" w:space="0" w:color="000000"/>
              <w:bottom w:val="single" w:sz="4" w:space="0" w:color="000000"/>
              <w:right w:val="single" w:sz="4" w:space="0" w:color="000000"/>
            </w:tcBorders>
          </w:tcPr>
          <w:p w14:paraId="395142DC" w14:textId="77777777" w:rsidR="00414003" w:rsidRPr="007434FC" w:rsidRDefault="002414DA">
            <w:pPr>
              <w:spacing w:after="0"/>
              <w:ind w:left="4"/>
            </w:pPr>
            <w:r w:rsidRPr="007434FC">
              <w:rPr>
                <w:rFonts w:ascii="Arial" w:eastAsia="Arial" w:hAnsi="Arial" w:cs="Arial"/>
                <w:sz w:val="20"/>
              </w:rPr>
              <w:t xml:space="preserve">Seminars/Forum </w:t>
            </w:r>
          </w:p>
        </w:tc>
        <w:tc>
          <w:tcPr>
            <w:tcW w:w="755" w:type="dxa"/>
            <w:tcBorders>
              <w:top w:val="single" w:sz="4" w:space="0" w:color="000000"/>
              <w:left w:val="single" w:sz="4" w:space="0" w:color="000000"/>
              <w:bottom w:val="single" w:sz="4" w:space="0" w:color="000000"/>
              <w:right w:val="single" w:sz="4" w:space="0" w:color="000000"/>
            </w:tcBorders>
          </w:tcPr>
          <w:p w14:paraId="7D7EB308" w14:textId="77777777" w:rsidR="00414003" w:rsidRDefault="002414DA">
            <w:pPr>
              <w:spacing w:after="0"/>
              <w:ind w:left="1"/>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00A73432" w14:textId="77777777" w:rsidR="00414003" w:rsidRDefault="002414DA">
            <w:pPr>
              <w:spacing w:after="0"/>
              <w:ind w:left="5"/>
            </w:pPr>
            <w:r>
              <w:rPr>
                <w:rFonts w:ascii="Arial" w:eastAsia="Arial" w:hAnsi="Arial" w:cs="Arial"/>
                <w:b/>
                <w:sz w:val="20"/>
              </w:rP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298A0010" w14:textId="77777777" w:rsidR="00414003" w:rsidRDefault="002414DA">
            <w:pPr>
              <w:spacing w:after="0"/>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2E312B80" w14:textId="77777777" w:rsidR="00414003" w:rsidRDefault="002414DA">
            <w:pPr>
              <w:spacing w:after="0"/>
              <w:ind w:left="5"/>
            </w:pPr>
            <w:r>
              <w:rPr>
                <w:rFonts w:ascii="Arial" w:eastAsia="Arial" w:hAnsi="Arial" w:cs="Arial"/>
                <w:b/>
                <w:sz w:val="20"/>
              </w:rP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2F5E89A2" w14:textId="77777777" w:rsidR="00414003" w:rsidRDefault="002414DA">
            <w:pPr>
              <w:spacing w:after="0"/>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58D2C98E" w14:textId="77777777" w:rsidR="00414003" w:rsidRDefault="002414DA">
            <w:pPr>
              <w:spacing w:after="0"/>
              <w:ind w:left="5"/>
            </w:pPr>
            <w:r>
              <w:rPr>
                <w:rFonts w:ascii="Arial" w:eastAsia="Arial" w:hAnsi="Arial" w:cs="Arial"/>
                <w:b/>
                <w:sz w:val="20"/>
              </w:rP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298B2989" w14:textId="77777777" w:rsidR="00414003" w:rsidRDefault="002414DA">
            <w:pPr>
              <w:spacing w:after="0"/>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5AC53FF0" w14:textId="77777777" w:rsidR="00414003" w:rsidRDefault="002414DA">
            <w:pPr>
              <w:spacing w:after="0"/>
              <w:ind w:left="5"/>
            </w:pPr>
            <w:r>
              <w:rPr>
                <w:rFonts w:ascii="Arial" w:eastAsia="Arial" w:hAnsi="Arial" w:cs="Arial"/>
                <w:b/>
                <w:sz w:val="20"/>
              </w:rPr>
              <w:t xml:space="preserve">x </w:t>
            </w:r>
          </w:p>
        </w:tc>
      </w:tr>
      <w:tr w:rsidR="00414003" w14:paraId="65453688" w14:textId="77777777">
        <w:trPr>
          <w:trHeight w:val="360"/>
        </w:trPr>
        <w:tc>
          <w:tcPr>
            <w:tcW w:w="3252" w:type="dxa"/>
            <w:tcBorders>
              <w:top w:val="single" w:sz="4" w:space="0" w:color="000000"/>
              <w:left w:val="single" w:sz="4" w:space="0" w:color="000000"/>
              <w:bottom w:val="single" w:sz="4" w:space="0" w:color="000000"/>
              <w:right w:val="single" w:sz="4" w:space="0" w:color="000000"/>
            </w:tcBorders>
          </w:tcPr>
          <w:p w14:paraId="23C35917" w14:textId="77777777" w:rsidR="00414003" w:rsidRPr="007434FC" w:rsidRDefault="002414DA">
            <w:pPr>
              <w:spacing w:after="0"/>
              <w:ind w:left="4"/>
            </w:pPr>
            <w:r w:rsidRPr="007434FC">
              <w:rPr>
                <w:rFonts w:ascii="Arial" w:eastAsia="Arial" w:hAnsi="Arial" w:cs="Arial"/>
                <w:sz w:val="20"/>
              </w:rPr>
              <w:t xml:space="preserve">Lectures </w:t>
            </w:r>
          </w:p>
        </w:tc>
        <w:tc>
          <w:tcPr>
            <w:tcW w:w="755" w:type="dxa"/>
            <w:tcBorders>
              <w:top w:val="single" w:sz="4" w:space="0" w:color="000000"/>
              <w:left w:val="single" w:sz="4" w:space="0" w:color="000000"/>
              <w:bottom w:val="single" w:sz="4" w:space="0" w:color="000000"/>
              <w:right w:val="single" w:sz="4" w:space="0" w:color="000000"/>
            </w:tcBorders>
          </w:tcPr>
          <w:p w14:paraId="183D9A9B" w14:textId="77777777" w:rsidR="00414003" w:rsidRDefault="002414DA">
            <w:pPr>
              <w:spacing w:after="0"/>
              <w:ind w:left="1"/>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0E60D838" w14:textId="77777777" w:rsidR="00414003" w:rsidRDefault="002414DA">
            <w:pPr>
              <w:spacing w:after="0"/>
              <w:ind w:left="5"/>
            </w:pPr>
            <w:r>
              <w:rPr>
                <w:rFonts w:ascii="Arial" w:eastAsia="Arial" w:hAnsi="Arial" w:cs="Arial"/>
                <w:b/>
                <w:sz w:val="20"/>
              </w:rP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3453A0C1" w14:textId="77777777" w:rsidR="00414003" w:rsidRDefault="002414DA">
            <w:pPr>
              <w:spacing w:after="0"/>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074ADFBD" w14:textId="77777777" w:rsidR="00414003" w:rsidRDefault="002414DA">
            <w:pPr>
              <w:spacing w:after="0"/>
              <w:ind w:left="5"/>
            </w:pPr>
            <w:r>
              <w:rPr>
                <w:rFonts w:ascii="Arial" w:eastAsia="Arial" w:hAnsi="Arial" w:cs="Arial"/>
                <w:b/>
                <w:sz w:val="20"/>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5E75FE0C" w14:textId="77777777" w:rsidR="00414003" w:rsidRDefault="002414DA">
            <w:pPr>
              <w:spacing w:after="0"/>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6F9FE886" w14:textId="77777777" w:rsidR="00414003" w:rsidRDefault="002414DA">
            <w:pPr>
              <w:spacing w:after="0"/>
              <w:ind w:left="5"/>
            </w:pPr>
            <w:r>
              <w:rPr>
                <w:rFonts w:ascii="Arial" w:eastAsia="Arial" w:hAnsi="Arial" w:cs="Arial"/>
                <w:b/>
                <w:sz w:val="20"/>
              </w:rP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64A85889" w14:textId="77777777" w:rsidR="00414003" w:rsidRDefault="002414DA">
            <w:pPr>
              <w:spacing w:after="0"/>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2959635A" w14:textId="77777777" w:rsidR="00414003" w:rsidRDefault="002414DA">
            <w:pPr>
              <w:spacing w:after="0"/>
              <w:ind w:left="5"/>
            </w:pPr>
            <w:r>
              <w:rPr>
                <w:rFonts w:ascii="Arial" w:eastAsia="Arial" w:hAnsi="Arial" w:cs="Arial"/>
                <w:b/>
                <w:sz w:val="20"/>
              </w:rPr>
              <w:t xml:space="preserve">x </w:t>
            </w:r>
          </w:p>
        </w:tc>
      </w:tr>
    </w:tbl>
    <w:p w14:paraId="2B49DA25" w14:textId="77777777" w:rsidR="00414003" w:rsidRDefault="002414DA">
      <w:pPr>
        <w:spacing w:after="100"/>
        <w:ind w:left="720"/>
      </w:pPr>
      <w:r>
        <w:rPr>
          <w:rFonts w:ascii="Arial" w:eastAsia="Arial" w:hAnsi="Arial" w:cs="Arial"/>
          <w:b/>
          <w:sz w:val="24"/>
        </w:rPr>
        <w:t xml:space="preserve"> </w:t>
      </w:r>
    </w:p>
    <w:p w14:paraId="4B429602" w14:textId="77777777" w:rsidR="00414003" w:rsidRDefault="002414DA">
      <w:pPr>
        <w:spacing w:after="96"/>
        <w:ind w:left="720"/>
      </w:pPr>
      <w:r>
        <w:rPr>
          <w:rFonts w:ascii="Arial" w:eastAsia="Arial" w:hAnsi="Arial" w:cs="Arial"/>
          <w:b/>
          <w:sz w:val="24"/>
        </w:rPr>
        <w:t xml:space="preserve"> </w:t>
      </w:r>
    </w:p>
    <w:p w14:paraId="54819907" w14:textId="77777777" w:rsidR="00414003" w:rsidRDefault="002414DA">
      <w:pPr>
        <w:spacing w:after="11" w:line="249" w:lineRule="auto"/>
        <w:ind w:left="730" w:right="1331" w:hanging="10"/>
      </w:pPr>
      <w:r>
        <w:rPr>
          <w:rFonts w:ascii="Arial" w:eastAsia="Arial" w:hAnsi="Arial" w:cs="Arial"/>
          <w:b/>
          <w:sz w:val="24"/>
        </w:rPr>
        <w:t xml:space="preserve">Module learning outcomes against assessment methods: </w:t>
      </w:r>
    </w:p>
    <w:tbl>
      <w:tblPr>
        <w:tblStyle w:val="TableGrid"/>
        <w:tblW w:w="9436" w:type="dxa"/>
        <w:tblInd w:w="577" w:type="dxa"/>
        <w:tblCellMar>
          <w:top w:w="8" w:type="dxa"/>
          <w:left w:w="106" w:type="dxa"/>
          <w:right w:w="115" w:type="dxa"/>
        </w:tblCellMar>
        <w:tblLook w:val="04A0" w:firstRow="1" w:lastRow="0" w:firstColumn="1" w:lastColumn="0" w:noHBand="0" w:noVBand="1"/>
      </w:tblPr>
      <w:tblGrid>
        <w:gridCol w:w="3204"/>
        <w:gridCol w:w="755"/>
        <w:gridCol w:w="758"/>
        <w:gridCol w:w="941"/>
        <w:gridCol w:w="758"/>
        <w:gridCol w:w="754"/>
        <w:gridCol w:w="754"/>
        <w:gridCol w:w="758"/>
        <w:gridCol w:w="754"/>
      </w:tblGrid>
      <w:tr w:rsidR="00414003" w14:paraId="02B8D87F" w14:textId="77777777">
        <w:trPr>
          <w:trHeight w:val="818"/>
        </w:trPr>
        <w:tc>
          <w:tcPr>
            <w:tcW w:w="3204" w:type="dxa"/>
            <w:tcBorders>
              <w:top w:val="single" w:sz="4" w:space="0" w:color="000000"/>
              <w:left w:val="single" w:sz="4" w:space="0" w:color="000000"/>
              <w:bottom w:val="single" w:sz="4" w:space="0" w:color="000000"/>
              <w:right w:val="single" w:sz="4" w:space="0" w:color="000000"/>
            </w:tcBorders>
            <w:shd w:val="clear" w:color="auto" w:fill="D9D9D9"/>
          </w:tcPr>
          <w:p w14:paraId="0AD87444" w14:textId="77777777" w:rsidR="00414003" w:rsidRDefault="002414DA">
            <w:pPr>
              <w:spacing w:after="0"/>
              <w:ind w:left="37" w:right="523"/>
            </w:pPr>
            <w:r>
              <w:rPr>
                <w:rFonts w:ascii="Arial" w:eastAsia="Arial" w:hAnsi="Arial" w:cs="Arial"/>
                <w:b/>
                <w:sz w:val="20"/>
              </w:rPr>
              <w:t xml:space="preserve">Module learning outcome </w:t>
            </w:r>
          </w:p>
        </w:tc>
        <w:tc>
          <w:tcPr>
            <w:tcW w:w="755" w:type="dxa"/>
            <w:tcBorders>
              <w:top w:val="single" w:sz="4" w:space="0" w:color="000000"/>
              <w:left w:val="single" w:sz="4" w:space="0" w:color="000000"/>
              <w:bottom w:val="single" w:sz="4" w:space="0" w:color="000000"/>
              <w:right w:val="single" w:sz="4" w:space="0" w:color="000000"/>
            </w:tcBorders>
          </w:tcPr>
          <w:p w14:paraId="2CF11C90" w14:textId="77777777" w:rsidR="00414003" w:rsidRDefault="002414DA">
            <w:pPr>
              <w:spacing w:after="0"/>
              <w:ind w:left="6"/>
            </w:pPr>
            <w:r>
              <w:rPr>
                <w:rFonts w:ascii="Arial" w:eastAsia="Arial" w:hAnsi="Arial" w:cs="Arial"/>
                <w:sz w:val="20"/>
              </w:rPr>
              <w:t>8</w:t>
            </w:r>
          </w:p>
          <w:p w14:paraId="38E17B35" w14:textId="77777777" w:rsidR="00414003" w:rsidRDefault="002414DA">
            <w:pPr>
              <w:spacing w:after="0"/>
              <w:ind w:left="6"/>
            </w:pPr>
            <w:r>
              <w:rPr>
                <w:rFonts w:ascii="Arial" w:eastAsia="Arial" w:hAnsi="Arial" w:cs="Arial"/>
                <w:sz w:val="20"/>
              </w:rPr>
              <w:t>.</w:t>
            </w:r>
          </w:p>
          <w:p w14:paraId="3D407140" w14:textId="77777777" w:rsidR="00414003" w:rsidRDefault="002414DA">
            <w:pPr>
              <w:spacing w:after="0"/>
              <w:ind w:left="6"/>
            </w:pPr>
            <w:r>
              <w:rPr>
                <w:rFonts w:ascii="Arial" w:eastAsia="Arial" w:hAnsi="Arial" w:cs="Arial"/>
                <w:sz w:val="20"/>
              </w:rPr>
              <w:t xml:space="preserve">1 </w:t>
            </w:r>
          </w:p>
        </w:tc>
        <w:tc>
          <w:tcPr>
            <w:tcW w:w="758" w:type="dxa"/>
            <w:tcBorders>
              <w:top w:val="single" w:sz="4" w:space="0" w:color="000000"/>
              <w:left w:val="single" w:sz="4" w:space="0" w:color="000000"/>
              <w:bottom w:val="single" w:sz="4" w:space="0" w:color="000000"/>
              <w:right w:val="single" w:sz="4" w:space="0" w:color="000000"/>
            </w:tcBorders>
          </w:tcPr>
          <w:p w14:paraId="6C458BA6" w14:textId="77777777" w:rsidR="00414003" w:rsidRDefault="002414DA">
            <w:pPr>
              <w:spacing w:after="0"/>
              <w:ind w:left="5"/>
            </w:pPr>
            <w:r>
              <w:rPr>
                <w:rFonts w:ascii="Arial" w:eastAsia="Arial" w:hAnsi="Arial" w:cs="Arial"/>
                <w:sz w:val="20"/>
              </w:rPr>
              <w:t>8</w:t>
            </w:r>
          </w:p>
          <w:p w14:paraId="430B529F" w14:textId="77777777" w:rsidR="00414003" w:rsidRDefault="002414DA">
            <w:pPr>
              <w:spacing w:after="0"/>
              <w:ind w:left="5"/>
            </w:pPr>
            <w:r>
              <w:rPr>
                <w:rFonts w:ascii="Arial" w:eastAsia="Arial" w:hAnsi="Arial" w:cs="Arial"/>
                <w:sz w:val="20"/>
              </w:rPr>
              <w:t>.</w:t>
            </w:r>
          </w:p>
          <w:p w14:paraId="246D6638" w14:textId="77777777" w:rsidR="00414003" w:rsidRDefault="002414DA">
            <w:pPr>
              <w:spacing w:after="0"/>
              <w:ind w:left="5"/>
            </w:pPr>
            <w:r>
              <w:rPr>
                <w:rFonts w:ascii="Arial" w:eastAsia="Arial" w:hAnsi="Arial" w:cs="Arial"/>
                <w:sz w:val="20"/>
              </w:rPr>
              <w:t xml:space="preserve">2 </w:t>
            </w:r>
          </w:p>
        </w:tc>
        <w:tc>
          <w:tcPr>
            <w:tcW w:w="941" w:type="dxa"/>
            <w:tcBorders>
              <w:top w:val="single" w:sz="4" w:space="0" w:color="000000"/>
              <w:left w:val="single" w:sz="4" w:space="0" w:color="000000"/>
              <w:bottom w:val="single" w:sz="4" w:space="0" w:color="000000"/>
              <w:right w:val="single" w:sz="4" w:space="0" w:color="000000"/>
            </w:tcBorders>
          </w:tcPr>
          <w:p w14:paraId="13F73EA0" w14:textId="77777777" w:rsidR="00414003" w:rsidRDefault="002414DA">
            <w:pPr>
              <w:spacing w:after="0"/>
            </w:pPr>
            <w:r>
              <w:rPr>
                <w:rFonts w:ascii="Arial" w:eastAsia="Arial" w:hAnsi="Arial" w:cs="Arial"/>
                <w:sz w:val="20"/>
              </w:rPr>
              <w:t>8.</w:t>
            </w:r>
          </w:p>
          <w:p w14:paraId="0F2A3028" w14:textId="77777777" w:rsidR="00414003" w:rsidRDefault="002414DA">
            <w:pPr>
              <w:spacing w:after="0"/>
            </w:pPr>
            <w:r>
              <w:rPr>
                <w:rFonts w:ascii="Arial" w:eastAsia="Arial" w:hAnsi="Arial" w:cs="Arial"/>
                <w:sz w:val="20"/>
              </w:rPr>
              <w:t xml:space="preserve">3 </w:t>
            </w:r>
          </w:p>
        </w:tc>
        <w:tc>
          <w:tcPr>
            <w:tcW w:w="758" w:type="dxa"/>
            <w:tcBorders>
              <w:top w:val="single" w:sz="4" w:space="0" w:color="000000"/>
              <w:left w:val="single" w:sz="4" w:space="0" w:color="000000"/>
              <w:bottom w:val="single" w:sz="4" w:space="0" w:color="000000"/>
              <w:right w:val="single" w:sz="4" w:space="0" w:color="000000"/>
            </w:tcBorders>
          </w:tcPr>
          <w:p w14:paraId="60863291" w14:textId="77777777" w:rsidR="00414003" w:rsidRDefault="002414DA">
            <w:pPr>
              <w:spacing w:after="0"/>
              <w:ind w:left="5"/>
            </w:pPr>
            <w:r>
              <w:rPr>
                <w:rFonts w:ascii="Arial" w:eastAsia="Arial" w:hAnsi="Arial" w:cs="Arial"/>
                <w:sz w:val="20"/>
              </w:rPr>
              <w:t>8</w:t>
            </w:r>
          </w:p>
          <w:p w14:paraId="174EBBD2" w14:textId="77777777" w:rsidR="00414003" w:rsidRDefault="002414DA">
            <w:pPr>
              <w:spacing w:after="0"/>
              <w:ind w:left="5"/>
            </w:pPr>
            <w:r>
              <w:rPr>
                <w:rFonts w:ascii="Arial" w:eastAsia="Arial" w:hAnsi="Arial" w:cs="Arial"/>
                <w:sz w:val="20"/>
              </w:rPr>
              <w:t>.</w:t>
            </w:r>
          </w:p>
          <w:p w14:paraId="42882448" w14:textId="77777777" w:rsidR="00414003" w:rsidRDefault="002414DA">
            <w:pPr>
              <w:spacing w:after="0"/>
              <w:ind w:left="5"/>
            </w:pPr>
            <w:r>
              <w:rPr>
                <w:rFonts w:ascii="Arial" w:eastAsia="Arial" w:hAnsi="Arial" w:cs="Arial"/>
                <w:sz w:val="20"/>
              </w:rPr>
              <w:t xml:space="preserve">4 </w:t>
            </w:r>
          </w:p>
        </w:tc>
        <w:tc>
          <w:tcPr>
            <w:tcW w:w="754" w:type="dxa"/>
            <w:tcBorders>
              <w:top w:val="single" w:sz="4" w:space="0" w:color="000000"/>
              <w:left w:val="single" w:sz="4" w:space="0" w:color="000000"/>
              <w:bottom w:val="single" w:sz="4" w:space="0" w:color="000000"/>
              <w:right w:val="single" w:sz="4" w:space="0" w:color="000000"/>
            </w:tcBorders>
          </w:tcPr>
          <w:p w14:paraId="7BE4B272" w14:textId="77777777" w:rsidR="00414003" w:rsidRDefault="002414DA">
            <w:pPr>
              <w:spacing w:after="0"/>
              <w:ind w:left="5"/>
            </w:pPr>
            <w:r>
              <w:rPr>
                <w:rFonts w:ascii="Arial" w:eastAsia="Arial" w:hAnsi="Arial" w:cs="Arial"/>
                <w:sz w:val="20"/>
              </w:rPr>
              <w:t>9</w:t>
            </w:r>
          </w:p>
          <w:p w14:paraId="0F9ECCE2" w14:textId="77777777" w:rsidR="00414003" w:rsidRDefault="002414DA">
            <w:pPr>
              <w:spacing w:after="0"/>
              <w:ind w:left="5"/>
            </w:pPr>
            <w:r>
              <w:rPr>
                <w:rFonts w:ascii="Arial" w:eastAsia="Arial" w:hAnsi="Arial" w:cs="Arial"/>
                <w:sz w:val="20"/>
              </w:rPr>
              <w:t>.</w:t>
            </w:r>
          </w:p>
          <w:p w14:paraId="5A26AB2E" w14:textId="77777777" w:rsidR="00414003" w:rsidRDefault="002414DA">
            <w:pPr>
              <w:spacing w:after="0"/>
              <w:ind w:left="5"/>
            </w:pPr>
            <w:r>
              <w:rPr>
                <w:rFonts w:ascii="Arial" w:eastAsia="Arial" w:hAnsi="Arial" w:cs="Arial"/>
                <w:sz w:val="20"/>
              </w:rPr>
              <w:t xml:space="preserve">1 </w:t>
            </w:r>
          </w:p>
        </w:tc>
        <w:tc>
          <w:tcPr>
            <w:tcW w:w="754" w:type="dxa"/>
            <w:tcBorders>
              <w:top w:val="single" w:sz="4" w:space="0" w:color="000000"/>
              <w:left w:val="single" w:sz="4" w:space="0" w:color="000000"/>
              <w:bottom w:val="single" w:sz="4" w:space="0" w:color="000000"/>
              <w:right w:val="single" w:sz="4" w:space="0" w:color="000000"/>
            </w:tcBorders>
          </w:tcPr>
          <w:p w14:paraId="1881DC94" w14:textId="77777777" w:rsidR="00414003" w:rsidRDefault="002414DA">
            <w:pPr>
              <w:spacing w:after="0"/>
              <w:ind w:left="5"/>
            </w:pPr>
            <w:r>
              <w:rPr>
                <w:rFonts w:ascii="Arial" w:eastAsia="Arial" w:hAnsi="Arial" w:cs="Arial"/>
                <w:sz w:val="20"/>
              </w:rPr>
              <w:t>9</w:t>
            </w:r>
          </w:p>
          <w:p w14:paraId="48F7DD93" w14:textId="77777777" w:rsidR="00414003" w:rsidRDefault="002414DA">
            <w:pPr>
              <w:spacing w:after="0"/>
              <w:ind w:left="5"/>
            </w:pPr>
            <w:r>
              <w:rPr>
                <w:rFonts w:ascii="Arial" w:eastAsia="Arial" w:hAnsi="Arial" w:cs="Arial"/>
                <w:sz w:val="20"/>
              </w:rPr>
              <w:t>.</w:t>
            </w:r>
          </w:p>
          <w:p w14:paraId="67FC3900" w14:textId="77777777" w:rsidR="00414003" w:rsidRDefault="002414DA">
            <w:pPr>
              <w:spacing w:after="0"/>
              <w:ind w:left="5"/>
            </w:pPr>
            <w:r>
              <w:rPr>
                <w:rFonts w:ascii="Arial" w:eastAsia="Arial" w:hAnsi="Arial" w:cs="Arial"/>
                <w:sz w:val="20"/>
              </w:rPr>
              <w:t xml:space="preserve">2 </w:t>
            </w:r>
          </w:p>
        </w:tc>
        <w:tc>
          <w:tcPr>
            <w:tcW w:w="758" w:type="dxa"/>
            <w:tcBorders>
              <w:top w:val="single" w:sz="4" w:space="0" w:color="000000"/>
              <w:left w:val="single" w:sz="4" w:space="0" w:color="000000"/>
              <w:bottom w:val="single" w:sz="4" w:space="0" w:color="000000"/>
              <w:right w:val="single" w:sz="4" w:space="0" w:color="000000"/>
            </w:tcBorders>
          </w:tcPr>
          <w:p w14:paraId="5223A4B8" w14:textId="77777777" w:rsidR="00414003" w:rsidRDefault="002414DA">
            <w:pPr>
              <w:spacing w:after="0"/>
              <w:ind w:left="5"/>
            </w:pPr>
            <w:r>
              <w:rPr>
                <w:rFonts w:ascii="Arial" w:eastAsia="Arial" w:hAnsi="Arial" w:cs="Arial"/>
                <w:sz w:val="20"/>
              </w:rPr>
              <w:t>9</w:t>
            </w:r>
          </w:p>
          <w:p w14:paraId="3C72FA04" w14:textId="77777777" w:rsidR="00414003" w:rsidRDefault="002414DA">
            <w:pPr>
              <w:spacing w:after="0"/>
              <w:ind w:left="5"/>
            </w:pPr>
            <w:r>
              <w:rPr>
                <w:rFonts w:ascii="Arial" w:eastAsia="Arial" w:hAnsi="Arial" w:cs="Arial"/>
                <w:sz w:val="20"/>
              </w:rPr>
              <w:t>.</w:t>
            </w:r>
          </w:p>
          <w:p w14:paraId="21EE36C2" w14:textId="77777777" w:rsidR="00414003" w:rsidRDefault="002414DA">
            <w:pPr>
              <w:spacing w:after="0"/>
              <w:ind w:left="5"/>
            </w:pPr>
            <w:r>
              <w:rPr>
                <w:rFonts w:ascii="Arial" w:eastAsia="Arial" w:hAnsi="Arial" w:cs="Arial"/>
                <w:sz w:val="20"/>
              </w:rPr>
              <w:t xml:space="preserve">3 </w:t>
            </w:r>
          </w:p>
        </w:tc>
        <w:tc>
          <w:tcPr>
            <w:tcW w:w="754" w:type="dxa"/>
            <w:tcBorders>
              <w:top w:val="single" w:sz="4" w:space="0" w:color="000000"/>
              <w:left w:val="single" w:sz="4" w:space="0" w:color="000000"/>
              <w:bottom w:val="single" w:sz="4" w:space="0" w:color="000000"/>
              <w:right w:val="single" w:sz="4" w:space="0" w:color="000000"/>
            </w:tcBorders>
          </w:tcPr>
          <w:p w14:paraId="4AB77902" w14:textId="77777777" w:rsidR="00414003" w:rsidRDefault="002414DA">
            <w:pPr>
              <w:spacing w:after="0"/>
            </w:pPr>
            <w:r>
              <w:rPr>
                <w:rFonts w:ascii="Arial" w:eastAsia="Arial" w:hAnsi="Arial" w:cs="Arial"/>
                <w:sz w:val="20"/>
              </w:rPr>
              <w:t>9</w:t>
            </w:r>
          </w:p>
          <w:p w14:paraId="7BAA14F8" w14:textId="77777777" w:rsidR="00414003" w:rsidRDefault="002414DA">
            <w:pPr>
              <w:spacing w:after="0"/>
            </w:pPr>
            <w:r>
              <w:rPr>
                <w:rFonts w:ascii="Arial" w:eastAsia="Arial" w:hAnsi="Arial" w:cs="Arial"/>
                <w:sz w:val="20"/>
              </w:rPr>
              <w:t>.</w:t>
            </w:r>
          </w:p>
          <w:p w14:paraId="46F366BA" w14:textId="77777777" w:rsidR="00414003" w:rsidRDefault="002414DA">
            <w:pPr>
              <w:spacing w:after="0"/>
            </w:pPr>
            <w:r>
              <w:rPr>
                <w:rFonts w:ascii="Arial" w:eastAsia="Arial" w:hAnsi="Arial" w:cs="Arial"/>
                <w:sz w:val="20"/>
              </w:rPr>
              <w:t xml:space="preserve">4 </w:t>
            </w:r>
          </w:p>
        </w:tc>
      </w:tr>
      <w:tr w:rsidR="00414003" w14:paraId="251F4A7E" w14:textId="77777777">
        <w:trPr>
          <w:trHeight w:val="361"/>
        </w:trPr>
        <w:tc>
          <w:tcPr>
            <w:tcW w:w="3204" w:type="dxa"/>
            <w:tcBorders>
              <w:top w:val="single" w:sz="4" w:space="0" w:color="000000"/>
              <w:left w:val="single" w:sz="4" w:space="0" w:color="000000"/>
              <w:bottom w:val="single" w:sz="4" w:space="0" w:color="000000"/>
              <w:right w:val="single" w:sz="4" w:space="0" w:color="000000"/>
            </w:tcBorders>
          </w:tcPr>
          <w:p w14:paraId="08563B55" w14:textId="77777777" w:rsidR="00414003" w:rsidRPr="007434FC" w:rsidRDefault="002414DA">
            <w:pPr>
              <w:spacing w:after="0"/>
              <w:ind w:left="4"/>
            </w:pPr>
            <w:r w:rsidRPr="007434FC">
              <w:rPr>
                <w:rFonts w:ascii="Arial" w:eastAsia="Arial" w:hAnsi="Arial" w:cs="Arial"/>
                <w:sz w:val="20"/>
              </w:rPr>
              <w:t xml:space="preserve">Learning Journal </w:t>
            </w:r>
          </w:p>
        </w:tc>
        <w:tc>
          <w:tcPr>
            <w:tcW w:w="755" w:type="dxa"/>
            <w:tcBorders>
              <w:top w:val="single" w:sz="4" w:space="0" w:color="000000"/>
              <w:left w:val="single" w:sz="4" w:space="0" w:color="000000"/>
              <w:bottom w:val="single" w:sz="4" w:space="0" w:color="000000"/>
              <w:right w:val="single" w:sz="4" w:space="0" w:color="000000"/>
            </w:tcBorders>
          </w:tcPr>
          <w:p w14:paraId="6F2EF263" w14:textId="77777777" w:rsidR="00414003" w:rsidRDefault="002414DA">
            <w:pPr>
              <w:spacing w:after="0"/>
              <w:ind w:left="6"/>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7715ADDF" w14:textId="77777777" w:rsidR="00414003" w:rsidRDefault="002414DA">
            <w:pPr>
              <w:spacing w:after="0"/>
              <w:ind w:left="5"/>
            </w:pPr>
            <w:r>
              <w:rPr>
                <w:rFonts w:ascii="Arial" w:eastAsia="Arial" w:hAnsi="Arial" w:cs="Arial"/>
                <w:b/>
                <w:sz w:val="20"/>
              </w:rPr>
              <w:t xml:space="preserve">X </w:t>
            </w:r>
          </w:p>
        </w:tc>
        <w:tc>
          <w:tcPr>
            <w:tcW w:w="941" w:type="dxa"/>
            <w:tcBorders>
              <w:top w:val="single" w:sz="4" w:space="0" w:color="000000"/>
              <w:left w:val="single" w:sz="4" w:space="0" w:color="000000"/>
              <w:bottom w:val="single" w:sz="4" w:space="0" w:color="000000"/>
              <w:right w:val="single" w:sz="4" w:space="0" w:color="000000"/>
            </w:tcBorders>
          </w:tcPr>
          <w:p w14:paraId="15BC46EA" w14:textId="77777777" w:rsidR="00414003" w:rsidRDefault="002414DA">
            <w:pPr>
              <w:spacing w:after="0"/>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72F93F12" w14:textId="77777777" w:rsidR="00414003" w:rsidRDefault="002414DA">
            <w:pPr>
              <w:spacing w:after="0"/>
              <w:ind w:left="5"/>
            </w:pPr>
            <w:r>
              <w:rPr>
                <w:rFonts w:ascii="Arial" w:eastAsia="Arial" w:hAnsi="Arial" w:cs="Arial"/>
                <w:b/>
                <w:sz w:val="20"/>
              </w:rP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5EF57AFE" w14:textId="77777777" w:rsidR="00414003" w:rsidRDefault="002414DA">
            <w:pPr>
              <w:spacing w:after="0"/>
              <w:ind w:left="5"/>
            </w:pPr>
            <w:r>
              <w:rPr>
                <w:rFonts w:ascii="Arial" w:eastAsia="Arial" w:hAnsi="Arial" w:cs="Arial"/>
                <w:b/>
                <w:sz w:val="20"/>
              </w:rP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0A7C3A05" w14:textId="77777777" w:rsidR="00414003" w:rsidRDefault="002414DA">
            <w:pPr>
              <w:spacing w:after="0"/>
              <w:ind w:left="5"/>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5ACA79D4" w14:textId="77777777" w:rsidR="00414003" w:rsidRDefault="002414DA">
            <w:pPr>
              <w:spacing w:after="0"/>
              <w:ind w:left="5"/>
            </w:pPr>
            <w:r>
              <w:rPr>
                <w:rFonts w:ascii="Arial" w:eastAsia="Arial" w:hAnsi="Arial" w:cs="Arial"/>
                <w:b/>
                <w:sz w:val="20"/>
              </w:rP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24B093B5" w14:textId="77777777" w:rsidR="00414003" w:rsidRDefault="002414DA">
            <w:pPr>
              <w:spacing w:after="0"/>
            </w:pPr>
            <w:r>
              <w:rPr>
                <w:rFonts w:ascii="Arial" w:eastAsia="Arial" w:hAnsi="Arial" w:cs="Arial"/>
                <w:b/>
                <w:sz w:val="20"/>
              </w:rPr>
              <w:t xml:space="preserve">X </w:t>
            </w:r>
          </w:p>
        </w:tc>
      </w:tr>
      <w:tr w:rsidR="00414003" w14:paraId="3546A05F" w14:textId="77777777">
        <w:trPr>
          <w:trHeight w:val="360"/>
        </w:trPr>
        <w:tc>
          <w:tcPr>
            <w:tcW w:w="3204" w:type="dxa"/>
            <w:tcBorders>
              <w:top w:val="single" w:sz="4" w:space="0" w:color="000000"/>
              <w:left w:val="single" w:sz="4" w:space="0" w:color="000000"/>
              <w:bottom w:val="single" w:sz="4" w:space="0" w:color="000000"/>
              <w:right w:val="single" w:sz="4" w:space="0" w:color="000000"/>
            </w:tcBorders>
          </w:tcPr>
          <w:p w14:paraId="3C797F0B" w14:textId="77777777" w:rsidR="00414003" w:rsidRPr="007434FC" w:rsidRDefault="002414DA">
            <w:pPr>
              <w:spacing w:after="0"/>
              <w:ind w:left="4"/>
            </w:pPr>
            <w:r w:rsidRPr="007434FC">
              <w:rPr>
                <w:rFonts w:ascii="Arial" w:eastAsia="Arial" w:hAnsi="Arial" w:cs="Arial"/>
                <w:sz w:val="20"/>
              </w:rPr>
              <w:t xml:space="preserve">Essay </w:t>
            </w:r>
          </w:p>
        </w:tc>
        <w:tc>
          <w:tcPr>
            <w:tcW w:w="755" w:type="dxa"/>
            <w:tcBorders>
              <w:top w:val="single" w:sz="4" w:space="0" w:color="000000"/>
              <w:left w:val="single" w:sz="4" w:space="0" w:color="000000"/>
              <w:bottom w:val="single" w:sz="4" w:space="0" w:color="000000"/>
              <w:right w:val="single" w:sz="4" w:space="0" w:color="000000"/>
            </w:tcBorders>
          </w:tcPr>
          <w:p w14:paraId="1C0B9679" w14:textId="77777777" w:rsidR="00414003" w:rsidRDefault="002414DA">
            <w:pPr>
              <w:spacing w:after="0"/>
              <w:ind w:left="6"/>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039872C2" w14:textId="77777777" w:rsidR="00414003" w:rsidRDefault="002414DA">
            <w:pPr>
              <w:spacing w:after="0"/>
              <w:ind w:left="5"/>
            </w:pPr>
            <w:r>
              <w:rPr>
                <w:rFonts w:ascii="Arial" w:eastAsia="Arial" w:hAnsi="Arial" w:cs="Arial"/>
                <w:b/>
                <w:sz w:val="20"/>
              </w:rPr>
              <w:t xml:space="preserve">X </w:t>
            </w:r>
          </w:p>
        </w:tc>
        <w:tc>
          <w:tcPr>
            <w:tcW w:w="941" w:type="dxa"/>
            <w:tcBorders>
              <w:top w:val="single" w:sz="4" w:space="0" w:color="000000"/>
              <w:left w:val="single" w:sz="4" w:space="0" w:color="000000"/>
              <w:bottom w:val="single" w:sz="4" w:space="0" w:color="000000"/>
              <w:right w:val="single" w:sz="4" w:space="0" w:color="000000"/>
            </w:tcBorders>
          </w:tcPr>
          <w:p w14:paraId="0A7724F1" w14:textId="77777777" w:rsidR="00414003" w:rsidRDefault="002414DA">
            <w:pPr>
              <w:spacing w:after="0"/>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17D0E853" w14:textId="77777777" w:rsidR="00414003" w:rsidRDefault="002414DA">
            <w:pPr>
              <w:spacing w:after="0"/>
              <w:ind w:left="5"/>
            </w:pPr>
            <w:r>
              <w:rPr>
                <w:rFonts w:ascii="Arial" w:eastAsia="Arial" w:hAnsi="Arial" w:cs="Arial"/>
                <w:b/>
                <w:sz w:val="20"/>
              </w:rP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446D8986" w14:textId="77777777" w:rsidR="00414003" w:rsidRDefault="002414DA">
            <w:pPr>
              <w:spacing w:after="0"/>
              <w:ind w:left="5"/>
            </w:pPr>
            <w:r>
              <w:rPr>
                <w:rFonts w:ascii="Arial" w:eastAsia="Arial" w:hAnsi="Arial" w:cs="Arial"/>
                <w:b/>
                <w:sz w:val="20"/>
              </w:rP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3941BD8F" w14:textId="77777777" w:rsidR="00414003" w:rsidRDefault="002414DA">
            <w:pPr>
              <w:spacing w:after="0"/>
              <w:ind w:left="5"/>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2A11F5A9" w14:textId="77777777" w:rsidR="00414003" w:rsidRDefault="002414DA">
            <w:pPr>
              <w:spacing w:after="0"/>
              <w:ind w:left="5"/>
            </w:pPr>
            <w:r>
              <w:rPr>
                <w:rFonts w:ascii="Arial" w:eastAsia="Arial" w:hAnsi="Arial" w:cs="Arial"/>
                <w:b/>
                <w:sz w:val="20"/>
              </w:rP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0E0A1EA7" w14:textId="77777777" w:rsidR="00414003" w:rsidRDefault="002414DA">
            <w:pPr>
              <w:spacing w:after="0"/>
            </w:pPr>
            <w:r>
              <w:rPr>
                <w:rFonts w:ascii="Arial" w:eastAsia="Arial" w:hAnsi="Arial" w:cs="Arial"/>
                <w:b/>
                <w:sz w:val="20"/>
              </w:rPr>
              <w:t xml:space="preserve">X </w:t>
            </w:r>
          </w:p>
        </w:tc>
      </w:tr>
      <w:tr w:rsidR="00414003" w14:paraId="3F30241B" w14:textId="77777777">
        <w:trPr>
          <w:trHeight w:val="360"/>
        </w:trPr>
        <w:tc>
          <w:tcPr>
            <w:tcW w:w="3204" w:type="dxa"/>
            <w:tcBorders>
              <w:top w:val="single" w:sz="4" w:space="0" w:color="000000"/>
              <w:left w:val="single" w:sz="4" w:space="0" w:color="000000"/>
              <w:bottom w:val="single" w:sz="4" w:space="0" w:color="000000"/>
              <w:right w:val="single" w:sz="4" w:space="0" w:color="000000"/>
            </w:tcBorders>
          </w:tcPr>
          <w:p w14:paraId="71831CB9" w14:textId="003C5057" w:rsidR="00414003" w:rsidRPr="007434FC" w:rsidRDefault="007434FC">
            <w:pPr>
              <w:spacing w:after="0"/>
              <w:ind w:left="4"/>
            </w:pPr>
            <w:r>
              <w:rPr>
                <w:rFonts w:ascii="Arial" w:eastAsia="Arial" w:hAnsi="Arial" w:cs="Arial"/>
                <w:sz w:val="20"/>
              </w:rPr>
              <w:t>Seminar Participation</w:t>
            </w:r>
            <w:r w:rsidR="002414DA" w:rsidRPr="007434FC">
              <w:rPr>
                <w:rFonts w:ascii="Arial" w:eastAsia="Arial" w:hAnsi="Arial" w:cs="Arial"/>
                <w:sz w:val="20"/>
              </w:rPr>
              <w:t xml:space="preserve"> </w:t>
            </w:r>
          </w:p>
        </w:tc>
        <w:tc>
          <w:tcPr>
            <w:tcW w:w="755" w:type="dxa"/>
            <w:tcBorders>
              <w:top w:val="single" w:sz="4" w:space="0" w:color="000000"/>
              <w:left w:val="single" w:sz="4" w:space="0" w:color="000000"/>
              <w:bottom w:val="single" w:sz="4" w:space="0" w:color="000000"/>
              <w:right w:val="single" w:sz="4" w:space="0" w:color="000000"/>
            </w:tcBorders>
          </w:tcPr>
          <w:p w14:paraId="4DF1D899" w14:textId="77777777" w:rsidR="00414003" w:rsidRDefault="002414DA">
            <w:pPr>
              <w:spacing w:after="0"/>
              <w:ind w:left="6"/>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520F34EE" w14:textId="77777777" w:rsidR="00414003" w:rsidRDefault="002414DA">
            <w:pPr>
              <w:spacing w:after="0"/>
              <w:ind w:left="5"/>
            </w:pPr>
            <w:r>
              <w:rPr>
                <w:rFonts w:ascii="Arial" w:eastAsia="Arial" w:hAnsi="Arial" w:cs="Arial"/>
                <w:b/>
                <w:sz w:val="20"/>
              </w:rPr>
              <w:t xml:space="preserve">X </w:t>
            </w:r>
          </w:p>
        </w:tc>
        <w:tc>
          <w:tcPr>
            <w:tcW w:w="941" w:type="dxa"/>
            <w:tcBorders>
              <w:top w:val="single" w:sz="4" w:space="0" w:color="000000"/>
              <w:left w:val="single" w:sz="4" w:space="0" w:color="000000"/>
              <w:bottom w:val="single" w:sz="4" w:space="0" w:color="000000"/>
              <w:right w:val="single" w:sz="4" w:space="0" w:color="000000"/>
            </w:tcBorders>
          </w:tcPr>
          <w:p w14:paraId="2C6E7603" w14:textId="77777777" w:rsidR="00414003" w:rsidRDefault="002414DA">
            <w:pPr>
              <w:spacing w:after="0"/>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24B22BFB" w14:textId="77777777" w:rsidR="00414003" w:rsidRDefault="002414DA">
            <w:pPr>
              <w:spacing w:after="0"/>
              <w:ind w:left="5"/>
            </w:pPr>
            <w:r>
              <w:rPr>
                <w:rFonts w:ascii="Arial" w:eastAsia="Arial" w:hAnsi="Arial" w:cs="Arial"/>
                <w:b/>
                <w:sz w:val="20"/>
              </w:rP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624DFC52" w14:textId="77777777" w:rsidR="00414003" w:rsidRDefault="002414DA">
            <w:pPr>
              <w:spacing w:after="0"/>
              <w:ind w:left="5"/>
            </w:pPr>
            <w:r>
              <w:rPr>
                <w:rFonts w:ascii="Arial" w:eastAsia="Arial" w:hAnsi="Arial" w:cs="Arial"/>
                <w:b/>
                <w:sz w:val="20"/>
              </w:rP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64D5C235" w14:textId="77777777" w:rsidR="00414003" w:rsidRDefault="002414DA">
            <w:pPr>
              <w:spacing w:after="0"/>
              <w:ind w:left="5"/>
            </w:pPr>
            <w:r>
              <w:rPr>
                <w:rFonts w:ascii="Arial" w:eastAsia="Arial" w:hAnsi="Arial" w:cs="Arial"/>
                <w:b/>
                <w:sz w:val="20"/>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77886516" w14:textId="77777777" w:rsidR="00414003" w:rsidRDefault="002414DA">
            <w:pPr>
              <w:spacing w:after="0"/>
              <w:ind w:left="5"/>
            </w:pPr>
            <w:r>
              <w:rPr>
                <w:rFonts w:ascii="Arial" w:eastAsia="Arial" w:hAnsi="Arial" w:cs="Arial"/>
                <w:b/>
                <w:sz w:val="20"/>
              </w:rPr>
              <w:t xml:space="preserve">X </w:t>
            </w:r>
          </w:p>
        </w:tc>
        <w:tc>
          <w:tcPr>
            <w:tcW w:w="754" w:type="dxa"/>
            <w:tcBorders>
              <w:top w:val="single" w:sz="4" w:space="0" w:color="000000"/>
              <w:left w:val="single" w:sz="4" w:space="0" w:color="000000"/>
              <w:bottom w:val="single" w:sz="4" w:space="0" w:color="000000"/>
              <w:right w:val="single" w:sz="4" w:space="0" w:color="000000"/>
            </w:tcBorders>
          </w:tcPr>
          <w:p w14:paraId="469AE42B" w14:textId="77777777" w:rsidR="00414003" w:rsidRDefault="002414DA">
            <w:pPr>
              <w:spacing w:after="0"/>
            </w:pPr>
            <w:r>
              <w:rPr>
                <w:rFonts w:ascii="Arial" w:eastAsia="Arial" w:hAnsi="Arial" w:cs="Arial"/>
                <w:b/>
                <w:sz w:val="20"/>
              </w:rPr>
              <w:t xml:space="preserve">X </w:t>
            </w:r>
          </w:p>
        </w:tc>
      </w:tr>
    </w:tbl>
    <w:p w14:paraId="75EF03BE" w14:textId="6502C452" w:rsidR="00414003" w:rsidRDefault="002414DA" w:rsidP="007434FC">
      <w:pPr>
        <w:spacing w:after="100"/>
        <w:ind w:left="426"/>
      </w:pPr>
      <w:r>
        <w:rPr>
          <w:rFonts w:ascii="Arial" w:eastAsia="Arial" w:hAnsi="Arial" w:cs="Arial"/>
          <w:b/>
          <w:sz w:val="24"/>
        </w:rPr>
        <w:t xml:space="preserve">  </w:t>
      </w:r>
    </w:p>
    <w:p w14:paraId="6D6F7579" w14:textId="77777777" w:rsidR="00414003" w:rsidRDefault="002414DA">
      <w:pPr>
        <w:spacing w:after="100"/>
        <w:ind w:left="426"/>
      </w:pPr>
      <w:r>
        <w:rPr>
          <w:rFonts w:ascii="Arial" w:eastAsia="Arial" w:hAnsi="Arial" w:cs="Arial"/>
          <w:b/>
          <w:sz w:val="24"/>
        </w:rPr>
        <w:t xml:space="preserve"> </w:t>
      </w:r>
    </w:p>
    <w:p w14:paraId="67FAA10F" w14:textId="77777777" w:rsidR="00414003" w:rsidRDefault="002414DA">
      <w:pPr>
        <w:numPr>
          <w:ilvl w:val="0"/>
          <w:numId w:val="1"/>
        </w:numPr>
        <w:spacing w:after="110" w:line="249" w:lineRule="auto"/>
        <w:ind w:right="1331" w:hanging="567"/>
      </w:pPr>
      <w:r>
        <w:rPr>
          <w:rFonts w:ascii="Arial" w:eastAsia="Arial" w:hAnsi="Arial" w:cs="Arial"/>
          <w:b/>
          <w:sz w:val="24"/>
        </w:rPr>
        <w:t xml:space="preserve">Inclusive module design  </w:t>
      </w:r>
    </w:p>
    <w:p w14:paraId="1501B144" w14:textId="77777777" w:rsidR="00414003" w:rsidRDefault="002414DA">
      <w:pPr>
        <w:spacing w:after="110" w:line="249" w:lineRule="auto"/>
        <w:ind w:left="562" w:right="549" w:hanging="10"/>
        <w:jc w:val="both"/>
      </w:pPr>
      <w:r>
        <w:rPr>
          <w:rFonts w:ascii="Arial" w:eastAsia="Arial" w:hAnsi="Arial" w:cs="Arial"/>
          <w:sz w:val="24"/>
        </w:rPr>
        <w:t xml:space="preserve">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 </w:t>
      </w:r>
    </w:p>
    <w:p w14:paraId="7CFA37FE" w14:textId="77777777" w:rsidR="00414003" w:rsidRDefault="002414DA">
      <w:pPr>
        <w:spacing w:after="110" w:line="249" w:lineRule="auto"/>
        <w:ind w:left="562" w:right="550" w:hanging="10"/>
        <w:jc w:val="both"/>
      </w:pPr>
      <w:r>
        <w:rPr>
          <w:rFonts w:ascii="Arial" w:eastAsia="Arial" w:hAnsi="Arial" w:cs="Arial"/>
          <w:sz w:val="24"/>
        </w:rPr>
        <w:t xml:space="preserve">The inclusive practices in the guidance (see Annex B Appendix A) have been considered in order to support all students in the following areas: a) Accessible resources and curriculum </w:t>
      </w:r>
    </w:p>
    <w:p w14:paraId="2643179E" w14:textId="77777777" w:rsidR="00414003" w:rsidRDefault="002414DA">
      <w:pPr>
        <w:spacing w:after="110" w:line="249" w:lineRule="auto"/>
        <w:ind w:left="562" w:right="253" w:hanging="10"/>
        <w:jc w:val="both"/>
      </w:pPr>
      <w:r>
        <w:rPr>
          <w:rFonts w:ascii="Arial" w:eastAsia="Arial" w:hAnsi="Arial" w:cs="Arial"/>
          <w:sz w:val="24"/>
        </w:rPr>
        <w:t xml:space="preserve">b) Learning, teaching and assessment methods </w:t>
      </w:r>
    </w:p>
    <w:p w14:paraId="76EDC41D" w14:textId="77777777" w:rsidR="00414003" w:rsidRDefault="002414DA">
      <w:pPr>
        <w:spacing w:after="100"/>
        <w:ind w:left="567"/>
      </w:pPr>
      <w:r>
        <w:rPr>
          <w:rFonts w:ascii="Arial" w:eastAsia="Arial" w:hAnsi="Arial" w:cs="Arial"/>
          <w:i/>
          <w:sz w:val="24"/>
        </w:rPr>
        <w:t xml:space="preserve"> </w:t>
      </w:r>
    </w:p>
    <w:p w14:paraId="1A8983D3" w14:textId="77777777" w:rsidR="00414003" w:rsidRPr="00FF5FC7" w:rsidRDefault="002414DA">
      <w:pPr>
        <w:spacing w:after="96"/>
        <w:ind w:left="426"/>
        <w:rPr>
          <w:rFonts w:ascii="Arial" w:hAnsi="Arial" w:cs="Arial"/>
          <w:sz w:val="24"/>
        </w:rPr>
      </w:pPr>
      <w:r>
        <w:rPr>
          <w:rFonts w:ascii="Arial" w:eastAsia="Arial" w:hAnsi="Arial" w:cs="Arial"/>
          <w:i/>
          <w:sz w:val="24"/>
        </w:rPr>
        <w:t xml:space="preserve"> </w:t>
      </w:r>
    </w:p>
    <w:p w14:paraId="2892EFB9" w14:textId="77777777" w:rsidR="00414003" w:rsidRPr="00FF5FC7" w:rsidRDefault="002414DA">
      <w:pPr>
        <w:numPr>
          <w:ilvl w:val="0"/>
          <w:numId w:val="1"/>
        </w:numPr>
        <w:spacing w:after="110" w:line="249" w:lineRule="auto"/>
        <w:ind w:right="1331" w:hanging="567"/>
        <w:rPr>
          <w:rFonts w:ascii="Arial" w:hAnsi="Arial" w:cs="Arial"/>
          <w:sz w:val="24"/>
        </w:rPr>
      </w:pPr>
      <w:r w:rsidRPr="00FF5FC7">
        <w:rPr>
          <w:rFonts w:ascii="Arial" w:eastAsia="Arial" w:hAnsi="Arial" w:cs="Arial"/>
          <w:b/>
          <w:sz w:val="24"/>
        </w:rPr>
        <w:t>Campus(</w:t>
      </w:r>
      <w:proofErr w:type="spellStart"/>
      <w:r w:rsidRPr="00FF5FC7">
        <w:rPr>
          <w:rFonts w:ascii="Arial" w:eastAsia="Arial" w:hAnsi="Arial" w:cs="Arial"/>
          <w:b/>
          <w:sz w:val="24"/>
        </w:rPr>
        <w:t>es</w:t>
      </w:r>
      <w:proofErr w:type="spellEnd"/>
      <w:r w:rsidRPr="00FF5FC7">
        <w:rPr>
          <w:rFonts w:ascii="Arial" w:eastAsia="Arial" w:hAnsi="Arial" w:cs="Arial"/>
          <w:b/>
          <w:sz w:val="24"/>
        </w:rPr>
        <w:t xml:space="preserve">) or centre(s) where module will be delivered </w:t>
      </w:r>
    </w:p>
    <w:p w14:paraId="28035D48" w14:textId="77777777" w:rsidR="00414003" w:rsidRPr="00FF5FC7" w:rsidRDefault="002414DA" w:rsidP="00FF5FC7">
      <w:pPr>
        <w:spacing w:after="110" w:line="249" w:lineRule="auto"/>
        <w:ind w:left="436" w:right="253" w:firstLine="131"/>
        <w:jc w:val="both"/>
        <w:rPr>
          <w:rFonts w:ascii="Arial" w:hAnsi="Arial" w:cs="Arial"/>
          <w:sz w:val="24"/>
        </w:rPr>
      </w:pPr>
      <w:r w:rsidRPr="00FF5FC7">
        <w:rPr>
          <w:rFonts w:ascii="Arial" w:eastAsia="Arial" w:hAnsi="Arial" w:cs="Arial"/>
          <w:sz w:val="24"/>
        </w:rPr>
        <w:t xml:space="preserve">Canterbury </w:t>
      </w:r>
    </w:p>
    <w:p w14:paraId="241E5B2A" w14:textId="77777777" w:rsidR="00414003" w:rsidRPr="00FF5FC7" w:rsidRDefault="002414DA">
      <w:pPr>
        <w:spacing w:after="100"/>
        <w:ind w:left="426"/>
        <w:rPr>
          <w:rFonts w:ascii="Arial" w:hAnsi="Arial" w:cs="Arial"/>
          <w:sz w:val="24"/>
        </w:rPr>
      </w:pPr>
      <w:r w:rsidRPr="00FF5FC7">
        <w:rPr>
          <w:rFonts w:ascii="Arial" w:eastAsia="Arial" w:hAnsi="Arial" w:cs="Arial"/>
          <w:sz w:val="24"/>
        </w:rPr>
        <w:t xml:space="preserve"> </w:t>
      </w:r>
    </w:p>
    <w:p w14:paraId="3B9C2317" w14:textId="77777777" w:rsidR="00414003" w:rsidRPr="00FF5FC7" w:rsidRDefault="002414DA">
      <w:pPr>
        <w:numPr>
          <w:ilvl w:val="0"/>
          <w:numId w:val="1"/>
        </w:numPr>
        <w:spacing w:after="110" w:line="249" w:lineRule="auto"/>
        <w:ind w:right="1331" w:hanging="567"/>
        <w:rPr>
          <w:rFonts w:ascii="Arial" w:hAnsi="Arial" w:cs="Arial"/>
          <w:sz w:val="24"/>
        </w:rPr>
      </w:pPr>
      <w:r w:rsidRPr="00FF5FC7">
        <w:rPr>
          <w:rFonts w:ascii="Arial" w:eastAsia="Arial" w:hAnsi="Arial" w:cs="Arial"/>
          <w:b/>
          <w:sz w:val="24"/>
        </w:rPr>
        <w:t xml:space="preserve">Internationalisation  </w:t>
      </w:r>
    </w:p>
    <w:p w14:paraId="6FFAF21C" w14:textId="551FE3D2" w:rsidR="00414003" w:rsidRPr="00FF5FC7" w:rsidRDefault="002414DA">
      <w:pPr>
        <w:spacing w:after="134" w:line="239" w:lineRule="auto"/>
        <w:ind w:left="567" w:right="264"/>
        <w:jc w:val="both"/>
        <w:rPr>
          <w:rFonts w:ascii="Arial" w:hAnsi="Arial" w:cs="Arial"/>
          <w:sz w:val="24"/>
        </w:rPr>
      </w:pPr>
      <w:r w:rsidRPr="00FF5FC7">
        <w:rPr>
          <w:rFonts w:ascii="Arial" w:hAnsi="Arial" w:cs="Arial"/>
          <w:sz w:val="24"/>
        </w:rPr>
        <w:t xml:space="preserve">Perhaps more than any other English writer of the period, Dickens captured the way that Britain in </w:t>
      </w:r>
      <w:proofErr w:type="gramStart"/>
      <w:r w:rsidRPr="00FF5FC7">
        <w:rPr>
          <w:rFonts w:ascii="Arial" w:hAnsi="Arial" w:cs="Arial"/>
          <w:sz w:val="24"/>
        </w:rPr>
        <w:t>general,</w:t>
      </w:r>
      <w:proofErr w:type="gramEnd"/>
      <w:r w:rsidRPr="00FF5FC7">
        <w:rPr>
          <w:rFonts w:ascii="Arial" w:hAnsi="Arial" w:cs="Arial"/>
          <w:sz w:val="24"/>
        </w:rPr>
        <w:t xml:space="preserve"> and London in particular, worked at the heart of nineteenth-century globalized modernity. He travelled to and wrote about continental Europe and America and </w:t>
      </w:r>
      <w:r w:rsidRPr="00FF5FC7">
        <w:rPr>
          <w:rFonts w:ascii="Arial" w:hAnsi="Arial" w:cs="Arial"/>
          <w:sz w:val="24"/>
        </w:rPr>
        <w:lastRenderedPageBreak/>
        <w:t xml:space="preserve">his writings </w:t>
      </w:r>
      <w:proofErr w:type="gramStart"/>
      <w:r w:rsidRPr="00FF5FC7">
        <w:rPr>
          <w:rFonts w:ascii="Arial" w:hAnsi="Arial" w:cs="Arial"/>
          <w:sz w:val="24"/>
        </w:rPr>
        <w:t>were circulated</w:t>
      </w:r>
      <w:proofErr w:type="gramEnd"/>
      <w:r w:rsidRPr="00FF5FC7">
        <w:rPr>
          <w:rFonts w:ascii="Arial" w:hAnsi="Arial" w:cs="Arial"/>
          <w:sz w:val="24"/>
        </w:rPr>
        <w:t xml:space="preserve"> globally. While not an actively intended learning outcome, the content of this module necessarily engages with Dickens as a writer of global modernity and considers his place in current debates about national identity, empire and cross</w:t>
      </w:r>
      <w:r w:rsidR="004C1C80" w:rsidRPr="00FF5FC7">
        <w:rPr>
          <w:rFonts w:ascii="Arial" w:hAnsi="Arial" w:cs="Arial"/>
          <w:sz w:val="24"/>
        </w:rPr>
        <w:t>-</w:t>
      </w:r>
      <w:r w:rsidRPr="00FF5FC7">
        <w:rPr>
          <w:rFonts w:ascii="Arial" w:hAnsi="Arial" w:cs="Arial"/>
          <w:sz w:val="24"/>
        </w:rPr>
        <w:t>cultural contact.</w:t>
      </w:r>
      <w:r w:rsidRPr="00FF5FC7">
        <w:rPr>
          <w:rFonts w:ascii="Arial" w:hAnsi="Arial" w:cs="Arial"/>
          <w:b/>
          <w:sz w:val="24"/>
        </w:rPr>
        <w:t xml:space="preserve"> </w:t>
      </w:r>
    </w:p>
    <w:p w14:paraId="09270453" w14:textId="77777777" w:rsidR="00414003" w:rsidRDefault="002414DA">
      <w:pPr>
        <w:spacing w:after="96"/>
        <w:ind w:left="426"/>
      </w:pPr>
      <w:r>
        <w:rPr>
          <w:rFonts w:ascii="Arial" w:eastAsia="Arial" w:hAnsi="Arial" w:cs="Arial"/>
          <w:sz w:val="24"/>
        </w:rPr>
        <w:t xml:space="preserve"> </w:t>
      </w:r>
    </w:p>
    <w:p w14:paraId="4897AC08" w14:textId="22C2E039" w:rsidR="00414003" w:rsidRDefault="002414DA" w:rsidP="007434FC">
      <w:pPr>
        <w:spacing w:after="100"/>
      </w:pPr>
      <w:r>
        <w:rPr>
          <w:rFonts w:ascii="Arial" w:eastAsia="Arial" w:hAnsi="Arial" w:cs="Arial"/>
          <w:sz w:val="24"/>
        </w:rPr>
        <w:t xml:space="preserve"> </w:t>
      </w:r>
      <w:r>
        <w:rPr>
          <w:noProof/>
        </w:rPr>
        <mc:AlternateContent>
          <mc:Choice Requires="wpg">
            <w:drawing>
              <wp:inline distT="0" distB="0" distL="0" distR="0" wp14:anchorId="3BE3D218" wp14:editId="2DFFC34E">
                <wp:extent cx="6336793" cy="9144"/>
                <wp:effectExtent l="0" t="0" r="0" b="0"/>
                <wp:docPr id="17515" name="Group 17515"/>
                <wp:cNvGraphicFramePr/>
                <a:graphic xmlns:a="http://schemas.openxmlformats.org/drawingml/2006/main">
                  <a:graphicData uri="http://schemas.microsoft.com/office/word/2010/wordprocessingGroup">
                    <wpg:wgp>
                      <wpg:cNvGrpSpPr/>
                      <wpg:grpSpPr>
                        <a:xfrm>
                          <a:off x="0" y="0"/>
                          <a:ext cx="6336793" cy="9144"/>
                          <a:chOff x="0" y="0"/>
                          <a:chExt cx="6336793" cy="9144"/>
                        </a:xfrm>
                      </wpg:grpSpPr>
                      <wps:wsp>
                        <wps:cNvPr id="22423" name="Shape 22423"/>
                        <wps:cNvSpPr/>
                        <wps:spPr>
                          <a:xfrm>
                            <a:off x="0" y="0"/>
                            <a:ext cx="6336793" cy="9144"/>
                          </a:xfrm>
                          <a:custGeom>
                            <a:avLst/>
                            <a:gdLst/>
                            <a:ahLst/>
                            <a:cxnLst/>
                            <a:rect l="0" t="0" r="0" b="0"/>
                            <a:pathLst>
                              <a:path w="6336793" h="9144">
                                <a:moveTo>
                                  <a:pt x="0" y="0"/>
                                </a:moveTo>
                                <a:lnTo>
                                  <a:pt x="6336793" y="0"/>
                                </a:lnTo>
                                <a:lnTo>
                                  <a:pt x="6336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7515" style="width:498.96pt;height:0.720001pt;mso-position-horizontal-relative:char;mso-position-vertical-relative:line" coordsize="63367,91">
                <v:shape id="Shape 22424" style="position:absolute;width:63367;height:91;left:0;top:0;" coordsize="6336793,9144" path="m0,0l6336793,0l6336793,9144l0,9144l0,0">
                  <v:stroke weight="0pt" endcap="flat" joinstyle="miter" miterlimit="10" on="false" color="#000000" opacity="0"/>
                  <v:fill on="true" color="#000000"/>
                </v:shape>
              </v:group>
            </w:pict>
          </mc:Fallback>
        </mc:AlternateContent>
      </w:r>
    </w:p>
    <w:p w14:paraId="7DAF83A6" w14:textId="77777777" w:rsidR="00414003" w:rsidRDefault="002414DA">
      <w:pPr>
        <w:spacing w:after="110" w:line="249" w:lineRule="auto"/>
        <w:ind w:left="-5" w:right="1331" w:hanging="10"/>
      </w:pPr>
      <w:r>
        <w:rPr>
          <w:rFonts w:ascii="Arial" w:eastAsia="Arial" w:hAnsi="Arial" w:cs="Arial"/>
          <w:b/>
          <w:sz w:val="24"/>
        </w:rPr>
        <w:t xml:space="preserve">DIVISIONAL USE ONLY  </w:t>
      </w:r>
    </w:p>
    <w:p w14:paraId="515A61DA" w14:textId="77777777" w:rsidR="00414003" w:rsidRDefault="002414DA">
      <w:pPr>
        <w:spacing w:after="110" w:line="249" w:lineRule="auto"/>
        <w:ind w:left="-5" w:right="1331" w:hanging="10"/>
      </w:pPr>
      <w:r>
        <w:rPr>
          <w:rFonts w:ascii="Arial" w:eastAsia="Arial" w:hAnsi="Arial" w:cs="Arial"/>
          <w:b/>
          <w:sz w:val="24"/>
        </w:rPr>
        <w:t xml:space="preserve">Module record – all revisions must be recorded in the grid and full details of the change retained in the appropriate committee records. </w:t>
      </w:r>
    </w:p>
    <w:p w14:paraId="1368CD6D" w14:textId="77777777" w:rsidR="00414003" w:rsidRDefault="002414DA">
      <w:pPr>
        <w:spacing w:after="0"/>
      </w:pPr>
      <w:r>
        <w:rPr>
          <w:rFonts w:ascii="Arial" w:eastAsia="Arial" w:hAnsi="Arial" w:cs="Arial"/>
          <w:b/>
          <w:sz w:val="24"/>
        </w:rPr>
        <w:t xml:space="preserve"> </w:t>
      </w:r>
    </w:p>
    <w:p w14:paraId="60CA8F3C" w14:textId="77777777" w:rsidR="007434FC" w:rsidRDefault="002414DA">
      <w:pPr>
        <w:spacing w:after="0"/>
      </w:pPr>
      <w:r>
        <w:rPr>
          <w:rFonts w:ascii="Arial" w:eastAsia="Arial" w:hAnsi="Arial" w:cs="Arial"/>
          <w:sz w:val="24"/>
        </w:rPr>
        <w:t xml:space="preserve"> </w:t>
      </w:r>
    </w:p>
    <w:tbl>
      <w:tblPr>
        <w:tblStyle w:val="TableGrid0"/>
        <w:tblW w:w="10343" w:type="dxa"/>
        <w:tblLook w:val="04A0" w:firstRow="1" w:lastRow="0" w:firstColumn="1" w:lastColumn="0" w:noHBand="0" w:noVBand="1"/>
      </w:tblPr>
      <w:tblGrid>
        <w:gridCol w:w="1520"/>
        <w:gridCol w:w="1272"/>
        <w:gridCol w:w="2379"/>
        <w:gridCol w:w="2950"/>
        <w:gridCol w:w="2222"/>
      </w:tblGrid>
      <w:tr w:rsidR="007434FC" w:rsidRPr="008B7D28" w14:paraId="20A3EB29" w14:textId="77777777" w:rsidTr="00D115F2">
        <w:trPr>
          <w:trHeight w:val="317"/>
        </w:trPr>
        <w:tc>
          <w:tcPr>
            <w:tcW w:w="1520" w:type="dxa"/>
          </w:tcPr>
          <w:p w14:paraId="55E5DCC4" w14:textId="77777777" w:rsidR="007434FC" w:rsidRPr="007434FC" w:rsidRDefault="007434FC" w:rsidP="006A4264">
            <w:pPr>
              <w:spacing w:after="120"/>
              <w:ind w:right="-330"/>
              <w:rPr>
                <w:rFonts w:ascii="Arial" w:hAnsi="Arial" w:cs="Arial"/>
                <w:sz w:val="20"/>
                <w:szCs w:val="20"/>
              </w:rPr>
            </w:pPr>
            <w:r w:rsidRPr="007434FC">
              <w:rPr>
                <w:rFonts w:ascii="Arial" w:hAnsi="Arial" w:cs="Arial"/>
                <w:sz w:val="20"/>
                <w:szCs w:val="20"/>
              </w:rPr>
              <w:t>Date approved</w:t>
            </w:r>
          </w:p>
        </w:tc>
        <w:tc>
          <w:tcPr>
            <w:tcW w:w="1272" w:type="dxa"/>
          </w:tcPr>
          <w:p w14:paraId="6E534196" w14:textId="0349AA7C" w:rsidR="007434FC" w:rsidRPr="007434FC" w:rsidRDefault="007434FC" w:rsidP="006A4264">
            <w:pPr>
              <w:spacing w:after="120"/>
              <w:rPr>
                <w:rFonts w:ascii="Arial" w:hAnsi="Arial" w:cs="Arial"/>
                <w:sz w:val="20"/>
                <w:szCs w:val="20"/>
              </w:rPr>
            </w:pPr>
            <w:r w:rsidRPr="007434FC">
              <w:rPr>
                <w:rFonts w:ascii="Arial" w:eastAsia="Arial" w:hAnsi="Arial" w:cs="Arial"/>
                <w:sz w:val="20"/>
                <w:szCs w:val="20"/>
              </w:rPr>
              <w:t>New or major/minor revision</w:t>
            </w:r>
          </w:p>
        </w:tc>
        <w:tc>
          <w:tcPr>
            <w:tcW w:w="2379" w:type="dxa"/>
          </w:tcPr>
          <w:p w14:paraId="0B081766" w14:textId="77777777" w:rsidR="007434FC" w:rsidRPr="007434FC" w:rsidRDefault="007434FC" w:rsidP="006A4264">
            <w:pPr>
              <w:spacing w:after="120"/>
              <w:ind w:right="-34"/>
              <w:rPr>
                <w:rFonts w:ascii="Arial" w:hAnsi="Arial" w:cs="Arial"/>
                <w:sz w:val="20"/>
                <w:szCs w:val="20"/>
              </w:rPr>
            </w:pPr>
            <w:r w:rsidRPr="007434FC">
              <w:rPr>
                <w:rFonts w:ascii="Arial" w:hAnsi="Arial" w:cs="Arial"/>
                <w:sz w:val="20"/>
                <w:szCs w:val="20"/>
              </w:rPr>
              <w:t>Start date of the delivery of  revised version</w:t>
            </w:r>
          </w:p>
        </w:tc>
        <w:tc>
          <w:tcPr>
            <w:tcW w:w="2950" w:type="dxa"/>
          </w:tcPr>
          <w:p w14:paraId="74A25F73" w14:textId="77777777" w:rsidR="007434FC" w:rsidRPr="007434FC" w:rsidRDefault="007434FC" w:rsidP="007434FC">
            <w:pPr>
              <w:spacing w:after="95"/>
              <w:ind w:left="5"/>
              <w:rPr>
                <w:rFonts w:ascii="Arial" w:hAnsi="Arial" w:cs="Arial"/>
                <w:sz w:val="20"/>
                <w:szCs w:val="20"/>
              </w:rPr>
            </w:pPr>
            <w:r w:rsidRPr="007434FC">
              <w:rPr>
                <w:rFonts w:ascii="Arial" w:eastAsia="Arial" w:hAnsi="Arial" w:cs="Arial"/>
                <w:sz w:val="20"/>
                <w:szCs w:val="20"/>
              </w:rPr>
              <w:t xml:space="preserve">Section revised </w:t>
            </w:r>
          </w:p>
          <w:p w14:paraId="507659ED" w14:textId="1434BD56" w:rsidR="007434FC" w:rsidRPr="007434FC" w:rsidRDefault="007434FC" w:rsidP="007434FC">
            <w:pPr>
              <w:spacing w:after="120"/>
              <w:ind w:right="-330"/>
              <w:rPr>
                <w:rFonts w:ascii="Arial" w:hAnsi="Arial" w:cs="Arial"/>
                <w:sz w:val="20"/>
                <w:szCs w:val="20"/>
              </w:rPr>
            </w:pPr>
            <w:r w:rsidRPr="007434FC">
              <w:rPr>
                <w:rFonts w:ascii="Arial" w:eastAsia="Arial" w:hAnsi="Arial" w:cs="Arial"/>
                <w:sz w:val="20"/>
                <w:szCs w:val="20"/>
              </w:rPr>
              <w:t>(if applicable)</w:t>
            </w:r>
          </w:p>
        </w:tc>
        <w:tc>
          <w:tcPr>
            <w:tcW w:w="2222" w:type="dxa"/>
          </w:tcPr>
          <w:p w14:paraId="6764C9F0" w14:textId="4EC01AD3" w:rsidR="007434FC" w:rsidRPr="007434FC" w:rsidRDefault="007434FC" w:rsidP="007434FC">
            <w:pPr>
              <w:spacing w:after="120"/>
              <w:ind w:right="-330"/>
              <w:rPr>
                <w:rFonts w:ascii="Arial" w:hAnsi="Arial" w:cs="Arial"/>
                <w:sz w:val="20"/>
                <w:szCs w:val="20"/>
              </w:rPr>
            </w:pPr>
            <w:r w:rsidRPr="007434FC">
              <w:rPr>
                <w:rFonts w:ascii="Arial" w:eastAsia="Arial" w:hAnsi="Arial" w:cs="Arial"/>
                <w:sz w:val="20"/>
                <w:szCs w:val="20"/>
              </w:rPr>
              <w:t>Impacts CLOs</w:t>
            </w:r>
          </w:p>
        </w:tc>
      </w:tr>
      <w:tr w:rsidR="007434FC" w:rsidRPr="008B7D28" w14:paraId="54374A7C" w14:textId="77777777" w:rsidTr="00D115F2">
        <w:trPr>
          <w:trHeight w:val="305"/>
        </w:trPr>
        <w:tc>
          <w:tcPr>
            <w:tcW w:w="1520" w:type="dxa"/>
          </w:tcPr>
          <w:p w14:paraId="4B8137BF" w14:textId="77777777" w:rsidR="007434FC" w:rsidRPr="007434FC" w:rsidRDefault="007434FC" w:rsidP="006A4264">
            <w:pPr>
              <w:spacing w:after="120"/>
              <w:ind w:right="-330"/>
              <w:rPr>
                <w:rFonts w:ascii="Arial" w:hAnsi="Arial" w:cs="Arial"/>
                <w:sz w:val="20"/>
                <w:szCs w:val="20"/>
              </w:rPr>
            </w:pPr>
            <w:r w:rsidRPr="007434FC">
              <w:rPr>
                <w:rFonts w:ascii="Arial" w:hAnsi="Arial" w:cs="Arial"/>
                <w:sz w:val="20"/>
                <w:szCs w:val="20"/>
              </w:rPr>
              <w:t>05/03/18</w:t>
            </w:r>
          </w:p>
        </w:tc>
        <w:tc>
          <w:tcPr>
            <w:tcW w:w="1272" w:type="dxa"/>
          </w:tcPr>
          <w:p w14:paraId="3744688A" w14:textId="77777777" w:rsidR="007434FC" w:rsidRPr="007434FC" w:rsidRDefault="007434FC" w:rsidP="006A4264">
            <w:pPr>
              <w:spacing w:after="120"/>
              <w:ind w:right="-330"/>
              <w:rPr>
                <w:rFonts w:ascii="Arial" w:hAnsi="Arial" w:cs="Arial"/>
                <w:sz w:val="20"/>
                <w:szCs w:val="20"/>
              </w:rPr>
            </w:pPr>
            <w:r w:rsidRPr="007434FC">
              <w:rPr>
                <w:rFonts w:ascii="Arial" w:hAnsi="Arial" w:cs="Arial"/>
                <w:sz w:val="20"/>
                <w:szCs w:val="20"/>
              </w:rPr>
              <w:t>Major</w:t>
            </w:r>
          </w:p>
        </w:tc>
        <w:tc>
          <w:tcPr>
            <w:tcW w:w="2379" w:type="dxa"/>
          </w:tcPr>
          <w:p w14:paraId="566B3AEA" w14:textId="77777777" w:rsidR="007434FC" w:rsidRPr="007434FC" w:rsidRDefault="007434FC" w:rsidP="006A4264">
            <w:pPr>
              <w:spacing w:after="120"/>
              <w:ind w:right="-330"/>
              <w:rPr>
                <w:rFonts w:ascii="Arial" w:hAnsi="Arial" w:cs="Arial"/>
                <w:sz w:val="20"/>
                <w:szCs w:val="20"/>
              </w:rPr>
            </w:pPr>
            <w:r w:rsidRPr="007434FC">
              <w:rPr>
                <w:rFonts w:ascii="Arial" w:hAnsi="Arial" w:cs="Arial"/>
                <w:sz w:val="20"/>
                <w:szCs w:val="20"/>
              </w:rPr>
              <w:t>September 2018</w:t>
            </w:r>
          </w:p>
        </w:tc>
        <w:tc>
          <w:tcPr>
            <w:tcW w:w="2950" w:type="dxa"/>
          </w:tcPr>
          <w:p w14:paraId="6AC01978" w14:textId="77777777" w:rsidR="007434FC" w:rsidRPr="007434FC" w:rsidRDefault="007434FC" w:rsidP="006A4264">
            <w:pPr>
              <w:spacing w:after="120"/>
              <w:ind w:right="-330"/>
              <w:rPr>
                <w:rFonts w:ascii="Arial" w:hAnsi="Arial" w:cs="Arial"/>
                <w:sz w:val="20"/>
                <w:szCs w:val="20"/>
              </w:rPr>
            </w:pPr>
            <w:r w:rsidRPr="007434FC">
              <w:rPr>
                <w:rFonts w:ascii="Arial" w:hAnsi="Arial" w:cs="Arial"/>
                <w:sz w:val="20"/>
                <w:szCs w:val="20"/>
              </w:rPr>
              <w:t>13 (optional dissertation removed)</w:t>
            </w:r>
          </w:p>
        </w:tc>
        <w:tc>
          <w:tcPr>
            <w:tcW w:w="2222" w:type="dxa"/>
          </w:tcPr>
          <w:p w14:paraId="669DF119" w14:textId="77777777" w:rsidR="007434FC" w:rsidRPr="007434FC" w:rsidRDefault="007434FC" w:rsidP="006A4264">
            <w:pPr>
              <w:spacing w:after="120"/>
              <w:ind w:right="-330"/>
              <w:rPr>
                <w:rFonts w:ascii="Arial" w:hAnsi="Arial" w:cs="Arial"/>
                <w:sz w:val="20"/>
                <w:szCs w:val="20"/>
              </w:rPr>
            </w:pPr>
            <w:r w:rsidRPr="007434FC">
              <w:rPr>
                <w:rFonts w:ascii="Arial" w:hAnsi="Arial" w:cs="Arial"/>
                <w:sz w:val="20"/>
                <w:szCs w:val="20"/>
              </w:rPr>
              <w:t>No</w:t>
            </w:r>
          </w:p>
        </w:tc>
      </w:tr>
      <w:tr w:rsidR="007434FC" w:rsidRPr="008B7D28" w14:paraId="172FC7AC" w14:textId="77777777" w:rsidTr="00D115F2">
        <w:trPr>
          <w:trHeight w:val="305"/>
        </w:trPr>
        <w:tc>
          <w:tcPr>
            <w:tcW w:w="1520" w:type="dxa"/>
          </w:tcPr>
          <w:p w14:paraId="6831614B" w14:textId="77777777" w:rsidR="007434FC" w:rsidRPr="007434FC" w:rsidRDefault="007434FC" w:rsidP="006A4264">
            <w:pPr>
              <w:spacing w:after="120"/>
              <w:ind w:right="-330"/>
              <w:rPr>
                <w:rFonts w:ascii="Arial" w:hAnsi="Arial" w:cs="Arial"/>
                <w:sz w:val="20"/>
                <w:szCs w:val="20"/>
              </w:rPr>
            </w:pPr>
            <w:r w:rsidRPr="007434FC">
              <w:rPr>
                <w:rFonts w:ascii="Arial" w:hAnsi="Arial" w:cs="Arial"/>
                <w:sz w:val="20"/>
                <w:szCs w:val="20"/>
              </w:rPr>
              <w:t>10/12/19</w:t>
            </w:r>
          </w:p>
        </w:tc>
        <w:tc>
          <w:tcPr>
            <w:tcW w:w="1272" w:type="dxa"/>
          </w:tcPr>
          <w:p w14:paraId="496E69D0" w14:textId="77777777" w:rsidR="007434FC" w:rsidRPr="007434FC" w:rsidRDefault="007434FC" w:rsidP="006A4264">
            <w:pPr>
              <w:spacing w:after="120"/>
              <w:ind w:right="-330"/>
              <w:rPr>
                <w:rFonts w:ascii="Arial" w:hAnsi="Arial" w:cs="Arial"/>
                <w:sz w:val="20"/>
                <w:szCs w:val="20"/>
              </w:rPr>
            </w:pPr>
            <w:r w:rsidRPr="007434FC">
              <w:rPr>
                <w:rFonts w:ascii="Arial" w:hAnsi="Arial" w:cs="Arial"/>
                <w:sz w:val="20"/>
                <w:szCs w:val="20"/>
              </w:rPr>
              <w:t>Major</w:t>
            </w:r>
          </w:p>
        </w:tc>
        <w:tc>
          <w:tcPr>
            <w:tcW w:w="2379" w:type="dxa"/>
          </w:tcPr>
          <w:p w14:paraId="2BDE3C29" w14:textId="77777777" w:rsidR="007434FC" w:rsidRPr="007434FC" w:rsidRDefault="007434FC" w:rsidP="006A4264">
            <w:pPr>
              <w:spacing w:after="120"/>
              <w:ind w:right="-330"/>
              <w:rPr>
                <w:rFonts w:ascii="Arial" w:hAnsi="Arial" w:cs="Arial"/>
                <w:sz w:val="20"/>
                <w:szCs w:val="20"/>
              </w:rPr>
            </w:pPr>
            <w:r w:rsidRPr="007434FC">
              <w:rPr>
                <w:rFonts w:ascii="Arial" w:hAnsi="Arial" w:cs="Arial"/>
                <w:sz w:val="20"/>
                <w:szCs w:val="20"/>
              </w:rPr>
              <w:t>September 2020</w:t>
            </w:r>
          </w:p>
        </w:tc>
        <w:tc>
          <w:tcPr>
            <w:tcW w:w="2950" w:type="dxa"/>
          </w:tcPr>
          <w:p w14:paraId="07B6C471" w14:textId="77777777" w:rsidR="007434FC" w:rsidRPr="007434FC" w:rsidRDefault="007434FC" w:rsidP="006A4264">
            <w:pPr>
              <w:spacing w:after="120"/>
              <w:ind w:right="-330"/>
              <w:rPr>
                <w:rFonts w:ascii="Arial" w:hAnsi="Arial" w:cs="Arial"/>
                <w:sz w:val="20"/>
                <w:szCs w:val="20"/>
              </w:rPr>
            </w:pPr>
            <w:r w:rsidRPr="007434FC">
              <w:rPr>
                <w:rFonts w:ascii="Arial" w:hAnsi="Arial" w:cs="Arial"/>
                <w:sz w:val="20"/>
                <w:szCs w:val="20"/>
              </w:rPr>
              <w:t>7, 9, 13</w:t>
            </w:r>
          </w:p>
        </w:tc>
        <w:tc>
          <w:tcPr>
            <w:tcW w:w="2222" w:type="dxa"/>
          </w:tcPr>
          <w:p w14:paraId="099AEAD6" w14:textId="77777777" w:rsidR="007434FC" w:rsidRPr="007434FC" w:rsidRDefault="007434FC" w:rsidP="006A4264">
            <w:pPr>
              <w:spacing w:after="120"/>
              <w:ind w:right="-330"/>
              <w:rPr>
                <w:rFonts w:ascii="Arial" w:hAnsi="Arial" w:cs="Arial"/>
                <w:sz w:val="20"/>
                <w:szCs w:val="20"/>
              </w:rPr>
            </w:pPr>
            <w:r w:rsidRPr="007434FC">
              <w:rPr>
                <w:rFonts w:ascii="Arial" w:hAnsi="Arial" w:cs="Arial"/>
                <w:sz w:val="20"/>
                <w:szCs w:val="20"/>
              </w:rPr>
              <w:t>No</w:t>
            </w:r>
          </w:p>
        </w:tc>
      </w:tr>
      <w:tr w:rsidR="007434FC" w:rsidRPr="008B7D28" w14:paraId="43EF7DA4" w14:textId="77777777" w:rsidTr="00D115F2">
        <w:trPr>
          <w:trHeight w:val="305"/>
        </w:trPr>
        <w:tc>
          <w:tcPr>
            <w:tcW w:w="1520" w:type="dxa"/>
          </w:tcPr>
          <w:p w14:paraId="1F0BC03E" w14:textId="77777777" w:rsidR="007434FC" w:rsidRPr="007434FC" w:rsidRDefault="007434FC" w:rsidP="006A4264">
            <w:pPr>
              <w:spacing w:after="120"/>
              <w:ind w:right="-330"/>
              <w:rPr>
                <w:rFonts w:ascii="Arial" w:hAnsi="Arial" w:cs="Arial"/>
                <w:sz w:val="20"/>
                <w:szCs w:val="20"/>
              </w:rPr>
            </w:pPr>
            <w:r w:rsidRPr="007434FC">
              <w:rPr>
                <w:rFonts w:ascii="Arial" w:hAnsi="Arial" w:cs="Arial"/>
                <w:sz w:val="20"/>
                <w:szCs w:val="20"/>
              </w:rPr>
              <w:t>Sep 2020</w:t>
            </w:r>
          </w:p>
        </w:tc>
        <w:tc>
          <w:tcPr>
            <w:tcW w:w="1272" w:type="dxa"/>
          </w:tcPr>
          <w:p w14:paraId="20DACB30" w14:textId="77777777" w:rsidR="007434FC" w:rsidRPr="007434FC" w:rsidRDefault="007434FC" w:rsidP="006A4264">
            <w:pPr>
              <w:spacing w:after="120"/>
              <w:ind w:right="-330"/>
              <w:rPr>
                <w:rFonts w:ascii="Arial" w:hAnsi="Arial" w:cs="Arial"/>
                <w:sz w:val="20"/>
                <w:szCs w:val="20"/>
              </w:rPr>
            </w:pPr>
            <w:r w:rsidRPr="007434FC">
              <w:rPr>
                <w:rFonts w:ascii="Arial" w:hAnsi="Arial" w:cs="Arial"/>
                <w:sz w:val="20"/>
                <w:szCs w:val="20"/>
              </w:rPr>
              <w:t>Minor</w:t>
            </w:r>
          </w:p>
        </w:tc>
        <w:tc>
          <w:tcPr>
            <w:tcW w:w="2379" w:type="dxa"/>
          </w:tcPr>
          <w:p w14:paraId="04B1C0EA" w14:textId="77777777" w:rsidR="007434FC" w:rsidRPr="007434FC" w:rsidRDefault="007434FC" w:rsidP="006A4264">
            <w:pPr>
              <w:spacing w:after="120"/>
              <w:ind w:right="-330"/>
              <w:rPr>
                <w:rFonts w:ascii="Arial" w:hAnsi="Arial" w:cs="Arial"/>
                <w:sz w:val="20"/>
                <w:szCs w:val="20"/>
              </w:rPr>
            </w:pPr>
            <w:r w:rsidRPr="007434FC">
              <w:rPr>
                <w:rFonts w:ascii="Arial" w:hAnsi="Arial" w:cs="Arial"/>
                <w:sz w:val="20"/>
                <w:szCs w:val="20"/>
              </w:rPr>
              <w:t>September 2020</w:t>
            </w:r>
          </w:p>
        </w:tc>
        <w:tc>
          <w:tcPr>
            <w:tcW w:w="2950" w:type="dxa"/>
          </w:tcPr>
          <w:p w14:paraId="324287A2" w14:textId="77777777" w:rsidR="007434FC" w:rsidRPr="007434FC" w:rsidRDefault="007434FC" w:rsidP="006A4264">
            <w:pPr>
              <w:spacing w:after="120"/>
              <w:ind w:right="-330"/>
              <w:rPr>
                <w:rFonts w:ascii="Arial" w:hAnsi="Arial" w:cs="Arial"/>
                <w:sz w:val="20"/>
                <w:szCs w:val="20"/>
              </w:rPr>
            </w:pPr>
            <w:r w:rsidRPr="007434FC">
              <w:rPr>
                <w:rFonts w:ascii="Arial" w:hAnsi="Arial" w:cs="Arial"/>
                <w:sz w:val="20"/>
                <w:szCs w:val="20"/>
              </w:rPr>
              <w:t>9, 11, 13, 14</w:t>
            </w:r>
          </w:p>
        </w:tc>
        <w:tc>
          <w:tcPr>
            <w:tcW w:w="2222" w:type="dxa"/>
          </w:tcPr>
          <w:p w14:paraId="3D5A154A" w14:textId="77777777" w:rsidR="007434FC" w:rsidRPr="007434FC" w:rsidRDefault="007434FC" w:rsidP="006A4264">
            <w:pPr>
              <w:spacing w:after="120"/>
              <w:ind w:right="-330"/>
              <w:rPr>
                <w:rFonts w:ascii="Arial" w:hAnsi="Arial" w:cs="Arial"/>
                <w:sz w:val="20"/>
                <w:szCs w:val="20"/>
              </w:rPr>
            </w:pPr>
            <w:r w:rsidRPr="007434FC">
              <w:rPr>
                <w:rFonts w:ascii="Arial" w:hAnsi="Arial" w:cs="Arial"/>
                <w:sz w:val="20"/>
                <w:szCs w:val="20"/>
              </w:rPr>
              <w:t>No</w:t>
            </w:r>
          </w:p>
        </w:tc>
      </w:tr>
      <w:tr w:rsidR="007434FC" w:rsidRPr="008B7D28" w14:paraId="5E24233D" w14:textId="77777777" w:rsidTr="00D115F2">
        <w:trPr>
          <w:trHeight w:val="305"/>
        </w:trPr>
        <w:tc>
          <w:tcPr>
            <w:tcW w:w="1520" w:type="dxa"/>
          </w:tcPr>
          <w:p w14:paraId="564B7262" w14:textId="37FBBB62" w:rsidR="007434FC" w:rsidRPr="007434FC" w:rsidRDefault="00D115F2" w:rsidP="006A4264">
            <w:pPr>
              <w:spacing w:after="120"/>
              <w:ind w:right="-330"/>
              <w:rPr>
                <w:rFonts w:ascii="Arial" w:hAnsi="Arial" w:cs="Arial"/>
                <w:sz w:val="20"/>
                <w:szCs w:val="20"/>
              </w:rPr>
            </w:pPr>
            <w:r>
              <w:rPr>
                <w:rFonts w:ascii="Arial" w:hAnsi="Arial" w:cs="Arial"/>
                <w:sz w:val="20"/>
                <w:szCs w:val="20"/>
              </w:rPr>
              <w:t>19/12/2022</w:t>
            </w:r>
          </w:p>
        </w:tc>
        <w:tc>
          <w:tcPr>
            <w:tcW w:w="1272" w:type="dxa"/>
          </w:tcPr>
          <w:p w14:paraId="276FEFD9" w14:textId="45E29F4B" w:rsidR="007434FC" w:rsidRPr="007434FC" w:rsidRDefault="007434FC" w:rsidP="006A4264">
            <w:pPr>
              <w:spacing w:after="120"/>
              <w:ind w:right="-330"/>
              <w:rPr>
                <w:rFonts w:ascii="Arial" w:hAnsi="Arial" w:cs="Arial"/>
                <w:sz w:val="20"/>
                <w:szCs w:val="20"/>
              </w:rPr>
            </w:pPr>
            <w:r>
              <w:rPr>
                <w:rFonts w:ascii="Arial" w:hAnsi="Arial" w:cs="Arial"/>
                <w:sz w:val="20"/>
                <w:szCs w:val="20"/>
              </w:rPr>
              <w:t>Minor</w:t>
            </w:r>
          </w:p>
        </w:tc>
        <w:tc>
          <w:tcPr>
            <w:tcW w:w="2379" w:type="dxa"/>
          </w:tcPr>
          <w:p w14:paraId="0C510DEF" w14:textId="75B2BBCD" w:rsidR="007434FC" w:rsidRPr="007434FC" w:rsidRDefault="007434FC" w:rsidP="006A4264">
            <w:pPr>
              <w:spacing w:after="120"/>
              <w:ind w:right="-330"/>
              <w:rPr>
                <w:rFonts w:ascii="Arial" w:hAnsi="Arial" w:cs="Arial"/>
                <w:sz w:val="20"/>
                <w:szCs w:val="20"/>
              </w:rPr>
            </w:pPr>
            <w:r>
              <w:rPr>
                <w:rFonts w:ascii="Arial" w:hAnsi="Arial" w:cs="Arial"/>
                <w:sz w:val="20"/>
                <w:szCs w:val="20"/>
              </w:rPr>
              <w:t>2023/24</w:t>
            </w:r>
          </w:p>
        </w:tc>
        <w:tc>
          <w:tcPr>
            <w:tcW w:w="2950" w:type="dxa"/>
          </w:tcPr>
          <w:p w14:paraId="1C9042D9" w14:textId="3766CC43" w:rsidR="007434FC" w:rsidRPr="007434FC" w:rsidRDefault="007434FC" w:rsidP="006A4264">
            <w:pPr>
              <w:spacing w:after="120"/>
              <w:ind w:right="-330"/>
              <w:rPr>
                <w:rFonts w:ascii="Arial" w:hAnsi="Arial" w:cs="Arial"/>
                <w:sz w:val="20"/>
                <w:szCs w:val="20"/>
              </w:rPr>
            </w:pPr>
            <w:r>
              <w:rPr>
                <w:rFonts w:ascii="Arial" w:hAnsi="Arial" w:cs="Arial"/>
                <w:sz w:val="20"/>
                <w:szCs w:val="20"/>
              </w:rPr>
              <w:t>1,13-14</w:t>
            </w:r>
          </w:p>
        </w:tc>
        <w:tc>
          <w:tcPr>
            <w:tcW w:w="2222" w:type="dxa"/>
          </w:tcPr>
          <w:p w14:paraId="65613B13" w14:textId="45C1ED16" w:rsidR="007434FC" w:rsidRPr="007434FC" w:rsidRDefault="007434FC" w:rsidP="006A4264">
            <w:pPr>
              <w:spacing w:after="120"/>
              <w:ind w:right="-330"/>
              <w:rPr>
                <w:rFonts w:ascii="Arial" w:hAnsi="Arial" w:cs="Arial"/>
                <w:sz w:val="20"/>
                <w:szCs w:val="20"/>
              </w:rPr>
            </w:pPr>
            <w:r>
              <w:rPr>
                <w:rFonts w:ascii="Arial" w:hAnsi="Arial" w:cs="Arial"/>
                <w:sz w:val="20"/>
                <w:szCs w:val="20"/>
              </w:rPr>
              <w:t>No</w:t>
            </w:r>
          </w:p>
        </w:tc>
      </w:tr>
    </w:tbl>
    <w:p w14:paraId="789D0C0A" w14:textId="676D2252" w:rsidR="00414003" w:rsidRDefault="00414003">
      <w:pPr>
        <w:spacing w:after="0"/>
      </w:pPr>
    </w:p>
    <w:sectPr w:rsidR="00414003">
      <w:headerReference w:type="even" r:id="rId7"/>
      <w:headerReference w:type="default" r:id="rId8"/>
      <w:footerReference w:type="even" r:id="rId9"/>
      <w:footerReference w:type="default" r:id="rId10"/>
      <w:headerReference w:type="first" r:id="rId11"/>
      <w:footerReference w:type="first" r:id="rId12"/>
      <w:pgSz w:w="11900" w:h="16840"/>
      <w:pgMar w:top="722" w:right="707" w:bottom="710" w:left="720" w:header="46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01468" w14:textId="77777777" w:rsidR="00690D4F" w:rsidRDefault="00690D4F">
      <w:pPr>
        <w:spacing w:after="0" w:line="240" w:lineRule="auto"/>
      </w:pPr>
      <w:r>
        <w:separator/>
      </w:r>
    </w:p>
  </w:endnote>
  <w:endnote w:type="continuationSeparator" w:id="0">
    <w:p w14:paraId="001646C4" w14:textId="77777777" w:rsidR="00690D4F" w:rsidRDefault="0069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D180" w14:textId="77777777" w:rsidR="00414003" w:rsidRDefault="002414DA">
    <w:pPr>
      <w:spacing w:after="0"/>
      <w:ind w:right="7"/>
      <w:jc w:val="center"/>
    </w:pPr>
    <w:r>
      <w:fldChar w:fldCharType="begin"/>
    </w:r>
    <w:r>
      <w:instrText xml:space="preserve"> PAGE   \* MERGEFORMAT </w:instrText>
    </w:r>
    <w:r>
      <w:fldChar w:fldCharType="separate"/>
    </w:r>
    <w:r>
      <w:t>2</w:t>
    </w:r>
    <w:r>
      <w:fldChar w:fldCharType="end"/>
    </w:r>
    <w:r>
      <w:t xml:space="preserve"> </w:t>
    </w:r>
  </w:p>
  <w:p w14:paraId="64161734" w14:textId="77777777" w:rsidR="00414003" w:rsidRDefault="002414DA">
    <w:pPr>
      <w:spacing w:after="0"/>
    </w:pPr>
    <w:r>
      <w:rPr>
        <w:rFonts w:ascii="Arial" w:eastAsia="Arial" w:hAnsi="Arial" w:cs="Arial"/>
        <w:sz w:val="18"/>
      </w:rPr>
      <w:t xml:space="preserve">Module Specification Template with Guidance (last revised September 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23FA3" w14:textId="16E78CA7" w:rsidR="00414003" w:rsidRDefault="002414DA">
    <w:pPr>
      <w:spacing w:after="0"/>
      <w:ind w:right="7"/>
      <w:jc w:val="center"/>
    </w:pPr>
    <w:r>
      <w:fldChar w:fldCharType="begin"/>
    </w:r>
    <w:r>
      <w:instrText xml:space="preserve"> PAGE   \* MERGEFORMAT </w:instrText>
    </w:r>
    <w:r>
      <w:fldChar w:fldCharType="separate"/>
    </w:r>
    <w:r w:rsidR="00B7315F">
      <w:rPr>
        <w:noProof/>
      </w:rPr>
      <w:t>4</w:t>
    </w:r>
    <w:r>
      <w:fldChar w:fldCharType="end"/>
    </w:r>
    <w:r>
      <w:t xml:space="preserve"> </w:t>
    </w:r>
  </w:p>
  <w:p w14:paraId="5BD9359C" w14:textId="77777777" w:rsidR="007434FC" w:rsidRPr="007434FC" w:rsidRDefault="007434FC" w:rsidP="007434FC">
    <w:pPr>
      <w:jc w:val="center"/>
      <w:rPr>
        <w:sz w:val="18"/>
        <w:szCs w:val="18"/>
      </w:rPr>
    </w:pPr>
    <w:r w:rsidRPr="007434FC">
      <w:rPr>
        <w:rFonts w:ascii="Arial" w:eastAsia="Arial" w:hAnsi="Arial" w:cs="Arial"/>
        <w:sz w:val="18"/>
        <w:szCs w:val="18"/>
      </w:rPr>
      <w:t>Charles Dickens &amp; the Victorians</w:t>
    </w:r>
  </w:p>
  <w:p w14:paraId="7E0003D6" w14:textId="6A305928" w:rsidR="00414003" w:rsidRDefault="00414003" w:rsidP="007434FC">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537F0" w14:textId="08826065" w:rsidR="00414003" w:rsidRPr="007434FC" w:rsidRDefault="007434FC" w:rsidP="007434FC">
    <w:pPr>
      <w:jc w:val="center"/>
      <w:rPr>
        <w:sz w:val="18"/>
        <w:szCs w:val="18"/>
      </w:rPr>
    </w:pPr>
    <w:r w:rsidRPr="007434FC">
      <w:rPr>
        <w:rFonts w:ascii="Arial" w:eastAsia="Arial" w:hAnsi="Arial" w:cs="Arial"/>
        <w:sz w:val="18"/>
        <w:szCs w:val="18"/>
      </w:rPr>
      <w:t>Charles Dickens &amp; the Victorians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5B51E" w14:textId="77777777" w:rsidR="00690D4F" w:rsidRDefault="00690D4F">
      <w:pPr>
        <w:spacing w:after="0" w:line="240" w:lineRule="auto"/>
      </w:pPr>
      <w:r>
        <w:separator/>
      </w:r>
    </w:p>
  </w:footnote>
  <w:footnote w:type="continuationSeparator" w:id="0">
    <w:p w14:paraId="746EEDA2" w14:textId="77777777" w:rsidR="00690D4F" w:rsidRDefault="00690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EB822" w14:textId="77777777" w:rsidR="00414003" w:rsidRDefault="002414DA">
    <w:pPr>
      <w:spacing w:after="0"/>
      <w:ind w:right="34"/>
      <w:jc w:val="center"/>
    </w:pPr>
    <w:r>
      <w:rPr>
        <w:noProof/>
      </w:rPr>
      <w:drawing>
        <wp:anchor distT="0" distB="0" distL="114300" distR="114300" simplePos="0" relativeHeight="251658240" behindDoc="0" locked="0" layoutInCell="1" allowOverlap="0" wp14:anchorId="78B373C5" wp14:editId="176D3A57">
          <wp:simplePos x="0" y="0"/>
          <wp:positionH relativeFrom="page">
            <wp:posOffset>5915025</wp:posOffset>
          </wp:positionH>
          <wp:positionV relativeFrom="page">
            <wp:posOffset>293367</wp:posOffset>
          </wp:positionV>
          <wp:extent cx="1170940" cy="590550"/>
          <wp:effectExtent l="0" t="0" r="0" b="0"/>
          <wp:wrapSquare wrapText="bothSides"/>
          <wp:docPr id="493" name="Picture 493"/>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1"/>
                  <a:stretch>
                    <a:fillRect/>
                  </a:stretch>
                </pic:blipFill>
                <pic:spPr>
                  <a:xfrm>
                    <a:off x="0" y="0"/>
                    <a:ext cx="1170940" cy="590550"/>
                  </a:xfrm>
                  <a:prstGeom prst="rect">
                    <a:avLst/>
                  </a:prstGeom>
                </pic:spPr>
              </pic:pic>
            </a:graphicData>
          </a:graphic>
        </wp:anchor>
      </w:drawing>
    </w:r>
    <w:r>
      <w:rPr>
        <w:rFonts w:ascii="Arial" w:eastAsia="Arial" w:hAnsi="Arial" w:cs="Arial"/>
        <w:b/>
        <w:sz w:val="28"/>
      </w:rPr>
      <w:t xml:space="preserve">MODULE SPECIFICATION </w:t>
    </w:r>
  </w:p>
  <w:p w14:paraId="3D2AD714" w14:textId="77777777" w:rsidR="00414003" w:rsidRDefault="002414DA">
    <w:pPr>
      <w:spacing w:after="24"/>
      <w:ind w:left="60" w:right="34"/>
      <w:jc w:val="center"/>
    </w:pPr>
    <w:r>
      <w:rPr>
        <w:rFonts w:ascii="Arial" w:eastAsia="Arial" w:hAnsi="Arial" w:cs="Arial"/>
        <w:b/>
        <w:sz w:val="24"/>
      </w:rPr>
      <w:t xml:space="preserve"> </w:t>
    </w:r>
  </w:p>
  <w:p w14:paraId="2F89F54E" w14:textId="77777777" w:rsidR="00414003" w:rsidRDefault="002414DA">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8C354" w14:textId="77777777" w:rsidR="00414003" w:rsidRDefault="002414DA">
    <w:pPr>
      <w:spacing w:after="0"/>
      <w:ind w:right="34"/>
      <w:jc w:val="center"/>
    </w:pPr>
    <w:r>
      <w:rPr>
        <w:noProof/>
      </w:rPr>
      <w:drawing>
        <wp:anchor distT="0" distB="0" distL="114300" distR="114300" simplePos="0" relativeHeight="251659264" behindDoc="0" locked="0" layoutInCell="1" allowOverlap="0" wp14:anchorId="5463D320" wp14:editId="14A76352">
          <wp:simplePos x="0" y="0"/>
          <wp:positionH relativeFrom="page">
            <wp:posOffset>5915025</wp:posOffset>
          </wp:positionH>
          <wp:positionV relativeFrom="page">
            <wp:posOffset>293367</wp:posOffset>
          </wp:positionV>
          <wp:extent cx="1170940" cy="5905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1"/>
                  <a:stretch>
                    <a:fillRect/>
                  </a:stretch>
                </pic:blipFill>
                <pic:spPr>
                  <a:xfrm>
                    <a:off x="0" y="0"/>
                    <a:ext cx="1170940" cy="590550"/>
                  </a:xfrm>
                  <a:prstGeom prst="rect">
                    <a:avLst/>
                  </a:prstGeom>
                </pic:spPr>
              </pic:pic>
            </a:graphicData>
          </a:graphic>
        </wp:anchor>
      </w:drawing>
    </w:r>
    <w:r>
      <w:rPr>
        <w:rFonts w:ascii="Arial" w:eastAsia="Arial" w:hAnsi="Arial" w:cs="Arial"/>
        <w:b/>
        <w:sz w:val="28"/>
      </w:rPr>
      <w:t xml:space="preserve">MODULE SPECIFICATION </w:t>
    </w:r>
  </w:p>
  <w:p w14:paraId="359A1B5F" w14:textId="77777777" w:rsidR="00414003" w:rsidRDefault="002414DA">
    <w:pPr>
      <w:spacing w:after="24"/>
      <w:ind w:left="60" w:right="34"/>
      <w:jc w:val="center"/>
    </w:pPr>
    <w:r>
      <w:rPr>
        <w:rFonts w:ascii="Arial" w:eastAsia="Arial" w:hAnsi="Arial" w:cs="Arial"/>
        <w:b/>
        <w:sz w:val="24"/>
      </w:rPr>
      <w:t xml:space="preserve"> </w:t>
    </w:r>
  </w:p>
  <w:p w14:paraId="7418EBA4" w14:textId="77777777" w:rsidR="00414003" w:rsidRDefault="002414DA">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B95F" w14:textId="77777777" w:rsidR="00B7315F" w:rsidRPr="0075408A" w:rsidRDefault="00B7315F" w:rsidP="00B7315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1312" behindDoc="1" locked="0" layoutInCell="1" allowOverlap="1" wp14:anchorId="67402E5A" wp14:editId="243F1F6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2CF3A0" w14:textId="3079A235" w:rsidR="00414003" w:rsidRDefault="00414003">
    <w:pPr>
      <w:spacing w:after="0"/>
      <w:ind w:left="-720" w:right="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952AE"/>
    <w:multiLevelType w:val="multilevel"/>
    <w:tmpl w:val="6D4C5EFA"/>
    <w:lvl w:ilvl="0">
      <w:start w:val="1"/>
      <w:numFmt w:val="decimal"/>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03"/>
    <w:rsid w:val="00090393"/>
    <w:rsid w:val="00127D7E"/>
    <w:rsid w:val="002414DA"/>
    <w:rsid w:val="00414003"/>
    <w:rsid w:val="00455CD5"/>
    <w:rsid w:val="004C1C80"/>
    <w:rsid w:val="00562D62"/>
    <w:rsid w:val="00690D4F"/>
    <w:rsid w:val="006A0340"/>
    <w:rsid w:val="007434FC"/>
    <w:rsid w:val="007508CF"/>
    <w:rsid w:val="00845CAD"/>
    <w:rsid w:val="00A65DD9"/>
    <w:rsid w:val="00B7315F"/>
    <w:rsid w:val="00CC0BA1"/>
    <w:rsid w:val="00D115F2"/>
    <w:rsid w:val="00DA068D"/>
    <w:rsid w:val="00DC6024"/>
    <w:rsid w:val="00DC752C"/>
    <w:rsid w:val="00E91661"/>
    <w:rsid w:val="00FF5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3F423"/>
  <w15:docId w15:val="{E63511F4-8528-3444-B90D-3CEA5299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7434FC"/>
    <w:pPr>
      <w:ind w:left="720"/>
      <w:contextualSpacing/>
    </w:pPr>
  </w:style>
  <w:style w:type="table" w:styleId="TableGrid0">
    <w:name w:val="Table Grid"/>
    <w:basedOn w:val="TableNormal"/>
    <w:uiPriority w:val="59"/>
    <w:rsid w:val="007434FC"/>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5CD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BBD5A-BB50-4614-8B5E-897EB3528F35}"/>
</file>

<file path=customXml/itemProps2.xml><?xml version="1.0" encoding="utf-8"?>
<ds:datastoreItem xmlns:ds="http://schemas.openxmlformats.org/officeDocument/2006/customXml" ds:itemID="{5F6BB43B-8C38-4C83-9403-10756CD379BE}"/>
</file>

<file path=customXml/itemProps3.xml><?xml version="1.0" encoding="utf-8"?>
<ds:datastoreItem xmlns:ds="http://schemas.openxmlformats.org/officeDocument/2006/customXml" ds:itemID="{99C9BA64-DDC1-4EF5-AF09-F231D05CEE63}"/>
</file>

<file path=docProps/app.xml><?xml version="1.0" encoding="utf-8"?>
<Properties xmlns="http://schemas.openxmlformats.org/officeDocument/2006/extended-properties" xmlns:vt="http://schemas.openxmlformats.org/officeDocument/2006/docPropsVTypes">
  <Template>Normal.dotm</Template>
  <TotalTime>25</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Vybarr Cregan-Reid</dc:creator>
  <cp:keywords/>
  <cp:lastModifiedBy>Ben Martin</cp:lastModifiedBy>
  <cp:revision>12</cp:revision>
  <dcterms:created xsi:type="dcterms:W3CDTF">2022-10-27T08:20:00Z</dcterms:created>
  <dcterms:modified xsi:type="dcterms:W3CDTF">2023-02-17T12:37:00Z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