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0369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B0B4A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B36C056" w14:textId="77777777" w:rsidR="008244F8" w:rsidRPr="008244F8" w:rsidRDefault="008244F8" w:rsidP="008244F8">
      <w:pPr>
        <w:spacing w:after="120" w:line="240" w:lineRule="auto"/>
        <w:ind w:left="567" w:right="260"/>
        <w:contextualSpacing/>
        <w:jc w:val="both"/>
        <w:rPr>
          <w:rFonts w:ascii="Arial" w:hAnsi="Arial" w:cs="Arial"/>
        </w:rPr>
      </w:pPr>
      <w:r w:rsidRPr="008244F8">
        <w:rPr>
          <w:rFonts w:ascii="Arial" w:hAnsi="Arial" w:cs="Arial"/>
        </w:rPr>
        <w:t xml:space="preserve">EENG8930 </w:t>
      </w:r>
      <w:r w:rsidR="00C57028" w:rsidRPr="008244F8">
        <w:rPr>
          <w:rFonts w:ascii="Arial" w:hAnsi="Arial" w:cs="Arial"/>
          <w:iCs/>
        </w:rPr>
        <w:t>(</w:t>
      </w:r>
      <w:r w:rsidRPr="008244F8">
        <w:rPr>
          <w:rFonts w:ascii="Arial" w:hAnsi="Arial" w:cs="Arial"/>
          <w:iCs/>
        </w:rPr>
        <w:t>EL893</w:t>
      </w:r>
      <w:r w:rsidR="00C57028" w:rsidRPr="008244F8">
        <w:rPr>
          <w:rFonts w:ascii="Arial" w:hAnsi="Arial" w:cs="Arial"/>
          <w:iCs/>
        </w:rPr>
        <w:t>) -</w:t>
      </w:r>
      <w:r w:rsidR="009A2D37" w:rsidRPr="008244F8">
        <w:rPr>
          <w:rFonts w:ascii="Arial" w:hAnsi="Arial" w:cs="Arial"/>
          <w:iCs/>
        </w:rPr>
        <w:t xml:space="preserve"> </w:t>
      </w:r>
      <w:r w:rsidRPr="008244F8">
        <w:rPr>
          <w:rFonts w:ascii="Arial" w:hAnsi="Arial" w:cs="Arial"/>
        </w:rPr>
        <w:t>Reconfigurable Architectures</w:t>
      </w:r>
    </w:p>
    <w:p w14:paraId="3E7D6BEC" w14:textId="77777777" w:rsidR="009A2D37" w:rsidRPr="00302082" w:rsidRDefault="009A2D37" w:rsidP="008244F8">
      <w:pPr>
        <w:spacing w:after="120" w:line="240" w:lineRule="auto"/>
        <w:ind w:right="260"/>
        <w:jc w:val="both"/>
        <w:rPr>
          <w:rFonts w:ascii="Arial" w:hAnsi="Arial" w:cs="Arial"/>
        </w:rPr>
      </w:pPr>
    </w:p>
    <w:p w14:paraId="6CA21D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628A67" w14:textId="77777777" w:rsidR="009A2D37" w:rsidRPr="006D042E" w:rsidRDefault="006D042E" w:rsidP="00696FF5">
      <w:pPr>
        <w:spacing w:after="120" w:line="240" w:lineRule="auto"/>
        <w:ind w:left="567" w:right="260"/>
        <w:rPr>
          <w:rFonts w:ascii="Arial" w:hAnsi="Arial" w:cs="Arial"/>
          <w:iCs/>
        </w:rPr>
      </w:pPr>
      <w:r w:rsidRPr="006D042E">
        <w:rPr>
          <w:rFonts w:ascii="Arial" w:hAnsi="Arial" w:cs="Arial"/>
          <w:iCs/>
        </w:rPr>
        <w:t>Engineering and Digital Arts</w:t>
      </w:r>
    </w:p>
    <w:p w14:paraId="39645694" w14:textId="77777777" w:rsidR="009A2D37" w:rsidRPr="00302082" w:rsidRDefault="009A2D37" w:rsidP="00302082">
      <w:pPr>
        <w:spacing w:after="120" w:line="240" w:lineRule="auto"/>
        <w:ind w:left="426" w:right="260"/>
        <w:rPr>
          <w:rFonts w:ascii="Arial" w:hAnsi="Arial" w:cs="Arial"/>
          <w:i/>
          <w:iCs/>
        </w:rPr>
      </w:pPr>
    </w:p>
    <w:p w14:paraId="595A385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3053DE" w14:textId="77777777" w:rsidR="009A2D37" w:rsidRPr="009C350B" w:rsidRDefault="009C350B" w:rsidP="00696FF5">
      <w:pPr>
        <w:spacing w:after="120" w:line="240" w:lineRule="auto"/>
        <w:ind w:left="567" w:right="260"/>
        <w:jc w:val="both"/>
        <w:rPr>
          <w:rFonts w:ascii="Arial" w:hAnsi="Arial" w:cs="Arial"/>
        </w:rPr>
      </w:pPr>
      <w:r w:rsidRPr="009C350B">
        <w:rPr>
          <w:rFonts w:ascii="Arial" w:hAnsi="Arial" w:cs="Arial"/>
        </w:rPr>
        <w:t>Level 7</w:t>
      </w:r>
    </w:p>
    <w:p w14:paraId="5A0E6BED" w14:textId="77777777" w:rsidR="009A2D37" w:rsidRPr="00302082" w:rsidRDefault="009A2D37" w:rsidP="00302082">
      <w:pPr>
        <w:spacing w:after="120" w:line="240" w:lineRule="auto"/>
        <w:ind w:left="426" w:right="260"/>
        <w:rPr>
          <w:rFonts w:ascii="Arial" w:hAnsi="Arial" w:cs="Arial"/>
          <w:i/>
          <w:iCs/>
        </w:rPr>
      </w:pPr>
    </w:p>
    <w:p w14:paraId="764F3B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8B396ED" w14:textId="77777777" w:rsidR="009A2D37" w:rsidRPr="009C350B" w:rsidRDefault="009A2D37" w:rsidP="00696FF5">
      <w:pPr>
        <w:pStyle w:val="NormalWeb"/>
        <w:spacing w:before="0" w:beforeAutospacing="0" w:after="120" w:afterAutospacing="0"/>
        <w:ind w:left="567" w:right="260"/>
        <w:rPr>
          <w:rFonts w:ascii="Arial" w:hAnsi="Arial" w:cs="Arial"/>
          <w:sz w:val="22"/>
          <w:szCs w:val="22"/>
        </w:rPr>
      </w:pPr>
      <w:r w:rsidRPr="009C350B">
        <w:rPr>
          <w:rFonts w:ascii="Arial" w:hAnsi="Arial" w:cs="Arial"/>
          <w:sz w:val="22"/>
          <w:szCs w:val="22"/>
        </w:rPr>
        <w:t>15 credits (7.5 ECTS)</w:t>
      </w:r>
    </w:p>
    <w:p w14:paraId="7CB1F735" w14:textId="77777777" w:rsidR="009A2D37" w:rsidRPr="00302082" w:rsidRDefault="009A2D37" w:rsidP="00302082">
      <w:pPr>
        <w:spacing w:after="120" w:line="240" w:lineRule="auto"/>
        <w:ind w:left="426" w:right="260"/>
        <w:rPr>
          <w:rFonts w:ascii="Arial" w:hAnsi="Arial" w:cs="Arial"/>
          <w:i/>
        </w:rPr>
      </w:pPr>
    </w:p>
    <w:p w14:paraId="5265A8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108FCAA" w14:textId="77777777" w:rsidR="009A2D37" w:rsidRPr="009C350B" w:rsidRDefault="009C350B" w:rsidP="00696FF5">
      <w:pPr>
        <w:spacing w:after="120" w:line="240" w:lineRule="auto"/>
        <w:ind w:left="567" w:right="260"/>
        <w:jc w:val="both"/>
        <w:rPr>
          <w:rFonts w:ascii="Arial" w:hAnsi="Arial" w:cs="Arial"/>
          <w:iCs/>
        </w:rPr>
      </w:pPr>
      <w:r w:rsidRPr="009C350B">
        <w:rPr>
          <w:rFonts w:ascii="Arial" w:hAnsi="Arial" w:cs="Arial"/>
          <w:iCs/>
        </w:rPr>
        <w:t>Autumn</w:t>
      </w:r>
    </w:p>
    <w:p w14:paraId="70D1D0D5" w14:textId="77777777" w:rsidR="009A2D37" w:rsidRPr="00302082" w:rsidRDefault="009A2D37" w:rsidP="00302082">
      <w:pPr>
        <w:spacing w:after="120" w:line="240" w:lineRule="auto"/>
        <w:ind w:left="426" w:right="260"/>
        <w:rPr>
          <w:rFonts w:ascii="Arial" w:hAnsi="Arial" w:cs="Arial"/>
          <w:i/>
          <w:iCs/>
        </w:rPr>
      </w:pPr>
    </w:p>
    <w:p w14:paraId="3C457B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A8949E" w14:textId="77777777" w:rsidR="009A2D37" w:rsidRPr="00227D18" w:rsidRDefault="000961D8" w:rsidP="00696FF5">
      <w:pPr>
        <w:spacing w:after="120" w:line="240" w:lineRule="auto"/>
        <w:ind w:left="567" w:right="260"/>
        <w:rPr>
          <w:rFonts w:ascii="Arial" w:hAnsi="Arial" w:cs="Arial"/>
          <w:iCs/>
        </w:rPr>
      </w:pPr>
      <w:r w:rsidRPr="00227D18">
        <w:rPr>
          <w:rFonts w:ascii="Arial" w:hAnsi="Arial" w:cs="Arial"/>
          <w:iCs/>
        </w:rPr>
        <w:t>None</w:t>
      </w:r>
    </w:p>
    <w:p w14:paraId="6E5A4983" w14:textId="77777777" w:rsidR="009A2D37" w:rsidRPr="00302082" w:rsidRDefault="009A2D37" w:rsidP="00302082">
      <w:pPr>
        <w:spacing w:after="120" w:line="240" w:lineRule="auto"/>
        <w:ind w:left="426" w:right="260"/>
        <w:rPr>
          <w:rFonts w:ascii="Arial" w:hAnsi="Arial" w:cs="Arial"/>
          <w:i/>
          <w:iCs/>
        </w:rPr>
      </w:pPr>
    </w:p>
    <w:p w14:paraId="18C317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F75255C" w14:textId="77777777" w:rsidR="00227D18" w:rsidRPr="00227D18" w:rsidRDefault="00227D18" w:rsidP="00227D18">
      <w:pPr>
        <w:spacing w:after="0" w:line="240" w:lineRule="auto"/>
        <w:ind w:left="567" w:right="260"/>
        <w:rPr>
          <w:rFonts w:ascii="Arial" w:hAnsi="Arial" w:cs="Arial"/>
          <w:iCs/>
        </w:rPr>
      </w:pPr>
      <w:r w:rsidRPr="00227D18">
        <w:rPr>
          <w:rFonts w:ascii="Arial" w:hAnsi="Arial" w:cs="Arial"/>
          <w:iCs/>
        </w:rPr>
        <w:t>MSc/PDip in Digital Systems Engineering</w:t>
      </w:r>
    </w:p>
    <w:p w14:paraId="1C270700" w14:textId="77777777" w:rsidR="00227D18" w:rsidRPr="00227D18" w:rsidRDefault="00227D18" w:rsidP="00227D18">
      <w:pPr>
        <w:spacing w:after="0" w:line="240" w:lineRule="auto"/>
        <w:ind w:left="567" w:right="260"/>
        <w:rPr>
          <w:rFonts w:ascii="Arial" w:hAnsi="Arial" w:cs="Arial"/>
          <w:iCs/>
        </w:rPr>
      </w:pPr>
      <w:r w:rsidRPr="00227D18">
        <w:rPr>
          <w:rFonts w:ascii="Arial" w:hAnsi="Arial" w:cs="Arial"/>
          <w:iCs/>
        </w:rPr>
        <w:t>MSc/PDip in Advanced Electronic Systems Engineering</w:t>
      </w:r>
    </w:p>
    <w:p w14:paraId="204456E8" w14:textId="77777777" w:rsidR="00227D18" w:rsidRPr="00227D18" w:rsidRDefault="00227D18" w:rsidP="00227D18">
      <w:pPr>
        <w:spacing w:after="0" w:line="240" w:lineRule="auto"/>
        <w:ind w:left="567" w:right="260"/>
        <w:rPr>
          <w:rFonts w:ascii="Arial" w:hAnsi="Arial" w:cs="Arial"/>
          <w:iCs/>
        </w:rPr>
      </w:pPr>
      <w:r w:rsidRPr="00227D18">
        <w:rPr>
          <w:rFonts w:ascii="Arial" w:hAnsi="Arial" w:cs="Arial"/>
          <w:iCs/>
        </w:rPr>
        <w:t>MSc/PDip in Digital Systems Engineering (Integrated Circuit Design)</w:t>
      </w:r>
    </w:p>
    <w:p w14:paraId="78C6B5D4" w14:textId="77777777" w:rsidR="00227D18" w:rsidRPr="00227D18" w:rsidRDefault="00227D18" w:rsidP="00227D18">
      <w:pPr>
        <w:spacing w:after="0" w:line="240" w:lineRule="auto"/>
        <w:ind w:left="567" w:right="260"/>
        <w:rPr>
          <w:rFonts w:ascii="Arial" w:hAnsi="Arial" w:cs="Arial"/>
          <w:iCs/>
        </w:rPr>
      </w:pPr>
      <w:r w:rsidRPr="00227D18">
        <w:rPr>
          <w:rFonts w:ascii="Arial" w:hAnsi="Arial" w:cs="Arial"/>
          <w:iCs/>
        </w:rPr>
        <w:t>MSc/PDip in Digital Systems Engineering (Communications)</w:t>
      </w:r>
    </w:p>
    <w:p w14:paraId="7A3A8504" w14:textId="77777777" w:rsidR="009A2D37" w:rsidRDefault="00227D18" w:rsidP="00227D18">
      <w:pPr>
        <w:spacing w:after="0" w:line="240" w:lineRule="auto"/>
        <w:ind w:left="567" w:right="260"/>
        <w:rPr>
          <w:rFonts w:ascii="Arial" w:hAnsi="Arial" w:cs="Arial"/>
          <w:iCs/>
        </w:rPr>
      </w:pPr>
      <w:r w:rsidRPr="00227D18">
        <w:rPr>
          <w:rFonts w:ascii="Arial" w:hAnsi="Arial" w:cs="Arial"/>
          <w:iCs/>
        </w:rPr>
        <w:t>MSc/PDip in Advanced Communications Engineering (option)</w:t>
      </w:r>
    </w:p>
    <w:p w14:paraId="508648E1" w14:textId="7E477365" w:rsidR="00856505" w:rsidRPr="00227D18" w:rsidRDefault="00856505" w:rsidP="00227D18">
      <w:pPr>
        <w:spacing w:after="0" w:line="240" w:lineRule="auto"/>
        <w:ind w:left="567" w:right="260"/>
        <w:rPr>
          <w:rFonts w:ascii="Arial" w:hAnsi="Arial" w:cs="Arial"/>
          <w:iCs/>
        </w:rPr>
      </w:pPr>
      <w:r>
        <w:rPr>
          <w:rFonts w:ascii="Arial" w:hAnsi="Arial" w:cs="Arial"/>
          <w:iCs/>
        </w:rPr>
        <w:t>MEng Electronics and Communications Engineering (option)</w:t>
      </w:r>
    </w:p>
    <w:p w14:paraId="320DE629" w14:textId="77777777" w:rsidR="00227D18" w:rsidRPr="00302082" w:rsidRDefault="00227D18" w:rsidP="00227D18">
      <w:pPr>
        <w:spacing w:after="120" w:line="240" w:lineRule="auto"/>
        <w:ind w:right="260"/>
        <w:rPr>
          <w:rFonts w:ascii="Arial" w:hAnsi="Arial" w:cs="Arial"/>
          <w:i/>
          <w:iCs/>
        </w:rPr>
      </w:pPr>
    </w:p>
    <w:p w14:paraId="5A4388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D9E135" w14:textId="43210647" w:rsidR="000E0356" w:rsidRPr="000E0356" w:rsidRDefault="00151B0D" w:rsidP="000E0356">
      <w:pPr>
        <w:spacing w:after="0" w:line="240" w:lineRule="auto"/>
        <w:ind w:left="567" w:right="260"/>
        <w:rPr>
          <w:rFonts w:ascii="Arial" w:hAnsi="Arial" w:cs="Arial"/>
          <w:iCs/>
        </w:rPr>
      </w:pPr>
      <w:r>
        <w:rPr>
          <w:rFonts w:ascii="Arial" w:hAnsi="Arial" w:cs="Arial"/>
          <w:iCs/>
        </w:rPr>
        <w:t>8.1</w:t>
      </w:r>
      <w:r w:rsidR="000E0356" w:rsidRPr="000E0356">
        <w:rPr>
          <w:rFonts w:ascii="Arial" w:hAnsi="Arial" w:cs="Arial"/>
          <w:iCs/>
        </w:rPr>
        <w:t xml:space="preserve"> Systematically and comprehensively understand reconfigurable architectures including CPLD, FPGA and coarse-grained devices.</w:t>
      </w:r>
    </w:p>
    <w:p w14:paraId="20A1AE9C" w14:textId="349BAD58" w:rsidR="000E0356" w:rsidRPr="000E0356" w:rsidRDefault="00151B0D" w:rsidP="000E0356">
      <w:pPr>
        <w:spacing w:after="0" w:line="240" w:lineRule="auto"/>
        <w:ind w:left="567" w:right="260"/>
        <w:rPr>
          <w:rFonts w:ascii="Arial" w:hAnsi="Arial" w:cs="Arial"/>
          <w:iCs/>
        </w:rPr>
      </w:pPr>
      <w:r>
        <w:rPr>
          <w:rFonts w:ascii="Arial" w:hAnsi="Arial" w:cs="Arial"/>
          <w:iCs/>
        </w:rPr>
        <w:t>8.2</w:t>
      </w:r>
      <w:r w:rsidR="000E0356" w:rsidRPr="000E0356">
        <w:rPr>
          <w:rFonts w:ascii="Arial" w:hAnsi="Arial" w:cs="Arial"/>
          <w:iCs/>
        </w:rPr>
        <w:t xml:space="preserve"> Design, model and verify digital systems using VHDL/Verilog and vendor specific logic synthesis tools and devices.</w:t>
      </w:r>
    </w:p>
    <w:p w14:paraId="75B44FFD" w14:textId="182035C3" w:rsidR="000E0356" w:rsidRPr="000E0356" w:rsidRDefault="00151B0D" w:rsidP="000E0356">
      <w:pPr>
        <w:spacing w:after="0" w:line="240" w:lineRule="auto"/>
        <w:ind w:left="567" w:right="260"/>
        <w:rPr>
          <w:rFonts w:ascii="Arial" w:hAnsi="Arial" w:cs="Arial"/>
          <w:iCs/>
        </w:rPr>
      </w:pPr>
      <w:r>
        <w:rPr>
          <w:rFonts w:ascii="Arial" w:hAnsi="Arial" w:cs="Arial"/>
          <w:iCs/>
        </w:rPr>
        <w:t>8.3</w:t>
      </w:r>
      <w:r w:rsidR="000E0356" w:rsidRPr="000E0356">
        <w:rPr>
          <w:rFonts w:ascii="Arial" w:hAnsi="Arial" w:cs="Arial"/>
          <w:iCs/>
        </w:rPr>
        <w:t xml:space="preserve"> Demonstrate critical appraisal in the implementation, testing and debugging of complex digital designs on hardware.</w:t>
      </w:r>
    </w:p>
    <w:p w14:paraId="216D9B64" w14:textId="354DB0A8" w:rsidR="000E0356" w:rsidRPr="000E0356" w:rsidRDefault="00151B0D" w:rsidP="000E0356">
      <w:pPr>
        <w:spacing w:after="0" w:line="240" w:lineRule="auto"/>
        <w:ind w:left="567" w:right="260"/>
        <w:rPr>
          <w:rFonts w:ascii="Arial" w:hAnsi="Arial" w:cs="Arial"/>
          <w:iCs/>
        </w:rPr>
      </w:pPr>
      <w:r>
        <w:rPr>
          <w:rFonts w:ascii="Arial" w:hAnsi="Arial" w:cs="Arial"/>
          <w:iCs/>
        </w:rPr>
        <w:t>8.4</w:t>
      </w:r>
      <w:r w:rsidR="000E0356" w:rsidRPr="000E0356">
        <w:rPr>
          <w:rFonts w:ascii="Arial" w:hAnsi="Arial" w:cs="Arial"/>
          <w:iCs/>
        </w:rPr>
        <w:t xml:space="preserve"> Comprehensively understand modern heterogeneous Programmable Systems on Chip (PSOC) architectures and devices.</w:t>
      </w:r>
    </w:p>
    <w:p w14:paraId="04EF162F" w14:textId="77777777" w:rsidR="000E0356" w:rsidRPr="00302082" w:rsidRDefault="000E0356" w:rsidP="000E0356">
      <w:pPr>
        <w:spacing w:after="120" w:line="240" w:lineRule="auto"/>
        <w:ind w:right="260"/>
        <w:rPr>
          <w:rFonts w:ascii="Arial" w:hAnsi="Arial" w:cs="Arial"/>
          <w:i/>
        </w:rPr>
      </w:pPr>
    </w:p>
    <w:p w14:paraId="6332CE2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1BC081" w14:textId="77777777" w:rsidR="000E0356" w:rsidRPr="000E0356" w:rsidRDefault="000E0356" w:rsidP="000E0356">
      <w:pPr>
        <w:pStyle w:val="Default"/>
        <w:spacing w:after="120"/>
        <w:ind w:left="567" w:right="260"/>
        <w:rPr>
          <w:color w:val="auto"/>
          <w:sz w:val="22"/>
          <w:szCs w:val="22"/>
        </w:rPr>
      </w:pPr>
      <w:r w:rsidRPr="000E0356">
        <w:rPr>
          <w:color w:val="auto"/>
          <w:sz w:val="22"/>
          <w:szCs w:val="22"/>
        </w:rPr>
        <w:t xml:space="preserve">Use ICT, and will develop core key skills, such as learning effectively, critical thinking and time management. These outcomes are related to the program learning outcomes in the appropriate curriculum maps for the MSc in Embedded Systems and Instrumentation, the MSc/PDip in Wireless Communications and Signal Processing and the MSc/PDip in Advanced </w:t>
      </w:r>
      <w:r>
        <w:rPr>
          <w:color w:val="auto"/>
          <w:sz w:val="22"/>
          <w:szCs w:val="22"/>
        </w:rPr>
        <w:t>Electronic Systems Engineering:</w:t>
      </w:r>
    </w:p>
    <w:p w14:paraId="56B4E4E3" w14:textId="77777777" w:rsidR="000E0356" w:rsidRPr="000E0356" w:rsidRDefault="000E0356" w:rsidP="000E0356">
      <w:pPr>
        <w:pStyle w:val="Default"/>
        <w:ind w:left="567" w:right="260"/>
        <w:rPr>
          <w:color w:val="auto"/>
          <w:sz w:val="22"/>
          <w:szCs w:val="22"/>
        </w:rPr>
      </w:pPr>
      <w:r w:rsidRPr="000E0356">
        <w:rPr>
          <w:color w:val="auto"/>
          <w:sz w:val="22"/>
          <w:szCs w:val="22"/>
        </w:rPr>
        <w:lastRenderedPageBreak/>
        <w:t>9.1. Students will show an ability to deal with complex issues systematically and creatively and make judgements in the absence of complete data, and show that they are capable of sel</w:t>
      </w:r>
      <w:r>
        <w:rPr>
          <w:color w:val="auto"/>
          <w:sz w:val="22"/>
          <w:szCs w:val="22"/>
        </w:rPr>
        <w:t>f-direction and problem solving.</w:t>
      </w:r>
    </w:p>
    <w:p w14:paraId="74BDB200" w14:textId="77777777" w:rsidR="000E0356" w:rsidRPr="000E0356" w:rsidRDefault="000E0356" w:rsidP="000E0356">
      <w:pPr>
        <w:pStyle w:val="Default"/>
        <w:ind w:left="567" w:right="260"/>
        <w:rPr>
          <w:color w:val="auto"/>
          <w:sz w:val="22"/>
          <w:szCs w:val="22"/>
        </w:rPr>
      </w:pPr>
      <w:r w:rsidRPr="000E0356">
        <w:rPr>
          <w:color w:val="auto"/>
          <w:sz w:val="22"/>
          <w:szCs w:val="22"/>
        </w:rPr>
        <w:t>9.2. The ability to use and understand a range of modern CAD tools and general ICT.</w:t>
      </w:r>
    </w:p>
    <w:p w14:paraId="2C62AC87" w14:textId="77777777" w:rsidR="000E0356" w:rsidRPr="000E0356" w:rsidRDefault="000E0356" w:rsidP="000E0356">
      <w:pPr>
        <w:pStyle w:val="Default"/>
        <w:ind w:left="567" w:right="260"/>
        <w:rPr>
          <w:color w:val="auto"/>
          <w:sz w:val="22"/>
          <w:szCs w:val="22"/>
        </w:rPr>
      </w:pPr>
      <w:r w:rsidRPr="000E0356">
        <w:rPr>
          <w:color w:val="auto"/>
          <w:sz w:val="22"/>
          <w:szCs w:val="22"/>
        </w:rPr>
        <w:t>9.3. Demonstrate the ability to communicate complex ideas and concepts to specialist and non-specialist audiences.</w:t>
      </w:r>
    </w:p>
    <w:p w14:paraId="60817AB4" w14:textId="77777777" w:rsidR="009A2D37" w:rsidRDefault="000E0356" w:rsidP="000E0356">
      <w:pPr>
        <w:pStyle w:val="Default"/>
        <w:ind w:left="567" w:right="260"/>
        <w:rPr>
          <w:color w:val="auto"/>
          <w:sz w:val="22"/>
          <w:szCs w:val="22"/>
        </w:rPr>
      </w:pPr>
      <w:r w:rsidRPr="000E0356">
        <w:rPr>
          <w:color w:val="auto"/>
          <w:sz w:val="22"/>
          <w:szCs w:val="22"/>
        </w:rPr>
        <w:t xml:space="preserve">9.4. Show that they are capable of learning independently, use critical thinking and analysis and demonstrate autonomy </w:t>
      </w:r>
      <w:r>
        <w:rPr>
          <w:color w:val="auto"/>
          <w:sz w:val="22"/>
          <w:szCs w:val="22"/>
        </w:rPr>
        <w:t>in time and resource management.</w:t>
      </w:r>
    </w:p>
    <w:p w14:paraId="624D260D" w14:textId="77777777" w:rsidR="000E0356" w:rsidRDefault="000E0356" w:rsidP="000E0356">
      <w:pPr>
        <w:pStyle w:val="Default"/>
        <w:spacing w:after="120"/>
        <w:ind w:right="260"/>
        <w:rPr>
          <w:color w:val="auto"/>
          <w:sz w:val="22"/>
          <w:szCs w:val="22"/>
        </w:rPr>
      </w:pPr>
    </w:p>
    <w:p w14:paraId="44B9B8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EEE3FF" w14:textId="77777777" w:rsidR="00745509" w:rsidRPr="00745509" w:rsidRDefault="00745509" w:rsidP="00745509">
      <w:pPr>
        <w:spacing w:after="120" w:line="240" w:lineRule="auto"/>
        <w:ind w:left="567" w:right="260"/>
        <w:rPr>
          <w:rFonts w:ascii="Arial" w:hAnsi="Arial" w:cs="Arial"/>
          <w:iCs/>
        </w:rPr>
      </w:pPr>
      <w:r w:rsidRPr="00745509">
        <w:rPr>
          <w:rFonts w:ascii="Arial" w:hAnsi="Arial" w:cs="Arial"/>
          <w:iCs/>
        </w:rPr>
        <w:t>An Introduction to reconfigurable systems. PLDs, PLAs, FPGAs. Fine grain architectures, Coarse grain architectures, Heterogeneous device Architectures. Case studies. Configuration of FPGA's. Run-time configuration, partial configuration, dynamic reconfiguration. Partitioning systems onto a reconfigurable fabric. Synthesis tools. Timing issues. Verification and Test strategies.</w:t>
      </w:r>
    </w:p>
    <w:p w14:paraId="1EAD7FFC" w14:textId="77777777" w:rsidR="00745509" w:rsidRPr="00745509" w:rsidRDefault="00745509" w:rsidP="00745509">
      <w:pPr>
        <w:spacing w:after="120" w:line="240" w:lineRule="auto"/>
        <w:ind w:left="567" w:right="260"/>
        <w:rPr>
          <w:rFonts w:ascii="Arial" w:hAnsi="Arial" w:cs="Arial"/>
          <w:iCs/>
        </w:rPr>
      </w:pPr>
      <w:r w:rsidRPr="00745509">
        <w:rPr>
          <w:rFonts w:ascii="Arial" w:hAnsi="Arial" w:cs="Arial"/>
          <w:iCs/>
        </w:rPr>
        <w:t>An introduction to Hardware Description Languages. VHDL will be used to illustrate a typical HDL (but this may change to or include Verilog in future). The lectures will define the architectural aspects of a VHDL: entity, architecture, process, package, types, operators, libraries, hierarchy, test benches and synthesisable VHDL. Workshops and laboratories will be used to illustrate how VHDL code is synthesised on to physical hardware devices and a number of challenging practical design examples will be used to illustrate the process.</w:t>
      </w:r>
    </w:p>
    <w:p w14:paraId="0113B1EE" w14:textId="77777777" w:rsidR="009A2D37" w:rsidRPr="00745509" w:rsidRDefault="00745509" w:rsidP="00745509">
      <w:pPr>
        <w:spacing w:after="120" w:line="240" w:lineRule="auto"/>
        <w:ind w:left="567" w:right="260"/>
        <w:rPr>
          <w:rFonts w:ascii="Arial" w:hAnsi="Arial" w:cs="Arial"/>
          <w:iCs/>
        </w:rPr>
      </w:pPr>
      <w:r w:rsidRPr="00745509">
        <w:rPr>
          <w:rFonts w:ascii="Arial" w:hAnsi="Arial" w:cs="Arial"/>
          <w:iCs/>
        </w:rPr>
        <w:t>Basic computer arithmetic and its implementation on reconfigurable logic architectures. Fixed-point and Floating point number representations. The IEEE-754 FP standard. Redundant Number Systems. Residue Number Systems. Methods for Addition and Subtraction. Fast adder architectures. Multi-operand addition. Multiplication: Multiplier architectures; Constant coefficient multipliers; Distributed arithmetic; LUT methods. Special methods: division, square root, the CORDIC algorithm. High-throughput arithmetic. Low-power arithmetic.</w:t>
      </w:r>
    </w:p>
    <w:p w14:paraId="6B9DA098" w14:textId="77777777" w:rsidR="00745509" w:rsidRPr="00302082" w:rsidRDefault="00745509" w:rsidP="00745509">
      <w:pPr>
        <w:spacing w:after="120" w:line="240" w:lineRule="auto"/>
        <w:ind w:right="260"/>
        <w:rPr>
          <w:rFonts w:ascii="Arial" w:hAnsi="Arial" w:cs="Arial"/>
          <w:i/>
          <w:iCs/>
        </w:rPr>
      </w:pPr>
    </w:p>
    <w:p w14:paraId="02EDE9F1" w14:textId="095C840C" w:rsidR="006C7FD5" w:rsidRPr="00B85298" w:rsidRDefault="00883204" w:rsidP="00B85298">
      <w:pPr>
        <w:numPr>
          <w:ilvl w:val="0"/>
          <w:numId w:val="1"/>
        </w:numPr>
        <w:spacing w:after="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348263" w14:textId="16226E9A" w:rsidR="006C7FD5" w:rsidRPr="004F3672" w:rsidRDefault="00B85298" w:rsidP="00B85298">
      <w:pPr>
        <w:pStyle w:val="ListParagraph"/>
        <w:numPr>
          <w:ilvl w:val="0"/>
          <w:numId w:val="10"/>
        </w:numPr>
        <w:spacing w:before="240" w:line="240" w:lineRule="auto"/>
        <w:ind w:right="260"/>
        <w:jc w:val="both"/>
        <w:rPr>
          <w:rFonts w:ascii="Arial" w:hAnsi="Arial" w:cs="Arial"/>
        </w:rPr>
      </w:pPr>
      <w:r>
        <w:rPr>
          <w:rFonts w:ascii="Arial" w:hAnsi="Arial" w:cs="Arial"/>
        </w:rPr>
        <w:t>Arora, Mohit, 2012. The Art of Hardware Architecture: Design Methods and Techniques for Digital C</w:t>
      </w:r>
      <w:r w:rsidR="006C7FD5" w:rsidRPr="004F3672">
        <w:rPr>
          <w:rFonts w:ascii="Arial" w:hAnsi="Arial" w:cs="Arial"/>
        </w:rPr>
        <w:t>ircuits. New York</w:t>
      </w:r>
      <w:r w:rsidR="004F3672">
        <w:rPr>
          <w:rFonts w:ascii="Arial" w:hAnsi="Arial" w:cs="Arial"/>
        </w:rPr>
        <w:t>, NY: Springer. ISBN 1461403979</w:t>
      </w:r>
    </w:p>
    <w:p w14:paraId="057B06E2" w14:textId="5570D91E"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Ashende</w:t>
      </w:r>
      <w:r w:rsidR="00B85298">
        <w:rPr>
          <w:rFonts w:ascii="Arial" w:hAnsi="Arial" w:cs="Arial"/>
        </w:rPr>
        <w:t>n, Peter J. and Dawsonera, The D</w:t>
      </w:r>
      <w:r w:rsidRPr="004F3672">
        <w:rPr>
          <w:rFonts w:ascii="Arial" w:hAnsi="Arial" w:cs="Arial"/>
        </w:rPr>
        <w:t xml:space="preserve">esigner’s </w:t>
      </w:r>
      <w:r w:rsidR="00B85298">
        <w:rPr>
          <w:rFonts w:ascii="Arial" w:hAnsi="Arial" w:cs="Arial"/>
        </w:rPr>
        <w:t>G</w:t>
      </w:r>
      <w:r w:rsidRPr="004F3672">
        <w:rPr>
          <w:rFonts w:ascii="Arial" w:hAnsi="Arial" w:cs="Arial"/>
        </w:rPr>
        <w:t>uide to VHDL. Amsterdam: M</w:t>
      </w:r>
      <w:r w:rsidR="004F3672">
        <w:rPr>
          <w:rFonts w:ascii="Arial" w:hAnsi="Arial" w:cs="Arial"/>
        </w:rPr>
        <w:t>organ Kaufmann. ISBN 0080568858</w:t>
      </w:r>
    </w:p>
    <w:p w14:paraId="5BC3BA55" w14:textId="1791ADDF"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Athanas, Peter, Pnevmatikatos, Dionisios and Sklavos, Nicolas, 2012. Embedded Systems Design with FPGAs. New York, N</w:t>
      </w:r>
      <w:r w:rsidR="004F3672">
        <w:rPr>
          <w:rFonts w:ascii="Arial" w:hAnsi="Arial" w:cs="Arial"/>
        </w:rPr>
        <w:t>Y: Springer. ISBN 9781461413615</w:t>
      </w:r>
    </w:p>
    <w:p w14:paraId="7ED02B7D" w14:textId="2F175F09"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Chu, Pong P. and Myilibrary, 2008. FPGA </w:t>
      </w:r>
      <w:r w:rsidR="00B85298">
        <w:rPr>
          <w:rFonts w:ascii="Arial" w:hAnsi="Arial" w:cs="Arial"/>
        </w:rPr>
        <w:t>P</w:t>
      </w:r>
      <w:r w:rsidRPr="004F3672">
        <w:rPr>
          <w:rFonts w:ascii="Arial" w:hAnsi="Arial" w:cs="Arial"/>
        </w:rPr>
        <w:t xml:space="preserve">rototyping by VHDL </w:t>
      </w:r>
      <w:r w:rsidR="00B85298">
        <w:rPr>
          <w:rFonts w:ascii="Arial" w:hAnsi="Arial" w:cs="Arial"/>
        </w:rPr>
        <w:t>E</w:t>
      </w:r>
      <w:r w:rsidRPr="004F3672">
        <w:rPr>
          <w:rFonts w:ascii="Arial" w:hAnsi="Arial" w:cs="Arial"/>
        </w:rPr>
        <w:t>xamples: Xilinx Spartan-3 version. Hoboken, N.J.: Wile</w:t>
      </w:r>
      <w:r w:rsidR="004F3672">
        <w:rPr>
          <w:rFonts w:ascii="Arial" w:hAnsi="Arial" w:cs="Arial"/>
        </w:rPr>
        <w:t>y-Interscience. ISBN 0470185317</w:t>
      </w:r>
    </w:p>
    <w:p w14:paraId="132147BC" w14:textId="37C32FEF"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Hamblen, James O., Hall, Tyson S. and Furman, Michael D., Rapid </w:t>
      </w:r>
      <w:r w:rsidR="00B85298">
        <w:rPr>
          <w:rFonts w:ascii="Arial" w:hAnsi="Arial" w:cs="Arial"/>
        </w:rPr>
        <w:t>P</w:t>
      </w:r>
      <w:r w:rsidRPr="004F3672">
        <w:rPr>
          <w:rFonts w:ascii="Arial" w:hAnsi="Arial" w:cs="Arial"/>
        </w:rPr>
        <w:t xml:space="preserve">rototyping of </w:t>
      </w:r>
      <w:r w:rsidR="00B85298">
        <w:rPr>
          <w:rFonts w:ascii="Arial" w:hAnsi="Arial" w:cs="Arial"/>
        </w:rPr>
        <w:t>D</w:t>
      </w:r>
      <w:r w:rsidRPr="004F3672">
        <w:rPr>
          <w:rFonts w:ascii="Arial" w:hAnsi="Arial" w:cs="Arial"/>
        </w:rPr>
        <w:t xml:space="preserve">igital </w:t>
      </w:r>
      <w:r w:rsidR="00B85298">
        <w:rPr>
          <w:rFonts w:ascii="Arial" w:hAnsi="Arial" w:cs="Arial"/>
        </w:rPr>
        <w:t>S</w:t>
      </w:r>
      <w:r w:rsidRPr="004F3672">
        <w:rPr>
          <w:rFonts w:ascii="Arial" w:hAnsi="Arial" w:cs="Arial"/>
        </w:rPr>
        <w:t>ystems. New Yor</w:t>
      </w:r>
      <w:r w:rsidR="004F3672">
        <w:rPr>
          <w:rFonts w:ascii="Arial" w:hAnsi="Arial" w:cs="Arial"/>
        </w:rPr>
        <w:t>k: Springer. ISBN 9780387726700</w:t>
      </w:r>
    </w:p>
    <w:p w14:paraId="7EC9AB5E" w14:textId="3397E298"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Harris, David Money and Harris, Sa</w:t>
      </w:r>
      <w:r w:rsidR="00B85298">
        <w:rPr>
          <w:rFonts w:ascii="Arial" w:hAnsi="Arial" w:cs="Arial"/>
        </w:rPr>
        <w:t>rah L., 2012. Digital Design and Computer A</w:t>
      </w:r>
      <w:r w:rsidRPr="004F3672">
        <w:rPr>
          <w:rFonts w:ascii="Arial" w:hAnsi="Arial" w:cs="Arial"/>
        </w:rPr>
        <w:t>rchitecture. San Francisco, Calif: Morg</w:t>
      </w:r>
      <w:r w:rsidR="004F3672">
        <w:rPr>
          <w:rFonts w:ascii="Arial" w:hAnsi="Arial" w:cs="Arial"/>
        </w:rPr>
        <w:t>an Kaufmann. ISBN 9780123944245</w:t>
      </w:r>
    </w:p>
    <w:p w14:paraId="19C03E92" w14:textId="720A8BB0"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Kilts, Steve, 2007. Advanced FPGA </w:t>
      </w:r>
      <w:r w:rsidR="00E939E5">
        <w:rPr>
          <w:rFonts w:ascii="Arial" w:hAnsi="Arial" w:cs="Arial"/>
        </w:rPr>
        <w:t>Design: Architecture, Implementation, and O</w:t>
      </w:r>
      <w:r w:rsidRPr="004F3672">
        <w:rPr>
          <w:rFonts w:ascii="Arial" w:hAnsi="Arial" w:cs="Arial"/>
        </w:rPr>
        <w:t>ptimization. Hoboken, N.J.: Wiley-Interscience. ISBN 978047012</w:t>
      </w:r>
      <w:r w:rsidR="004F3672">
        <w:rPr>
          <w:rFonts w:ascii="Arial" w:hAnsi="Arial" w:cs="Arial"/>
        </w:rPr>
        <w:t>7889</w:t>
      </w:r>
    </w:p>
    <w:p w14:paraId="7F2D1F9B" w14:textId="033BF3F1"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Parhami, Behrooz, 2010. Computer </w:t>
      </w:r>
      <w:r w:rsidR="00E939E5">
        <w:rPr>
          <w:rFonts w:ascii="Arial" w:hAnsi="Arial" w:cs="Arial"/>
        </w:rPr>
        <w:t>A</w:t>
      </w:r>
      <w:r w:rsidRPr="004F3672">
        <w:rPr>
          <w:rFonts w:ascii="Arial" w:hAnsi="Arial" w:cs="Arial"/>
        </w:rPr>
        <w:t xml:space="preserve">rithmetic: </w:t>
      </w:r>
      <w:r w:rsidR="00E939E5">
        <w:rPr>
          <w:rFonts w:ascii="Arial" w:hAnsi="Arial" w:cs="Arial"/>
        </w:rPr>
        <w:t>Algorithms and H</w:t>
      </w:r>
      <w:r w:rsidRPr="004F3672">
        <w:rPr>
          <w:rFonts w:ascii="Arial" w:hAnsi="Arial" w:cs="Arial"/>
        </w:rPr>
        <w:t xml:space="preserve">ardware </w:t>
      </w:r>
      <w:r w:rsidR="00E939E5">
        <w:rPr>
          <w:rFonts w:ascii="Arial" w:hAnsi="Arial" w:cs="Arial"/>
        </w:rPr>
        <w:t>D</w:t>
      </w:r>
      <w:r w:rsidRPr="004F3672">
        <w:rPr>
          <w:rFonts w:ascii="Arial" w:hAnsi="Arial" w:cs="Arial"/>
        </w:rPr>
        <w:t>esigns. New York: Oxford Un</w:t>
      </w:r>
      <w:r w:rsidR="004F3672">
        <w:rPr>
          <w:rFonts w:ascii="Arial" w:hAnsi="Arial" w:cs="Arial"/>
        </w:rPr>
        <w:t>iversity Press. ISBN 0195328485</w:t>
      </w:r>
    </w:p>
    <w:p w14:paraId="012282D6" w14:textId="193DFCA8"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Ped</w:t>
      </w:r>
      <w:r w:rsidR="00E939E5">
        <w:rPr>
          <w:rFonts w:ascii="Arial" w:hAnsi="Arial" w:cs="Arial"/>
        </w:rPr>
        <w:t>roni, Volnei A., 2008. Digital Electronics and D</w:t>
      </w:r>
      <w:r w:rsidRPr="004F3672">
        <w:rPr>
          <w:rFonts w:ascii="Arial" w:hAnsi="Arial" w:cs="Arial"/>
        </w:rPr>
        <w:t>esign with VHDL. Oxford: Elsevier Science [distributor]. ISBN 0080557</w:t>
      </w:r>
      <w:r w:rsidR="004F3672">
        <w:rPr>
          <w:rFonts w:ascii="Arial" w:hAnsi="Arial" w:cs="Arial"/>
        </w:rPr>
        <w:t>554</w:t>
      </w:r>
    </w:p>
    <w:p w14:paraId="2401F33B" w14:textId="276419FF"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Roth, Charles H. and Joh</w:t>
      </w:r>
      <w:r w:rsidR="00E939E5">
        <w:rPr>
          <w:rFonts w:ascii="Arial" w:hAnsi="Arial" w:cs="Arial"/>
        </w:rPr>
        <w:t>n, Lizy Kurian, c2008. Digital Systems D</w:t>
      </w:r>
      <w:r w:rsidRPr="004F3672">
        <w:rPr>
          <w:rFonts w:ascii="Arial" w:hAnsi="Arial" w:cs="Arial"/>
        </w:rPr>
        <w:t>esign using VHDL. Lond</w:t>
      </w:r>
      <w:r w:rsidR="004F3672">
        <w:rPr>
          <w:rFonts w:ascii="Arial" w:hAnsi="Arial" w:cs="Arial"/>
        </w:rPr>
        <w:t>on: Thomson. ISBN 9780495244707</w:t>
      </w:r>
    </w:p>
    <w:p w14:paraId="79DCEDB5" w14:textId="2D5C031E"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lastRenderedPageBreak/>
        <w:t>Ru</w:t>
      </w:r>
      <w:r w:rsidR="00E939E5">
        <w:rPr>
          <w:rFonts w:ascii="Arial" w:hAnsi="Arial" w:cs="Arial"/>
        </w:rPr>
        <w:t>shton, Andrew, c2011. VHDL for Logic S</w:t>
      </w:r>
      <w:r w:rsidRPr="004F3672">
        <w:rPr>
          <w:rFonts w:ascii="Arial" w:hAnsi="Arial" w:cs="Arial"/>
        </w:rPr>
        <w:t>ynthesis. Oxford: Wile</w:t>
      </w:r>
      <w:r w:rsidR="004F3672">
        <w:rPr>
          <w:rFonts w:ascii="Arial" w:hAnsi="Arial" w:cs="Arial"/>
        </w:rPr>
        <w:t>y-Blackwell. ISBN 9780470688472</w:t>
      </w:r>
    </w:p>
    <w:p w14:paraId="2B9824D7" w14:textId="0025CE65"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Sadrozinski, H. F.-W. and Wu, Jinyuan, 2010. Applications of </w:t>
      </w:r>
      <w:r w:rsidR="00E939E5">
        <w:rPr>
          <w:rFonts w:ascii="Arial" w:hAnsi="Arial" w:cs="Arial"/>
        </w:rPr>
        <w:t>Field-P</w:t>
      </w:r>
      <w:r w:rsidRPr="004F3672">
        <w:rPr>
          <w:rFonts w:ascii="Arial" w:hAnsi="Arial" w:cs="Arial"/>
        </w:rPr>
        <w:t xml:space="preserve">rogrammable </w:t>
      </w:r>
      <w:r w:rsidR="00E939E5">
        <w:rPr>
          <w:rFonts w:ascii="Arial" w:hAnsi="Arial" w:cs="Arial"/>
        </w:rPr>
        <w:t>G</w:t>
      </w:r>
      <w:r w:rsidRPr="004F3672">
        <w:rPr>
          <w:rFonts w:ascii="Arial" w:hAnsi="Arial" w:cs="Arial"/>
        </w:rPr>
        <w:t xml:space="preserve">ate </w:t>
      </w:r>
      <w:r w:rsidR="00E939E5">
        <w:rPr>
          <w:rFonts w:ascii="Arial" w:hAnsi="Arial" w:cs="Arial"/>
        </w:rPr>
        <w:t>Arrays in Scientific R</w:t>
      </w:r>
      <w:r w:rsidRPr="004F3672">
        <w:rPr>
          <w:rFonts w:ascii="Arial" w:hAnsi="Arial" w:cs="Arial"/>
        </w:rPr>
        <w:t>esearch. London: Taylo</w:t>
      </w:r>
      <w:r w:rsidR="004F3672">
        <w:rPr>
          <w:rFonts w:ascii="Arial" w:hAnsi="Arial" w:cs="Arial"/>
        </w:rPr>
        <w:t>r &amp; Francis. ISBN 9781439841341</w:t>
      </w:r>
    </w:p>
    <w:p w14:paraId="06CA1384" w14:textId="1E9EA483"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Salemi, Ray, c2009. FPGA </w:t>
      </w:r>
      <w:r w:rsidR="00E939E5">
        <w:rPr>
          <w:rFonts w:ascii="Arial" w:hAnsi="Arial" w:cs="Arial"/>
        </w:rPr>
        <w:t>Simulation: A Complete Step-by-step G</w:t>
      </w:r>
      <w:r w:rsidRPr="004F3672">
        <w:rPr>
          <w:rFonts w:ascii="Arial" w:hAnsi="Arial" w:cs="Arial"/>
        </w:rPr>
        <w:t>uide.</w:t>
      </w:r>
      <w:r w:rsidR="004F3672">
        <w:rPr>
          <w:rFonts w:ascii="Arial" w:hAnsi="Arial" w:cs="Arial"/>
        </w:rPr>
        <w:t xml:space="preserve"> [S.l:s.n.]. ISBN 9780974164908</w:t>
      </w:r>
    </w:p>
    <w:p w14:paraId="115B6667" w14:textId="506DC876" w:rsidR="006C7FD5"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Samanta, Swagata, Design &amp; Implementation of Digital Ima</w:t>
      </w:r>
      <w:r w:rsidR="00E939E5">
        <w:rPr>
          <w:rFonts w:ascii="Arial" w:hAnsi="Arial" w:cs="Arial"/>
        </w:rPr>
        <w:t>ge Processing using FPGA: FPGA-Based Digital Image P</w:t>
      </w:r>
      <w:r w:rsidRPr="004F3672">
        <w:rPr>
          <w:rFonts w:ascii="Arial" w:hAnsi="Arial" w:cs="Arial"/>
        </w:rPr>
        <w:t>rocessing. S.l.: LAP Lambert Academic</w:t>
      </w:r>
      <w:r w:rsidR="004F3672">
        <w:rPr>
          <w:rFonts w:ascii="Arial" w:hAnsi="Arial" w:cs="Arial"/>
        </w:rPr>
        <w:t xml:space="preserve"> Publishing. ISBN 9783846542729</w:t>
      </w:r>
    </w:p>
    <w:p w14:paraId="7A7440C6" w14:textId="3D832B20" w:rsidR="009A2D37" w:rsidRPr="004F3672" w:rsidRDefault="006C7FD5" w:rsidP="004F3672">
      <w:pPr>
        <w:pStyle w:val="ListParagraph"/>
        <w:numPr>
          <w:ilvl w:val="0"/>
          <w:numId w:val="10"/>
        </w:numPr>
        <w:spacing w:line="240" w:lineRule="auto"/>
        <w:ind w:right="260"/>
        <w:jc w:val="both"/>
        <w:rPr>
          <w:rFonts w:ascii="Arial" w:hAnsi="Arial" w:cs="Arial"/>
        </w:rPr>
      </w:pPr>
      <w:r w:rsidRPr="004F3672">
        <w:rPr>
          <w:rFonts w:ascii="Arial" w:hAnsi="Arial" w:cs="Arial"/>
        </w:rPr>
        <w:t xml:space="preserve">Sass, Ronald and Schmidt, Andrew G., Embedded </w:t>
      </w:r>
      <w:r w:rsidR="00E939E5">
        <w:rPr>
          <w:rFonts w:ascii="Arial" w:hAnsi="Arial" w:cs="Arial"/>
        </w:rPr>
        <w:t>Systems Design with P</w:t>
      </w:r>
      <w:r w:rsidRPr="004F3672">
        <w:rPr>
          <w:rFonts w:ascii="Arial" w:hAnsi="Arial" w:cs="Arial"/>
        </w:rPr>
        <w:t xml:space="preserve">latform FPGAs: </w:t>
      </w:r>
      <w:r w:rsidR="00E939E5">
        <w:rPr>
          <w:rFonts w:ascii="Arial" w:hAnsi="Arial" w:cs="Arial"/>
        </w:rPr>
        <w:t>P</w:t>
      </w:r>
      <w:r w:rsidRPr="004F3672">
        <w:rPr>
          <w:rFonts w:ascii="Arial" w:hAnsi="Arial" w:cs="Arial"/>
        </w:rPr>
        <w:t xml:space="preserve">rinciples and </w:t>
      </w:r>
      <w:r w:rsidR="00E939E5">
        <w:rPr>
          <w:rFonts w:ascii="Arial" w:hAnsi="Arial" w:cs="Arial"/>
        </w:rPr>
        <w:t>P</w:t>
      </w:r>
      <w:r w:rsidRPr="004F3672">
        <w:rPr>
          <w:rFonts w:ascii="Arial" w:hAnsi="Arial" w:cs="Arial"/>
        </w:rPr>
        <w:t>ractices. Amsterdam: M</w:t>
      </w:r>
      <w:r w:rsidR="004F3672">
        <w:rPr>
          <w:rFonts w:ascii="Arial" w:hAnsi="Arial" w:cs="Arial"/>
        </w:rPr>
        <w:t>organ Kaufmann. ISBN 0123743338</w:t>
      </w:r>
    </w:p>
    <w:p w14:paraId="58E5F772" w14:textId="77777777" w:rsidR="006C7FD5" w:rsidRPr="00302082" w:rsidRDefault="006C7FD5" w:rsidP="00302082">
      <w:pPr>
        <w:spacing w:after="120" w:line="240" w:lineRule="auto"/>
        <w:ind w:right="260"/>
        <w:jc w:val="both"/>
        <w:rPr>
          <w:rFonts w:ascii="Arial" w:hAnsi="Arial" w:cs="Arial"/>
          <w:b/>
        </w:rPr>
      </w:pPr>
    </w:p>
    <w:p w14:paraId="0952B2A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9C42CD" w14:textId="77777777" w:rsidR="009A2D37" w:rsidRPr="006C7FD5" w:rsidRDefault="00C57028" w:rsidP="00696FF5">
      <w:pPr>
        <w:spacing w:after="120" w:line="240" w:lineRule="auto"/>
        <w:ind w:left="567" w:right="260"/>
        <w:jc w:val="both"/>
        <w:rPr>
          <w:rFonts w:ascii="Arial" w:hAnsi="Arial" w:cs="Arial"/>
          <w:iCs/>
        </w:rPr>
      </w:pPr>
      <w:r w:rsidRPr="006C7FD5">
        <w:rPr>
          <w:rFonts w:ascii="Arial" w:hAnsi="Arial" w:cs="Arial"/>
          <w:iCs/>
        </w:rPr>
        <w:t>Total contact hours:</w:t>
      </w:r>
      <w:r w:rsidR="006C7FD5" w:rsidRPr="006C7FD5">
        <w:rPr>
          <w:rFonts w:ascii="Arial" w:hAnsi="Arial" w:cs="Arial"/>
          <w:iCs/>
        </w:rPr>
        <w:t xml:space="preserve"> 66</w:t>
      </w:r>
    </w:p>
    <w:p w14:paraId="39BB8AAA" w14:textId="77777777" w:rsidR="00C57028" w:rsidRPr="006C7FD5" w:rsidRDefault="00C57028" w:rsidP="00C57028">
      <w:pPr>
        <w:spacing w:after="120" w:line="240" w:lineRule="auto"/>
        <w:ind w:left="567" w:right="260"/>
        <w:jc w:val="both"/>
        <w:rPr>
          <w:rFonts w:ascii="Arial" w:hAnsi="Arial" w:cs="Arial"/>
          <w:iCs/>
        </w:rPr>
      </w:pPr>
      <w:r w:rsidRPr="006C7FD5">
        <w:rPr>
          <w:rFonts w:ascii="Arial" w:hAnsi="Arial" w:cs="Arial"/>
          <w:iCs/>
        </w:rPr>
        <w:t>Private study hours:</w:t>
      </w:r>
      <w:r w:rsidR="006C7FD5" w:rsidRPr="006C7FD5">
        <w:rPr>
          <w:rFonts w:ascii="Arial" w:hAnsi="Arial" w:cs="Arial"/>
          <w:iCs/>
        </w:rPr>
        <w:t xml:space="preserve"> 84</w:t>
      </w:r>
    </w:p>
    <w:p w14:paraId="6AC36D94" w14:textId="77777777" w:rsidR="00C57028" w:rsidRPr="006C7FD5" w:rsidRDefault="00C57028" w:rsidP="00C57028">
      <w:pPr>
        <w:spacing w:after="120" w:line="240" w:lineRule="auto"/>
        <w:ind w:left="567" w:right="260"/>
        <w:jc w:val="both"/>
        <w:rPr>
          <w:rFonts w:ascii="Arial" w:hAnsi="Arial" w:cs="Arial"/>
          <w:iCs/>
        </w:rPr>
      </w:pPr>
      <w:r w:rsidRPr="006C7FD5">
        <w:rPr>
          <w:rFonts w:ascii="Arial" w:hAnsi="Arial" w:cs="Arial"/>
          <w:iCs/>
        </w:rPr>
        <w:t>Total study hours:</w:t>
      </w:r>
      <w:r w:rsidR="006C7FD5" w:rsidRPr="006C7FD5">
        <w:rPr>
          <w:rFonts w:ascii="Arial" w:hAnsi="Arial" w:cs="Arial"/>
          <w:iCs/>
        </w:rPr>
        <w:t xml:space="preserve"> 150</w:t>
      </w:r>
    </w:p>
    <w:p w14:paraId="664FAE17" w14:textId="77777777" w:rsidR="009A2D37" w:rsidRPr="00302082" w:rsidRDefault="009A2D37" w:rsidP="00302082">
      <w:pPr>
        <w:spacing w:after="120" w:line="240" w:lineRule="auto"/>
        <w:ind w:left="426" w:right="260"/>
        <w:rPr>
          <w:rFonts w:ascii="Arial" w:hAnsi="Arial" w:cs="Arial"/>
          <w:i/>
          <w:iCs/>
        </w:rPr>
      </w:pPr>
    </w:p>
    <w:p w14:paraId="19D694B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1389E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009DDB21" w14:textId="77777777" w:rsidR="00C75DE8" w:rsidRPr="00C75DE8" w:rsidRDefault="00C75DE8" w:rsidP="00C75DE8">
      <w:pPr>
        <w:spacing w:after="0" w:line="240" w:lineRule="auto"/>
        <w:ind w:left="567" w:right="260"/>
        <w:rPr>
          <w:rFonts w:ascii="Arial" w:hAnsi="Arial" w:cs="Arial"/>
          <w:iCs/>
        </w:rPr>
      </w:pPr>
      <w:r w:rsidRPr="00C75DE8">
        <w:rPr>
          <w:rFonts w:ascii="Arial" w:hAnsi="Arial" w:cs="Arial"/>
          <w:iCs/>
        </w:rPr>
        <w:t>Assignment (12%)</w:t>
      </w:r>
    </w:p>
    <w:p w14:paraId="42EC38A9" w14:textId="77777777" w:rsidR="00C75DE8" w:rsidRPr="00C75DE8" w:rsidRDefault="00C75DE8" w:rsidP="00C75DE8">
      <w:pPr>
        <w:spacing w:after="0" w:line="240" w:lineRule="auto"/>
        <w:ind w:left="567" w:right="260"/>
        <w:rPr>
          <w:rFonts w:ascii="Arial" w:hAnsi="Arial" w:cs="Arial"/>
          <w:iCs/>
        </w:rPr>
      </w:pPr>
      <w:r w:rsidRPr="00C75DE8">
        <w:rPr>
          <w:rFonts w:ascii="Arial" w:hAnsi="Arial" w:cs="Arial"/>
          <w:iCs/>
        </w:rPr>
        <w:t>Assignment (18%)</w:t>
      </w:r>
    </w:p>
    <w:p w14:paraId="7B4683A8" w14:textId="77777777" w:rsidR="006043FC" w:rsidRDefault="00C75DE8" w:rsidP="00C75DE8">
      <w:pPr>
        <w:spacing w:after="0" w:line="240" w:lineRule="auto"/>
        <w:ind w:left="567" w:right="260"/>
        <w:rPr>
          <w:rFonts w:ascii="Arial" w:hAnsi="Arial" w:cs="Arial"/>
          <w:iCs/>
        </w:rPr>
      </w:pPr>
      <w:r w:rsidRPr="00C75DE8">
        <w:rPr>
          <w:rFonts w:ascii="Arial" w:hAnsi="Arial" w:cs="Arial"/>
          <w:iCs/>
        </w:rPr>
        <w:t>Examination (70%)</w:t>
      </w:r>
    </w:p>
    <w:p w14:paraId="48F70AA2" w14:textId="2A94E6E7" w:rsidR="00856505" w:rsidRDefault="00856505" w:rsidP="00C75DE8">
      <w:pPr>
        <w:spacing w:after="0" w:line="240" w:lineRule="auto"/>
        <w:ind w:left="567" w:right="260"/>
        <w:rPr>
          <w:rFonts w:ascii="Arial" w:hAnsi="Arial" w:cs="Arial"/>
          <w:iCs/>
        </w:rPr>
      </w:pPr>
    </w:p>
    <w:p w14:paraId="54B22019" w14:textId="77777777" w:rsidR="00856505" w:rsidRPr="00AB26A3" w:rsidRDefault="00856505" w:rsidP="00856505">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0154BAF5" w14:textId="77777777" w:rsidR="00856505" w:rsidRPr="00C75DE8" w:rsidRDefault="00856505" w:rsidP="00C75DE8">
      <w:pPr>
        <w:spacing w:after="0" w:line="240" w:lineRule="auto"/>
        <w:ind w:left="567" w:right="260"/>
        <w:rPr>
          <w:rFonts w:ascii="Arial" w:hAnsi="Arial" w:cs="Arial"/>
          <w:iCs/>
        </w:rPr>
      </w:pPr>
    </w:p>
    <w:p w14:paraId="5B35CEA6" w14:textId="77777777" w:rsidR="00C75DE8" w:rsidRDefault="00C75DE8" w:rsidP="00302082">
      <w:pPr>
        <w:spacing w:after="120" w:line="240" w:lineRule="auto"/>
        <w:ind w:left="426" w:right="260"/>
        <w:rPr>
          <w:rFonts w:ascii="Arial" w:hAnsi="Arial" w:cs="Arial"/>
          <w:b/>
          <w:i/>
          <w:iCs/>
        </w:rPr>
      </w:pPr>
    </w:p>
    <w:p w14:paraId="3A4591A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3F950BD" w14:textId="07D1374A" w:rsidR="00696FF5" w:rsidRPr="001B2E78" w:rsidRDefault="001B2E78" w:rsidP="001B2E78">
      <w:pPr>
        <w:spacing w:after="120" w:line="240" w:lineRule="auto"/>
        <w:ind w:left="426" w:right="260" w:firstLine="141"/>
        <w:rPr>
          <w:rFonts w:ascii="Arial" w:hAnsi="Arial" w:cs="Arial"/>
          <w:iCs/>
        </w:rPr>
      </w:pPr>
      <w:r w:rsidRPr="001B2E78">
        <w:rPr>
          <w:rFonts w:ascii="Arial" w:hAnsi="Arial" w:cs="Arial"/>
          <w:iCs/>
        </w:rPr>
        <w:t>Like-for-like</w:t>
      </w:r>
    </w:p>
    <w:p w14:paraId="497F22C5" w14:textId="77777777" w:rsidR="001B2E78" w:rsidRDefault="001B2E78" w:rsidP="00302082">
      <w:pPr>
        <w:spacing w:after="120" w:line="240" w:lineRule="auto"/>
        <w:ind w:left="426" w:right="260"/>
        <w:rPr>
          <w:rFonts w:ascii="Arial" w:hAnsi="Arial" w:cs="Arial"/>
          <w:b/>
          <w:i/>
          <w:iCs/>
        </w:rPr>
      </w:pPr>
    </w:p>
    <w:p w14:paraId="1E9B3861" w14:textId="77777777" w:rsidR="00274ED7" w:rsidRPr="004F3672" w:rsidRDefault="006F3F8B" w:rsidP="00696FF5">
      <w:pPr>
        <w:numPr>
          <w:ilvl w:val="0"/>
          <w:numId w:val="1"/>
        </w:numPr>
        <w:spacing w:after="120" w:line="240" w:lineRule="auto"/>
        <w:ind w:left="567" w:right="261" w:hanging="567"/>
        <w:jc w:val="both"/>
        <w:rPr>
          <w:rFonts w:ascii="Arial" w:hAnsi="Arial" w:cs="Arial"/>
          <w:b/>
          <w:iCs/>
        </w:rPr>
      </w:pPr>
      <w:r w:rsidRPr="004F3672">
        <w:rPr>
          <w:rFonts w:ascii="Arial" w:hAnsi="Arial" w:cs="Arial"/>
          <w:b/>
          <w:iCs/>
        </w:rPr>
        <w:t xml:space="preserve">Map of </w:t>
      </w:r>
      <w:r w:rsidR="00883204" w:rsidRPr="004F3672">
        <w:rPr>
          <w:rFonts w:ascii="Arial" w:hAnsi="Arial" w:cs="Arial"/>
          <w:b/>
          <w:iCs/>
        </w:rPr>
        <w:t xml:space="preserve">module learning outcomes </w:t>
      </w:r>
      <w:r w:rsidR="00B30E07" w:rsidRPr="004F3672">
        <w:rPr>
          <w:rFonts w:ascii="Arial" w:hAnsi="Arial" w:cs="Arial"/>
          <w:b/>
          <w:iCs/>
        </w:rPr>
        <w:t>(sections 8 &amp; 9)</w:t>
      </w:r>
      <w:r w:rsidR="00883204" w:rsidRPr="004F3672">
        <w:rPr>
          <w:rFonts w:ascii="Arial" w:hAnsi="Arial" w:cs="Arial"/>
          <w:b/>
          <w:iCs/>
        </w:rPr>
        <w:t xml:space="preserve"> to l</w:t>
      </w:r>
      <w:r w:rsidRPr="004F3672">
        <w:rPr>
          <w:rFonts w:ascii="Arial" w:hAnsi="Arial" w:cs="Arial"/>
          <w:b/>
          <w:iCs/>
        </w:rPr>
        <w:t>earning</w:t>
      </w:r>
      <w:r w:rsidR="00B30E07" w:rsidRPr="004F3672">
        <w:rPr>
          <w:rFonts w:ascii="Arial" w:hAnsi="Arial" w:cs="Arial"/>
          <w:b/>
          <w:iCs/>
        </w:rPr>
        <w:t xml:space="preserve"> and </w:t>
      </w:r>
      <w:r w:rsidR="00883204" w:rsidRPr="004F3672">
        <w:rPr>
          <w:rFonts w:ascii="Arial" w:hAnsi="Arial" w:cs="Arial"/>
          <w:b/>
          <w:iCs/>
        </w:rPr>
        <w:t>teaching m</w:t>
      </w:r>
      <w:r w:rsidR="00B30E07" w:rsidRPr="004F3672">
        <w:rPr>
          <w:rFonts w:ascii="Arial" w:hAnsi="Arial" w:cs="Arial"/>
          <w:b/>
          <w:iCs/>
        </w:rPr>
        <w:t>ethods (section12</w:t>
      </w:r>
      <w:r w:rsidRPr="004F3672">
        <w:rPr>
          <w:rFonts w:ascii="Arial" w:hAnsi="Arial" w:cs="Arial"/>
          <w:b/>
          <w:iCs/>
        </w:rPr>
        <w:t>) and m</w:t>
      </w:r>
      <w:r w:rsidR="00883204" w:rsidRPr="004F3672">
        <w:rPr>
          <w:rFonts w:ascii="Arial" w:hAnsi="Arial" w:cs="Arial"/>
          <w:b/>
          <w:iCs/>
        </w:rPr>
        <w:t>ethods of a</w:t>
      </w:r>
      <w:r w:rsidR="00B30E07" w:rsidRPr="004F3672">
        <w:rPr>
          <w:rFonts w:ascii="Arial" w:hAnsi="Arial" w:cs="Arial"/>
          <w:b/>
          <w:iCs/>
        </w:rPr>
        <w:t>ssessment (section 13</w:t>
      </w:r>
      <w:r w:rsidR="00EF4933" w:rsidRPr="004F3672">
        <w:rPr>
          <w:rFonts w:ascii="Arial" w:hAnsi="Arial" w:cs="Arial"/>
          <w:b/>
          <w:iCs/>
        </w:rPr>
        <w:t>)</w:t>
      </w:r>
    </w:p>
    <w:p w14:paraId="43CEB34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5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6C7FD5" w:rsidRPr="00302082" w14:paraId="2E905E5E" w14:textId="77777777" w:rsidTr="004F3672">
        <w:tc>
          <w:tcPr>
            <w:tcW w:w="1730" w:type="dxa"/>
            <w:shd w:val="clear" w:color="auto" w:fill="D9D9D9" w:themeFill="background1" w:themeFillShade="D9"/>
          </w:tcPr>
          <w:p w14:paraId="6BC0CD63" w14:textId="77777777" w:rsidR="006C7FD5" w:rsidRPr="00302082" w:rsidRDefault="006C7FD5" w:rsidP="00857164">
            <w:pPr>
              <w:spacing w:after="120"/>
              <w:ind w:left="33"/>
              <w:contextualSpacing/>
              <w:rPr>
                <w:rFonts w:ascii="Arial" w:hAnsi="Arial" w:cs="Arial"/>
                <w:b/>
              </w:rPr>
            </w:pPr>
            <w:r w:rsidRPr="00302082">
              <w:rPr>
                <w:rFonts w:ascii="Arial" w:hAnsi="Arial" w:cs="Arial"/>
                <w:b/>
              </w:rPr>
              <w:t>Module learning outcome</w:t>
            </w:r>
          </w:p>
        </w:tc>
        <w:tc>
          <w:tcPr>
            <w:tcW w:w="567" w:type="dxa"/>
          </w:tcPr>
          <w:p w14:paraId="5E942EF2" w14:textId="77777777" w:rsidR="006C7FD5" w:rsidRPr="00302082" w:rsidRDefault="006C7FD5" w:rsidP="00857164">
            <w:pPr>
              <w:spacing w:after="120"/>
              <w:contextualSpacing/>
              <w:rPr>
                <w:rFonts w:ascii="Arial" w:hAnsi="Arial" w:cs="Arial"/>
                <w:i/>
              </w:rPr>
            </w:pPr>
            <w:r w:rsidRPr="00302082">
              <w:rPr>
                <w:rFonts w:ascii="Arial" w:hAnsi="Arial" w:cs="Arial"/>
                <w:i/>
              </w:rPr>
              <w:t>8.1</w:t>
            </w:r>
          </w:p>
        </w:tc>
        <w:tc>
          <w:tcPr>
            <w:tcW w:w="567" w:type="dxa"/>
          </w:tcPr>
          <w:p w14:paraId="75D9EDFA" w14:textId="77777777" w:rsidR="006C7FD5" w:rsidRPr="00302082" w:rsidRDefault="006C7FD5" w:rsidP="00857164">
            <w:pPr>
              <w:spacing w:after="120"/>
              <w:contextualSpacing/>
              <w:rPr>
                <w:rFonts w:ascii="Arial" w:hAnsi="Arial" w:cs="Arial"/>
                <w:i/>
              </w:rPr>
            </w:pPr>
            <w:r w:rsidRPr="00302082">
              <w:rPr>
                <w:rFonts w:ascii="Arial" w:hAnsi="Arial" w:cs="Arial"/>
                <w:i/>
              </w:rPr>
              <w:t>8.2</w:t>
            </w:r>
          </w:p>
        </w:tc>
        <w:tc>
          <w:tcPr>
            <w:tcW w:w="567" w:type="dxa"/>
          </w:tcPr>
          <w:p w14:paraId="448B7785" w14:textId="77777777" w:rsidR="006C7FD5" w:rsidRPr="00302082" w:rsidRDefault="006C7FD5" w:rsidP="00857164">
            <w:pPr>
              <w:spacing w:after="120"/>
              <w:contextualSpacing/>
              <w:rPr>
                <w:rFonts w:ascii="Arial" w:hAnsi="Arial" w:cs="Arial"/>
                <w:i/>
              </w:rPr>
            </w:pPr>
            <w:r w:rsidRPr="00302082">
              <w:rPr>
                <w:rFonts w:ascii="Arial" w:hAnsi="Arial" w:cs="Arial"/>
                <w:i/>
              </w:rPr>
              <w:t>8.3</w:t>
            </w:r>
          </w:p>
        </w:tc>
        <w:tc>
          <w:tcPr>
            <w:tcW w:w="567" w:type="dxa"/>
          </w:tcPr>
          <w:p w14:paraId="35751224" w14:textId="77777777" w:rsidR="006C7FD5" w:rsidRPr="00302082" w:rsidRDefault="006C7FD5" w:rsidP="00857164">
            <w:pPr>
              <w:spacing w:after="120"/>
              <w:contextualSpacing/>
              <w:rPr>
                <w:rFonts w:ascii="Arial" w:hAnsi="Arial" w:cs="Arial"/>
                <w:i/>
              </w:rPr>
            </w:pPr>
            <w:r w:rsidRPr="00302082">
              <w:rPr>
                <w:rFonts w:ascii="Arial" w:hAnsi="Arial" w:cs="Arial"/>
                <w:i/>
              </w:rPr>
              <w:t>8.4</w:t>
            </w:r>
          </w:p>
        </w:tc>
        <w:tc>
          <w:tcPr>
            <w:tcW w:w="567" w:type="dxa"/>
          </w:tcPr>
          <w:p w14:paraId="6745CD56" w14:textId="77777777" w:rsidR="006C7FD5" w:rsidRPr="00302082" w:rsidRDefault="006C7FD5" w:rsidP="00857164">
            <w:pPr>
              <w:spacing w:after="120"/>
              <w:contextualSpacing/>
              <w:rPr>
                <w:rFonts w:ascii="Arial" w:hAnsi="Arial" w:cs="Arial"/>
                <w:i/>
              </w:rPr>
            </w:pPr>
            <w:r w:rsidRPr="00302082">
              <w:rPr>
                <w:rFonts w:ascii="Arial" w:hAnsi="Arial" w:cs="Arial"/>
                <w:i/>
              </w:rPr>
              <w:t>9.1</w:t>
            </w:r>
          </w:p>
        </w:tc>
        <w:tc>
          <w:tcPr>
            <w:tcW w:w="567" w:type="dxa"/>
          </w:tcPr>
          <w:p w14:paraId="7BE34969" w14:textId="77777777" w:rsidR="006C7FD5" w:rsidRPr="00302082" w:rsidRDefault="006C7FD5" w:rsidP="00857164">
            <w:pPr>
              <w:spacing w:after="120"/>
              <w:contextualSpacing/>
              <w:rPr>
                <w:rFonts w:ascii="Arial" w:hAnsi="Arial" w:cs="Arial"/>
                <w:i/>
              </w:rPr>
            </w:pPr>
            <w:r w:rsidRPr="00302082">
              <w:rPr>
                <w:rFonts w:ascii="Arial" w:hAnsi="Arial" w:cs="Arial"/>
                <w:i/>
              </w:rPr>
              <w:t>9.2</w:t>
            </w:r>
          </w:p>
        </w:tc>
        <w:tc>
          <w:tcPr>
            <w:tcW w:w="567" w:type="dxa"/>
          </w:tcPr>
          <w:p w14:paraId="598433EF" w14:textId="77777777" w:rsidR="006C7FD5" w:rsidRPr="00302082" w:rsidRDefault="006C7FD5" w:rsidP="00857164">
            <w:pPr>
              <w:spacing w:after="120"/>
              <w:contextualSpacing/>
              <w:rPr>
                <w:rFonts w:ascii="Arial" w:hAnsi="Arial" w:cs="Arial"/>
                <w:i/>
              </w:rPr>
            </w:pPr>
            <w:r w:rsidRPr="00302082">
              <w:rPr>
                <w:rFonts w:ascii="Arial" w:hAnsi="Arial" w:cs="Arial"/>
                <w:i/>
              </w:rPr>
              <w:t>9.3</w:t>
            </w:r>
          </w:p>
        </w:tc>
        <w:tc>
          <w:tcPr>
            <w:tcW w:w="567" w:type="dxa"/>
          </w:tcPr>
          <w:p w14:paraId="3FC93C27" w14:textId="77777777" w:rsidR="006C7FD5" w:rsidRPr="00302082" w:rsidRDefault="006C7FD5" w:rsidP="00857164">
            <w:pPr>
              <w:spacing w:after="120"/>
              <w:contextualSpacing/>
              <w:rPr>
                <w:rFonts w:ascii="Arial" w:hAnsi="Arial" w:cs="Arial"/>
                <w:i/>
              </w:rPr>
            </w:pPr>
            <w:r w:rsidRPr="00302082">
              <w:rPr>
                <w:rFonts w:ascii="Arial" w:hAnsi="Arial" w:cs="Arial"/>
                <w:i/>
              </w:rPr>
              <w:t>9.4</w:t>
            </w:r>
          </w:p>
        </w:tc>
        <w:tc>
          <w:tcPr>
            <w:tcW w:w="567" w:type="dxa"/>
          </w:tcPr>
          <w:p w14:paraId="26158653" w14:textId="77777777" w:rsidR="006C7FD5" w:rsidRPr="00302082" w:rsidRDefault="006C7FD5" w:rsidP="00857164">
            <w:pPr>
              <w:spacing w:after="120"/>
              <w:contextualSpacing/>
              <w:rPr>
                <w:rFonts w:ascii="Arial" w:hAnsi="Arial" w:cs="Arial"/>
                <w:i/>
              </w:rPr>
            </w:pPr>
          </w:p>
        </w:tc>
        <w:tc>
          <w:tcPr>
            <w:tcW w:w="567" w:type="dxa"/>
          </w:tcPr>
          <w:p w14:paraId="22CEF60C" w14:textId="77777777" w:rsidR="006C7FD5" w:rsidRPr="00302082" w:rsidRDefault="006C7FD5" w:rsidP="00857164">
            <w:pPr>
              <w:spacing w:after="120"/>
              <w:contextualSpacing/>
              <w:rPr>
                <w:rFonts w:ascii="Arial" w:hAnsi="Arial" w:cs="Arial"/>
                <w:i/>
              </w:rPr>
            </w:pPr>
          </w:p>
        </w:tc>
        <w:tc>
          <w:tcPr>
            <w:tcW w:w="567" w:type="dxa"/>
          </w:tcPr>
          <w:p w14:paraId="78C1E04E" w14:textId="77777777" w:rsidR="006C7FD5" w:rsidRPr="00302082" w:rsidRDefault="006C7FD5" w:rsidP="00857164">
            <w:pPr>
              <w:spacing w:after="120"/>
              <w:contextualSpacing/>
              <w:rPr>
                <w:rFonts w:ascii="Arial" w:hAnsi="Arial" w:cs="Arial"/>
                <w:i/>
              </w:rPr>
            </w:pPr>
          </w:p>
        </w:tc>
        <w:tc>
          <w:tcPr>
            <w:tcW w:w="709" w:type="dxa"/>
          </w:tcPr>
          <w:p w14:paraId="40C70826" w14:textId="77777777" w:rsidR="006C7FD5" w:rsidRPr="00302082" w:rsidRDefault="006C7FD5" w:rsidP="00857164">
            <w:pPr>
              <w:spacing w:after="120"/>
              <w:contextualSpacing/>
              <w:rPr>
                <w:rFonts w:ascii="Arial" w:hAnsi="Arial" w:cs="Arial"/>
                <w:i/>
              </w:rPr>
            </w:pPr>
          </w:p>
        </w:tc>
      </w:tr>
      <w:tr w:rsidR="006C7FD5" w:rsidRPr="00302082" w14:paraId="7AE3371C" w14:textId="77777777" w:rsidTr="004F3672">
        <w:tc>
          <w:tcPr>
            <w:tcW w:w="1730" w:type="dxa"/>
            <w:shd w:val="clear" w:color="auto" w:fill="D9D9D9" w:themeFill="background1" w:themeFillShade="D9"/>
          </w:tcPr>
          <w:p w14:paraId="7380F757" w14:textId="77777777" w:rsidR="006C7FD5" w:rsidRPr="00302082" w:rsidRDefault="006C7FD5" w:rsidP="00857164">
            <w:pPr>
              <w:spacing w:after="120"/>
              <w:contextualSpacing/>
              <w:rPr>
                <w:rFonts w:ascii="Arial" w:hAnsi="Arial" w:cs="Arial"/>
                <w:b/>
              </w:rPr>
            </w:pPr>
            <w:r w:rsidRPr="00302082">
              <w:rPr>
                <w:rFonts w:ascii="Arial" w:hAnsi="Arial" w:cs="Arial"/>
                <w:b/>
              </w:rPr>
              <w:t>Learning/ teaching method</w:t>
            </w:r>
          </w:p>
        </w:tc>
        <w:tc>
          <w:tcPr>
            <w:tcW w:w="567" w:type="dxa"/>
          </w:tcPr>
          <w:p w14:paraId="359DB17A" w14:textId="77777777" w:rsidR="006C7FD5" w:rsidRPr="00302082" w:rsidRDefault="006C7FD5" w:rsidP="00857164">
            <w:pPr>
              <w:spacing w:after="120"/>
              <w:contextualSpacing/>
              <w:rPr>
                <w:rFonts w:ascii="Arial" w:hAnsi="Arial" w:cs="Arial"/>
                <w:b/>
              </w:rPr>
            </w:pPr>
          </w:p>
        </w:tc>
        <w:tc>
          <w:tcPr>
            <w:tcW w:w="567" w:type="dxa"/>
          </w:tcPr>
          <w:p w14:paraId="7DAE6C4F" w14:textId="77777777" w:rsidR="006C7FD5" w:rsidRPr="00302082" w:rsidRDefault="006C7FD5" w:rsidP="00857164">
            <w:pPr>
              <w:spacing w:after="120"/>
              <w:contextualSpacing/>
              <w:rPr>
                <w:rFonts w:ascii="Arial" w:hAnsi="Arial" w:cs="Arial"/>
                <w:b/>
              </w:rPr>
            </w:pPr>
          </w:p>
        </w:tc>
        <w:tc>
          <w:tcPr>
            <w:tcW w:w="567" w:type="dxa"/>
          </w:tcPr>
          <w:p w14:paraId="277E0E7C" w14:textId="77777777" w:rsidR="006C7FD5" w:rsidRPr="00302082" w:rsidRDefault="006C7FD5" w:rsidP="00857164">
            <w:pPr>
              <w:spacing w:after="120"/>
              <w:contextualSpacing/>
              <w:rPr>
                <w:rFonts w:ascii="Arial" w:hAnsi="Arial" w:cs="Arial"/>
                <w:b/>
              </w:rPr>
            </w:pPr>
          </w:p>
        </w:tc>
        <w:tc>
          <w:tcPr>
            <w:tcW w:w="567" w:type="dxa"/>
          </w:tcPr>
          <w:p w14:paraId="29FE6139" w14:textId="77777777" w:rsidR="006C7FD5" w:rsidRPr="00302082" w:rsidRDefault="006C7FD5" w:rsidP="00857164">
            <w:pPr>
              <w:spacing w:after="120"/>
              <w:contextualSpacing/>
              <w:rPr>
                <w:rFonts w:ascii="Arial" w:hAnsi="Arial" w:cs="Arial"/>
                <w:b/>
              </w:rPr>
            </w:pPr>
          </w:p>
        </w:tc>
        <w:tc>
          <w:tcPr>
            <w:tcW w:w="567" w:type="dxa"/>
          </w:tcPr>
          <w:p w14:paraId="1EE487B3" w14:textId="77777777" w:rsidR="006C7FD5" w:rsidRPr="00302082" w:rsidRDefault="006C7FD5" w:rsidP="00857164">
            <w:pPr>
              <w:spacing w:after="120"/>
              <w:contextualSpacing/>
              <w:rPr>
                <w:rFonts w:ascii="Arial" w:hAnsi="Arial" w:cs="Arial"/>
                <w:b/>
              </w:rPr>
            </w:pPr>
          </w:p>
        </w:tc>
        <w:tc>
          <w:tcPr>
            <w:tcW w:w="567" w:type="dxa"/>
          </w:tcPr>
          <w:p w14:paraId="40369626" w14:textId="77777777" w:rsidR="006C7FD5" w:rsidRPr="00302082" w:rsidRDefault="006C7FD5" w:rsidP="00857164">
            <w:pPr>
              <w:spacing w:after="120"/>
              <w:contextualSpacing/>
              <w:rPr>
                <w:rFonts w:ascii="Arial" w:hAnsi="Arial" w:cs="Arial"/>
                <w:b/>
              </w:rPr>
            </w:pPr>
          </w:p>
        </w:tc>
        <w:tc>
          <w:tcPr>
            <w:tcW w:w="567" w:type="dxa"/>
          </w:tcPr>
          <w:p w14:paraId="092B0B85" w14:textId="77777777" w:rsidR="006C7FD5" w:rsidRPr="00302082" w:rsidRDefault="006C7FD5" w:rsidP="00857164">
            <w:pPr>
              <w:spacing w:after="120"/>
              <w:contextualSpacing/>
              <w:rPr>
                <w:rFonts w:ascii="Arial" w:hAnsi="Arial" w:cs="Arial"/>
                <w:b/>
              </w:rPr>
            </w:pPr>
          </w:p>
        </w:tc>
        <w:tc>
          <w:tcPr>
            <w:tcW w:w="567" w:type="dxa"/>
          </w:tcPr>
          <w:p w14:paraId="5365AD61" w14:textId="77777777" w:rsidR="006C7FD5" w:rsidRPr="00302082" w:rsidRDefault="006C7FD5" w:rsidP="00857164">
            <w:pPr>
              <w:spacing w:after="120"/>
              <w:contextualSpacing/>
              <w:rPr>
                <w:rFonts w:ascii="Arial" w:hAnsi="Arial" w:cs="Arial"/>
                <w:b/>
              </w:rPr>
            </w:pPr>
          </w:p>
        </w:tc>
        <w:tc>
          <w:tcPr>
            <w:tcW w:w="567" w:type="dxa"/>
          </w:tcPr>
          <w:p w14:paraId="7EB947B0" w14:textId="77777777" w:rsidR="006C7FD5" w:rsidRPr="00302082" w:rsidRDefault="006C7FD5" w:rsidP="00857164">
            <w:pPr>
              <w:spacing w:after="120"/>
              <w:contextualSpacing/>
              <w:rPr>
                <w:rFonts w:ascii="Arial" w:hAnsi="Arial" w:cs="Arial"/>
                <w:b/>
              </w:rPr>
            </w:pPr>
          </w:p>
        </w:tc>
        <w:tc>
          <w:tcPr>
            <w:tcW w:w="567" w:type="dxa"/>
          </w:tcPr>
          <w:p w14:paraId="250028E5" w14:textId="77777777" w:rsidR="006C7FD5" w:rsidRPr="00302082" w:rsidRDefault="006C7FD5" w:rsidP="00857164">
            <w:pPr>
              <w:spacing w:after="120"/>
              <w:contextualSpacing/>
              <w:rPr>
                <w:rFonts w:ascii="Arial" w:hAnsi="Arial" w:cs="Arial"/>
                <w:b/>
              </w:rPr>
            </w:pPr>
          </w:p>
        </w:tc>
        <w:tc>
          <w:tcPr>
            <w:tcW w:w="567" w:type="dxa"/>
          </w:tcPr>
          <w:p w14:paraId="122D99B5" w14:textId="77777777" w:rsidR="006C7FD5" w:rsidRPr="00302082" w:rsidRDefault="006C7FD5" w:rsidP="00857164">
            <w:pPr>
              <w:spacing w:after="120"/>
              <w:contextualSpacing/>
              <w:rPr>
                <w:rFonts w:ascii="Arial" w:hAnsi="Arial" w:cs="Arial"/>
                <w:b/>
              </w:rPr>
            </w:pPr>
          </w:p>
        </w:tc>
        <w:tc>
          <w:tcPr>
            <w:tcW w:w="709" w:type="dxa"/>
          </w:tcPr>
          <w:p w14:paraId="7A6E7749" w14:textId="77777777" w:rsidR="006C7FD5" w:rsidRPr="00302082" w:rsidRDefault="006C7FD5" w:rsidP="00857164">
            <w:pPr>
              <w:spacing w:after="120"/>
              <w:contextualSpacing/>
              <w:rPr>
                <w:rFonts w:ascii="Arial" w:hAnsi="Arial" w:cs="Arial"/>
                <w:b/>
              </w:rPr>
            </w:pPr>
          </w:p>
        </w:tc>
      </w:tr>
      <w:tr w:rsidR="006C7FD5" w:rsidRPr="00302082" w14:paraId="6125C281" w14:textId="77777777" w:rsidTr="004F3672">
        <w:tc>
          <w:tcPr>
            <w:tcW w:w="1730" w:type="dxa"/>
          </w:tcPr>
          <w:p w14:paraId="79C6164B" w14:textId="77777777" w:rsidR="006C7FD5" w:rsidRPr="00302082" w:rsidRDefault="006C7FD5" w:rsidP="00857164">
            <w:pPr>
              <w:spacing w:after="120"/>
              <w:contextualSpacing/>
              <w:rPr>
                <w:rFonts w:ascii="Arial" w:hAnsi="Arial" w:cs="Arial"/>
                <w:b/>
              </w:rPr>
            </w:pPr>
            <w:r w:rsidRPr="00302082">
              <w:rPr>
                <w:rFonts w:ascii="Arial" w:hAnsi="Arial" w:cs="Arial"/>
                <w:b/>
              </w:rPr>
              <w:t>Private Study</w:t>
            </w:r>
          </w:p>
        </w:tc>
        <w:tc>
          <w:tcPr>
            <w:tcW w:w="567" w:type="dxa"/>
          </w:tcPr>
          <w:p w14:paraId="3F523574" w14:textId="77777777" w:rsidR="006C7FD5" w:rsidRPr="00302082" w:rsidRDefault="006C7FD5" w:rsidP="00857164">
            <w:pPr>
              <w:spacing w:after="120"/>
              <w:contextualSpacing/>
              <w:rPr>
                <w:rFonts w:ascii="Arial" w:hAnsi="Arial" w:cs="Arial"/>
                <w:b/>
              </w:rPr>
            </w:pPr>
          </w:p>
        </w:tc>
        <w:tc>
          <w:tcPr>
            <w:tcW w:w="567" w:type="dxa"/>
          </w:tcPr>
          <w:p w14:paraId="4FD986DF" w14:textId="77777777" w:rsidR="006C7FD5" w:rsidRPr="00302082" w:rsidRDefault="006C7FD5" w:rsidP="00857164">
            <w:pPr>
              <w:spacing w:after="120"/>
              <w:contextualSpacing/>
              <w:rPr>
                <w:rFonts w:ascii="Arial" w:hAnsi="Arial" w:cs="Arial"/>
                <w:b/>
              </w:rPr>
            </w:pPr>
          </w:p>
        </w:tc>
        <w:tc>
          <w:tcPr>
            <w:tcW w:w="567" w:type="dxa"/>
          </w:tcPr>
          <w:p w14:paraId="6717E9C8" w14:textId="77777777" w:rsidR="006C7FD5" w:rsidRPr="00302082" w:rsidRDefault="006C7FD5" w:rsidP="00857164">
            <w:pPr>
              <w:spacing w:after="120"/>
              <w:contextualSpacing/>
              <w:rPr>
                <w:rFonts w:ascii="Arial" w:hAnsi="Arial" w:cs="Arial"/>
                <w:b/>
              </w:rPr>
            </w:pPr>
          </w:p>
        </w:tc>
        <w:tc>
          <w:tcPr>
            <w:tcW w:w="567" w:type="dxa"/>
          </w:tcPr>
          <w:p w14:paraId="1B709685" w14:textId="77777777" w:rsidR="006C7FD5" w:rsidRPr="00302082" w:rsidRDefault="006C7FD5" w:rsidP="00857164">
            <w:pPr>
              <w:spacing w:after="120"/>
              <w:contextualSpacing/>
              <w:rPr>
                <w:rFonts w:ascii="Arial" w:hAnsi="Arial" w:cs="Arial"/>
                <w:b/>
              </w:rPr>
            </w:pPr>
          </w:p>
        </w:tc>
        <w:tc>
          <w:tcPr>
            <w:tcW w:w="567" w:type="dxa"/>
          </w:tcPr>
          <w:p w14:paraId="494B1F44" w14:textId="77777777" w:rsidR="006C7FD5" w:rsidRPr="00302082" w:rsidRDefault="006C7FD5" w:rsidP="00857164">
            <w:pPr>
              <w:spacing w:after="120"/>
              <w:contextualSpacing/>
              <w:rPr>
                <w:rFonts w:ascii="Arial" w:hAnsi="Arial" w:cs="Arial"/>
                <w:b/>
              </w:rPr>
            </w:pPr>
          </w:p>
        </w:tc>
        <w:tc>
          <w:tcPr>
            <w:tcW w:w="567" w:type="dxa"/>
          </w:tcPr>
          <w:p w14:paraId="61FB6152" w14:textId="77777777" w:rsidR="006C7FD5" w:rsidRPr="00302082" w:rsidRDefault="006C7FD5" w:rsidP="00857164">
            <w:pPr>
              <w:spacing w:after="120"/>
              <w:contextualSpacing/>
              <w:rPr>
                <w:rFonts w:ascii="Arial" w:hAnsi="Arial" w:cs="Arial"/>
                <w:b/>
              </w:rPr>
            </w:pPr>
          </w:p>
        </w:tc>
        <w:tc>
          <w:tcPr>
            <w:tcW w:w="567" w:type="dxa"/>
          </w:tcPr>
          <w:p w14:paraId="03D17D08" w14:textId="77777777" w:rsidR="006C7FD5" w:rsidRPr="00302082" w:rsidRDefault="006C7FD5" w:rsidP="00857164">
            <w:pPr>
              <w:spacing w:after="120"/>
              <w:contextualSpacing/>
              <w:rPr>
                <w:rFonts w:ascii="Arial" w:hAnsi="Arial" w:cs="Arial"/>
                <w:b/>
              </w:rPr>
            </w:pPr>
          </w:p>
        </w:tc>
        <w:tc>
          <w:tcPr>
            <w:tcW w:w="567" w:type="dxa"/>
          </w:tcPr>
          <w:p w14:paraId="16B64126" w14:textId="77777777" w:rsidR="006C7FD5" w:rsidRPr="00302082" w:rsidRDefault="006C7FD5" w:rsidP="00857164">
            <w:pPr>
              <w:spacing w:after="120"/>
              <w:contextualSpacing/>
              <w:rPr>
                <w:rFonts w:ascii="Arial" w:hAnsi="Arial" w:cs="Arial"/>
                <w:b/>
              </w:rPr>
            </w:pPr>
          </w:p>
        </w:tc>
        <w:tc>
          <w:tcPr>
            <w:tcW w:w="567" w:type="dxa"/>
          </w:tcPr>
          <w:p w14:paraId="68EE0CD8" w14:textId="77777777" w:rsidR="006C7FD5" w:rsidRPr="00302082" w:rsidRDefault="006C7FD5" w:rsidP="00857164">
            <w:pPr>
              <w:spacing w:after="120"/>
              <w:contextualSpacing/>
              <w:rPr>
                <w:rFonts w:ascii="Arial" w:hAnsi="Arial" w:cs="Arial"/>
                <w:b/>
              </w:rPr>
            </w:pPr>
          </w:p>
        </w:tc>
        <w:tc>
          <w:tcPr>
            <w:tcW w:w="567" w:type="dxa"/>
          </w:tcPr>
          <w:p w14:paraId="0F6FA399" w14:textId="77777777" w:rsidR="006C7FD5" w:rsidRPr="00302082" w:rsidRDefault="006C7FD5" w:rsidP="00857164">
            <w:pPr>
              <w:spacing w:after="120"/>
              <w:contextualSpacing/>
              <w:rPr>
                <w:rFonts w:ascii="Arial" w:hAnsi="Arial" w:cs="Arial"/>
                <w:b/>
              </w:rPr>
            </w:pPr>
          </w:p>
        </w:tc>
        <w:tc>
          <w:tcPr>
            <w:tcW w:w="567" w:type="dxa"/>
          </w:tcPr>
          <w:p w14:paraId="48E3D1FD" w14:textId="77777777" w:rsidR="006C7FD5" w:rsidRPr="00302082" w:rsidRDefault="006C7FD5" w:rsidP="00857164">
            <w:pPr>
              <w:spacing w:after="120"/>
              <w:contextualSpacing/>
              <w:rPr>
                <w:rFonts w:ascii="Arial" w:hAnsi="Arial" w:cs="Arial"/>
                <w:b/>
              </w:rPr>
            </w:pPr>
          </w:p>
        </w:tc>
        <w:tc>
          <w:tcPr>
            <w:tcW w:w="709" w:type="dxa"/>
          </w:tcPr>
          <w:p w14:paraId="66FBB398" w14:textId="77777777" w:rsidR="006C7FD5" w:rsidRPr="00302082" w:rsidRDefault="006C7FD5" w:rsidP="00857164">
            <w:pPr>
              <w:spacing w:after="120"/>
              <w:contextualSpacing/>
              <w:rPr>
                <w:rFonts w:ascii="Arial" w:hAnsi="Arial" w:cs="Arial"/>
                <w:b/>
              </w:rPr>
            </w:pPr>
          </w:p>
        </w:tc>
      </w:tr>
      <w:tr w:rsidR="006C7FD5" w:rsidRPr="00302082" w14:paraId="376B2E0F" w14:textId="77777777" w:rsidTr="004F3672">
        <w:tc>
          <w:tcPr>
            <w:tcW w:w="1730" w:type="dxa"/>
          </w:tcPr>
          <w:p w14:paraId="00A3CB79" w14:textId="77777777" w:rsidR="006C7FD5" w:rsidRPr="00302082" w:rsidRDefault="006C7FD5" w:rsidP="00857164">
            <w:pPr>
              <w:spacing w:after="120"/>
              <w:contextualSpacing/>
              <w:rPr>
                <w:rFonts w:ascii="Arial" w:hAnsi="Arial" w:cs="Arial"/>
                <w:i/>
              </w:rPr>
            </w:pPr>
            <w:r>
              <w:rPr>
                <w:rFonts w:ascii="Arial" w:hAnsi="Arial" w:cs="Arial"/>
                <w:i/>
              </w:rPr>
              <w:t>Lectures</w:t>
            </w:r>
          </w:p>
        </w:tc>
        <w:tc>
          <w:tcPr>
            <w:tcW w:w="567" w:type="dxa"/>
          </w:tcPr>
          <w:p w14:paraId="26C1970F"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6BCCD378" w14:textId="77777777" w:rsidR="006C7FD5" w:rsidRPr="00302082" w:rsidRDefault="006C7FD5" w:rsidP="00857164">
            <w:pPr>
              <w:spacing w:after="120"/>
              <w:contextualSpacing/>
              <w:rPr>
                <w:rFonts w:ascii="Arial" w:hAnsi="Arial" w:cs="Arial"/>
                <w:b/>
              </w:rPr>
            </w:pPr>
          </w:p>
        </w:tc>
        <w:tc>
          <w:tcPr>
            <w:tcW w:w="567" w:type="dxa"/>
          </w:tcPr>
          <w:p w14:paraId="2BD990B4" w14:textId="77777777" w:rsidR="006C7FD5" w:rsidRPr="00302082" w:rsidRDefault="006C7FD5" w:rsidP="00857164">
            <w:pPr>
              <w:spacing w:after="120"/>
              <w:contextualSpacing/>
              <w:rPr>
                <w:rFonts w:ascii="Arial" w:hAnsi="Arial" w:cs="Arial"/>
                <w:b/>
              </w:rPr>
            </w:pPr>
          </w:p>
        </w:tc>
        <w:tc>
          <w:tcPr>
            <w:tcW w:w="567" w:type="dxa"/>
          </w:tcPr>
          <w:p w14:paraId="54910D0D"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BAE8662" w14:textId="77777777" w:rsidR="006C7FD5" w:rsidRPr="00302082" w:rsidRDefault="006C7FD5" w:rsidP="00857164">
            <w:pPr>
              <w:spacing w:after="120"/>
              <w:contextualSpacing/>
              <w:rPr>
                <w:rFonts w:ascii="Arial" w:hAnsi="Arial" w:cs="Arial"/>
                <w:b/>
              </w:rPr>
            </w:pPr>
          </w:p>
        </w:tc>
        <w:tc>
          <w:tcPr>
            <w:tcW w:w="567" w:type="dxa"/>
          </w:tcPr>
          <w:p w14:paraId="51665590" w14:textId="77777777" w:rsidR="006C7FD5" w:rsidRPr="00302082" w:rsidRDefault="006C7FD5" w:rsidP="00857164">
            <w:pPr>
              <w:spacing w:after="120"/>
              <w:contextualSpacing/>
              <w:rPr>
                <w:rFonts w:ascii="Arial" w:hAnsi="Arial" w:cs="Arial"/>
                <w:b/>
              </w:rPr>
            </w:pPr>
          </w:p>
        </w:tc>
        <w:tc>
          <w:tcPr>
            <w:tcW w:w="567" w:type="dxa"/>
          </w:tcPr>
          <w:p w14:paraId="5DED47BB" w14:textId="77777777" w:rsidR="006C7FD5" w:rsidRPr="00302082" w:rsidRDefault="006C7FD5" w:rsidP="00857164">
            <w:pPr>
              <w:spacing w:after="120"/>
              <w:contextualSpacing/>
              <w:rPr>
                <w:rFonts w:ascii="Arial" w:hAnsi="Arial" w:cs="Arial"/>
                <w:b/>
              </w:rPr>
            </w:pPr>
          </w:p>
        </w:tc>
        <w:tc>
          <w:tcPr>
            <w:tcW w:w="567" w:type="dxa"/>
          </w:tcPr>
          <w:p w14:paraId="72E5C9A4"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4758A51" w14:textId="77777777" w:rsidR="006C7FD5" w:rsidRPr="00302082" w:rsidRDefault="006C7FD5" w:rsidP="00857164">
            <w:pPr>
              <w:spacing w:after="120"/>
              <w:contextualSpacing/>
              <w:rPr>
                <w:rFonts w:ascii="Arial" w:hAnsi="Arial" w:cs="Arial"/>
                <w:b/>
              </w:rPr>
            </w:pPr>
          </w:p>
        </w:tc>
        <w:tc>
          <w:tcPr>
            <w:tcW w:w="567" w:type="dxa"/>
          </w:tcPr>
          <w:p w14:paraId="5C483B70" w14:textId="77777777" w:rsidR="006C7FD5" w:rsidRPr="00302082" w:rsidRDefault="006C7FD5" w:rsidP="00857164">
            <w:pPr>
              <w:spacing w:after="120"/>
              <w:contextualSpacing/>
              <w:rPr>
                <w:rFonts w:ascii="Arial" w:hAnsi="Arial" w:cs="Arial"/>
                <w:b/>
              </w:rPr>
            </w:pPr>
          </w:p>
        </w:tc>
        <w:tc>
          <w:tcPr>
            <w:tcW w:w="567" w:type="dxa"/>
          </w:tcPr>
          <w:p w14:paraId="5A1D14D2" w14:textId="77777777" w:rsidR="006C7FD5" w:rsidRPr="00302082" w:rsidRDefault="006C7FD5" w:rsidP="00857164">
            <w:pPr>
              <w:spacing w:after="120"/>
              <w:contextualSpacing/>
              <w:rPr>
                <w:rFonts w:ascii="Arial" w:hAnsi="Arial" w:cs="Arial"/>
                <w:b/>
              </w:rPr>
            </w:pPr>
          </w:p>
        </w:tc>
        <w:tc>
          <w:tcPr>
            <w:tcW w:w="709" w:type="dxa"/>
          </w:tcPr>
          <w:p w14:paraId="28B4B407" w14:textId="77777777" w:rsidR="006C7FD5" w:rsidRPr="00302082" w:rsidRDefault="006C7FD5" w:rsidP="00857164">
            <w:pPr>
              <w:spacing w:after="120"/>
              <w:contextualSpacing/>
              <w:rPr>
                <w:rFonts w:ascii="Arial" w:hAnsi="Arial" w:cs="Arial"/>
                <w:b/>
              </w:rPr>
            </w:pPr>
          </w:p>
        </w:tc>
      </w:tr>
      <w:tr w:rsidR="006C7FD5" w:rsidRPr="00302082" w14:paraId="0DF654D1" w14:textId="77777777" w:rsidTr="004F3672">
        <w:tc>
          <w:tcPr>
            <w:tcW w:w="1730" w:type="dxa"/>
          </w:tcPr>
          <w:p w14:paraId="25D2D429" w14:textId="77777777" w:rsidR="006C7FD5" w:rsidRPr="00302082" w:rsidRDefault="006C7FD5" w:rsidP="00857164">
            <w:pPr>
              <w:spacing w:after="120"/>
              <w:contextualSpacing/>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2421F327" w14:textId="77777777" w:rsidR="006C7FD5" w:rsidRPr="00302082" w:rsidRDefault="006C7FD5" w:rsidP="00857164">
            <w:pPr>
              <w:spacing w:after="120"/>
              <w:contextualSpacing/>
              <w:rPr>
                <w:rFonts w:ascii="Arial" w:hAnsi="Arial" w:cs="Arial"/>
                <w:b/>
              </w:rPr>
            </w:pPr>
          </w:p>
        </w:tc>
        <w:tc>
          <w:tcPr>
            <w:tcW w:w="567" w:type="dxa"/>
          </w:tcPr>
          <w:p w14:paraId="4579D2DE"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6D9B7539"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FECFF18" w14:textId="77777777" w:rsidR="006C7FD5" w:rsidRPr="00302082" w:rsidRDefault="006C7FD5" w:rsidP="00857164">
            <w:pPr>
              <w:spacing w:after="120"/>
              <w:contextualSpacing/>
              <w:rPr>
                <w:rFonts w:ascii="Arial" w:hAnsi="Arial" w:cs="Arial"/>
                <w:b/>
              </w:rPr>
            </w:pPr>
          </w:p>
        </w:tc>
        <w:tc>
          <w:tcPr>
            <w:tcW w:w="567" w:type="dxa"/>
          </w:tcPr>
          <w:p w14:paraId="4203316E"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0F8C3097"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1030CC5A"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3B1C54B7"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48EAB6EA" w14:textId="77777777" w:rsidR="006C7FD5" w:rsidRPr="00302082" w:rsidRDefault="006C7FD5" w:rsidP="00857164">
            <w:pPr>
              <w:spacing w:after="120"/>
              <w:contextualSpacing/>
              <w:rPr>
                <w:rFonts w:ascii="Arial" w:hAnsi="Arial" w:cs="Arial"/>
                <w:b/>
              </w:rPr>
            </w:pPr>
          </w:p>
        </w:tc>
        <w:tc>
          <w:tcPr>
            <w:tcW w:w="567" w:type="dxa"/>
          </w:tcPr>
          <w:p w14:paraId="6F77FEF4" w14:textId="77777777" w:rsidR="006C7FD5" w:rsidRPr="00302082" w:rsidRDefault="006C7FD5" w:rsidP="00857164">
            <w:pPr>
              <w:spacing w:after="120"/>
              <w:contextualSpacing/>
              <w:rPr>
                <w:rFonts w:ascii="Arial" w:hAnsi="Arial" w:cs="Arial"/>
                <w:b/>
              </w:rPr>
            </w:pPr>
          </w:p>
        </w:tc>
        <w:tc>
          <w:tcPr>
            <w:tcW w:w="567" w:type="dxa"/>
          </w:tcPr>
          <w:p w14:paraId="697CCF93" w14:textId="77777777" w:rsidR="006C7FD5" w:rsidRPr="00302082" w:rsidRDefault="006C7FD5" w:rsidP="00857164">
            <w:pPr>
              <w:spacing w:after="120"/>
              <w:contextualSpacing/>
              <w:rPr>
                <w:rFonts w:ascii="Arial" w:hAnsi="Arial" w:cs="Arial"/>
                <w:b/>
              </w:rPr>
            </w:pPr>
          </w:p>
        </w:tc>
        <w:tc>
          <w:tcPr>
            <w:tcW w:w="709" w:type="dxa"/>
          </w:tcPr>
          <w:p w14:paraId="74341AD5" w14:textId="77777777" w:rsidR="006C7FD5" w:rsidRPr="00302082" w:rsidRDefault="006C7FD5" w:rsidP="00857164">
            <w:pPr>
              <w:spacing w:after="120"/>
              <w:contextualSpacing/>
              <w:rPr>
                <w:rFonts w:ascii="Arial" w:hAnsi="Arial" w:cs="Arial"/>
                <w:b/>
              </w:rPr>
            </w:pPr>
          </w:p>
        </w:tc>
      </w:tr>
      <w:tr w:rsidR="006C7FD5" w:rsidRPr="00302082" w14:paraId="3379929E" w14:textId="77777777" w:rsidTr="004F3672">
        <w:tc>
          <w:tcPr>
            <w:tcW w:w="1730" w:type="dxa"/>
          </w:tcPr>
          <w:p w14:paraId="3E209E15" w14:textId="77777777" w:rsidR="006C7FD5" w:rsidRPr="00302082" w:rsidRDefault="006C7FD5" w:rsidP="00857164">
            <w:pPr>
              <w:spacing w:after="120"/>
              <w:contextualSpacing/>
              <w:rPr>
                <w:rFonts w:ascii="Arial" w:hAnsi="Arial" w:cs="Arial"/>
                <w:i/>
              </w:rPr>
            </w:pPr>
            <w:r>
              <w:rPr>
                <w:rFonts w:ascii="Arial" w:hAnsi="Arial" w:cs="Arial"/>
                <w:i/>
              </w:rPr>
              <w:t>L</w:t>
            </w:r>
            <w:r w:rsidRPr="00302082">
              <w:rPr>
                <w:rFonts w:ascii="Arial" w:hAnsi="Arial" w:cs="Arial"/>
                <w:i/>
              </w:rPr>
              <w:t>aborator</w:t>
            </w:r>
            <w:r>
              <w:rPr>
                <w:rFonts w:ascii="Arial" w:hAnsi="Arial" w:cs="Arial"/>
                <w:i/>
              </w:rPr>
              <w:t>ies</w:t>
            </w:r>
          </w:p>
        </w:tc>
        <w:tc>
          <w:tcPr>
            <w:tcW w:w="567" w:type="dxa"/>
          </w:tcPr>
          <w:p w14:paraId="045D6266" w14:textId="77777777" w:rsidR="006C7FD5" w:rsidRPr="00302082" w:rsidRDefault="006C7FD5" w:rsidP="00857164">
            <w:pPr>
              <w:spacing w:after="120"/>
              <w:contextualSpacing/>
              <w:rPr>
                <w:rFonts w:ascii="Arial" w:hAnsi="Arial" w:cs="Arial"/>
                <w:b/>
              </w:rPr>
            </w:pPr>
          </w:p>
        </w:tc>
        <w:tc>
          <w:tcPr>
            <w:tcW w:w="567" w:type="dxa"/>
          </w:tcPr>
          <w:p w14:paraId="0D94A392"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1A53DA94"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1DF51EA2" w14:textId="77777777" w:rsidR="006C7FD5" w:rsidRPr="00302082" w:rsidRDefault="006C7FD5" w:rsidP="00857164">
            <w:pPr>
              <w:spacing w:after="120"/>
              <w:contextualSpacing/>
              <w:rPr>
                <w:rFonts w:ascii="Arial" w:hAnsi="Arial" w:cs="Arial"/>
                <w:b/>
              </w:rPr>
            </w:pPr>
          </w:p>
        </w:tc>
        <w:tc>
          <w:tcPr>
            <w:tcW w:w="567" w:type="dxa"/>
          </w:tcPr>
          <w:p w14:paraId="5FA4EF89"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5864DEF"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1C68AAA2"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666D666"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623C072E" w14:textId="77777777" w:rsidR="006C7FD5" w:rsidRPr="00302082" w:rsidRDefault="006C7FD5" w:rsidP="00857164">
            <w:pPr>
              <w:spacing w:after="120"/>
              <w:contextualSpacing/>
              <w:rPr>
                <w:rFonts w:ascii="Arial" w:hAnsi="Arial" w:cs="Arial"/>
                <w:b/>
              </w:rPr>
            </w:pPr>
          </w:p>
        </w:tc>
        <w:tc>
          <w:tcPr>
            <w:tcW w:w="567" w:type="dxa"/>
          </w:tcPr>
          <w:p w14:paraId="33EC60EE" w14:textId="77777777" w:rsidR="006C7FD5" w:rsidRPr="00302082" w:rsidRDefault="006C7FD5" w:rsidP="00857164">
            <w:pPr>
              <w:spacing w:after="120"/>
              <w:contextualSpacing/>
              <w:rPr>
                <w:rFonts w:ascii="Arial" w:hAnsi="Arial" w:cs="Arial"/>
                <w:b/>
              </w:rPr>
            </w:pPr>
          </w:p>
        </w:tc>
        <w:tc>
          <w:tcPr>
            <w:tcW w:w="567" w:type="dxa"/>
          </w:tcPr>
          <w:p w14:paraId="0E4F4F8C" w14:textId="77777777" w:rsidR="006C7FD5" w:rsidRPr="00302082" w:rsidRDefault="006C7FD5" w:rsidP="00857164">
            <w:pPr>
              <w:spacing w:after="120"/>
              <w:contextualSpacing/>
              <w:rPr>
                <w:rFonts w:ascii="Arial" w:hAnsi="Arial" w:cs="Arial"/>
                <w:b/>
              </w:rPr>
            </w:pPr>
          </w:p>
        </w:tc>
        <w:tc>
          <w:tcPr>
            <w:tcW w:w="709" w:type="dxa"/>
          </w:tcPr>
          <w:p w14:paraId="13AB7379" w14:textId="77777777" w:rsidR="006C7FD5" w:rsidRPr="00302082" w:rsidRDefault="006C7FD5" w:rsidP="00857164">
            <w:pPr>
              <w:spacing w:after="120"/>
              <w:contextualSpacing/>
              <w:rPr>
                <w:rFonts w:ascii="Arial" w:hAnsi="Arial" w:cs="Arial"/>
                <w:b/>
              </w:rPr>
            </w:pPr>
          </w:p>
        </w:tc>
      </w:tr>
      <w:tr w:rsidR="006C7FD5" w:rsidRPr="00302082" w14:paraId="50B3939C" w14:textId="77777777" w:rsidTr="004F3672">
        <w:tc>
          <w:tcPr>
            <w:tcW w:w="1730" w:type="dxa"/>
            <w:shd w:val="clear" w:color="auto" w:fill="D9D9D9" w:themeFill="background1" w:themeFillShade="D9"/>
          </w:tcPr>
          <w:p w14:paraId="59FA90F0" w14:textId="77777777" w:rsidR="006C7FD5" w:rsidRPr="00302082" w:rsidRDefault="006C7FD5" w:rsidP="00857164">
            <w:pPr>
              <w:spacing w:after="120"/>
              <w:contextualSpacing/>
              <w:rPr>
                <w:rFonts w:ascii="Arial" w:hAnsi="Arial" w:cs="Arial"/>
                <w:b/>
              </w:rPr>
            </w:pPr>
            <w:r w:rsidRPr="00302082">
              <w:rPr>
                <w:rFonts w:ascii="Arial" w:hAnsi="Arial" w:cs="Arial"/>
                <w:b/>
              </w:rPr>
              <w:lastRenderedPageBreak/>
              <w:t>Assessment method</w:t>
            </w:r>
          </w:p>
        </w:tc>
        <w:tc>
          <w:tcPr>
            <w:tcW w:w="567" w:type="dxa"/>
          </w:tcPr>
          <w:p w14:paraId="7C972359" w14:textId="77777777" w:rsidR="006C7FD5" w:rsidRPr="00302082" w:rsidRDefault="006C7FD5" w:rsidP="00857164">
            <w:pPr>
              <w:spacing w:after="120"/>
              <w:contextualSpacing/>
              <w:rPr>
                <w:rFonts w:ascii="Arial" w:hAnsi="Arial" w:cs="Arial"/>
                <w:b/>
              </w:rPr>
            </w:pPr>
          </w:p>
        </w:tc>
        <w:tc>
          <w:tcPr>
            <w:tcW w:w="567" w:type="dxa"/>
          </w:tcPr>
          <w:p w14:paraId="4D33F735" w14:textId="77777777" w:rsidR="006C7FD5" w:rsidRPr="00302082" w:rsidRDefault="006C7FD5" w:rsidP="00857164">
            <w:pPr>
              <w:spacing w:after="120"/>
              <w:contextualSpacing/>
              <w:rPr>
                <w:rFonts w:ascii="Arial" w:hAnsi="Arial" w:cs="Arial"/>
                <w:b/>
              </w:rPr>
            </w:pPr>
          </w:p>
        </w:tc>
        <w:tc>
          <w:tcPr>
            <w:tcW w:w="567" w:type="dxa"/>
          </w:tcPr>
          <w:p w14:paraId="5D9F790E" w14:textId="77777777" w:rsidR="006C7FD5" w:rsidRPr="00302082" w:rsidRDefault="006C7FD5" w:rsidP="00857164">
            <w:pPr>
              <w:spacing w:after="120"/>
              <w:contextualSpacing/>
              <w:rPr>
                <w:rFonts w:ascii="Arial" w:hAnsi="Arial" w:cs="Arial"/>
                <w:b/>
              </w:rPr>
            </w:pPr>
          </w:p>
        </w:tc>
        <w:tc>
          <w:tcPr>
            <w:tcW w:w="567" w:type="dxa"/>
          </w:tcPr>
          <w:p w14:paraId="49F3EEE5" w14:textId="77777777" w:rsidR="006C7FD5" w:rsidRPr="00302082" w:rsidRDefault="006C7FD5" w:rsidP="00857164">
            <w:pPr>
              <w:spacing w:after="120"/>
              <w:contextualSpacing/>
              <w:rPr>
                <w:rFonts w:ascii="Arial" w:hAnsi="Arial" w:cs="Arial"/>
                <w:b/>
              </w:rPr>
            </w:pPr>
          </w:p>
        </w:tc>
        <w:tc>
          <w:tcPr>
            <w:tcW w:w="567" w:type="dxa"/>
          </w:tcPr>
          <w:p w14:paraId="2E2094BE" w14:textId="77777777" w:rsidR="006C7FD5" w:rsidRPr="00302082" w:rsidRDefault="006C7FD5" w:rsidP="00857164">
            <w:pPr>
              <w:spacing w:after="120"/>
              <w:contextualSpacing/>
              <w:rPr>
                <w:rFonts w:ascii="Arial" w:hAnsi="Arial" w:cs="Arial"/>
                <w:b/>
              </w:rPr>
            </w:pPr>
          </w:p>
        </w:tc>
        <w:tc>
          <w:tcPr>
            <w:tcW w:w="567" w:type="dxa"/>
          </w:tcPr>
          <w:p w14:paraId="32F716CA" w14:textId="77777777" w:rsidR="006C7FD5" w:rsidRPr="00302082" w:rsidRDefault="006C7FD5" w:rsidP="00857164">
            <w:pPr>
              <w:spacing w:after="120"/>
              <w:contextualSpacing/>
              <w:rPr>
                <w:rFonts w:ascii="Arial" w:hAnsi="Arial" w:cs="Arial"/>
                <w:b/>
              </w:rPr>
            </w:pPr>
          </w:p>
        </w:tc>
        <w:tc>
          <w:tcPr>
            <w:tcW w:w="567" w:type="dxa"/>
          </w:tcPr>
          <w:p w14:paraId="4C320E16" w14:textId="77777777" w:rsidR="006C7FD5" w:rsidRPr="00302082" w:rsidRDefault="006C7FD5" w:rsidP="00857164">
            <w:pPr>
              <w:spacing w:after="120"/>
              <w:contextualSpacing/>
              <w:rPr>
                <w:rFonts w:ascii="Arial" w:hAnsi="Arial" w:cs="Arial"/>
                <w:b/>
              </w:rPr>
            </w:pPr>
          </w:p>
        </w:tc>
        <w:tc>
          <w:tcPr>
            <w:tcW w:w="567" w:type="dxa"/>
          </w:tcPr>
          <w:p w14:paraId="37533F81" w14:textId="77777777" w:rsidR="006C7FD5" w:rsidRPr="00302082" w:rsidRDefault="006C7FD5" w:rsidP="00857164">
            <w:pPr>
              <w:spacing w:after="120"/>
              <w:contextualSpacing/>
              <w:rPr>
                <w:rFonts w:ascii="Arial" w:hAnsi="Arial" w:cs="Arial"/>
                <w:b/>
              </w:rPr>
            </w:pPr>
          </w:p>
        </w:tc>
        <w:tc>
          <w:tcPr>
            <w:tcW w:w="567" w:type="dxa"/>
          </w:tcPr>
          <w:p w14:paraId="0FB805B8" w14:textId="77777777" w:rsidR="006C7FD5" w:rsidRPr="00302082" w:rsidRDefault="006C7FD5" w:rsidP="00857164">
            <w:pPr>
              <w:spacing w:after="120"/>
              <w:contextualSpacing/>
              <w:rPr>
                <w:rFonts w:ascii="Arial" w:hAnsi="Arial" w:cs="Arial"/>
                <w:b/>
              </w:rPr>
            </w:pPr>
          </w:p>
        </w:tc>
        <w:tc>
          <w:tcPr>
            <w:tcW w:w="567" w:type="dxa"/>
          </w:tcPr>
          <w:p w14:paraId="21C00CC2" w14:textId="77777777" w:rsidR="006C7FD5" w:rsidRPr="00302082" w:rsidRDefault="006C7FD5" w:rsidP="00857164">
            <w:pPr>
              <w:spacing w:after="120"/>
              <w:contextualSpacing/>
              <w:rPr>
                <w:rFonts w:ascii="Arial" w:hAnsi="Arial" w:cs="Arial"/>
                <w:b/>
              </w:rPr>
            </w:pPr>
          </w:p>
        </w:tc>
        <w:tc>
          <w:tcPr>
            <w:tcW w:w="567" w:type="dxa"/>
          </w:tcPr>
          <w:p w14:paraId="5FB628B2" w14:textId="77777777" w:rsidR="006C7FD5" w:rsidRPr="00302082" w:rsidRDefault="006C7FD5" w:rsidP="00857164">
            <w:pPr>
              <w:spacing w:after="120"/>
              <w:contextualSpacing/>
              <w:rPr>
                <w:rFonts w:ascii="Arial" w:hAnsi="Arial" w:cs="Arial"/>
                <w:b/>
              </w:rPr>
            </w:pPr>
          </w:p>
        </w:tc>
        <w:tc>
          <w:tcPr>
            <w:tcW w:w="709" w:type="dxa"/>
          </w:tcPr>
          <w:p w14:paraId="6A4413AC" w14:textId="77777777" w:rsidR="006C7FD5" w:rsidRPr="00302082" w:rsidRDefault="006C7FD5" w:rsidP="00857164">
            <w:pPr>
              <w:spacing w:after="120"/>
              <w:contextualSpacing/>
              <w:rPr>
                <w:rFonts w:ascii="Arial" w:hAnsi="Arial" w:cs="Arial"/>
                <w:b/>
              </w:rPr>
            </w:pPr>
          </w:p>
        </w:tc>
      </w:tr>
      <w:tr w:rsidR="006C7FD5" w:rsidRPr="00302082" w14:paraId="52790C87" w14:textId="77777777" w:rsidTr="004F3672">
        <w:tc>
          <w:tcPr>
            <w:tcW w:w="1730" w:type="dxa"/>
          </w:tcPr>
          <w:p w14:paraId="1432B79E" w14:textId="77777777" w:rsidR="006C7FD5" w:rsidRPr="00302082" w:rsidRDefault="006C7FD5" w:rsidP="00857164">
            <w:pPr>
              <w:spacing w:after="120"/>
              <w:contextualSpacing/>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78BAEA1B" w14:textId="77777777" w:rsidR="006C7FD5" w:rsidRPr="00302082" w:rsidRDefault="006C7FD5" w:rsidP="00857164">
            <w:pPr>
              <w:spacing w:after="120"/>
              <w:contextualSpacing/>
              <w:rPr>
                <w:rFonts w:ascii="Arial" w:hAnsi="Arial" w:cs="Arial"/>
                <w:b/>
              </w:rPr>
            </w:pPr>
          </w:p>
        </w:tc>
        <w:tc>
          <w:tcPr>
            <w:tcW w:w="567" w:type="dxa"/>
          </w:tcPr>
          <w:p w14:paraId="35B4197A"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94226F9"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9DE0D80" w14:textId="77777777" w:rsidR="006C7FD5" w:rsidRPr="00302082" w:rsidRDefault="006C7FD5" w:rsidP="00857164">
            <w:pPr>
              <w:spacing w:after="120"/>
              <w:contextualSpacing/>
              <w:rPr>
                <w:rFonts w:ascii="Arial" w:hAnsi="Arial" w:cs="Arial"/>
                <w:b/>
              </w:rPr>
            </w:pPr>
          </w:p>
        </w:tc>
        <w:tc>
          <w:tcPr>
            <w:tcW w:w="567" w:type="dxa"/>
          </w:tcPr>
          <w:p w14:paraId="36B8C8AF"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69F7AB9A"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D7F1E77"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0C0AE2B"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2AE699E3" w14:textId="77777777" w:rsidR="006C7FD5" w:rsidRPr="00302082" w:rsidRDefault="006C7FD5" w:rsidP="00857164">
            <w:pPr>
              <w:spacing w:after="120"/>
              <w:contextualSpacing/>
              <w:rPr>
                <w:rFonts w:ascii="Arial" w:hAnsi="Arial" w:cs="Arial"/>
                <w:b/>
              </w:rPr>
            </w:pPr>
          </w:p>
        </w:tc>
        <w:tc>
          <w:tcPr>
            <w:tcW w:w="567" w:type="dxa"/>
          </w:tcPr>
          <w:p w14:paraId="6BAA7374" w14:textId="77777777" w:rsidR="006C7FD5" w:rsidRPr="00302082" w:rsidRDefault="006C7FD5" w:rsidP="00857164">
            <w:pPr>
              <w:spacing w:after="120"/>
              <w:contextualSpacing/>
              <w:rPr>
                <w:rFonts w:ascii="Arial" w:hAnsi="Arial" w:cs="Arial"/>
                <w:b/>
              </w:rPr>
            </w:pPr>
          </w:p>
        </w:tc>
        <w:tc>
          <w:tcPr>
            <w:tcW w:w="567" w:type="dxa"/>
          </w:tcPr>
          <w:p w14:paraId="051C08C1" w14:textId="77777777" w:rsidR="006C7FD5" w:rsidRPr="00302082" w:rsidRDefault="006C7FD5" w:rsidP="00857164">
            <w:pPr>
              <w:spacing w:after="120"/>
              <w:contextualSpacing/>
              <w:rPr>
                <w:rFonts w:ascii="Arial" w:hAnsi="Arial" w:cs="Arial"/>
                <w:b/>
              </w:rPr>
            </w:pPr>
          </w:p>
        </w:tc>
        <w:tc>
          <w:tcPr>
            <w:tcW w:w="709" w:type="dxa"/>
          </w:tcPr>
          <w:p w14:paraId="1F887EE6" w14:textId="77777777" w:rsidR="006C7FD5" w:rsidRPr="00302082" w:rsidRDefault="006C7FD5" w:rsidP="00857164">
            <w:pPr>
              <w:spacing w:after="120"/>
              <w:contextualSpacing/>
              <w:rPr>
                <w:rFonts w:ascii="Arial" w:hAnsi="Arial" w:cs="Arial"/>
                <w:b/>
              </w:rPr>
            </w:pPr>
          </w:p>
        </w:tc>
      </w:tr>
      <w:tr w:rsidR="006C7FD5" w:rsidRPr="00302082" w14:paraId="51ECBE35" w14:textId="77777777" w:rsidTr="004F3672">
        <w:tc>
          <w:tcPr>
            <w:tcW w:w="1730" w:type="dxa"/>
          </w:tcPr>
          <w:p w14:paraId="08E2821F" w14:textId="77777777" w:rsidR="006C7FD5" w:rsidRPr="00302082" w:rsidRDefault="006C7FD5" w:rsidP="00857164">
            <w:pPr>
              <w:spacing w:after="120"/>
              <w:contextualSpacing/>
              <w:rPr>
                <w:rFonts w:ascii="Arial" w:hAnsi="Arial" w:cs="Arial"/>
                <w:i/>
              </w:rPr>
            </w:pPr>
            <w:r>
              <w:rPr>
                <w:rFonts w:ascii="Arial" w:hAnsi="Arial" w:cs="Arial"/>
                <w:i/>
              </w:rPr>
              <w:t>L</w:t>
            </w:r>
            <w:r w:rsidRPr="00302082">
              <w:rPr>
                <w:rFonts w:ascii="Arial" w:hAnsi="Arial" w:cs="Arial"/>
                <w:i/>
              </w:rPr>
              <w:t>aborator</w:t>
            </w:r>
            <w:r>
              <w:rPr>
                <w:rFonts w:ascii="Arial" w:hAnsi="Arial" w:cs="Arial"/>
                <w:i/>
              </w:rPr>
              <w:t>ies</w:t>
            </w:r>
          </w:p>
        </w:tc>
        <w:tc>
          <w:tcPr>
            <w:tcW w:w="567" w:type="dxa"/>
          </w:tcPr>
          <w:p w14:paraId="74A68207" w14:textId="77777777" w:rsidR="006C7FD5" w:rsidRPr="00302082" w:rsidRDefault="006C7FD5" w:rsidP="00857164">
            <w:pPr>
              <w:spacing w:after="120"/>
              <w:contextualSpacing/>
              <w:rPr>
                <w:rFonts w:ascii="Arial" w:hAnsi="Arial" w:cs="Arial"/>
                <w:b/>
              </w:rPr>
            </w:pPr>
          </w:p>
        </w:tc>
        <w:tc>
          <w:tcPr>
            <w:tcW w:w="567" w:type="dxa"/>
          </w:tcPr>
          <w:p w14:paraId="32D72B2C"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03A00EBB"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2E61C3F2" w14:textId="77777777" w:rsidR="006C7FD5" w:rsidRPr="00302082" w:rsidRDefault="006C7FD5" w:rsidP="00857164">
            <w:pPr>
              <w:spacing w:after="120"/>
              <w:contextualSpacing/>
              <w:rPr>
                <w:rFonts w:ascii="Arial" w:hAnsi="Arial" w:cs="Arial"/>
                <w:b/>
              </w:rPr>
            </w:pPr>
          </w:p>
        </w:tc>
        <w:tc>
          <w:tcPr>
            <w:tcW w:w="567" w:type="dxa"/>
          </w:tcPr>
          <w:p w14:paraId="77A6F49A"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B02A20B"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0F0F61A2"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C212AF6"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F7A1886" w14:textId="77777777" w:rsidR="006C7FD5" w:rsidRPr="00302082" w:rsidRDefault="006C7FD5" w:rsidP="00857164">
            <w:pPr>
              <w:spacing w:after="120"/>
              <w:contextualSpacing/>
              <w:rPr>
                <w:rFonts w:ascii="Arial" w:hAnsi="Arial" w:cs="Arial"/>
                <w:b/>
              </w:rPr>
            </w:pPr>
          </w:p>
        </w:tc>
        <w:tc>
          <w:tcPr>
            <w:tcW w:w="567" w:type="dxa"/>
          </w:tcPr>
          <w:p w14:paraId="0A0BC1DF" w14:textId="77777777" w:rsidR="006C7FD5" w:rsidRPr="00302082" w:rsidRDefault="006C7FD5" w:rsidP="00857164">
            <w:pPr>
              <w:spacing w:after="120"/>
              <w:contextualSpacing/>
              <w:rPr>
                <w:rFonts w:ascii="Arial" w:hAnsi="Arial" w:cs="Arial"/>
                <w:b/>
              </w:rPr>
            </w:pPr>
          </w:p>
        </w:tc>
        <w:tc>
          <w:tcPr>
            <w:tcW w:w="567" w:type="dxa"/>
          </w:tcPr>
          <w:p w14:paraId="00193ECA" w14:textId="77777777" w:rsidR="006C7FD5" w:rsidRPr="00302082" w:rsidRDefault="006C7FD5" w:rsidP="00857164">
            <w:pPr>
              <w:spacing w:after="120"/>
              <w:contextualSpacing/>
              <w:rPr>
                <w:rFonts w:ascii="Arial" w:hAnsi="Arial" w:cs="Arial"/>
                <w:b/>
              </w:rPr>
            </w:pPr>
          </w:p>
        </w:tc>
        <w:tc>
          <w:tcPr>
            <w:tcW w:w="709" w:type="dxa"/>
          </w:tcPr>
          <w:p w14:paraId="638A7664" w14:textId="77777777" w:rsidR="006C7FD5" w:rsidRPr="00302082" w:rsidRDefault="006C7FD5" w:rsidP="00857164">
            <w:pPr>
              <w:spacing w:after="120"/>
              <w:contextualSpacing/>
              <w:rPr>
                <w:rFonts w:ascii="Arial" w:hAnsi="Arial" w:cs="Arial"/>
                <w:b/>
              </w:rPr>
            </w:pPr>
          </w:p>
        </w:tc>
      </w:tr>
      <w:tr w:rsidR="006C7FD5" w:rsidRPr="00302082" w14:paraId="5BCC093E" w14:textId="77777777" w:rsidTr="004F3672">
        <w:tc>
          <w:tcPr>
            <w:tcW w:w="1730" w:type="dxa"/>
          </w:tcPr>
          <w:p w14:paraId="0249E39B" w14:textId="77777777" w:rsidR="006C7FD5" w:rsidRPr="00302082" w:rsidRDefault="006C7FD5" w:rsidP="00857164">
            <w:pPr>
              <w:spacing w:after="120"/>
              <w:contextualSpacing/>
              <w:rPr>
                <w:rFonts w:ascii="Arial" w:hAnsi="Arial" w:cs="Arial"/>
                <w:i/>
              </w:rPr>
            </w:pPr>
            <w:r w:rsidRPr="00302082">
              <w:rPr>
                <w:rFonts w:ascii="Arial" w:hAnsi="Arial" w:cs="Arial"/>
                <w:i/>
              </w:rPr>
              <w:t>Examination</w:t>
            </w:r>
          </w:p>
        </w:tc>
        <w:tc>
          <w:tcPr>
            <w:tcW w:w="567" w:type="dxa"/>
          </w:tcPr>
          <w:p w14:paraId="67AD5772"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00009BB8" w14:textId="77777777" w:rsidR="006C7FD5" w:rsidRPr="00302082" w:rsidRDefault="006C7FD5" w:rsidP="00857164">
            <w:pPr>
              <w:spacing w:after="120"/>
              <w:contextualSpacing/>
              <w:rPr>
                <w:rFonts w:ascii="Arial" w:hAnsi="Arial" w:cs="Arial"/>
                <w:b/>
              </w:rPr>
            </w:pPr>
          </w:p>
        </w:tc>
        <w:tc>
          <w:tcPr>
            <w:tcW w:w="567" w:type="dxa"/>
          </w:tcPr>
          <w:p w14:paraId="32628A28" w14:textId="77777777" w:rsidR="006C7FD5" w:rsidRPr="00302082" w:rsidRDefault="006C7FD5" w:rsidP="00857164">
            <w:pPr>
              <w:spacing w:after="120"/>
              <w:contextualSpacing/>
              <w:rPr>
                <w:rFonts w:ascii="Arial" w:hAnsi="Arial" w:cs="Arial"/>
                <w:b/>
              </w:rPr>
            </w:pPr>
          </w:p>
        </w:tc>
        <w:tc>
          <w:tcPr>
            <w:tcW w:w="567" w:type="dxa"/>
          </w:tcPr>
          <w:p w14:paraId="095AEFBC"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00ABC057"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57FE7031" w14:textId="77777777" w:rsidR="006C7FD5" w:rsidRPr="00302082" w:rsidRDefault="006C7FD5" w:rsidP="00857164">
            <w:pPr>
              <w:spacing w:after="120"/>
              <w:contextualSpacing/>
              <w:rPr>
                <w:rFonts w:ascii="Arial" w:hAnsi="Arial" w:cs="Arial"/>
                <w:b/>
              </w:rPr>
            </w:pPr>
          </w:p>
        </w:tc>
        <w:tc>
          <w:tcPr>
            <w:tcW w:w="567" w:type="dxa"/>
          </w:tcPr>
          <w:p w14:paraId="5722F68B"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735929A1" w14:textId="77777777" w:rsidR="006C7FD5" w:rsidRPr="00302082" w:rsidRDefault="006C7FD5" w:rsidP="00857164">
            <w:pPr>
              <w:spacing w:after="120"/>
              <w:contextualSpacing/>
              <w:rPr>
                <w:rFonts w:ascii="Arial" w:hAnsi="Arial" w:cs="Arial"/>
                <w:b/>
              </w:rPr>
            </w:pPr>
            <w:r>
              <w:rPr>
                <w:rFonts w:ascii="Arial" w:hAnsi="Arial" w:cs="Arial"/>
                <w:b/>
              </w:rPr>
              <w:t>X</w:t>
            </w:r>
          </w:p>
        </w:tc>
        <w:tc>
          <w:tcPr>
            <w:tcW w:w="567" w:type="dxa"/>
          </w:tcPr>
          <w:p w14:paraId="3E9EFE59" w14:textId="77777777" w:rsidR="006C7FD5" w:rsidRPr="00302082" w:rsidRDefault="006C7FD5" w:rsidP="00857164">
            <w:pPr>
              <w:spacing w:after="120"/>
              <w:contextualSpacing/>
              <w:rPr>
                <w:rFonts w:ascii="Arial" w:hAnsi="Arial" w:cs="Arial"/>
                <w:b/>
              </w:rPr>
            </w:pPr>
          </w:p>
        </w:tc>
        <w:tc>
          <w:tcPr>
            <w:tcW w:w="567" w:type="dxa"/>
          </w:tcPr>
          <w:p w14:paraId="749075B8" w14:textId="77777777" w:rsidR="006C7FD5" w:rsidRPr="00302082" w:rsidRDefault="006C7FD5" w:rsidP="00857164">
            <w:pPr>
              <w:spacing w:after="120"/>
              <w:contextualSpacing/>
              <w:rPr>
                <w:rFonts w:ascii="Arial" w:hAnsi="Arial" w:cs="Arial"/>
                <w:b/>
              </w:rPr>
            </w:pPr>
          </w:p>
        </w:tc>
        <w:tc>
          <w:tcPr>
            <w:tcW w:w="567" w:type="dxa"/>
          </w:tcPr>
          <w:p w14:paraId="6501086E" w14:textId="77777777" w:rsidR="006C7FD5" w:rsidRPr="00302082" w:rsidRDefault="006C7FD5" w:rsidP="00857164">
            <w:pPr>
              <w:spacing w:after="120"/>
              <w:contextualSpacing/>
              <w:rPr>
                <w:rFonts w:ascii="Arial" w:hAnsi="Arial" w:cs="Arial"/>
                <w:b/>
              </w:rPr>
            </w:pPr>
          </w:p>
        </w:tc>
        <w:tc>
          <w:tcPr>
            <w:tcW w:w="709" w:type="dxa"/>
          </w:tcPr>
          <w:p w14:paraId="73AD5613" w14:textId="77777777" w:rsidR="006C7FD5" w:rsidRPr="00302082" w:rsidRDefault="006C7FD5" w:rsidP="00857164">
            <w:pPr>
              <w:spacing w:after="120"/>
              <w:contextualSpacing/>
              <w:rPr>
                <w:rFonts w:ascii="Arial" w:hAnsi="Arial" w:cs="Arial"/>
                <w:b/>
              </w:rPr>
            </w:pPr>
          </w:p>
        </w:tc>
      </w:tr>
    </w:tbl>
    <w:p w14:paraId="3D8B708E" w14:textId="77777777" w:rsidR="006C7FD5" w:rsidRDefault="006C7FD5" w:rsidP="006C7FD5">
      <w:pPr>
        <w:spacing w:after="120" w:line="240" w:lineRule="auto"/>
        <w:ind w:right="260"/>
        <w:rPr>
          <w:rFonts w:ascii="Arial" w:hAnsi="Arial" w:cs="Arial"/>
          <w:b/>
          <w:iCs/>
        </w:rPr>
      </w:pPr>
    </w:p>
    <w:p w14:paraId="2969DA0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DEA5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C7FD5">
        <w:rPr>
          <w:rFonts w:ascii="Arial" w:hAnsi="Arial" w:cs="Arial"/>
        </w:rPr>
        <w:t xml:space="preserve">The </w:t>
      </w:r>
      <w:r w:rsidR="006C7FD5" w:rsidRPr="006C7FD5">
        <w:rPr>
          <w:rFonts w:ascii="Arial" w:hAnsi="Arial" w:cs="Arial"/>
        </w:rPr>
        <w:t>School</w:t>
      </w:r>
      <w:r w:rsidRPr="006C7FD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7C05E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FA82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5BE32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24F127" w14:textId="77777777" w:rsidR="00096DA4" w:rsidRPr="00302082" w:rsidRDefault="00096DA4" w:rsidP="00302082">
      <w:pPr>
        <w:spacing w:after="120" w:line="240" w:lineRule="auto"/>
        <w:ind w:left="426" w:right="260"/>
        <w:rPr>
          <w:rFonts w:ascii="Arial" w:hAnsi="Arial" w:cs="Arial"/>
          <w:i/>
          <w:iCs/>
        </w:rPr>
      </w:pPr>
    </w:p>
    <w:p w14:paraId="25445DA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AC9AC81" w14:textId="77777777" w:rsidR="009A2D37" w:rsidRPr="006C7FD5" w:rsidRDefault="006C7FD5" w:rsidP="00696FF5">
      <w:pPr>
        <w:spacing w:after="120" w:line="240" w:lineRule="auto"/>
        <w:ind w:left="567" w:right="260"/>
        <w:jc w:val="both"/>
        <w:rPr>
          <w:rFonts w:ascii="Arial" w:hAnsi="Arial" w:cs="Arial"/>
          <w:b/>
        </w:rPr>
      </w:pPr>
      <w:r w:rsidRPr="006C7FD5">
        <w:rPr>
          <w:rFonts w:ascii="Arial" w:hAnsi="Arial" w:cs="Arial"/>
        </w:rPr>
        <w:t>Canterbury</w:t>
      </w:r>
    </w:p>
    <w:p w14:paraId="35EBACBA" w14:textId="77777777" w:rsidR="009A2D37" w:rsidRDefault="009A2D37" w:rsidP="00302082">
      <w:pPr>
        <w:spacing w:after="120" w:line="240" w:lineRule="auto"/>
        <w:ind w:left="426" w:right="260"/>
        <w:rPr>
          <w:rFonts w:ascii="Arial" w:hAnsi="Arial" w:cs="Arial"/>
          <w:i/>
          <w:iCs/>
        </w:rPr>
      </w:pPr>
    </w:p>
    <w:p w14:paraId="2D4E299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9DA340" w14:textId="77777777" w:rsidR="00883204" w:rsidRPr="006C7FD5" w:rsidRDefault="006C7FD5" w:rsidP="006C7FD5">
      <w:pPr>
        <w:spacing w:after="120" w:line="240" w:lineRule="auto"/>
        <w:ind w:left="567" w:right="260"/>
        <w:rPr>
          <w:rFonts w:ascii="Arial" w:hAnsi="Arial" w:cs="Arial"/>
          <w:highlight w:val="yellow"/>
        </w:rPr>
      </w:pPr>
      <w:r w:rsidRPr="006C7FD5">
        <w:rPr>
          <w:rFonts w:ascii="Arial" w:hAnsi="Arial" w:cs="Arial"/>
        </w:rPr>
        <w:t>A number of internationally recognised hardware and software tools (e,g, Modelsim, Xilinx, Altera , VHDL) are used to illustrate the material presented in this course and are used throughout the practical exercises. The course also introduces international standards such as the IEEE 754 floating-point arithmetic standards.</w:t>
      </w:r>
    </w:p>
    <w:p w14:paraId="7C8CA696" w14:textId="77777777" w:rsidR="00883204" w:rsidRPr="00883204" w:rsidRDefault="00883204" w:rsidP="00883204">
      <w:pPr>
        <w:spacing w:after="120" w:line="240" w:lineRule="auto"/>
        <w:ind w:right="260"/>
        <w:rPr>
          <w:rFonts w:ascii="Arial" w:hAnsi="Arial" w:cs="Arial"/>
          <w:b/>
        </w:rPr>
      </w:pPr>
    </w:p>
    <w:p w14:paraId="3ADFCE9D" w14:textId="77777777" w:rsidR="00641D6D" w:rsidRPr="00302082" w:rsidRDefault="00641D6D" w:rsidP="00302082">
      <w:pPr>
        <w:pBdr>
          <w:bottom w:val="single" w:sz="6" w:space="1" w:color="auto"/>
        </w:pBdr>
        <w:spacing w:after="120" w:line="240" w:lineRule="auto"/>
        <w:ind w:right="260"/>
        <w:rPr>
          <w:rFonts w:ascii="Arial" w:hAnsi="Arial" w:cs="Arial"/>
        </w:rPr>
      </w:pPr>
    </w:p>
    <w:p w14:paraId="37063C4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42F7B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26CAE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8D38F2" w14:textId="77777777" w:rsidTr="00694309">
        <w:trPr>
          <w:trHeight w:val="317"/>
        </w:trPr>
        <w:tc>
          <w:tcPr>
            <w:tcW w:w="1526" w:type="dxa"/>
          </w:tcPr>
          <w:p w14:paraId="6C41DC9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5B7CE2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76C13B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3D4F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310DA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EC4BD2" w14:textId="77777777" w:rsidTr="00694309">
        <w:trPr>
          <w:trHeight w:val="305"/>
        </w:trPr>
        <w:tc>
          <w:tcPr>
            <w:tcW w:w="1526" w:type="dxa"/>
          </w:tcPr>
          <w:p w14:paraId="3CCE79A6" w14:textId="77777777" w:rsidR="00422B69" w:rsidRPr="00302082" w:rsidRDefault="00422B69" w:rsidP="00302082">
            <w:pPr>
              <w:spacing w:after="120"/>
              <w:ind w:right="-330"/>
              <w:rPr>
                <w:rFonts w:ascii="Arial" w:hAnsi="Arial" w:cs="Arial"/>
              </w:rPr>
            </w:pPr>
          </w:p>
        </w:tc>
        <w:tc>
          <w:tcPr>
            <w:tcW w:w="1701" w:type="dxa"/>
          </w:tcPr>
          <w:p w14:paraId="581DB80F" w14:textId="77777777" w:rsidR="00422B69" w:rsidRPr="00302082" w:rsidRDefault="00422B69" w:rsidP="00302082">
            <w:pPr>
              <w:spacing w:after="120"/>
              <w:ind w:right="-330"/>
              <w:rPr>
                <w:rFonts w:ascii="Arial" w:hAnsi="Arial" w:cs="Arial"/>
              </w:rPr>
            </w:pPr>
          </w:p>
        </w:tc>
        <w:tc>
          <w:tcPr>
            <w:tcW w:w="2410" w:type="dxa"/>
          </w:tcPr>
          <w:p w14:paraId="072B00BA" w14:textId="77777777" w:rsidR="00422B69" w:rsidRPr="00302082" w:rsidRDefault="00422B69" w:rsidP="00302082">
            <w:pPr>
              <w:spacing w:after="120"/>
              <w:ind w:right="-330"/>
              <w:rPr>
                <w:rFonts w:ascii="Arial" w:hAnsi="Arial" w:cs="Arial"/>
              </w:rPr>
            </w:pPr>
          </w:p>
        </w:tc>
        <w:tc>
          <w:tcPr>
            <w:tcW w:w="2448" w:type="dxa"/>
          </w:tcPr>
          <w:p w14:paraId="17C79AEB" w14:textId="77777777" w:rsidR="00422B69" w:rsidRPr="00302082" w:rsidRDefault="00422B69" w:rsidP="00302082">
            <w:pPr>
              <w:spacing w:after="120"/>
              <w:ind w:right="-330"/>
              <w:rPr>
                <w:rFonts w:ascii="Arial" w:hAnsi="Arial" w:cs="Arial"/>
              </w:rPr>
            </w:pPr>
          </w:p>
        </w:tc>
        <w:tc>
          <w:tcPr>
            <w:tcW w:w="2597" w:type="dxa"/>
          </w:tcPr>
          <w:p w14:paraId="5F8ED773" w14:textId="77777777" w:rsidR="00422B69" w:rsidRPr="00302082" w:rsidRDefault="00422B69" w:rsidP="00302082">
            <w:pPr>
              <w:spacing w:after="120"/>
              <w:ind w:right="-330"/>
              <w:rPr>
                <w:rFonts w:ascii="Arial" w:hAnsi="Arial" w:cs="Arial"/>
              </w:rPr>
            </w:pPr>
          </w:p>
        </w:tc>
      </w:tr>
      <w:tr w:rsidR="00302082" w:rsidRPr="00302082" w14:paraId="57E69FBE" w14:textId="77777777" w:rsidTr="00694309">
        <w:trPr>
          <w:trHeight w:val="305"/>
        </w:trPr>
        <w:tc>
          <w:tcPr>
            <w:tcW w:w="1526" w:type="dxa"/>
          </w:tcPr>
          <w:p w14:paraId="55256020" w14:textId="77777777" w:rsidR="00422B69" w:rsidRPr="00302082" w:rsidRDefault="00422B69" w:rsidP="00302082">
            <w:pPr>
              <w:spacing w:after="120"/>
              <w:ind w:right="-330"/>
              <w:rPr>
                <w:rFonts w:ascii="Arial" w:hAnsi="Arial" w:cs="Arial"/>
              </w:rPr>
            </w:pPr>
          </w:p>
        </w:tc>
        <w:tc>
          <w:tcPr>
            <w:tcW w:w="1701" w:type="dxa"/>
          </w:tcPr>
          <w:p w14:paraId="15E5853E" w14:textId="77777777" w:rsidR="00422B69" w:rsidRPr="00302082" w:rsidRDefault="00422B69" w:rsidP="00302082">
            <w:pPr>
              <w:spacing w:after="120"/>
              <w:ind w:right="-330"/>
              <w:rPr>
                <w:rFonts w:ascii="Arial" w:hAnsi="Arial" w:cs="Arial"/>
              </w:rPr>
            </w:pPr>
          </w:p>
        </w:tc>
        <w:tc>
          <w:tcPr>
            <w:tcW w:w="2410" w:type="dxa"/>
          </w:tcPr>
          <w:p w14:paraId="2135584B" w14:textId="77777777" w:rsidR="00422B69" w:rsidRPr="00302082" w:rsidRDefault="00422B69" w:rsidP="00302082">
            <w:pPr>
              <w:spacing w:after="120"/>
              <w:ind w:right="-330"/>
              <w:rPr>
                <w:rFonts w:ascii="Arial" w:hAnsi="Arial" w:cs="Arial"/>
              </w:rPr>
            </w:pPr>
          </w:p>
        </w:tc>
        <w:tc>
          <w:tcPr>
            <w:tcW w:w="2448" w:type="dxa"/>
          </w:tcPr>
          <w:p w14:paraId="1688F4A3" w14:textId="77777777" w:rsidR="00422B69" w:rsidRPr="00302082" w:rsidRDefault="00422B69" w:rsidP="00302082">
            <w:pPr>
              <w:spacing w:after="120"/>
              <w:ind w:right="-330"/>
              <w:rPr>
                <w:rFonts w:ascii="Arial" w:hAnsi="Arial" w:cs="Arial"/>
              </w:rPr>
            </w:pPr>
          </w:p>
        </w:tc>
        <w:tc>
          <w:tcPr>
            <w:tcW w:w="2597" w:type="dxa"/>
          </w:tcPr>
          <w:p w14:paraId="1F1DDE52" w14:textId="77777777" w:rsidR="00422B69" w:rsidRPr="00302082" w:rsidRDefault="00422B69" w:rsidP="00302082">
            <w:pPr>
              <w:spacing w:after="120"/>
              <w:ind w:right="-330"/>
              <w:rPr>
                <w:rFonts w:ascii="Arial" w:hAnsi="Arial" w:cs="Arial"/>
              </w:rPr>
            </w:pPr>
          </w:p>
        </w:tc>
      </w:tr>
    </w:tbl>
    <w:p w14:paraId="458B1F74" w14:textId="77777777" w:rsidR="00D83563" w:rsidRDefault="00D83563" w:rsidP="00302082">
      <w:pPr>
        <w:spacing w:after="120" w:line="240" w:lineRule="auto"/>
        <w:ind w:right="-330"/>
        <w:rPr>
          <w:rFonts w:ascii="Arial" w:hAnsi="Arial" w:cs="Arial"/>
        </w:rPr>
      </w:pPr>
    </w:p>
    <w:p w14:paraId="0542806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93BE7" w14:textId="77777777" w:rsidR="00AB6171" w:rsidRDefault="00AB6171" w:rsidP="009A2D37">
      <w:pPr>
        <w:spacing w:after="0" w:line="240" w:lineRule="auto"/>
      </w:pPr>
      <w:r>
        <w:separator/>
      </w:r>
    </w:p>
  </w:endnote>
  <w:endnote w:type="continuationSeparator" w:id="0">
    <w:p w14:paraId="2442F099" w14:textId="77777777" w:rsidR="00AB6171" w:rsidRDefault="00AB6171" w:rsidP="009A2D37">
      <w:pPr>
        <w:spacing w:after="0" w:line="240" w:lineRule="auto"/>
      </w:pPr>
      <w:r>
        <w:continuationSeparator/>
      </w:r>
    </w:p>
  </w:endnote>
  <w:endnote w:type="continuationNotice" w:id="1">
    <w:p w14:paraId="38AA0FD3" w14:textId="77777777" w:rsidR="00AB6171" w:rsidRDefault="00AB6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2D6783" w14:textId="41D006D8" w:rsidR="008B2543" w:rsidRDefault="0019787E" w:rsidP="009A2D37">
        <w:pPr>
          <w:pStyle w:val="Footer"/>
          <w:jc w:val="center"/>
        </w:pPr>
        <w:r>
          <w:fldChar w:fldCharType="begin"/>
        </w:r>
        <w:r>
          <w:instrText xml:space="preserve"> PAGE   \* MERGEFORMAT </w:instrText>
        </w:r>
        <w:r>
          <w:fldChar w:fldCharType="separate"/>
        </w:r>
        <w:r w:rsidR="00B36A4A">
          <w:rPr>
            <w:noProof/>
          </w:rPr>
          <w:t>4</w:t>
        </w:r>
        <w:r>
          <w:rPr>
            <w:noProof/>
          </w:rPr>
          <w:fldChar w:fldCharType="end"/>
        </w:r>
      </w:p>
    </w:sdtContent>
  </w:sdt>
  <w:p w14:paraId="40E8F13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F2A1" w14:textId="77777777" w:rsidR="00AB6171" w:rsidRDefault="00AB6171" w:rsidP="009A2D37">
      <w:pPr>
        <w:spacing w:after="0" w:line="240" w:lineRule="auto"/>
      </w:pPr>
      <w:r>
        <w:separator/>
      </w:r>
    </w:p>
  </w:footnote>
  <w:footnote w:type="continuationSeparator" w:id="0">
    <w:p w14:paraId="556EA1B1" w14:textId="77777777" w:rsidR="00AB6171" w:rsidRDefault="00AB6171" w:rsidP="009A2D37">
      <w:pPr>
        <w:spacing w:after="0" w:line="240" w:lineRule="auto"/>
      </w:pPr>
      <w:r>
        <w:continuationSeparator/>
      </w:r>
    </w:p>
  </w:footnote>
  <w:footnote w:type="continuationNotice" w:id="1">
    <w:p w14:paraId="31287671" w14:textId="77777777" w:rsidR="00AB6171" w:rsidRDefault="00AB61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E31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B3F3B82" wp14:editId="33DABAC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BD3332" w14:textId="77777777" w:rsidR="008B2543" w:rsidRPr="008C00F8" w:rsidRDefault="008B2543" w:rsidP="005E6D38">
    <w:pPr>
      <w:pStyle w:val="Heading1"/>
      <w:spacing w:before="60" w:after="60"/>
      <w:rPr>
        <w:rFonts w:ascii="Arial" w:hAnsi="Arial" w:cs="Arial"/>
      </w:rPr>
    </w:pPr>
  </w:p>
  <w:p w14:paraId="4B61D42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B7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93C21E2" wp14:editId="42ECC0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C7C56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AC7489B"/>
    <w:multiLevelType w:val="hybridMultilevel"/>
    <w:tmpl w:val="6D408A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7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1D8"/>
    <w:rsid w:val="00096DA4"/>
    <w:rsid w:val="000C0294"/>
    <w:rsid w:val="000C7A1C"/>
    <w:rsid w:val="000D2A8A"/>
    <w:rsid w:val="000D32AC"/>
    <w:rsid w:val="000E035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B0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E7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27D18"/>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67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FD5"/>
    <w:rsid w:val="006D042E"/>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550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4F8"/>
    <w:rsid w:val="00827FFD"/>
    <w:rsid w:val="0083074C"/>
    <w:rsid w:val="00854535"/>
    <w:rsid w:val="0085650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50B"/>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171"/>
    <w:rsid w:val="00AC7501"/>
    <w:rsid w:val="00AD748B"/>
    <w:rsid w:val="00AE4865"/>
    <w:rsid w:val="00AF50EE"/>
    <w:rsid w:val="00B0259C"/>
    <w:rsid w:val="00B0591D"/>
    <w:rsid w:val="00B13402"/>
    <w:rsid w:val="00B14BC2"/>
    <w:rsid w:val="00B17024"/>
    <w:rsid w:val="00B17CD2"/>
    <w:rsid w:val="00B213D2"/>
    <w:rsid w:val="00B248BA"/>
    <w:rsid w:val="00B24B56"/>
    <w:rsid w:val="00B30E07"/>
    <w:rsid w:val="00B34ADD"/>
    <w:rsid w:val="00B36A4A"/>
    <w:rsid w:val="00B52FF5"/>
    <w:rsid w:val="00B5498B"/>
    <w:rsid w:val="00B57219"/>
    <w:rsid w:val="00B658A3"/>
    <w:rsid w:val="00B746A8"/>
    <w:rsid w:val="00B7664D"/>
    <w:rsid w:val="00B80989"/>
    <w:rsid w:val="00B8529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5DE8"/>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39E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88E5D2"/>
  <w15:docId w15:val="{F7853FEA-9F65-4798-BD1B-DC1658D2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7127-9BAF-4602-BDC4-D09894084E69}">
  <ds:schemaRefs>
    <ds:schemaRef ds:uri="http://schemas.microsoft.com/sharepoint/v3/contenttype/forms"/>
  </ds:schemaRefs>
</ds:datastoreItem>
</file>

<file path=customXml/itemProps2.xml><?xml version="1.0" encoding="utf-8"?>
<ds:datastoreItem xmlns:ds="http://schemas.openxmlformats.org/officeDocument/2006/customXml" ds:itemID="{1C0F9AED-2720-4A47-B4E3-3C1365410328}">
  <ds:schemaRef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ef2b9e05-657a-4dc1-8c6c-679bdea18f38"/>
    <ds:schemaRef ds:uri="http://schemas.microsoft.com/office/infopath/2007/PartnerControls"/>
  </ds:schemaRefs>
</ds:datastoreItem>
</file>

<file path=customXml/itemProps3.xml><?xml version="1.0" encoding="utf-8"?>
<ds:datastoreItem xmlns:ds="http://schemas.openxmlformats.org/officeDocument/2006/customXml" ds:itemID="{8C92F073-030A-4430-90F8-5691EAA19949}"/>
</file>

<file path=customXml/itemProps4.xml><?xml version="1.0" encoding="utf-8"?>
<ds:datastoreItem xmlns:ds="http://schemas.openxmlformats.org/officeDocument/2006/customXml" ds:itemID="{322E085E-3AD8-4624-B723-C44E76FEC289}">
  <ds:schemaRefs>
    <ds:schemaRef ds:uri="http://schemas.microsoft.com/sharepoint/events"/>
  </ds:schemaRefs>
</ds:datastoreItem>
</file>

<file path=customXml/itemProps5.xml><?xml version="1.0" encoding="utf-8"?>
<ds:datastoreItem xmlns:ds="http://schemas.openxmlformats.org/officeDocument/2006/customXml" ds:itemID="{B984D8C5-F426-4197-86BB-94A8A953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20</cp:revision>
  <cp:lastPrinted>2015-09-09T08:37:00Z</cp:lastPrinted>
  <dcterms:created xsi:type="dcterms:W3CDTF">2018-02-06T15:19:00Z</dcterms:created>
  <dcterms:modified xsi:type="dcterms:W3CDTF">2018-10-24T16:46:00Z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5b1e75ed-ddfc-4624-8916-bc4909b15100</vt:lpwstr>
  </property>
  <property fmtid="{D5CDD505-2E9C-101B-9397-08002B2CF9AE}" pid="4" name="Order">
    <vt:r8>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