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8C73A8">
      <w:pPr>
        <w:pStyle w:val="Heading2"/>
        <w:spacing w:before="0"/>
      </w:pPr>
      <w:bookmarkStart w:id="0" w:name="_Hlk110345875"/>
      <w:r>
        <w:t>KentVision Code and t</w:t>
      </w:r>
      <w:r w:rsidR="009A2D37" w:rsidRPr="00072357">
        <w:t>itle of the module</w:t>
      </w:r>
    </w:p>
    <w:p w14:paraId="74677975" w14:textId="77777777" w:rsidR="001049AB" w:rsidRPr="002C715C" w:rsidRDefault="001049AB" w:rsidP="001049AB">
      <w:pPr>
        <w:spacing w:after="120" w:line="240" w:lineRule="auto"/>
        <w:ind w:right="260" w:firstLine="567"/>
        <w:jc w:val="both"/>
        <w:rPr>
          <w:rFonts w:ascii="Arial" w:hAnsi="Arial" w:cs="Arial"/>
          <w:sz w:val="24"/>
          <w:szCs w:val="24"/>
        </w:rPr>
      </w:pPr>
      <w:bookmarkStart w:id="1" w:name="_Hlk124754654"/>
      <w:bookmarkEnd w:id="0"/>
      <w:r w:rsidRPr="002C715C">
        <w:rPr>
          <w:rFonts w:ascii="Arial" w:hAnsi="Arial" w:cs="Arial"/>
          <w:sz w:val="24"/>
          <w:szCs w:val="24"/>
        </w:rPr>
        <w:t>ECON8470 Research Skills for Economics Dissertation</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19353C03" w:rsidR="000B128D" w:rsidRPr="000B128D" w:rsidRDefault="001049AB" w:rsidP="000B128D">
      <w:pPr>
        <w:pStyle w:val="BodyText"/>
      </w:pPr>
      <w:r>
        <w:t>School of Economics, Division of Human &amp; Social Sciences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0720BA1" w:rsidR="000B128D" w:rsidRPr="000B128D" w:rsidRDefault="001049AB"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3EFC1FDF" w:rsidR="000B128D" w:rsidRPr="000B128D" w:rsidRDefault="001049AB" w:rsidP="000B128D">
      <w:pPr>
        <w:pStyle w:val="BodyText"/>
      </w:pPr>
      <w:r>
        <w:t>5 credits (2.5 ECTS)</w:t>
      </w:r>
    </w:p>
    <w:p w14:paraId="0A7DD2EB" w14:textId="614CFBF9" w:rsidR="009A2D37" w:rsidRDefault="009A2D37" w:rsidP="00072357">
      <w:pPr>
        <w:pStyle w:val="Heading2"/>
      </w:pPr>
      <w:r w:rsidRPr="009D52D0">
        <w:t>Which term(s) the module is to be taught in (or other teaching pattern)</w:t>
      </w:r>
    </w:p>
    <w:p w14:paraId="616B75EB" w14:textId="65EE99C8" w:rsidR="000B128D" w:rsidRPr="000B128D" w:rsidRDefault="001049AB" w:rsidP="000B128D">
      <w:pPr>
        <w:pStyle w:val="BodyText"/>
      </w:pPr>
      <w:r>
        <w:t>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36DCE6C3" w:rsidR="000B128D" w:rsidRPr="000B128D" w:rsidRDefault="001049AB"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C978D39" w14:textId="77777777" w:rsidR="001049AB" w:rsidRPr="00FF7BC5" w:rsidRDefault="001049AB" w:rsidP="001049AB">
      <w:pPr>
        <w:pStyle w:val="ListBullet"/>
      </w:pPr>
      <w:r w:rsidRPr="00FF7BC5">
        <w:t>MSc in Economics</w:t>
      </w:r>
    </w:p>
    <w:p w14:paraId="4D119FB8" w14:textId="77777777" w:rsidR="001049AB" w:rsidRPr="00FF7BC5" w:rsidRDefault="001049AB" w:rsidP="001049AB">
      <w:pPr>
        <w:pStyle w:val="ListBullet"/>
      </w:pPr>
      <w:r w:rsidRPr="00FF7BC5">
        <w:t>MSc in Economics and Econometrics</w:t>
      </w:r>
    </w:p>
    <w:p w14:paraId="382931C8" w14:textId="77777777" w:rsidR="001049AB" w:rsidRPr="00FF7BC5" w:rsidRDefault="001049AB" w:rsidP="001049AB">
      <w:pPr>
        <w:pStyle w:val="ListBullet"/>
      </w:pPr>
      <w:r w:rsidRPr="00FF7BC5">
        <w:t>MSc in Development Economics</w:t>
      </w:r>
    </w:p>
    <w:p w14:paraId="1F679AA1" w14:textId="77777777" w:rsidR="001049AB" w:rsidRPr="00FF7BC5" w:rsidRDefault="001049AB" w:rsidP="001049AB">
      <w:pPr>
        <w:pStyle w:val="ListBullet"/>
      </w:pPr>
      <w:r w:rsidRPr="00FF7BC5">
        <w:t>MSc in Financial Economics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2794643" w14:textId="1A9C5885" w:rsidR="001049AB" w:rsidRPr="001049AB" w:rsidRDefault="008C73A8" w:rsidP="008C73A8">
      <w:pPr>
        <w:pStyle w:val="ListNumber2"/>
      </w:pPr>
      <w:r>
        <w:t>8.1</w:t>
      </w:r>
      <w:r>
        <w:tab/>
        <w:t>I</w:t>
      </w:r>
      <w:r w:rsidR="001049AB" w:rsidRPr="001049AB">
        <w:t>dentify the dissertation topic and the relevant literature in the advanced specialized context of the chosen field</w:t>
      </w:r>
    </w:p>
    <w:p w14:paraId="21893509" w14:textId="1547FE90" w:rsidR="001049AB" w:rsidRPr="001049AB" w:rsidRDefault="001049AB" w:rsidP="008C73A8">
      <w:pPr>
        <w:pStyle w:val="ListNumber2"/>
      </w:pPr>
      <w:r w:rsidRPr="001049AB">
        <w:t xml:space="preserve"> </w:t>
      </w:r>
      <w:r w:rsidR="008C73A8">
        <w:t>8.2</w:t>
      </w:r>
      <w:r w:rsidR="008C73A8">
        <w:tab/>
        <w:t>C</w:t>
      </w:r>
      <w:r w:rsidRPr="001049AB">
        <w:t>ritically select relevant theoretical and/or empirical methods from a wide range of complex techniques</w:t>
      </w:r>
    </w:p>
    <w:p w14:paraId="27C452B1" w14:textId="125BE1AB" w:rsidR="001049AB" w:rsidRPr="001049AB" w:rsidRDefault="008C73A8" w:rsidP="008C73A8">
      <w:pPr>
        <w:pStyle w:val="ListNumber2"/>
      </w:pPr>
      <w:r>
        <w:t>8.3</w:t>
      </w:r>
      <w:r>
        <w:tab/>
        <w:t>I</w:t>
      </w:r>
      <w:r w:rsidR="001049AB" w:rsidRPr="001049AB">
        <w:t>dentify and use relevant data innovatively synthesizing multiple data sources, whenever applies</w:t>
      </w:r>
    </w:p>
    <w:p w14:paraId="31A52186" w14:textId="598AC1EB" w:rsidR="001049AB" w:rsidRPr="001049AB" w:rsidRDefault="001049AB" w:rsidP="008C73A8">
      <w:pPr>
        <w:pStyle w:val="ListNumber2"/>
      </w:pPr>
      <w:r w:rsidRPr="001049AB">
        <w:lastRenderedPageBreak/>
        <w:t xml:space="preserve"> </w:t>
      </w:r>
      <w:r w:rsidR="008C73A8">
        <w:t>8.4</w:t>
      </w:r>
      <w:r w:rsidR="008C73A8">
        <w:tab/>
        <w:t>P</w:t>
      </w:r>
      <w:r w:rsidRPr="001049AB">
        <w:t>roduce a road-map outline for a dissertation showing deep and systematic reflection on current debates and practices</w:t>
      </w:r>
      <w:r w:rsidR="008C73A8">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F04ED92" w14:textId="3E4B3951" w:rsidR="001049AB" w:rsidRPr="001049AB" w:rsidRDefault="008C73A8" w:rsidP="008C73A8">
      <w:pPr>
        <w:pStyle w:val="ListNumber2"/>
      </w:pPr>
      <w:r>
        <w:t>9.1</w:t>
      </w:r>
      <w:r>
        <w:tab/>
        <w:t>A</w:t>
      </w:r>
      <w:r w:rsidR="001049AB" w:rsidRPr="001049AB">
        <w:t xml:space="preserve">sk stimulating research questions by critically assessing gaps in significant areas of theory and practice </w:t>
      </w:r>
    </w:p>
    <w:p w14:paraId="4B1ABB27" w14:textId="546B7CC8" w:rsidR="001049AB" w:rsidRPr="001049AB" w:rsidRDefault="001049AB" w:rsidP="008C73A8">
      <w:pPr>
        <w:pStyle w:val="ListNumber2"/>
      </w:pPr>
      <w:r w:rsidRPr="001049AB">
        <w:t xml:space="preserve"> </w:t>
      </w:r>
      <w:r w:rsidR="008C73A8">
        <w:t>9.2</w:t>
      </w:r>
      <w:r w:rsidR="008C73A8">
        <w:tab/>
        <w:t>C</w:t>
      </w:r>
      <w:r w:rsidRPr="001049AB">
        <w:t>ontribute to existing research debates through proposing own transformative solutions</w:t>
      </w:r>
    </w:p>
    <w:p w14:paraId="31D8601B" w14:textId="5FC10DD2" w:rsidR="00273CF0" w:rsidRPr="001049AB" w:rsidRDefault="001049AB" w:rsidP="008C73A8">
      <w:pPr>
        <w:pStyle w:val="ListNumber2"/>
        <w:rPr>
          <w:i/>
          <w:iCs/>
        </w:rPr>
      </w:pPr>
      <w:r w:rsidRPr="001049AB">
        <w:t xml:space="preserve"> </w:t>
      </w:r>
      <w:r w:rsidR="008C73A8">
        <w:t>9.3</w:t>
      </w:r>
      <w:r w:rsidR="00A01A65">
        <w:tab/>
      </w:r>
      <w:r w:rsidR="008C73A8">
        <w:t>B</w:t>
      </w:r>
      <w:r w:rsidRPr="001049AB">
        <w:t>ridge advanced research questions with high-performance applied and professional work</w:t>
      </w:r>
      <w:r w:rsidR="00DC490D" w:rsidRPr="001049AB">
        <w:rPr>
          <w:i/>
          <w:iCs/>
        </w:rPr>
        <w:t>.</w:t>
      </w:r>
    </w:p>
    <w:p w14:paraId="73386C6A" w14:textId="56366AB2" w:rsidR="009A2D37" w:rsidRDefault="009A2D37" w:rsidP="00072357">
      <w:pPr>
        <w:pStyle w:val="Heading2"/>
      </w:pPr>
      <w:r w:rsidRPr="009D52D0">
        <w:t>A synopsis of the curriculum</w:t>
      </w:r>
    </w:p>
    <w:p w14:paraId="1EB98B9B" w14:textId="66FD9AAC" w:rsidR="001049AB" w:rsidRPr="002C715C" w:rsidRDefault="001049AB" w:rsidP="00A01A65">
      <w:pPr>
        <w:pStyle w:val="BodyText"/>
      </w:pPr>
      <w:r w:rsidRPr="002C715C">
        <w:t>The module consists of preparation of the 1-page dissertation proposal to be submitted by the end of Week 13. Upon review of the proposal by the D</w:t>
      </w:r>
      <w:r w:rsidR="002C715C" w:rsidRPr="002C715C">
        <w:t xml:space="preserve">irector </w:t>
      </w:r>
      <w:r w:rsidRPr="002C715C">
        <w:t>o</w:t>
      </w:r>
      <w:r w:rsidR="002C715C" w:rsidRPr="002C715C">
        <w:t xml:space="preserve">f </w:t>
      </w:r>
      <w:r w:rsidRPr="002C715C">
        <w:t>G</w:t>
      </w:r>
      <w:r w:rsidR="002C715C" w:rsidRPr="002C715C">
        <w:t xml:space="preserve">raduate </w:t>
      </w:r>
      <w:r w:rsidRPr="002C715C">
        <w:t>S</w:t>
      </w:r>
      <w:r w:rsidR="002C715C" w:rsidRPr="002C715C">
        <w:t>tudies</w:t>
      </w:r>
      <w:r w:rsidRPr="002C715C">
        <w:t xml:space="preserve"> the student is allocated to the supervisor. For the rest of the term the student and the supervisor </w:t>
      </w:r>
      <w:r w:rsidRPr="002C715C">
        <w:rPr>
          <w:spacing w:val="-3"/>
        </w:rPr>
        <w:t>meet and discuss in details the proposal to identify the relevant literature research methods and actions. By the end of Week 24 the student submits an additional 1-page outline of the dissertation with the exact research question, relevant methodological toolbox to address the question and reference to the relevant data (if applicable). The outline is further supported by the condensed list of the core literature.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060C5410"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1049AB">
        <w:t>45</w:t>
      </w:r>
    </w:p>
    <w:p w14:paraId="3BE5E6D9" w14:textId="2A7E14B2" w:rsidR="00636058" w:rsidRPr="00636058" w:rsidRDefault="00636058" w:rsidP="003D2999">
      <w:pPr>
        <w:pStyle w:val="BodyText"/>
      </w:pPr>
      <w:r w:rsidRPr="00636058">
        <w:t>Contact Hours</w:t>
      </w:r>
      <w:r w:rsidR="003D2999">
        <w:t>:</w:t>
      </w:r>
      <w:r w:rsidR="003D2999">
        <w:tab/>
      </w:r>
      <w:r w:rsidR="003D2999">
        <w:tab/>
      </w:r>
      <w:r w:rsidR="003D2999">
        <w:tab/>
      </w:r>
      <w:r w:rsidR="00A01A65">
        <w:t xml:space="preserve">  </w:t>
      </w:r>
      <w:r w:rsidR="001049AB">
        <w:t>5</w:t>
      </w:r>
    </w:p>
    <w:p w14:paraId="260000FF" w14:textId="44F00CF0"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1049AB">
        <w:t>50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4A09F0A2" w14:textId="77777777" w:rsidR="001049AB" w:rsidRPr="001049AB" w:rsidRDefault="001049AB" w:rsidP="008C73A8">
      <w:pPr>
        <w:pStyle w:val="BodyText"/>
      </w:pPr>
      <w:r w:rsidRPr="001049AB">
        <w:t>Initial Dissertation Proposal (pass/fail)</w:t>
      </w:r>
    </w:p>
    <w:p w14:paraId="7A615CD3" w14:textId="77777777" w:rsidR="001049AB" w:rsidRPr="001049AB" w:rsidRDefault="001049AB" w:rsidP="008C73A8">
      <w:pPr>
        <w:pStyle w:val="BodyText"/>
      </w:pPr>
      <w:r w:rsidRPr="001049AB">
        <w:t>Revised Dissertation Proposal (pass/fail)</w:t>
      </w:r>
    </w:p>
    <w:p w14:paraId="603BE617" w14:textId="30F77A04" w:rsidR="003F3578" w:rsidRPr="003D2999" w:rsidRDefault="003F3578" w:rsidP="00256400">
      <w:pPr>
        <w:pStyle w:val="BodyText"/>
      </w:pPr>
    </w:p>
    <w:p w14:paraId="3DA1BBE3" w14:textId="667FBAC7" w:rsidR="00696FF5" w:rsidRDefault="00696FF5" w:rsidP="00256400">
      <w:pPr>
        <w:pStyle w:val="ListNumber3"/>
        <w:numPr>
          <w:ilvl w:val="1"/>
          <w:numId w:val="23"/>
        </w:numPr>
      </w:pPr>
      <w:r w:rsidRPr="009D52D0">
        <w:lastRenderedPageBreak/>
        <w:t>Reassessment methods</w:t>
      </w:r>
    </w:p>
    <w:p w14:paraId="7FC20F6D" w14:textId="77777777" w:rsidR="008C73A8" w:rsidRDefault="002C715C" w:rsidP="008C73A8">
      <w:pPr>
        <w:pStyle w:val="BodyText"/>
      </w:pPr>
      <w:r>
        <w:t xml:space="preserve"> Pass/Fail (Proposal)</w:t>
      </w:r>
    </w:p>
    <w:p w14:paraId="2FCD427F" w14:textId="20CD51A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9" w:name="_Hlk110349908"/>
      <w:bookmarkStart w:id="10" w:name="_Hlk110346818"/>
      <w:bookmarkStart w:id="11" w:name="_Hlk94692352"/>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7323" w:type="dxa"/>
        <w:tblInd w:w="610" w:type="dxa"/>
        <w:tblLayout w:type="fixed"/>
        <w:tblLook w:val="04A0" w:firstRow="1" w:lastRow="0" w:firstColumn="1" w:lastColumn="0" w:noHBand="0" w:noVBand="1"/>
      </w:tblPr>
      <w:tblGrid>
        <w:gridCol w:w="2646"/>
        <w:gridCol w:w="668"/>
        <w:gridCol w:w="668"/>
        <w:gridCol w:w="668"/>
        <w:gridCol w:w="668"/>
        <w:gridCol w:w="668"/>
        <w:gridCol w:w="668"/>
        <w:gridCol w:w="669"/>
      </w:tblGrid>
      <w:tr w:rsidR="00A01A65" w:rsidRPr="009D52D0" w14:paraId="5413EC92" w14:textId="77777777" w:rsidTr="00A01A65">
        <w:trPr>
          <w:cantSplit/>
          <w:tblHeader/>
        </w:trPr>
        <w:tc>
          <w:tcPr>
            <w:tcW w:w="2646" w:type="dxa"/>
            <w:shd w:val="clear" w:color="auto" w:fill="D9D9D9" w:themeFill="background1" w:themeFillShade="D9"/>
          </w:tcPr>
          <w:p w14:paraId="140365DD" w14:textId="77777777" w:rsidR="00A01A65" w:rsidRPr="009D52D0" w:rsidRDefault="00A01A65" w:rsidP="00AD1300">
            <w:pPr>
              <w:pStyle w:val="Tableoutcomesideheadings"/>
            </w:pPr>
            <w:r w:rsidRPr="009D52D0">
              <w:t>Module learning outcome</w:t>
            </w:r>
          </w:p>
        </w:tc>
        <w:tc>
          <w:tcPr>
            <w:tcW w:w="668" w:type="dxa"/>
          </w:tcPr>
          <w:p w14:paraId="6167848F" w14:textId="77777777" w:rsidR="00A01A65" w:rsidRPr="009D52D0" w:rsidRDefault="00A01A65" w:rsidP="00AD1300">
            <w:pPr>
              <w:pStyle w:val="Tableoutcomeshead"/>
            </w:pPr>
            <w:r w:rsidRPr="009D52D0">
              <w:t>8.1</w:t>
            </w:r>
          </w:p>
        </w:tc>
        <w:tc>
          <w:tcPr>
            <w:tcW w:w="668" w:type="dxa"/>
          </w:tcPr>
          <w:p w14:paraId="5B554168" w14:textId="77777777" w:rsidR="00A01A65" w:rsidRPr="009D52D0" w:rsidRDefault="00A01A65" w:rsidP="00AD1300">
            <w:pPr>
              <w:pStyle w:val="Tableoutcomeshead"/>
            </w:pPr>
            <w:r w:rsidRPr="009D52D0">
              <w:t>8.2</w:t>
            </w:r>
          </w:p>
        </w:tc>
        <w:tc>
          <w:tcPr>
            <w:tcW w:w="668" w:type="dxa"/>
          </w:tcPr>
          <w:p w14:paraId="70BB1C5A" w14:textId="77777777" w:rsidR="00A01A65" w:rsidRPr="009D52D0" w:rsidRDefault="00A01A65" w:rsidP="00AD1300">
            <w:pPr>
              <w:pStyle w:val="Tableoutcomeshead"/>
            </w:pPr>
            <w:r w:rsidRPr="009D52D0">
              <w:t>8.3</w:t>
            </w:r>
          </w:p>
        </w:tc>
        <w:tc>
          <w:tcPr>
            <w:tcW w:w="668" w:type="dxa"/>
          </w:tcPr>
          <w:p w14:paraId="553BA646" w14:textId="77777777" w:rsidR="00A01A65" w:rsidRPr="009D52D0" w:rsidRDefault="00A01A65" w:rsidP="00AD1300">
            <w:pPr>
              <w:pStyle w:val="Tableoutcomeshead"/>
            </w:pPr>
            <w:r w:rsidRPr="009D52D0">
              <w:t>8.4</w:t>
            </w:r>
          </w:p>
        </w:tc>
        <w:tc>
          <w:tcPr>
            <w:tcW w:w="668" w:type="dxa"/>
          </w:tcPr>
          <w:p w14:paraId="3B577D4A" w14:textId="77777777" w:rsidR="00A01A65" w:rsidRPr="009D52D0" w:rsidRDefault="00A01A65" w:rsidP="00AD1300">
            <w:pPr>
              <w:pStyle w:val="Tableoutcomeshead"/>
            </w:pPr>
            <w:r w:rsidRPr="009D52D0">
              <w:t>9.1</w:t>
            </w:r>
          </w:p>
        </w:tc>
        <w:tc>
          <w:tcPr>
            <w:tcW w:w="668" w:type="dxa"/>
          </w:tcPr>
          <w:p w14:paraId="266E4126" w14:textId="77777777" w:rsidR="00A01A65" w:rsidRPr="009D52D0" w:rsidRDefault="00A01A65" w:rsidP="00AD1300">
            <w:pPr>
              <w:pStyle w:val="Tableoutcomeshead"/>
            </w:pPr>
            <w:r w:rsidRPr="009D52D0">
              <w:t>9.2</w:t>
            </w:r>
          </w:p>
        </w:tc>
        <w:tc>
          <w:tcPr>
            <w:tcW w:w="669" w:type="dxa"/>
          </w:tcPr>
          <w:p w14:paraId="6EC60A4C" w14:textId="77777777" w:rsidR="00A01A65" w:rsidRPr="009D52D0" w:rsidRDefault="00A01A65" w:rsidP="00AD1300">
            <w:pPr>
              <w:pStyle w:val="Tableoutcomeshead"/>
            </w:pPr>
            <w:r w:rsidRPr="009D52D0">
              <w:t>9.3</w:t>
            </w:r>
          </w:p>
        </w:tc>
      </w:tr>
      <w:tr w:rsidR="00A01A65" w:rsidRPr="009D52D0" w14:paraId="780DC4A5" w14:textId="77777777" w:rsidTr="00A01A65">
        <w:tc>
          <w:tcPr>
            <w:tcW w:w="2646" w:type="dxa"/>
          </w:tcPr>
          <w:p w14:paraId="16F79E00" w14:textId="77777777" w:rsidR="00A01A65" w:rsidRPr="009D52D0" w:rsidRDefault="00A01A65" w:rsidP="00AD1300">
            <w:pPr>
              <w:pStyle w:val="Tableoutcomesideheadings"/>
            </w:pPr>
            <w:r w:rsidRPr="009D52D0">
              <w:t>Private Study</w:t>
            </w:r>
          </w:p>
        </w:tc>
        <w:tc>
          <w:tcPr>
            <w:tcW w:w="668" w:type="dxa"/>
          </w:tcPr>
          <w:p w14:paraId="34752F0E" w14:textId="4592FE97" w:rsidR="00A01A65" w:rsidRPr="009D52D0" w:rsidRDefault="00A01A65" w:rsidP="00AD1300">
            <w:pPr>
              <w:pStyle w:val="Tableoutcomecrosses"/>
              <w:rPr>
                <w:b/>
              </w:rPr>
            </w:pPr>
            <w:r>
              <w:rPr>
                <w:b/>
              </w:rPr>
              <w:t>X</w:t>
            </w:r>
          </w:p>
        </w:tc>
        <w:tc>
          <w:tcPr>
            <w:tcW w:w="668" w:type="dxa"/>
          </w:tcPr>
          <w:p w14:paraId="0E9B09C0" w14:textId="333DC424" w:rsidR="00A01A65" w:rsidRPr="009D52D0" w:rsidRDefault="00A01A65" w:rsidP="00AD1300">
            <w:pPr>
              <w:pStyle w:val="Tableoutcomecrosses"/>
              <w:rPr>
                <w:b/>
              </w:rPr>
            </w:pPr>
            <w:r>
              <w:rPr>
                <w:b/>
              </w:rPr>
              <w:t>X</w:t>
            </w:r>
          </w:p>
        </w:tc>
        <w:tc>
          <w:tcPr>
            <w:tcW w:w="668" w:type="dxa"/>
          </w:tcPr>
          <w:p w14:paraId="6CD1C02C" w14:textId="639A7863" w:rsidR="00A01A65" w:rsidRPr="009D52D0" w:rsidRDefault="00A01A65" w:rsidP="00AD1300">
            <w:pPr>
              <w:pStyle w:val="Tableoutcomecrosses"/>
              <w:rPr>
                <w:b/>
              </w:rPr>
            </w:pPr>
            <w:r>
              <w:rPr>
                <w:b/>
              </w:rPr>
              <w:t>X</w:t>
            </w:r>
          </w:p>
        </w:tc>
        <w:tc>
          <w:tcPr>
            <w:tcW w:w="668" w:type="dxa"/>
          </w:tcPr>
          <w:p w14:paraId="45C64561" w14:textId="3809499A" w:rsidR="00A01A65" w:rsidRPr="009D52D0" w:rsidRDefault="00A01A65" w:rsidP="00AD1300">
            <w:pPr>
              <w:pStyle w:val="Tableoutcomecrosses"/>
              <w:rPr>
                <w:b/>
              </w:rPr>
            </w:pPr>
            <w:r>
              <w:rPr>
                <w:b/>
              </w:rPr>
              <w:t>X</w:t>
            </w:r>
          </w:p>
        </w:tc>
        <w:tc>
          <w:tcPr>
            <w:tcW w:w="668" w:type="dxa"/>
          </w:tcPr>
          <w:p w14:paraId="2A716802" w14:textId="1E6CF0FF" w:rsidR="00A01A65" w:rsidRPr="009D52D0" w:rsidRDefault="00A01A65" w:rsidP="00AD1300">
            <w:pPr>
              <w:pStyle w:val="Tableoutcomecrosses"/>
              <w:rPr>
                <w:b/>
              </w:rPr>
            </w:pPr>
            <w:r>
              <w:rPr>
                <w:b/>
              </w:rPr>
              <w:t>X</w:t>
            </w:r>
          </w:p>
        </w:tc>
        <w:tc>
          <w:tcPr>
            <w:tcW w:w="668" w:type="dxa"/>
          </w:tcPr>
          <w:p w14:paraId="5BAFD1A4" w14:textId="5466177D" w:rsidR="00A01A65" w:rsidRPr="009D52D0" w:rsidRDefault="00A01A65" w:rsidP="00AD1300">
            <w:pPr>
              <w:pStyle w:val="Tableoutcomecrosses"/>
              <w:rPr>
                <w:b/>
              </w:rPr>
            </w:pPr>
            <w:r>
              <w:rPr>
                <w:b/>
              </w:rPr>
              <w:t>X</w:t>
            </w:r>
          </w:p>
        </w:tc>
        <w:tc>
          <w:tcPr>
            <w:tcW w:w="669" w:type="dxa"/>
          </w:tcPr>
          <w:p w14:paraId="030A7445" w14:textId="6BA000BB" w:rsidR="00A01A65" w:rsidRPr="009D52D0" w:rsidRDefault="00A01A65" w:rsidP="00AD1300">
            <w:pPr>
              <w:pStyle w:val="Tableoutcomecrosses"/>
              <w:rPr>
                <w:b/>
              </w:rPr>
            </w:pPr>
            <w:r>
              <w:rPr>
                <w:b/>
              </w:rPr>
              <w:t>X</w:t>
            </w:r>
          </w:p>
        </w:tc>
      </w:tr>
      <w:tr w:rsidR="00A01A65" w:rsidRPr="009D52D0" w14:paraId="5C50A519" w14:textId="77777777" w:rsidTr="00A01A65">
        <w:tc>
          <w:tcPr>
            <w:tcW w:w="2646" w:type="dxa"/>
          </w:tcPr>
          <w:p w14:paraId="433DE3A7" w14:textId="6F22D064" w:rsidR="00A01A65" w:rsidRPr="00AD1300" w:rsidRDefault="00A01A65" w:rsidP="00AD1300">
            <w:pPr>
              <w:pStyle w:val="Tableoutcomesideheadings"/>
              <w:rPr>
                <w:iCs/>
              </w:rPr>
            </w:pPr>
            <w:r>
              <w:rPr>
                <w:iCs/>
              </w:rPr>
              <w:t>Drop-in Sessions</w:t>
            </w:r>
          </w:p>
        </w:tc>
        <w:tc>
          <w:tcPr>
            <w:tcW w:w="668" w:type="dxa"/>
          </w:tcPr>
          <w:p w14:paraId="3853654B" w14:textId="2D1CE9F8" w:rsidR="00A01A65" w:rsidRPr="009D52D0" w:rsidRDefault="00A01A65" w:rsidP="00AD1300">
            <w:pPr>
              <w:pStyle w:val="Tableoutcomecrosses"/>
              <w:rPr>
                <w:b/>
              </w:rPr>
            </w:pPr>
            <w:r>
              <w:rPr>
                <w:b/>
              </w:rPr>
              <w:t>X</w:t>
            </w:r>
          </w:p>
        </w:tc>
        <w:tc>
          <w:tcPr>
            <w:tcW w:w="668" w:type="dxa"/>
          </w:tcPr>
          <w:p w14:paraId="7261D01A" w14:textId="49489F6B" w:rsidR="00A01A65" w:rsidRPr="009D52D0" w:rsidRDefault="00A01A65" w:rsidP="00AD1300">
            <w:pPr>
              <w:pStyle w:val="Tableoutcomecrosses"/>
              <w:rPr>
                <w:b/>
              </w:rPr>
            </w:pPr>
            <w:r>
              <w:rPr>
                <w:b/>
              </w:rPr>
              <w:t>X</w:t>
            </w:r>
          </w:p>
        </w:tc>
        <w:tc>
          <w:tcPr>
            <w:tcW w:w="668" w:type="dxa"/>
          </w:tcPr>
          <w:p w14:paraId="2D7957D4" w14:textId="02189AED" w:rsidR="00A01A65" w:rsidRPr="009D52D0" w:rsidRDefault="00A01A65" w:rsidP="00AD1300">
            <w:pPr>
              <w:pStyle w:val="Tableoutcomecrosses"/>
              <w:rPr>
                <w:b/>
              </w:rPr>
            </w:pPr>
            <w:r>
              <w:rPr>
                <w:b/>
              </w:rPr>
              <w:t>X</w:t>
            </w:r>
          </w:p>
        </w:tc>
        <w:tc>
          <w:tcPr>
            <w:tcW w:w="668" w:type="dxa"/>
          </w:tcPr>
          <w:p w14:paraId="232B2686" w14:textId="04FC1B6A" w:rsidR="00A01A65" w:rsidRPr="009D52D0" w:rsidRDefault="00A01A65" w:rsidP="00AD1300">
            <w:pPr>
              <w:pStyle w:val="Tableoutcomecrosses"/>
              <w:rPr>
                <w:b/>
              </w:rPr>
            </w:pPr>
            <w:r>
              <w:rPr>
                <w:b/>
              </w:rPr>
              <w:t>X</w:t>
            </w:r>
          </w:p>
        </w:tc>
        <w:tc>
          <w:tcPr>
            <w:tcW w:w="668" w:type="dxa"/>
          </w:tcPr>
          <w:p w14:paraId="2AE9F109" w14:textId="6433A1F3" w:rsidR="00A01A65" w:rsidRPr="009D52D0" w:rsidRDefault="00A01A65" w:rsidP="00AD1300">
            <w:pPr>
              <w:pStyle w:val="Tableoutcomecrosses"/>
              <w:rPr>
                <w:b/>
              </w:rPr>
            </w:pPr>
            <w:r>
              <w:rPr>
                <w:b/>
              </w:rPr>
              <w:t>X</w:t>
            </w:r>
          </w:p>
        </w:tc>
        <w:tc>
          <w:tcPr>
            <w:tcW w:w="668" w:type="dxa"/>
          </w:tcPr>
          <w:p w14:paraId="6BD0A090" w14:textId="2BD8C96F" w:rsidR="00A01A65" w:rsidRPr="009D52D0" w:rsidRDefault="00A01A65" w:rsidP="00AD1300">
            <w:pPr>
              <w:pStyle w:val="Tableoutcomecrosses"/>
              <w:rPr>
                <w:b/>
              </w:rPr>
            </w:pPr>
            <w:r>
              <w:rPr>
                <w:b/>
              </w:rPr>
              <w:t>X</w:t>
            </w:r>
          </w:p>
        </w:tc>
        <w:tc>
          <w:tcPr>
            <w:tcW w:w="669" w:type="dxa"/>
          </w:tcPr>
          <w:p w14:paraId="3DAC9A4A" w14:textId="36B47F37" w:rsidR="00A01A65" w:rsidRPr="009D52D0" w:rsidRDefault="00A01A65" w:rsidP="00AD1300">
            <w:pPr>
              <w:pStyle w:val="Tableoutcomecrosses"/>
              <w:rPr>
                <w:b/>
              </w:rPr>
            </w:pPr>
            <w:r>
              <w:rPr>
                <w:b/>
              </w:rPr>
              <w:t>X</w:t>
            </w:r>
          </w:p>
        </w:tc>
      </w:tr>
      <w:tr w:rsidR="00A01A65" w:rsidRPr="009D52D0" w14:paraId="460BDA99" w14:textId="77777777" w:rsidTr="00A01A65">
        <w:tc>
          <w:tcPr>
            <w:tcW w:w="2646" w:type="dxa"/>
          </w:tcPr>
          <w:p w14:paraId="1CDAA785" w14:textId="573FCC71" w:rsidR="00A01A65" w:rsidRPr="00AD1300" w:rsidRDefault="00A01A65" w:rsidP="00AD1300">
            <w:pPr>
              <w:pStyle w:val="Tableoutcomesideheadings"/>
              <w:rPr>
                <w:iCs/>
              </w:rPr>
            </w:pPr>
            <w:r>
              <w:rPr>
                <w:iCs/>
              </w:rPr>
              <w:t>Informal communication</w:t>
            </w:r>
          </w:p>
        </w:tc>
        <w:tc>
          <w:tcPr>
            <w:tcW w:w="668" w:type="dxa"/>
          </w:tcPr>
          <w:p w14:paraId="0B596153" w14:textId="0A1937B2" w:rsidR="00A01A65" w:rsidRPr="009D52D0" w:rsidRDefault="00A01A65" w:rsidP="00AD1300">
            <w:pPr>
              <w:pStyle w:val="Tableoutcomecrosses"/>
              <w:rPr>
                <w:b/>
              </w:rPr>
            </w:pPr>
            <w:r>
              <w:rPr>
                <w:b/>
              </w:rPr>
              <w:t>X</w:t>
            </w:r>
          </w:p>
        </w:tc>
        <w:tc>
          <w:tcPr>
            <w:tcW w:w="668" w:type="dxa"/>
          </w:tcPr>
          <w:p w14:paraId="7EF775FB" w14:textId="047A6C27" w:rsidR="00A01A65" w:rsidRPr="009D52D0" w:rsidRDefault="00A01A65" w:rsidP="00AD1300">
            <w:pPr>
              <w:pStyle w:val="Tableoutcomecrosses"/>
              <w:rPr>
                <w:b/>
              </w:rPr>
            </w:pPr>
            <w:r>
              <w:rPr>
                <w:b/>
              </w:rPr>
              <w:t>X</w:t>
            </w:r>
          </w:p>
        </w:tc>
        <w:tc>
          <w:tcPr>
            <w:tcW w:w="668" w:type="dxa"/>
          </w:tcPr>
          <w:p w14:paraId="76760D4D" w14:textId="6793C864" w:rsidR="00A01A65" w:rsidRPr="009D52D0" w:rsidRDefault="00A01A65" w:rsidP="00AD1300">
            <w:pPr>
              <w:pStyle w:val="Tableoutcomecrosses"/>
              <w:rPr>
                <w:b/>
              </w:rPr>
            </w:pPr>
            <w:r>
              <w:rPr>
                <w:b/>
              </w:rPr>
              <w:t>X</w:t>
            </w:r>
          </w:p>
        </w:tc>
        <w:tc>
          <w:tcPr>
            <w:tcW w:w="668" w:type="dxa"/>
          </w:tcPr>
          <w:p w14:paraId="29E92B33" w14:textId="2B7B9552" w:rsidR="00A01A65" w:rsidRPr="009D52D0" w:rsidRDefault="00A01A65" w:rsidP="00AD1300">
            <w:pPr>
              <w:pStyle w:val="Tableoutcomecrosses"/>
              <w:rPr>
                <w:b/>
              </w:rPr>
            </w:pPr>
            <w:r>
              <w:rPr>
                <w:b/>
              </w:rPr>
              <w:t>X</w:t>
            </w:r>
          </w:p>
        </w:tc>
        <w:tc>
          <w:tcPr>
            <w:tcW w:w="668" w:type="dxa"/>
          </w:tcPr>
          <w:p w14:paraId="1C240711" w14:textId="3A032BDA" w:rsidR="00A01A65" w:rsidRPr="009D52D0" w:rsidRDefault="00A01A65" w:rsidP="00AD1300">
            <w:pPr>
              <w:pStyle w:val="Tableoutcomecrosses"/>
              <w:rPr>
                <w:b/>
              </w:rPr>
            </w:pPr>
            <w:r>
              <w:rPr>
                <w:b/>
              </w:rPr>
              <w:t>X</w:t>
            </w:r>
          </w:p>
        </w:tc>
        <w:tc>
          <w:tcPr>
            <w:tcW w:w="668" w:type="dxa"/>
          </w:tcPr>
          <w:p w14:paraId="2D2FDCA3" w14:textId="26B61919" w:rsidR="00A01A65" w:rsidRPr="009D52D0" w:rsidRDefault="00A01A65" w:rsidP="00AD1300">
            <w:pPr>
              <w:pStyle w:val="Tableoutcomecrosses"/>
              <w:rPr>
                <w:b/>
              </w:rPr>
            </w:pPr>
            <w:r>
              <w:rPr>
                <w:b/>
              </w:rPr>
              <w:t>X</w:t>
            </w:r>
          </w:p>
        </w:tc>
        <w:tc>
          <w:tcPr>
            <w:tcW w:w="669" w:type="dxa"/>
          </w:tcPr>
          <w:p w14:paraId="20301B4E" w14:textId="32ED91D3" w:rsidR="00A01A65" w:rsidRPr="009D52D0" w:rsidRDefault="00A01A65" w:rsidP="00AD1300">
            <w:pPr>
              <w:pStyle w:val="Tableoutcomecrosses"/>
              <w:rPr>
                <w:b/>
              </w:rPr>
            </w:pPr>
            <w:r>
              <w:rPr>
                <w:b/>
              </w:rPr>
              <w:t>X</w:t>
            </w:r>
          </w:p>
        </w:tc>
      </w:tr>
      <w:bookmarkEnd w:id="11"/>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8C73A8">
      <w:pPr>
        <w:spacing w:after="120" w:line="240" w:lineRule="auto"/>
        <w:ind w:left="567" w:right="544"/>
        <w:rPr>
          <w:rFonts w:ascii="Arial" w:hAnsi="Arial" w:cs="Arial"/>
          <w:b/>
          <w:iCs/>
          <w:sz w:val="24"/>
          <w:szCs w:val="24"/>
        </w:rPr>
      </w:pPr>
      <w:bookmarkStart w:id="12"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366" w:type="dxa"/>
        <w:tblLayout w:type="fixed"/>
        <w:tblLook w:val="04A0" w:firstRow="1" w:lastRow="0" w:firstColumn="1" w:lastColumn="0" w:noHBand="0" w:noVBand="1"/>
      </w:tblPr>
      <w:tblGrid>
        <w:gridCol w:w="2689"/>
        <w:gridCol w:w="668"/>
        <w:gridCol w:w="668"/>
        <w:gridCol w:w="668"/>
        <w:gridCol w:w="668"/>
        <w:gridCol w:w="668"/>
        <w:gridCol w:w="668"/>
        <w:gridCol w:w="669"/>
      </w:tblGrid>
      <w:tr w:rsidR="00A01A65" w:rsidRPr="009D52D0" w14:paraId="7367825C" w14:textId="77777777" w:rsidTr="00A01A65">
        <w:trPr>
          <w:tblHeader/>
        </w:trPr>
        <w:tc>
          <w:tcPr>
            <w:tcW w:w="2689" w:type="dxa"/>
            <w:shd w:val="clear" w:color="auto" w:fill="D9D9D9" w:themeFill="background1" w:themeFillShade="D9"/>
          </w:tcPr>
          <w:bookmarkEnd w:id="12"/>
          <w:p w14:paraId="4E99BFB5" w14:textId="77777777" w:rsidR="00A01A65" w:rsidRPr="009D52D0" w:rsidRDefault="00A01A65" w:rsidP="00AD1300">
            <w:pPr>
              <w:pStyle w:val="Tableoutcomesideheadings"/>
            </w:pPr>
            <w:r w:rsidRPr="009D52D0">
              <w:t>Module learning outcome</w:t>
            </w:r>
          </w:p>
        </w:tc>
        <w:tc>
          <w:tcPr>
            <w:tcW w:w="668" w:type="dxa"/>
          </w:tcPr>
          <w:p w14:paraId="7B5C6163" w14:textId="77777777" w:rsidR="00A01A65" w:rsidRPr="009D52D0" w:rsidRDefault="00A01A65" w:rsidP="00AD1300">
            <w:pPr>
              <w:pStyle w:val="Tableoutcomeshead"/>
            </w:pPr>
            <w:r w:rsidRPr="009D52D0">
              <w:t>8.1</w:t>
            </w:r>
          </w:p>
        </w:tc>
        <w:tc>
          <w:tcPr>
            <w:tcW w:w="668" w:type="dxa"/>
          </w:tcPr>
          <w:p w14:paraId="2210FC9E" w14:textId="77777777" w:rsidR="00A01A65" w:rsidRPr="009D52D0" w:rsidRDefault="00A01A65" w:rsidP="00AD1300">
            <w:pPr>
              <w:pStyle w:val="Tableoutcomeshead"/>
            </w:pPr>
            <w:r w:rsidRPr="009D52D0">
              <w:t>8.2</w:t>
            </w:r>
          </w:p>
        </w:tc>
        <w:tc>
          <w:tcPr>
            <w:tcW w:w="668" w:type="dxa"/>
          </w:tcPr>
          <w:p w14:paraId="00B7F160" w14:textId="77777777" w:rsidR="00A01A65" w:rsidRPr="009D52D0" w:rsidRDefault="00A01A65" w:rsidP="00AD1300">
            <w:pPr>
              <w:pStyle w:val="Tableoutcomeshead"/>
            </w:pPr>
            <w:r w:rsidRPr="009D52D0">
              <w:t>8.3</w:t>
            </w:r>
          </w:p>
        </w:tc>
        <w:tc>
          <w:tcPr>
            <w:tcW w:w="668" w:type="dxa"/>
          </w:tcPr>
          <w:p w14:paraId="2BB3974A" w14:textId="77777777" w:rsidR="00A01A65" w:rsidRPr="009D52D0" w:rsidRDefault="00A01A65" w:rsidP="00AD1300">
            <w:pPr>
              <w:pStyle w:val="Tableoutcomeshead"/>
            </w:pPr>
            <w:r w:rsidRPr="009D52D0">
              <w:t>8.4</w:t>
            </w:r>
          </w:p>
        </w:tc>
        <w:tc>
          <w:tcPr>
            <w:tcW w:w="668" w:type="dxa"/>
          </w:tcPr>
          <w:p w14:paraId="0D56B3A5" w14:textId="77777777" w:rsidR="00A01A65" w:rsidRPr="009D52D0" w:rsidRDefault="00A01A65" w:rsidP="00AD1300">
            <w:pPr>
              <w:pStyle w:val="Tableoutcomeshead"/>
            </w:pPr>
            <w:r w:rsidRPr="009D52D0">
              <w:t>9.1</w:t>
            </w:r>
          </w:p>
        </w:tc>
        <w:tc>
          <w:tcPr>
            <w:tcW w:w="668" w:type="dxa"/>
          </w:tcPr>
          <w:p w14:paraId="523687DC" w14:textId="77777777" w:rsidR="00A01A65" w:rsidRPr="009D52D0" w:rsidRDefault="00A01A65" w:rsidP="00AD1300">
            <w:pPr>
              <w:pStyle w:val="Tableoutcomeshead"/>
            </w:pPr>
            <w:r w:rsidRPr="009D52D0">
              <w:t>9.2</w:t>
            </w:r>
          </w:p>
        </w:tc>
        <w:tc>
          <w:tcPr>
            <w:tcW w:w="669" w:type="dxa"/>
          </w:tcPr>
          <w:p w14:paraId="1106ECFC" w14:textId="77777777" w:rsidR="00A01A65" w:rsidRPr="009D52D0" w:rsidRDefault="00A01A65" w:rsidP="00AD1300">
            <w:pPr>
              <w:pStyle w:val="Tableoutcomeshead"/>
            </w:pPr>
            <w:r w:rsidRPr="009D52D0">
              <w:t>9.3</w:t>
            </w:r>
          </w:p>
        </w:tc>
      </w:tr>
      <w:tr w:rsidR="00A01A65" w:rsidRPr="009D52D0" w14:paraId="6D8FD37D" w14:textId="77777777" w:rsidTr="00A01A65">
        <w:trPr>
          <w:tblHeader/>
        </w:trPr>
        <w:tc>
          <w:tcPr>
            <w:tcW w:w="2689" w:type="dxa"/>
          </w:tcPr>
          <w:p w14:paraId="6500FA2E" w14:textId="190D524D" w:rsidR="00A01A65" w:rsidRPr="00AD1300" w:rsidRDefault="00A01A65" w:rsidP="00AD1300">
            <w:pPr>
              <w:pStyle w:val="Tableoutcomesideheadings"/>
              <w:rPr>
                <w:iCs/>
              </w:rPr>
            </w:pPr>
            <w:r>
              <w:rPr>
                <w:iCs/>
              </w:rPr>
              <w:t>Initial Outline</w:t>
            </w:r>
          </w:p>
        </w:tc>
        <w:tc>
          <w:tcPr>
            <w:tcW w:w="668" w:type="dxa"/>
          </w:tcPr>
          <w:p w14:paraId="718AB32A" w14:textId="690E5C19" w:rsidR="00A01A65" w:rsidRPr="009D52D0" w:rsidRDefault="00A01A65" w:rsidP="00AD1300">
            <w:pPr>
              <w:pStyle w:val="Tableoutcomecrosses"/>
              <w:rPr>
                <w:b/>
              </w:rPr>
            </w:pPr>
            <w:r>
              <w:rPr>
                <w:b/>
              </w:rPr>
              <w:t>X</w:t>
            </w:r>
          </w:p>
        </w:tc>
        <w:tc>
          <w:tcPr>
            <w:tcW w:w="668" w:type="dxa"/>
          </w:tcPr>
          <w:p w14:paraId="71084725" w14:textId="66F021B1" w:rsidR="00A01A65" w:rsidRPr="009D52D0" w:rsidRDefault="00A01A65" w:rsidP="00AD1300">
            <w:pPr>
              <w:pStyle w:val="Tableoutcomecrosses"/>
              <w:rPr>
                <w:b/>
              </w:rPr>
            </w:pPr>
            <w:r>
              <w:rPr>
                <w:b/>
              </w:rPr>
              <w:t>X</w:t>
            </w:r>
          </w:p>
        </w:tc>
        <w:tc>
          <w:tcPr>
            <w:tcW w:w="668" w:type="dxa"/>
          </w:tcPr>
          <w:p w14:paraId="659E3E11" w14:textId="254971BF" w:rsidR="00A01A65" w:rsidRPr="009D52D0" w:rsidRDefault="00A01A65" w:rsidP="00AD1300">
            <w:pPr>
              <w:pStyle w:val="Tableoutcomecrosses"/>
              <w:rPr>
                <w:b/>
              </w:rPr>
            </w:pPr>
            <w:r>
              <w:rPr>
                <w:b/>
              </w:rPr>
              <w:t>X</w:t>
            </w:r>
          </w:p>
        </w:tc>
        <w:tc>
          <w:tcPr>
            <w:tcW w:w="668" w:type="dxa"/>
          </w:tcPr>
          <w:p w14:paraId="02BFF41C" w14:textId="0D9D7C30" w:rsidR="00A01A65" w:rsidRPr="009D52D0" w:rsidRDefault="00A01A65" w:rsidP="00AD1300">
            <w:pPr>
              <w:pStyle w:val="Tableoutcomecrosses"/>
              <w:rPr>
                <w:b/>
              </w:rPr>
            </w:pPr>
            <w:r>
              <w:rPr>
                <w:b/>
              </w:rPr>
              <w:t>X</w:t>
            </w:r>
          </w:p>
        </w:tc>
        <w:tc>
          <w:tcPr>
            <w:tcW w:w="668" w:type="dxa"/>
          </w:tcPr>
          <w:p w14:paraId="60747C35" w14:textId="61065510" w:rsidR="00A01A65" w:rsidRPr="009D52D0" w:rsidRDefault="00A01A65" w:rsidP="00AD1300">
            <w:pPr>
              <w:pStyle w:val="Tableoutcomecrosses"/>
              <w:rPr>
                <w:b/>
              </w:rPr>
            </w:pPr>
            <w:r>
              <w:rPr>
                <w:b/>
              </w:rPr>
              <w:t>X</w:t>
            </w:r>
          </w:p>
        </w:tc>
        <w:tc>
          <w:tcPr>
            <w:tcW w:w="668" w:type="dxa"/>
          </w:tcPr>
          <w:p w14:paraId="6FCDE494" w14:textId="4AFA2FA3" w:rsidR="00A01A65" w:rsidRPr="009D52D0" w:rsidRDefault="00A01A65" w:rsidP="00AD1300">
            <w:pPr>
              <w:pStyle w:val="Tableoutcomecrosses"/>
              <w:rPr>
                <w:b/>
              </w:rPr>
            </w:pPr>
            <w:r>
              <w:rPr>
                <w:b/>
              </w:rPr>
              <w:t>X</w:t>
            </w:r>
          </w:p>
        </w:tc>
        <w:tc>
          <w:tcPr>
            <w:tcW w:w="669" w:type="dxa"/>
          </w:tcPr>
          <w:p w14:paraId="48C6EE1D" w14:textId="7B025E79" w:rsidR="00A01A65" w:rsidRPr="009D52D0" w:rsidRDefault="00A01A65" w:rsidP="00AD1300">
            <w:pPr>
              <w:pStyle w:val="Tableoutcomecrosses"/>
              <w:rPr>
                <w:b/>
              </w:rPr>
            </w:pPr>
            <w:r>
              <w:rPr>
                <w:b/>
              </w:rPr>
              <w:t>X</w:t>
            </w:r>
          </w:p>
        </w:tc>
      </w:tr>
      <w:tr w:rsidR="00A01A65" w:rsidRPr="009D52D0" w14:paraId="33EAAC8E" w14:textId="77777777" w:rsidTr="00A01A65">
        <w:trPr>
          <w:tblHeader/>
        </w:trPr>
        <w:tc>
          <w:tcPr>
            <w:tcW w:w="2689" w:type="dxa"/>
          </w:tcPr>
          <w:p w14:paraId="41B161CA" w14:textId="62895065" w:rsidR="00A01A65" w:rsidRPr="00AD1300" w:rsidRDefault="00A01A65" w:rsidP="00AD1300">
            <w:pPr>
              <w:pStyle w:val="Tableoutcomesideheadings"/>
              <w:rPr>
                <w:iCs/>
              </w:rPr>
            </w:pPr>
            <w:r>
              <w:rPr>
                <w:iCs/>
              </w:rPr>
              <w:t>Revised Outline</w:t>
            </w:r>
          </w:p>
        </w:tc>
        <w:tc>
          <w:tcPr>
            <w:tcW w:w="668" w:type="dxa"/>
          </w:tcPr>
          <w:p w14:paraId="4D015421" w14:textId="37B749B5" w:rsidR="00A01A65" w:rsidRPr="009D52D0" w:rsidRDefault="00A01A65" w:rsidP="00AD1300">
            <w:pPr>
              <w:pStyle w:val="Tableoutcomecrosses"/>
              <w:rPr>
                <w:b/>
              </w:rPr>
            </w:pPr>
            <w:r>
              <w:rPr>
                <w:b/>
              </w:rPr>
              <w:t>X</w:t>
            </w:r>
          </w:p>
        </w:tc>
        <w:tc>
          <w:tcPr>
            <w:tcW w:w="668" w:type="dxa"/>
          </w:tcPr>
          <w:p w14:paraId="47055659" w14:textId="0D9382CB" w:rsidR="00A01A65" w:rsidRPr="009D52D0" w:rsidRDefault="00A01A65" w:rsidP="00AD1300">
            <w:pPr>
              <w:pStyle w:val="Tableoutcomecrosses"/>
              <w:rPr>
                <w:b/>
              </w:rPr>
            </w:pPr>
            <w:r>
              <w:rPr>
                <w:b/>
              </w:rPr>
              <w:t>X</w:t>
            </w:r>
          </w:p>
        </w:tc>
        <w:tc>
          <w:tcPr>
            <w:tcW w:w="668" w:type="dxa"/>
          </w:tcPr>
          <w:p w14:paraId="32CE5E70" w14:textId="6F0D57A5" w:rsidR="00A01A65" w:rsidRPr="009D52D0" w:rsidRDefault="00A01A65" w:rsidP="00AD1300">
            <w:pPr>
              <w:pStyle w:val="Tableoutcomecrosses"/>
              <w:rPr>
                <w:b/>
              </w:rPr>
            </w:pPr>
            <w:r>
              <w:rPr>
                <w:b/>
              </w:rPr>
              <w:t>X</w:t>
            </w:r>
          </w:p>
        </w:tc>
        <w:tc>
          <w:tcPr>
            <w:tcW w:w="668" w:type="dxa"/>
          </w:tcPr>
          <w:p w14:paraId="3209BAD1" w14:textId="6DE85418" w:rsidR="00A01A65" w:rsidRPr="009D52D0" w:rsidRDefault="00A01A65" w:rsidP="00AD1300">
            <w:pPr>
              <w:pStyle w:val="Tableoutcomecrosses"/>
              <w:rPr>
                <w:b/>
              </w:rPr>
            </w:pPr>
            <w:r>
              <w:rPr>
                <w:b/>
              </w:rPr>
              <w:t>X</w:t>
            </w:r>
          </w:p>
        </w:tc>
        <w:tc>
          <w:tcPr>
            <w:tcW w:w="668" w:type="dxa"/>
          </w:tcPr>
          <w:p w14:paraId="43F1F7E1" w14:textId="5FDFCD66" w:rsidR="00A01A65" w:rsidRPr="009D52D0" w:rsidRDefault="00A01A65" w:rsidP="00AD1300">
            <w:pPr>
              <w:pStyle w:val="Tableoutcomecrosses"/>
              <w:rPr>
                <w:b/>
              </w:rPr>
            </w:pPr>
            <w:r>
              <w:rPr>
                <w:b/>
              </w:rPr>
              <w:t>X</w:t>
            </w:r>
          </w:p>
        </w:tc>
        <w:tc>
          <w:tcPr>
            <w:tcW w:w="668" w:type="dxa"/>
          </w:tcPr>
          <w:p w14:paraId="34BF4922" w14:textId="27D7B43F" w:rsidR="00A01A65" w:rsidRPr="009D52D0" w:rsidRDefault="00A01A65" w:rsidP="00AD1300">
            <w:pPr>
              <w:pStyle w:val="Tableoutcomecrosses"/>
              <w:rPr>
                <w:b/>
              </w:rPr>
            </w:pPr>
            <w:r>
              <w:rPr>
                <w:b/>
              </w:rPr>
              <w:t>X</w:t>
            </w:r>
          </w:p>
        </w:tc>
        <w:tc>
          <w:tcPr>
            <w:tcW w:w="669" w:type="dxa"/>
          </w:tcPr>
          <w:p w14:paraId="29656163" w14:textId="192AA7D6" w:rsidR="00A01A65" w:rsidRPr="009D52D0" w:rsidRDefault="00A01A65"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bookmarkEnd w:id="9"/>
    <w:bookmarkEnd w:id="10"/>
    <w:p w14:paraId="03283DDF" w14:textId="12222A34" w:rsidR="00883204" w:rsidRPr="009D52D0" w:rsidRDefault="00990227" w:rsidP="00072357">
      <w:pPr>
        <w:pStyle w:val="Heading2"/>
        <w:rPr>
          <w:iCs/>
        </w:rPr>
      </w:pPr>
      <w:r>
        <w:rPr>
          <w:iCs/>
        </w:rPr>
        <w:t>I</w:t>
      </w:r>
      <w:r w:rsidR="00883204" w:rsidRPr="009D52D0">
        <w:t xml:space="preserve">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10B21545" w:rsidR="00AD1300" w:rsidRPr="00AD1300" w:rsidRDefault="00990227" w:rsidP="00AD1300">
      <w:pPr>
        <w:pStyle w:val="BodyText"/>
      </w:pPr>
      <w:r>
        <w:t>Canterbury</w:t>
      </w:r>
    </w:p>
    <w:p w14:paraId="654C7CE7" w14:textId="7F0B425B" w:rsidR="00883204" w:rsidRDefault="00883204" w:rsidP="00072357">
      <w:pPr>
        <w:pStyle w:val="Heading2"/>
      </w:pPr>
      <w:r w:rsidRPr="009D52D0">
        <w:t>Internationalisation</w:t>
      </w:r>
    </w:p>
    <w:p w14:paraId="48C10A5E" w14:textId="77777777" w:rsidR="00990227" w:rsidRPr="00990227" w:rsidRDefault="00990227" w:rsidP="00A01A65">
      <w:pPr>
        <w:spacing w:after="120" w:line="240" w:lineRule="auto"/>
        <w:ind w:left="567" w:right="260"/>
        <w:rPr>
          <w:rFonts w:ascii="Arial" w:hAnsi="Arial" w:cs="Arial"/>
          <w:i/>
          <w:iCs/>
          <w:sz w:val="24"/>
          <w:szCs w:val="24"/>
        </w:rPr>
      </w:pPr>
      <w:r w:rsidRPr="00990227">
        <w:rPr>
          <w:rFonts w:ascii="Arial" w:hAnsi="Arial" w:cs="Arial"/>
          <w:sz w:val="24"/>
          <w:szCs w:val="24"/>
        </w:rPr>
        <w:t xml:space="preserve">Students </w:t>
      </w:r>
      <w:r w:rsidRPr="00A01A65">
        <w:rPr>
          <w:rStyle w:val="BodyTextChar"/>
        </w:rPr>
        <w:t>will determine the scope of their dissertation as part of this module and are actively encouraged</w:t>
      </w:r>
      <w:r w:rsidRPr="00990227">
        <w:rPr>
          <w:rFonts w:ascii="Arial" w:hAnsi="Arial" w:cs="Arial"/>
          <w:sz w:val="24"/>
          <w:szCs w:val="24"/>
        </w:rPr>
        <w:t xml:space="preserve"> to consider the global context, where appropriate.</w:t>
      </w:r>
      <w:r w:rsidRPr="00990227" w:rsidDel="00652A14">
        <w:rPr>
          <w:rFonts w:ascii="Arial" w:hAnsi="Arial" w:cs="Arial"/>
          <w:sz w:val="24"/>
          <w:szCs w:val="24"/>
        </w:rPr>
        <w:t xml:space="preserve"> </w:t>
      </w:r>
    </w:p>
    <w:p w14:paraId="36C1544F" w14:textId="77777777" w:rsidR="00641D6D" w:rsidRPr="00A01A65" w:rsidRDefault="00641D6D" w:rsidP="009D52D0">
      <w:pPr>
        <w:pBdr>
          <w:bottom w:val="single" w:sz="6" w:space="1" w:color="auto"/>
        </w:pBdr>
        <w:spacing w:after="120" w:line="240" w:lineRule="auto"/>
        <w:ind w:right="543"/>
        <w:rPr>
          <w:rFonts w:ascii="Arial" w:hAnsi="Arial" w:cs="Arial"/>
        </w:rPr>
      </w:pPr>
      <w:bookmarkStart w:id="13" w:name="_Hlk110347234"/>
    </w:p>
    <w:p w14:paraId="31CC2DF2" w14:textId="77777777" w:rsidR="00441E76" w:rsidRPr="00A01A65" w:rsidRDefault="009F5EA4" w:rsidP="009D52D0">
      <w:pPr>
        <w:spacing w:after="120" w:line="240" w:lineRule="auto"/>
        <w:ind w:right="543"/>
        <w:rPr>
          <w:rFonts w:ascii="Arial" w:hAnsi="Arial" w:cs="Arial"/>
          <w:b/>
        </w:rPr>
      </w:pPr>
      <w:r w:rsidRPr="00A01A65">
        <w:rPr>
          <w:rFonts w:ascii="Arial" w:hAnsi="Arial" w:cs="Arial"/>
          <w:b/>
        </w:rPr>
        <w:t xml:space="preserve">DIVISIONAL </w:t>
      </w:r>
      <w:r w:rsidR="00441E76" w:rsidRPr="00A01A65">
        <w:rPr>
          <w:rFonts w:ascii="Arial" w:hAnsi="Arial" w:cs="Arial"/>
          <w:b/>
        </w:rPr>
        <w:t>USE ONLY</w:t>
      </w:r>
      <w:r w:rsidR="00C612A8" w:rsidRPr="00A01A65">
        <w:rPr>
          <w:rFonts w:ascii="Arial" w:hAnsi="Arial" w:cs="Arial"/>
          <w:b/>
        </w:rPr>
        <w:t xml:space="preserve"> </w:t>
      </w:r>
    </w:p>
    <w:p w14:paraId="010B6F31" w14:textId="359B19D8" w:rsidR="00D83563" w:rsidRPr="00A01A65" w:rsidRDefault="00E1736E" w:rsidP="009D52D0">
      <w:pPr>
        <w:spacing w:after="120" w:line="240" w:lineRule="auto"/>
        <w:ind w:right="543"/>
        <w:rPr>
          <w:rFonts w:ascii="Arial" w:hAnsi="Arial" w:cs="Arial"/>
          <w:b/>
        </w:rPr>
      </w:pPr>
      <w:r w:rsidRPr="00A01A65">
        <w:rPr>
          <w:rFonts w:ascii="Arial" w:hAnsi="Arial" w:cs="Arial"/>
          <w:b/>
        </w:rPr>
        <w:t xml:space="preserve">Module </w:t>
      </w:r>
      <w:r w:rsidR="00D83563" w:rsidRPr="00A01A65">
        <w:rPr>
          <w:rFonts w:ascii="Arial" w:hAnsi="Arial" w:cs="Arial"/>
          <w:b/>
        </w:rPr>
        <w:t>record – all revisions must be recorded in the grid and full details of the change retained in the appropriate committee records.</w:t>
      </w:r>
    </w:p>
    <w:p w14:paraId="2EB548D9" w14:textId="77777777" w:rsidR="00422B69" w:rsidRPr="00A01A65" w:rsidRDefault="00422B69" w:rsidP="009D52D0">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302082" w:rsidRPr="009D52D0" w14:paraId="52814657" w14:textId="77777777" w:rsidTr="00A01A65">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459"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990227" w:rsidRPr="009D52D0" w14:paraId="29EF87B4" w14:textId="77777777" w:rsidTr="00A01A65">
        <w:trPr>
          <w:trHeight w:val="305"/>
        </w:trPr>
        <w:tc>
          <w:tcPr>
            <w:tcW w:w="1592" w:type="dxa"/>
          </w:tcPr>
          <w:p w14:paraId="4474539E" w14:textId="13657F5E" w:rsidR="00990227" w:rsidRPr="009D52D0" w:rsidRDefault="00990227" w:rsidP="00990227">
            <w:pPr>
              <w:pStyle w:val="Tabledivuseonly"/>
            </w:pPr>
            <w:r>
              <w:t>27/02/2020</w:t>
            </w:r>
          </w:p>
        </w:tc>
        <w:tc>
          <w:tcPr>
            <w:tcW w:w="1817" w:type="dxa"/>
          </w:tcPr>
          <w:p w14:paraId="3DB8B056" w14:textId="37D4044E" w:rsidR="00990227" w:rsidRPr="009D52D0" w:rsidRDefault="00990227" w:rsidP="00990227">
            <w:pPr>
              <w:pStyle w:val="Tabledivuseonly"/>
            </w:pPr>
            <w:r>
              <w:t xml:space="preserve">Minor </w:t>
            </w:r>
          </w:p>
        </w:tc>
        <w:tc>
          <w:tcPr>
            <w:tcW w:w="2256" w:type="dxa"/>
          </w:tcPr>
          <w:p w14:paraId="7151A835" w14:textId="5BB5EA6E" w:rsidR="00990227" w:rsidRPr="009D52D0" w:rsidRDefault="00990227" w:rsidP="00990227">
            <w:pPr>
              <w:pStyle w:val="Tabledivuseonly"/>
            </w:pPr>
            <w:r>
              <w:t>September 2020</w:t>
            </w:r>
          </w:p>
        </w:tc>
        <w:tc>
          <w:tcPr>
            <w:tcW w:w="2077" w:type="dxa"/>
          </w:tcPr>
          <w:p w14:paraId="64AEF8B4" w14:textId="6CEF680F" w:rsidR="00990227" w:rsidRPr="009D52D0" w:rsidRDefault="00990227" w:rsidP="00990227">
            <w:pPr>
              <w:pStyle w:val="Tabledivuseonly"/>
            </w:pPr>
            <w:r>
              <w:t>5</w:t>
            </w:r>
          </w:p>
        </w:tc>
        <w:tc>
          <w:tcPr>
            <w:tcW w:w="2459" w:type="dxa"/>
          </w:tcPr>
          <w:p w14:paraId="2788108C" w14:textId="3777E915" w:rsidR="00990227" w:rsidRPr="009D52D0" w:rsidRDefault="00990227" w:rsidP="00990227">
            <w:pPr>
              <w:pStyle w:val="Tabledivuseonly"/>
            </w:pPr>
            <w:r>
              <w:t>No</w:t>
            </w:r>
          </w:p>
        </w:tc>
      </w:tr>
      <w:tr w:rsidR="00302082" w:rsidRPr="009D52D0" w14:paraId="1EAC1207" w14:textId="77777777" w:rsidTr="00A01A65">
        <w:trPr>
          <w:trHeight w:val="305"/>
        </w:trPr>
        <w:tc>
          <w:tcPr>
            <w:tcW w:w="1592" w:type="dxa"/>
          </w:tcPr>
          <w:p w14:paraId="6535CABF" w14:textId="67009886" w:rsidR="00422B69" w:rsidRPr="009D52D0" w:rsidRDefault="00BC39B9" w:rsidP="00D2324C">
            <w:pPr>
              <w:pStyle w:val="Tabledivuseonly"/>
            </w:pPr>
            <w:r>
              <w:t>12/09/2022</w:t>
            </w:r>
          </w:p>
        </w:tc>
        <w:tc>
          <w:tcPr>
            <w:tcW w:w="1817" w:type="dxa"/>
          </w:tcPr>
          <w:p w14:paraId="5BAFF0BB" w14:textId="7937B6EF" w:rsidR="00422B69" w:rsidRPr="009D52D0" w:rsidRDefault="00BC39B9" w:rsidP="00D2324C">
            <w:pPr>
              <w:pStyle w:val="Tabledivuseonly"/>
            </w:pPr>
            <w:r>
              <w:t>Minor</w:t>
            </w:r>
          </w:p>
        </w:tc>
        <w:tc>
          <w:tcPr>
            <w:tcW w:w="2256" w:type="dxa"/>
          </w:tcPr>
          <w:p w14:paraId="07B30CA1" w14:textId="12C0CF12" w:rsidR="00422B69" w:rsidRPr="009D52D0" w:rsidRDefault="00BC39B9" w:rsidP="00D2324C">
            <w:pPr>
              <w:pStyle w:val="Tabledivuseonly"/>
            </w:pPr>
            <w:r>
              <w:t>September 2023</w:t>
            </w:r>
          </w:p>
        </w:tc>
        <w:tc>
          <w:tcPr>
            <w:tcW w:w="2077" w:type="dxa"/>
          </w:tcPr>
          <w:p w14:paraId="7AF83608" w14:textId="0F8FDB92" w:rsidR="00422B69" w:rsidRPr="009D52D0" w:rsidRDefault="00BC39B9" w:rsidP="00D2324C">
            <w:pPr>
              <w:pStyle w:val="Tabledivuseonly"/>
            </w:pPr>
            <w:r>
              <w:t>5, 7, 13</w:t>
            </w:r>
          </w:p>
        </w:tc>
        <w:tc>
          <w:tcPr>
            <w:tcW w:w="2459" w:type="dxa"/>
          </w:tcPr>
          <w:p w14:paraId="1F3DBDEE" w14:textId="694061A3" w:rsidR="00422B69" w:rsidRPr="009D52D0" w:rsidRDefault="00BC39B9" w:rsidP="00D2324C">
            <w:pPr>
              <w:pStyle w:val="Tabledivuseonly"/>
            </w:pPr>
            <w:r>
              <w:t>No</w:t>
            </w:r>
          </w:p>
        </w:tc>
      </w:tr>
    </w:tbl>
    <w:p w14:paraId="4A3C63B8" w14:textId="5551D769" w:rsidR="00D83563" w:rsidRDefault="00D83563" w:rsidP="009D52D0">
      <w:pPr>
        <w:spacing w:after="120" w:line="240" w:lineRule="auto"/>
        <w:ind w:right="543"/>
        <w:rPr>
          <w:rFonts w:ascii="Arial" w:hAnsi="Arial" w:cs="Arial"/>
          <w:sz w:val="24"/>
          <w:szCs w:val="24"/>
        </w:rPr>
      </w:pPr>
    </w:p>
    <w:bookmarkEnd w:id="13"/>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441610ED" w14:textId="77777777" w:rsidR="00FC217A" w:rsidRPr="00FC217A" w:rsidRDefault="00FC217A" w:rsidP="00BC39B9">
      <w:pPr>
        <w:rPr>
          <w:rFonts w:ascii="Arial" w:hAnsi="Arial" w:cs="Arial"/>
          <w:sz w:val="24"/>
          <w:szCs w:val="24"/>
        </w:rPr>
      </w:pPr>
    </w:p>
    <w:sectPr w:rsidR="00FC217A" w:rsidRPr="00FC217A" w:rsidSect="008C73A8">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028277C8" w:rsidR="004455F2" w:rsidRDefault="004455F2" w:rsidP="008C73A8">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6C82BA17" w:rsidR="008B2543" w:rsidRPr="007B7724" w:rsidRDefault="004455F2" w:rsidP="008C73A8">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8C73A8" w:rsidRPr="008C73A8">
      <w:rPr>
        <w:rFonts w:ascii="Arial" w:hAnsi="Arial"/>
        <w:sz w:val="18"/>
      </w:rPr>
      <w:t>ECON8470 Research Skills for Economics Dissertation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A01A65"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2936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B4F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C074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D382A81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A90F05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3D6BBD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5BCFCA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A865BB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D6545D"/>
    <w:multiLevelType w:val="multilevel"/>
    <w:tmpl w:val="71BE0CA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071BD"/>
    <w:multiLevelType w:val="multilevel"/>
    <w:tmpl w:val="4952607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4" w15:restartNumberingAfterBreak="0">
    <w:nsid w:val="73420540"/>
    <w:multiLevelType w:val="hybridMultilevel"/>
    <w:tmpl w:val="7E84365A"/>
    <w:lvl w:ilvl="0" w:tplc="064E3E40">
      <w:start w:val="1"/>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3"/>
  </w:num>
  <w:num w:numId="2" w16cid:durableId="2045015115">
    <w:abstractNumId w:val="8"/>
  </w:num>
  <w:num w:numId="3" w16cid:durableId="566645382">
    <w:abstractNumId w:val="15"/>
  </w:num>
  <w:num w:numId="4" w16cid:durableId="320932570">
    <w:abstractNumId w:val="10"/>
  </w:num>
  <w:num w:numId="5" w16cid:durableId="1342194495">
    <w:abstractNumId w:val="22"/>
  </w:num>
  <w:num w:numId="6" w16cid:durableId="1000423939">
    <w:abstractNumId w:val="19"/>
  </w:num>
  <w:num w:numId="7" w16cid:durableId="1583754193">
    <w:abstractNumId w:val="25"/>
  </w:num>
  <w:num w:numId="8" w16cid:durableId="1800294742">
    <w:abstractNumId w:val="21"/>
  </w:num>
  <w:num w:numId="9" w16cid:durableId="1318416627">
    <w:abstractNumId w:val="16"/>
  </w:num>
  <w:num w:numId="10" w16cid:durableId="690835995">
    <w:abstractNumId w:val="17"/>
  </w:num>
  <w:num w:numId="11" w16cid:durableId="1477139274">
    <w:abstractNumId w:val="11"/>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2"/>
  </w:num>
  <w:num w:numId="18" w16cid:durableId="1459648118">
    <w:abstractNumId w:val="2"/>
  </w:num>
  <w:num w:numId="19" w16cid:durableId="1090812003">
    <w:abstractNumId w:val="1"/>
  </w:num>
  <w:num w:numId="20" w16cid:durableId="1469126113">
    <w:abstractNumId w:val="0"/>
  </w:num>
  <w:num w:numId="21" w16cid:durableId="356394828">
    <w:abstractNumId w:val="20"/>
  </w:num>
  <w:num w:numId="22" w16cid:durableId="1647247933">
    <w:abstractNumId w:val="23"/>
  </w:num>
  <w:num w:numId="23" w16cid:durableId="598366948">
    <w:abstractNumId w:val="18"/>
  </w:num>
  <w:num w:numId="24" w16cid:durableId="1754543324">
    <w:abstractNumId w:val="24"/>
  </w:num>
  <w:num w:numId="25" w16cid:durableId="1782844253">
    <w:abstractNumId w:val="9"/>
  </w:num>
  <w:num w:numId="26" w16cid:durableId="17794482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49AB"/>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77C"/>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15C"/>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C73A8"/>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27"/>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A65"/>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39B9"/>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C73A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C73A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21177C"/>
    <w:pPr>
      <w:spacing w:after="0" w:line="240" w:lineRule="auto"/>
    </w:pPr>
    <w:rPr>
      <w:rFonts w:eastAsiaTheme="minorEastAsia"/>
      <w:lang w:eastAsia="en-GB"/>
    </w:rPr>
  </w:style>
  <w:style w:type="paragraph" w:styleId="BlockText">
    <w:name w:val="Block Text"/>
    <w:basedOn w:val="Normal"/>
    <w:uiPriority w:val="99"/>
    <w:semiHidden/>
    <w:unhideWhenUsed/>
    <w:rsid w:val="00A01A6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20" w:line="240" w:lineRule="auto"/>
      <w:ind w:left="567"/>
    </w:pPr>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3332EB5-DA73-412C-9A9E-43EE36752AD7}"/>
</file>

<file path=customXml/itemProps3.xml><?xml version="1.0" encoding="utf-8"?>
<ds:datastoreItem xmlns:ds="http://schemas.openxmlformats.org/officeDocument/2006/customXml" ds:itemID="{DEA34ED6-7BD8-4201-8A31-0352C9B6E536}"/>
</file>

<file path=customXml/itemProps4.xml><?xml version="1.0" encoding="utf-8"?>
<ds:datastoreItem xmlns:ds="http://schemas.openxmlformats.org/officeDocument/2006/customXml" ds:itemID="{A2B71030-80EC-474F-9CCC-CE15D9E5C342}"/>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2022-11-09T11:05:00Z</dcterms:created>
  <dcterms:modified xsi:type="dcterms:W3CDTF">2023-01-16T10:01:00Z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