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5051" w14:textId="71B0DD87" w:rsidR="004A796B" w:rsidRPr="00585703" w:rsidRDefault="00E1736E" w:rsidP="001F27DE">
      <w:pPr>
        <w:pStyle w:val="Heading2"/>
        <w:spacing w:before="0"/>
      </w:pPr>
      <w:r>
        <w:t>KentVision Code and t</w:t>
      </w:r>
      <w:r w:rsidR="009A2D37" w:rsidRPr="00072357">
        <w:t>itle of the module</w:t>
      </w:r>
    </w:p>
    <w:p w14:paraId="4AE52586" w14:textId="7715AD33" w:rsidR="009A2D37" w:rsidRPr="00694B52" w:rsidRDefault="00585703" w:rsidP="001F27DE">
      <w:pPr>
        <w:pStyle w:val="BodyText"/>
      </w:pPr>
      <w:r>
        <w:t xml:space="preserve">ECON3170 </w:t>
      </w:r>
      <w:r w:rsidR="004A796B" w:rsidRPr="004A796B">
        <w:t>Themes in Economic History</w:t>
      </w:r>
    </w:p>
    <w:p w14:paraId="2E074E92" w14:textId="255D3011" w:rsidR="004A796B" w:rsidRPr="00585703" w:rsidRDefault="007A49C1" w:rsidP="00987EF0">
      <w:pPr>
        <w:pStyle w:val="Heading2"/>
        <w:rPr>
          <w:iCs/>
        </w:rPr>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BFDADF4" w:rsidR="009A2D37" w:rsidRDefault="004A796B" w:rsidP="00987EF0">
      <w:pPr>
        <w:pStyle w:val="BodyText"/>
      </w:pPr>
      <w:r w:rsidRPr="004A796B">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6D48F44" w14:textId="18568619" w:rsidR="004A796B" w:rsidRDefault="004A796B" w:rsidP="001F27DE">
      <w:pPr>
        <w:pStyle w:val="BodyText"/>
      </w:pPr>
      <w: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9718283" w:rsidR="009A2D37" w:rsidRDefault="00931F3D" w:rsidP="001F27DE">
      <w:pPr>
        <w:pStyle w:val="BodyText"/>
      </w:pPr>
      <w:r w:rsidRPr="00931F3D">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721D2875" w:rsidR="009A2D37" w:rsidRDefault="00931F3D" w:rsidP="001F27DE">
      <w:pPr>
        <w:pStyle w:val="BodyText"/>
      </w:pPr>
      <w:r w:rsidRPr="00931F3D">
        <w:t>Autumn Term</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4CC80F8B" w:rsidR="009A2D37" w:rsidRDefault="00931F3D" w:rsidP="001F27DE">
      <w:pPr>
        <w:pStyle w:val="BodyText"/>
      </w:pPr>
      <w:r w:rsidRPr="00931F3D">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E6F8068" w14:textId="03685ACF" w:rsidR="00173991" w:rsidRPr="001F27DE" w:rsidRDefault="00E1736E" w:rsidP="001F27DE">
      <w:pPr>
        <w:pStyle w:val="BodyText"/>
        <w:rPr>
          <w:b/>
          <w:bCs/>
          <w:i/>
          <w:iCs/>
          <w:sz w:val="22"/>
        </w:rPr>
      </w:pPr>
      <w:r w:rsidRPr="001F27DE">
        <w:rPr>
          <w:b/>
          <w:bCs/>
          <w:i/>
          <w:iCs/>
          <w:sz w:val="22"/>
        </w:rPr>
        <w:t>Optional to the following courses:</w:t>
      </w:r>
    </w:p>
    <w:p w14:paraId="2A91DFF1" w14:textId="136B1F04" w:rsidR="00173991" w:rsidRPr="00585703" w:rsidRDefault="00173991" w:rsidP="001F27DE">
      <w:pPr>
        <w:pStyle w:val="BodyText"/>
      </w:pPr>
      <w:r w:rsidRPr="00585703">
        <w:t>This module is optional for all students studying single and joint honours degree courses in economics.</w:t>
      </w:r>
    </w:p>
    <w:p w14:paraId="38117D22" w14:textId="2EFCAFC4" w:rsidR="001F27DE" w:rsidRPr="001F27DE" w:rsidRDefault="00173991" w:rsidP="001F27DE">
      <w:pPr>
        <w:pStyle w:val="BodyText"/>
      </w:pPr>
      <w:r w:rsidRPr="00173991">
        <w:t>The module is NOT available to students across other degree courses in the University</w:t>
      </w:r>
    </w:p>
    <w:p w14:paraId="3839F6AB" w14:textId="1F839F82"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5F3ACAAB" w14:textId="569E4018" w:rsidR="00214148" w:rsidRPr="008A1A4E" w:rsidRDefault="00214148" w:rsidP="00214148">
      <w:pPr>
        <w:pStyle w:val="ListNumber2"/>
      </w:pPr>
      <w:r>
        <w:t>8.1</w:t>
      </w:r>
      <w:r w:rsidR="001F27DE">
        <w:tab/>
      </w:r>
      <w:r w:rsidRPr="00214148">
        <w:t>Demonstrate knowledge and understanding of selected themes in economic history</w:t>
      </w:r>
    </w:p>
    <w:p w14:paraId="6D7DE925" w14:textId="06298F46" w:rsidR="00214148" w:rsidRDefault="00214148" w:rsidP="00214148">
      <w:pPr>
        <w:pStyle w:val="ListNumber2"/>
      </w:pPr>
      <w:r w:rsidRPr="008A1A4E">
        <w:t>8.2</w:t>
      </w:r>
      <w:r w:rsidRPr="008A1A4E">
        <w:tab/>
      </w:r>
      <w:r w:rsidRPr="00214148">
        <w:t>Demonstrate an introductory knowledge and basic understanding of economic principles and methods and how they relate to the selected themes</w:t>
      </w:r>
    </w:p>
    <w:p w14:paraId="12662748" w14:textId="37840402" w:rsidR="00214148" w:rsidRDefault="00214148" w:rsidP="00214148">
      <w:pPr>
        <w:pStyle w:val="ListNumber2"/>
      </w:pPr>
      <w:r>
        <w:t>8.3</w:t>
      </w:r>
      <w:r>
        <w:tab/>
      </w:r>
      <w:r w:rsidRPr="00214148">
        <w:t>Engage with contemporary debates and research in economic history</w:t>
      </w:r>
    </w:p>
    <w:p w14:paraId="256A8AC3" w14:textId="7B15EDB9" w:rsidR="008D4447" w:rsidRPr="001F27DE" w:rsidRDefault="00214148" w:rsidP="001F27DE">
      <w:pPr>
        <w:pStyle w:val="ListNumber2"/>
      </w:pPr>
      <w:r>
        <w:t xml:space="preserve">8.4  </w:t>
      </w:r>
      <w:r w:rsidRPr="00214148">
        <w:t>Understand the usefulness of economic analysis in addressing policy relevant issues</w:t>
      </w:r>
      <w:r w:rsidR="001F27DE">
        <w:t>.</w:t>
      </w:r>
    </w:p>
    <w:p w14:paraId="287FFB12" w14:textId="77777777" w:rsidR="001F27DE" w:rsidRDefault="001F27DE">
      <w:pPr>
        <w:rPr>
          <w:rFonts w:ascii="Arial" w:hAnsi="Arial" w:cs="Arial"/>
          <w:b/>
          <w:sz w:val="24"/>
          <w:szCs w:val="24"/>
        </w:rPr>
      </w:pPr>
      <w:r>
        <w:br w:type="page"/>
      </w:r>
    </w:p>
    <w:p w14:paraId="035A14B0" w14:textId="134DBE08"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65073017" w14:textId="7C33DF54" w:rsidR="00FB7344" w:rsidRPr="00FB7344" w:rsidRDefault="00FB7344" w:rsidP="001F27DE">
      <w:pPr>
        <w:pStyle w:val="ListNumber2"/>
      </w:pPr>
      <w:r w:rsidRPr="00FB7344">
        <w:t>9.1</w:t>
      </w:r>
      <w:r w:rsidR="001F27DE">
        <w:tab/>
      </w:r>
      <w:r w:rsidRPr="00FB7344">
        <w:t>Demonstrate economic ideas and arguments by a variety of methods</w:t>
      </w:r>
    </w:p>
    <w:p w14:paraId="53ADCFE3" w14:textId="7048E2B2" w:rsidR="00FB7344" w:rsidRDefault="00FB7344" w:rsidP="001F27DE">
      <w:pPr>
        <w:pStyle w:val="ListNumber2"/>
      </w:pPr>
      <w:r w:rsidRPr="00FB7344">
        <w:t>9.2</w:t>
      </w:r>
      <w:r w:rsidR="001F27DE">
        <w:tab/>
      </w:r>
      <w:r w:rsidRPr="00FB7344">
        <w:t>Plan work and study independently</w:t>
      </w:r>
    </w:p>
    <w:p w14:paraId="56A41831" w14:textId="1CB45DA0" w:rsidR="009A2D37" w:rsidRPr="00585703" w:rsidRDefault="009A2D37" w:rsidP="00CB3746">
      <w:pPr>
        <w:pStyle w:val="Heading2"/>
        <w:rPr>
          <w:iCs/>
        </w:rPr>
      </w:pPr>
      <w:r w:rsidRPr="009D52D0">
        <w:t>A synopsis of the curriculum</w:t>
      </w:r>
    </w:p>
    <w:p w14:paraId="70C8AF82" w14:textId="4CEC6FE8" w:rsidR="00562630" w:rsidRPr="00562630" w:rsidRDefault="00562630" w:rsidP="001F27DE">
      <w:pPr>
        <w:pStyle w:val="BodyText"/>
      </w:pPr>
      <w:r w:rsidRPr="00562630">
        <w:t xml:space="preserve">The main aim of this module is to expose students to cutting-edge research on two inter-related questions in the field of economic history: </w:t>
      </w:r>
      <w:r w:rsidR="008E3734">
        <w:t>To what extent does</w:t>
      </w:r>
      <w:r w:rsidRPr="00562630">
        <w:t xml:space="preserve"> history matter for long-run economic development? </w:t>
      </w:r>
      <w:r w:rsidR="005F1F31">
        <w:t>W</w:t>
      </w:r>
      <w:r w:rsidRPr="00562630">
        <w:t>hat are the potential pathways through which the effect of history is transmitted over time? The specific strands of research attempting to answer these inter-related questions that will be covered in this module are as follows:</w:t>
      </w:r>
    </w:p>
    <w:p w14:paraId="0DBDB515" w14:textId="2D1C329C" w:rsidR="00562630" w:rsidRPr="00562630" w:rsidRDefault="00562630" w:rsidP="00F6705A">
      <w:pPr>
        <w:pStyle w:val="ListNumber"/>
      </w:pPr>
      <w:r w:rsidRPr="00562630">
        <w:t>Introduction</w:t>
      </w:r>
    </w:p>
    <w:p w14:paraId="41D8A6EB" w14:textId="3E1D6B49" w:rsidR="00562630" w:rsidRPr="00562630" w:rsidRDefault="00562630" w:rsidP="00F6705A">
      <w:pPr>
        <w:pStyle w:val="ListNumber"/>
      </w:pPr>
      <w:r w:rsidRPr="00562630">
        <w:t>History matters – the seminal contributions</w:t>
      </w:r>
    </w:p>
    <w:p w14:paraId="2F88595E" w14:textId="403013DF" w:rsidR="00562630" w:rsidRPr="00562630" w:rsidRDefault="00562630" w:rsidP="00F6705A">
      <w:pPr>
        <w:pStyle w:val="ListNumber"/>
      </w:pPr>
      <w:r w:rsidRPr="00562630">
        <w:t>History matters – the later contributions</w:t>
      </w:r>
    </w:p>
    <w:p w14:paraId="1CD93661" w14:textId="4BF8C0D2" w:rsidR="00562630" w:rsidRPr="00562630" w:rsidRDefault="00562630" w:rsidP="00F6705A">
      <w:pPr>
        <w:pStyle w:val="ListNumber"/>
      </w:pPr>
      <w:r w:rsidRPr="00562630">
        <w:t>Why history matters – multiple equilibria and path dependence</w:t>
      </w:r>
    </w:p>
    <w:p w14:paraId="5407E8CD" w14:textId="6BDC2BA3" w:rsidR="00562630" w:rsidRPr="00562630" w:rsidRDefault="00562630" w:rsidP="00F6705A">
      <w:pPr>
        <w:pStyle w:val="ListNumber"/>
      </w:pPr>
      <w:r w:rsidRPr="00562630">
        <w:t>Why history matters – domestic institutions</w:t>
      </w:r>
    </w:p>
    <w:p w14:paraId="4E7AD7D7" w14:textId="0A83F412" w:rsidR="00562630" w:rsidRPr="00562630" w:rsidRDefault="00562630" w:rsidP="00F6705A">
      <w:pPr>
        <w:pStyle w:val="ListNumber"/>
      </w:pPr>
      <w:r w:rsidRPr="00562630">
        <w:t>Why history matters – cultural norms of behaviour</w:t>
      </w:r>
    </w:p>
    <w:p w14:paraId="59B72500" w14:textId="3E740211" w:rsidR="00562630" w:rsidRPr="00562630" w:rsidRDefault="00562630" w:rsidP="00F6705A">
      <w:pPr>
        <w:pStyle w:val="ListNumber"/>
      </w:pPr>
      <w:r w:rsidRPr="00562630">
        <w:t>Why history matters – knowledge and technology</w:t>
      </w:r>
    </w:p>
    <w:p w14:paraId="62135F4B" w14:textId="7E745984" w:rsidR="00562630" w:rsidRPr="00562630" w:rsidRDefault="00562630" w:rsidP="00F6705A">
      <w:pPr>
        <w:pStyle w:val="ListNumber"/>
      </w:pPr>
      <w:r w:rsidRPr="00562630">
        <w:t>The geography matters vs history matters debate</w:t>
      </w:r>
    </w:p>
    <w:p w14:paraId="41027E53" w14:textId="11348B11" w:rsidR="00562630" w:rsidRDefault="00562630" w:rsidP="001F27DE">
      <w:pPr>
        <w:pStyle w:val="BodyText"/>
        <w:spacing w:before="360"/>
      </w:pPr>
      <w:r w:rsidRPr="00562630">
        <w:t xml:space="preserve">The delivery of the module will be divided into two parts: lectures and workshops. In the lectures, I will summarize the literature and up to two journal articles on one of the specific strands of research listed above. In the workshops, students will work in groups and carry out a </w:t>
      </w:r>
      <w:r w:rsidR="00707072">
        <w:t xml:space="preserve">short </w:t>
      </w:r>
      <w:r w:rsidRPr="00562630">
        <w:t>presentation on the strand of research tackled in the lectures followed by a debate-like activity involving their classmates.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1F27DE">
      <w:pPr>
        <w:pStyle w:val="BodyText"/>
        <w:rPr>
          <w:b/>
        </w:rPr>
      </w:pPr>
      <w:r w:rsidRPr="00636058">
        <w:t xml:space="preserve">The University is committed to ensuring that core reading materials are in accessible electronic format in line with the Kent Inclusive Practices. </w:t>
      </w:r>
    </w:p>
    <w:p w14:paraId="65C929EC" w14:textId="5C825BA2" w:rsidR="008D4447" w:rsidRPr="001F27DE" w:rsidRDefault="00636058" w:rsidP="001F27DE">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20E8D51A" w:rsidR="00636058" w:rsidRPr="00636058" w:rsidRDefault="00636058" w:rsidP="001F27DE">
      <w:pPr>
        <w:pStyle w:val="BodyText"/>
      </w:pPr>
      <w:r w:rsidRPr="00636058">
        <w:t>Private Study</w:t>
      </w:r>
      <w:r w:rsidR="007A3F31">
        <w:t>:</w:t>
      </w:r>
      <w:r w:rsidR="008271CC">
        <w:t xml:space="preserve"> 124</w:t>
      </w:r>
    </w:p>
    <w:p w14:paraId="3BE5E6D9" w14:textId="1AACFD52" w:rsidR="00636058" w:rsidRPr="00636058" w:rsidRDefault="00636058" w:rsidP="001F27DE">
      <w:pPr>
        <w:pStyle w:val="BodyText"/>
      </w:pPr>
      <w:r w:rsidRPr="00636058">
        <w:t>Contact Hours</w:t>
      </w:r>
      <w:r w:rsidR="007A3F31">
        <w:t>:</w:t>
      </w:r>
      <w:r w:rsidR="008271CC">
        <w:t xml:space="preserve"> 26</w:t>
      </w:r>
    </w:p>
    <w:p w14:paraId="260000FF" w14:textId="12E306B1" w:rsidR="00636058" w:rsidRPr="00636058" w:rsidRDefault="00636058" w:rsidP="001F27DE">
      <w:pPr>
        <w:pStyle w:val="BodyText"/>
      </w:pPr>
      <w:r w:rsidRPr="00636058">
        <w:t>Total</w:t>
      </w:r>
      <w:r w:rsidR="007A3F31">
        <w:t>:</w:t>
      </w:r>
      <w:r w:rsidR="008271CC">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F6705A">
      <w:pPr>
        <w:pStyle w:val="header2"/>
        <w:numPr>
          <w:ilvl w:val="1"/>
          <w:numId w:val="11"/>
        </w:numPr>
        <w:spacing w:before="0"/>
        <w:ind w:left="567" w:hanging="567"/>
        <w:rPr>
          <w:b w:val="0"/>
          <w:bCs/>
          <w:i/>
          <w:iCs/>
        </w:rPr>
      </w:pPr>
      <w:r w:rsidRPr="00B2615D">
        <w:rPr>
          <w:b w:val="0"/>
          <w:bCs/>
          <w:iCs/>
        </w:rPr>
        <w:t>Main assessment methods</w:t>
      </w:r>
    </w:p>
    <w:p w14:paraId="1F99D9CC" w14:textId="1B83EC1B" w:rsidR="001E62AF" w:rsidRPr="002D5179" w:rsidRDefault="000D237A" w:rsidP="00F6705A">
      <w:pPr>
        <w:pStyle w:val="BodyText"/>
      </w:pPr>
      <w:r w:rsidRPr="002D5179">
        <w:t>Moodle Quiz</w:t>
      </w:r>
      <w:r w:rsidR="001E62AF" w:rsidRPr="002D5179">
        <w:t>, (30%)</w:t>
      </w:r>
    </w:p>
    <w:p w14:paraId="603BE617" w14:textId="6C453555" w:rsidR="003F3578" w:rsidRDefault="001E62AF" w:rsidP="00F6705A">
      <w:pPr>
        <w:pStyle w:val="BodyText"/>
      </w:pPr>
      <w:r w:rsidRPr="001E62AF">
        <w:t>Group Project, (70%)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EF3BE3E"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9FEF54E" w:rsidR="008D4447" w:rsidRPr="008D4447" w:rsidRDefault="007D1F14" w:rsidP="00F6705A">
      <w:pPr>
        <w:pStyle w:val="BodyText"/>
      </w:pPr>
      <w:r w:rsidRPr="007D1F14">
        <w:t>Reassessment Instrument: 100% Coursework</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F6705A">
      <w:pPr>
        <w:spacing w:before="480" w:after="36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323" w:type="dxa"/>
        <w:tblInd w:w="610" w:type="dxa"/>
        <w:tblLayout w:type="fixed"/>
        <w:tblLook w:val="04A0" w:firstRow="1" w:lastRow="0" w:firstColumn="1" w:lastColumn="0" w:noHBand="0" w:noVBand="1"/>
      </w:tblPr>
      <w:tblGrid>
        <w:gridCol w:w="2929"/>
        <w:gridCol w:w="627"/>
        <w:gridCol w:w="628"/>
        <w:gridCol w:w="628"/>
        <w:gridCol w:w="627"/>
        <w:gridCol w:w="628"/>
        <w:gridCol w:w="628"/>
        <w:gridCol w:w="628"/>
      </w:tblGrid>
      <w:tr w:rsidR="00B2630D" w:rsidRPr="009D52D0" w14:paraId="5413EC92" w14:textId="77777777" w:rsidTr="001F27DE">
        <w:trPr>
          <w:cantSplit/>
          <w:trHeight w:val="480"/>
          <w:tblHeader/>
        </w:trPr>
        <w:tc>
          <w:tcPr>
            <w:tcW w:w="2929" w:type="dxa"/>
            <w:shd w:val="clear" w:color="auto" w:fill="D9D9D9" w:themeFill="background1" w:themeFillShade="D9"/>
          </w:tcPr>
          <w:p w14:paraId="140365DD" w14:textId="77777777" w:rsidR="00B2630D" w:rsidRPr="009D52D0" w:rsidRDefault="00B2630D" w:rsidP="001F27DE">
            <w:pPr>
              <w:spacing w:after="120"/>
              <w:rPr>
                <w:rFonts w:ascii="Arial" w:hAnsi="Arial" w:cs="Arial"/>
                <w:b/>
                <w:sz w:val="20"/>
                <w:szCs w:val="20"/>
              </w:rPr>
            </w:pPr>
            <w:r w:rsidRPr="009D52D0">
              <w:rPr>
                <w:rFonts w:ascii="Arial" w:hAnsi="Arial" w:cs="Arial"/>
                <w:b/>
                <w:sz w:val="20"/>
                <w:szCs w:val="20"/>
              </w:rPr>
              <w:t>Module learning outcome</w:t>
            </w:r>
          </w:p>
        </w:tc>
        <w:tc>
          <w:tcPr>
            <w:tcW w:w="627" w:type="dxa"/>
          </w:tcPr>
          <w:p w14:paraId="6167848F" w14:textId="77777777" w:rsidR="00B2630D" w:rsidRPr="0069790B" w:rsidRDefault="00B2630D" w:rsidP="001F27DE">
            <w:pPr>
              <w:spacing w:after="120"/>
              <w:jc w:val="center"/>
              <w:rPr>
                <w:rFonts w:ascii="Arial" w:hAnsi="Arial" w:cs="Arial"/>
                <w:b/>
                <w:bCs/>
                <w:sz w:val="20"/>
                <w:szCs w:val="20"/>
              </w:rPr>
            </w:pPr>
            <w:r w:rsidRPr="0069790B">
              <w:rPr>
                <w:rFonts w:ascii="Arial" w:hAnsi="Arial" w:cs="Arial"/>
                <w:b/>
                <w:bCs/>
                <w:sz w:val="20"/>
                <w:szCs w:val="20"/>
              </w:rPr>
              <w:t>8.1</w:t>
            </w:r>
          </w:p>
        </w:tc>
        <w:tc>
          <w:tcPr>
            <w:tcW w:w="628" w:type="dxa"/>
          </w:tcPr>
          <w:p w14:paraId="5B554168" w14:textId="77777777" w:rsidR="00B2630D" w:rsidRPr="0069790B" w:rsidRDefault="00B2630D" w:rsidP="001F27DE">
            <w:pPr>
              <w:spacing w:after="120"/>
              <w:jc w:val="center"/>
              <w:rPr>
                <w:rFonts w:ascii="Arial" w:hAnsi="Arial" w:cs="Arial"/>
                <w:b/>
                <w:bCs/>
                <w:sz w:val="20"/>
                <w:szCs w:val="20"/>
              </w:rPr>
            </w:pPr>
            <w:r w:rsidRPr="0069790B">
              <w:rPr>
                <w:rFonts w:ascii="Arial" w:hAnsi="Arial" w:cs="Arial"/>
                <w:b/>
                <w:bCs/>
                <w:sz w:val="20"/>
                <w:szCs w:val="20"/>
              </w:rPr>
              <w:t>8.2</w:t>
            </w:r>
          </w:p>
        </w:tc>
        <w:tc>
          <w:tcPr>
            <w:tcW w:w="628" w:type="dxa"/>
          </w:tcPr>
          <w:p w14:paraId="70BB1C5A" w14:textId="77777777" w:rsidR="00B2630D" w:rsidRPr="0069790B" w:rsidRDefault="00B2630D" w:rsidP="001F27DE">
            <w:pPr>
              <w:spacing w:after="120"/>
              <w:jc w:val="center"/>
              <w:rPr>
                <w:rFonts w:ascii="Arial" w:hAnsi="Arial" w:cs="Arial"/>
                <w:b/>
                <w:bCs/>
                <w:sz w:val="20"/>
                <w:szCs w:val="20"/>
              </w:rPr>
            </w:pPr>
            <w:r w:rsidRPr="0069790B">
              <w:rPr>
                <w:rFonts w:ascii="Arial" w:hAnsi="Arial" w:cs="Arial"/>
                <w:b/>
                <w:bCs/>
                <w:sz w:val="20"/>
                <w:szCs w:val="20"/>
              </w:rPr>
              <w:t>8.3</w:t>
            </w:r>
          </w:p>
        </w:tc>
        <w:tc>
          <w:tcPr>
            <w:tcW w:w="627" w:type="dxa"/>
          </w:tcPr>
          <w:p w14:paraId="553BA646" w14:textId="77777777" w:rsidR="00B2630D" w:rsidRPr="0069790B" w:rsidRDefault="00B2630D" w:rsidP="001F27DE">
            <w:pPr>
              <w:spacing w:after="120"/>
              <w:jc w:val="center"/>
              <w:rPr>
                <w:rFonts w:ascii="Arial" w:hAnsi="Arial" w:cs="Arial"/>
                <w:b/>
                <w:bCs/>
                <w:sz w:val="20"/>
                <w:szCs w:val="20"/>
              </w:rPr>
            </w:pPr>
            <w:r w:rsidRPr="0069790B">
              <w:rPr>
                <w:rFonts w:ascii="Arial" w:hAnsi="Arial" w:cs="Arial"/>
                <w:b/>
                <w:bCs/>
                <w:sz w:val="20"/>
                <w:szCs w:val="20"/>
              </w:rPr>
              <w:t>8.4</w:t>
            </w:r>
          </w:p>
        </w:tc>
        <w:tc>
          <w:tcPr>
            <w:tcW w:w="628" w:type="dxa"/>
          </w:tcPr>
          <w:p w14:paraId="6C66B5C0" w14:textId="77777777" w:rsidR="00B2630D" w:rsidRPr="0069790B" w:rsidRDefault="00B2630D" w:rsidP="001F27DE">
            <w:pPr>
              <w:spacing w:after="120"/>
              <w:jc w:val="center"/>
              <w:rPr>
                <w:rFonts w:ascii="Arial" w:hAnsi="Arial" w:cs="Arial"/>
                <w:b/>
                <w:bCs/>
                <w:sz w:val="20"/>
                <w:szCs w:val="20"/>
              </w:rPr>
            </w:pPr>
            <w:r w:rsidRPr="0069790B">
              <w:rPr>
                <w:rFonts w:ascii="Arial" w:hAnsi="Arial" w:cs="Arial"/>
                <w:b/>
                <w:bCs/>
                <w:sz w:val="20"/>
                <w:szCs w:val="20"/>
              </w:rPr>
              <w:t>8.5</w:t>
            </w:r>
          </w:p>
        </w:tc>
        <w:tc>
          <w:tcPr>
            <w:tcW w:w="628" w:type="dxa"/>
          </w:tcPr>
          <w:p w14:paraId="3B577D4A" w14:textId="77777777" w:rsidR="00B2630D" w:rsidRPr="0069790B" w:rsidRDefault="00B2630D" w:rsidP="001F27DE">
            <w:pPr>
              <w:spacing w:after="120"/>
              <w:jc w:val="center"/>
              <w:rPr>
                <w:rFonts w:ascii="Arial" w:hAnsi="Arial" w:cs="Arial"/>
                <w:b/>
                <w:bCs/>
                <w:sz w:val="20"/>
                <w:szCs w:val="20"/>
              </w:rPr>
            </w:pPr>
            <w:r w:rsidRPr="0069790B">
              <w:rPr>
                <w:rFonts w:ascii="Arial" w:hAnsi="Arial" w:cs="Arial"/>
                <w:b/>
                <w:bCs/>
                <w:sz w:val="20"/>
                <w:szCs w:val="20"/>
              </w:rPr>
              <w:t>9.1</w:t>
            </w:r>
          </w:p>
        </w:tc>
        <w:tc>
          <w:tcPr>
            <w:tcW w:w="628" w:type="dxa"/>
          </w:tcPr>
          <w:p w14:paraId="266E4126" w14:textId="77777777" w:rsidR="00B2630D" w:rsidRPr="0069790B" w:rsidRDefault="00B2630D" w:rsidP="001F27DE">
            <w:pPr>
              <w:spacing w:after="120"/>
              <w:jc w:val="center"/>
              <w:rPr>
                <w:rFonts w:ascii="Arial" w:hAnsi="Arial" w:cs="Arial"/>
                <w:b/>
                <w:bCs/>
                <w:sz w:val="20"/>
                <w:szCs w:val="20"/>
              </w:rPr>
            </w:pPr>
            <w:r w:rsidRPr="0069790B">
              <w:rPr>
                <w:rFonts w:ascii="Arial" w:hAnsi="Arial" w:cs="Arial"/>
                <w:b/>
                <w:bCs/>
                <w:sz w:val="20"/>
                <w:szCs w:val="20"/>
              </w:rPr>
              <w:t>9.2</w:t>
            </w:r>
          </w:p>
        </w:tc>
      </w:tr>
      <w:tr w:rsidR="002D5179" w:rsidRPr="002D5179" w14:paraId="780DC4A5" w14:textId="77777777" w:rsidTr="001F27DE">
        <w:tc>
          <w:tcPr>
            <w:tcW w:w="2929" w:type="dxa"/>
          </w:tcPr>
          <w:p w14:paraId="16F79E00" w14:textId="77777777" w:rsidR="00B2630D" w:rsidRPr="002D5179" w:rsidRDefault="00B2630D" w:rsidP="001F27DE">
            <w:pPr>
              <w:spacing w:after="120"/>
              <w:rPr>
                <w:rFonts w:ascii="Arial" w:hAnsi="Arial" w:cs="Arial"/>
                <w:b/>
                <w:sz w:val="20"/>
                <w:szCs w:val="20"/>
              </w:rPr>
            </w:pPr>
            <w:r w:rsidRPr="002D5179">
              <w:rPr>
                <w:rFonts w:ascii="Arial" w:hAnsi="Arial" w:cs="Arial"/>
                <w:b/>
                <w:sz w:val="20"/>
                <w:szCs w:val="20"/>
              </w:rPr>
              <w:t>Private Study</w:t>
            </w:r>
          </w:p>
        </w:tc>
        <w:tc>
          <w:tcPr>
            <w:tcW w:w="627" w:type="dxa"/>
          </w:tcPr>
          <w:p w14:paraId="34752F0E" w14:textId="262D2A0C" w:rsidR="00B2630D" w:rsidRPr="002D5179" w:rsidRDefault="00B2630D" w:rsidP="001F27DE">
            <w:pPr>
              <w:spacing w:after="120"/>
              <w:jc w:val="center"/>
              <w:rPr>
                <w:rFonts w:ascii="Arial" w:hAnsi="Arial" w:cs="Arial"/>
                <w:b/>
                <w:sz w:val="20"/>
                <w:szCs w:val="20"/>
              </w:rPr>
            </w:pPr>
            <w:r w:rsidRPr="002D5179">
              <w:t>x</w:t>
            </w:r>
          </w:p>
        </w:tc>
        <w:tc>
          <w:tcPr>
            <w:tcW w:w="628" w:type="dxa"/>
          </w:tcPr>
          <w:p w14:paraId="0E9B09C0" w14:textId="2DB2E534" w:rsidR="00B2630D" w:rsidRPr="002D5179" w:rsidRDefault="00B2630D" w:rsidP="001F27DE">
            <w:pPr>
              <w:spacing w:after="120"/>
              <w:jc w:val="center"/>
              <w:rPr>
                <w:rFonts w:ascii="Arial" w:hAnsi="Arial" w:cs="Arial"/>
                <w:b/>
                <w:sz w:val="20"/>
                <w:szCs w:val="20"/>
              </w:rPr>
            </w:pPr>
            <w:r w:rsidRPr="002D5179">
              <w:t>x</w:t>
            </w:r>
          </w:p>
        </w:tc>
        <w:tc>
          <w:tcPr>
            <w:tcW w:w="628" w:type="dxa"/>
          </w:tcPr>
          <w:p w14:paraId="6CD1C02C" w14:textId="430FC35F" w:rsidR="00B2630D" w:rsidRPr="002D5179" w:rsidRDefault="00B2630D" w:rsidP="001F27DE">
            <w:pPr>
              <w:spacing w:after="120"/>
              <w:jc w:val="center"/>
              <w:rPr>
                <w:rFonts w:ascii="Arial" w:hAnsi="Arial" w:cs="Arial"/>
                <w:b/>
                <w:sz w:val="20"/>
                <w:szCs w:val="20"/>
              </w:rPr>
            </w:pPr>
            <w:r w:rsidRPr="002D5179">
              <w:t>x</w:t>
            </w:r>
          </w:p>
        </w:tc>
        <w:tc>
          <w:tcPr>
            <w:tcW w:w="627" w:type="dxa"/>
          </w:tcPr>
          <w:p w14:paraId="45C64561" w14:textId="4EC6F84A" w:rsidR="00B2630D" w:rsidRPr="002D5179" w:rsidRDefault="00B2630D" w:rsidP="001F27DE">
            <w:pPr>
              <w:spacing w:after="120"/>
              <w:jc w:val="center"/>
              <w:rPr>
                <w:rFonts w:ascii="Arial" w:hAnsi="Arial" w:cs="Arial"/>
                <w:b/>
                <w:sz w:val="20"/>
                <w:szCs w:val="20"/>
              </w:rPr>
            </w:pPr>
            <w:r w:rsidRPr="002D5179">
              <w:t>x</w:t>
            </w:r>
          </w:p>
        </w:tc>
        <w:tc>
          <w:tcPr>
            <w:tcW w:w="628" w:type="dxa"/>
          </w:tcPr>
          <w:p w14:paraId="62607B91" w14:textId="4230147C" w:rsidR="00B2630D" w:rsidRPr="002D5179" w:rsidRDefault="00B2630D" w:rsidP="001F27DE">
            <w:pPr>
              <w:spacing w:after="120"/>
              <w:jc w:val="center"/>
              <w:rPr>
                <w:rFonts w:ascii="Arial" w:hAnsi="Arial" w:cs="Arial"/>
                <w:b/>
                <w:sz w:val="20"/>
                <w:szCs w:val="20"/>
              </w:rPr>
            </w:pPr>
            <w:r w:rsidRPr="002D5179">
              <w:t>x</w:t>
            </w:r>
          </w:p>
        </w:tc>
        <w:tc>
          <w:tcPr>
            <w:tcW w:w="628" w:type="dxa"/>
          </w:tcPr>
          <w:p w14:paraId="2A716802" w14:textId="498EBE93" w:rsidR="00B2630D" w:rsidRPr="002D5179" w:rsidRDefault="00B2630D" w:rsidP="001F27DE">
            <w:pPr>
              <w:spacing w:after="120"/>
              <w:jc w:val="center"/>
              <w:rPr>
                <w:rFonts w:ascii="Arial" w:hAnsi="Arial" w:cs="Arial"/>
                <w:b/>
                <w:sz w:val="20"/>
                <w:szCs w:val="20"/>
              </w:rPr>
            </w:pPr>
            <w:r w:rsidRPr="002D5179">
              <w:t>x</w:t>
            </w:r>
          </w:p>
        </w:tc>
        <w:tc>
          <w:tcPr>
            <w:tcW w:w="628" w:type="dxa"/>
          </w:tcPr>
          <w:p w14:paraId="5BAFD1A4" w14:textId="0B560C81" w:rsidR="00B2630D" w:rsidRPr="002D5179" w:rsidRDefault="00B2630D" w:rsidP="001F27DE">
            <w:pPr>
              <w:spacing w:after="120"/>
              <w:jc w:val="center"/>
              <w:rPr>
                <w:rFonts w:ascii="Arial" w:hAnsi="Arial" w:cs="Arial"/>
                <w:b/>
                <w:sz w:val="20"/>
                <w:szCs w:val="20"/>
              </w:rPr>
            </w:pPr>
            <w:r w:rsidRPr="002D5179">
              <w:t>x</w:t>
            </w:r>
          </w:p>
        </w:tc>
      </w:tr>
      <w:tr w:rsidR="002D5179" w:rsidRPr="002D5179" w14:paraId="5C50A519" w14:textId="77777777" w:rsidTr="001F27DE">
        <w:tc>
          <w:tcPr>
            <w:tcW w:w="2929" w:type="dxa"/>
          </w:tcPr>
          <w:p w14:paraId="433DE3A7" w14:textId="72F34895" w:rsidR="00B2630D" w:rsidRPr="002D5179" w:rsidRDefault="00B2630D" w:rsidP="001F27DE">
            <w:pPr>
              <w:spacing w:after="120"/>
              <w:rPr>
                <w:rFonts w:ascii="Arial" w:hAnsi="Arial" w:cs="Arial"/>
                <w:b/>
                <w:bCs/>
                <w:iCs/>
                <w:sz w:val="20"/>
                <w:szCs w:val="20"/>
              </w:rPr>
            </w:pPr>
            <w:r w:rsidRPr="002D5179">
              <w:rPr>
                <w:rFonts w:ascii="Arial" w:hAnsi="Arial" w:cs="Arial"/>
                <w:b/>
                <w:bCs/>
                <w:iCs/>
                <w:sz w:val="20"/>
                <w:szCs w:val="20"/>
              </w:rPr>
              <w:t>Lectures</w:t>
            </w:r>
          </w:p>
        </w:tc>
        <w:tc>
          <w:tcPr>
            <w:tcW w:w="627" w:type="dxa"/>
          </w:tcPr>
          <w:p w14:paraId="3853654B" w14:textId="0431EBF7" w:rsidR="00B2630D" w:rsidRPr="002D5179" w:rsidRDefault="00B2630D" w:rsidP="001F27DE">
            <w:pPr>
              <w:spacing w:after="120"/>
              <w:jc w:val="center"/>
              <w:rPr>
                <w:rFonts w:ascii="Arial" w:hAnsi="Arial" w:cs="Arial"/>
                <w:b/>
                <w:sz w:val="20"/>
                <w:szCs w:val="20"/>
              </w:rPr>
            </w:pPr>
            <w:r w:rsidRPr="002D5179">
              <w:t>x</w:t>
            </w:r>
          </w:p>
        </w:tc>
        <w:tc>
          <w:tcPr>
            <w:tcW w:w="628" w:type="dxa"/>
          </w:tcPr>
          <w:p w14:paraId="7261D01A" w14:textId="0A361F0D" w:rsidR="00B2630D" w:rsidRPr="002D5179" w:rsidRDefault="00B2630D" w:rsidP="001F27DE">
            <w:pPr>
              <w:spacing w:after="120"/>
              <w:jc w:val="center"/>
              <w:rPr>
                <w:rFonts w:ascii="Arial" w:hAnsi="Arial" w:cs="Arial"/>
                <w:b/>
                <w:sz w:val="20"/>
                <w:szCs w:val="20"/>
              </w:rPr>
            </w:pPr>
            <w:r w:rsidRPr="002D5179">
              <w:t>x</w:t>
            </w:r>
          </w:p>
        </w:tc>
        <w:tc>
          <w:tcPr>
            <w:tcW w:w="628" w:type="dxa"/>
          </w:tcPr>
          <w:p w14:paraId="2D7957D4" w14:textId="5951F1AA" w:rsidR="00B2630D" w:rsidRPr="002D5179" w:rsidRDefault="00B2630D" w:rsidP="001F27DE">
            <w:pPr>
              <w:spacing w:after="120"/>
              <w:jc w:val="center"/>
              <w:rPr>
                <w:rFonts w:ascii="Arial" w:hAnsi="Arial" w:cs="Arial"/>
                <w:b/>
                <w:sz w:val="20"/>
                <w:szCs w:val="20"/>
              </w:rPr>
            </w:pPr>
            <w:r w:rsidRPr="002D5179">
              <w:t>x</w:t>
            </w:r>
          </w:p>
        </w:tc>
        <w:tc>
          <w:tcPr>
            <w:tcW w:w="627" w:type="dxa"/>
          </w:tcPr>
          <w:p w14:paraId="232B2686" w14:textId="37B0EC96" w:rsidR="00B2630D" w:rsidRPr="002D5179" w:rsidRDefault="00B2630D" w:rsidP="001F27DE">
            <w:pPr>
              <w:spacing w:after="120"/>
              <w:jc w:val="center"/>
              <w:rPr>
                <w:rFonts w:ascii="Arial" w:hAnsi="Arial" w:cs="Arial"/>
                <w:b/>
                <w:sz w:val="20"/>
                <w:szCs w:val="20"/>
              </w:rPr>
            </w:pPr>
            <w:r w:rsidRPr="002D5179">
              <w:t>x</w:t>
            </w:r>
          </w:p>
        </w:tc>
        <w:tc>
          <w:tcPr>
            <w:tcW w:w="628" w:type="dxa"/>
          </w:tcPr>
          <w:p w14:paraId="4971B999" w14:textId="19710A90" w:rsidR="00B2630D" w:rsidRPr="002D5179" w:rsidRDefault="00B2630D" w:rsidP="001F27DE">
            <w:pPr>
              <w:spacing w:after="120"/>
              <w:jc w:val="center"/>
              <w:rPr>
                <w:rFonts w:ascii="Arial" w:hAnsi="Arial" w:cs="Arial"/>
                <w:b/>
                <w:sz w:val="20"/>
                <w:szCs w:val="20"/>
              </w:rPr>
            </w:pPr>
            <w:r w:rsidRPr="002D5179">
              <w:t>x</w:t>
            </w:r>
          </w:p>
        </w:tc>
        <w:tc>
          <w:tcPr>
            <w:tcW w:w="628" w:type="dxa"/>
          </w:tcPr>
          <w:p w14:paraId="2AE9F109" w14:textId="73A888FF" w:rsidR="00B2630D" w:rsidRPr="002D5179" w:rsidRDefault="00B2630D" w:rsidP="001F27DE">
            <w:pPr>
              <w:spacing w:after="120"/>
              <w:jc w:val="center"/>
              <w:rPr>
                <w:rFonts w:ascii="Arial" w:hAnsi="Arial" w:cs="Arial"/>
                <w:b/>
                <w:sz w:val="20"/>
                <w:szCs w:val="20"/>
              </w:rPr>
            </w:pPr>
            <w:r w:rsidRPr="002D5179">
              <w:t>x</w:t>
            </w:r>
          </w:p>
        </w:tc>
        <w:tc>
          <w:tcPr>
            <w:tcW w:w="628" w:type="dxa"/>
          </w:tcPr>
          <w:p w14:paraId="6BD0A090" w14:textId="4F352EE2" w:rsidR="00B2630D" w:rsidRPr="002D5179" w:rsidRDefault="00B2630D" w:rsidP="001F27DE">
            <w:pPr>
              <w:spacing w:after="120"/>
              <w:jc w:val="center"/>
              <w:rPr>
                <w:rFonts w:ascii="Arial" w:hAnsi="Arial" w:cs="Arial"/>
                <w:b/>
                <w:sz w:val="20"/>
                <w:szCs w:val="20"/>
              </w:rPr>
            </w:pPr>
          </w:p>
        </w:tc>
      </w:tr>
      <w:tr w:rsidR="002D5179" w:rsidRPr="002D5179" w14:paraId="460BDA99" w14:textId="77777777" w:rsidTr="001F27DE">
        <w:tc>
          <w:tcPr>
            <w:tcW w:w="2929" w:type="dxa"/>
          </w:tcPr>
          <w:p w14:paraId="1CDAA785" w14:textId="2DC07F4A" w:rsidR="00B2630D" w:rsidRPr="002D5179" w:rsidRDefault="00B2630D" w:rsidP="001F27DE">
            <w:pPr>
              <w:spacing w:after="120"/>
              <w:rPr>
                <w:rFonts w:ascii="Arial" w:hAnsi="Arial" w:cs="Arial"/>
                <w:b/>
                <w:bCs/>
                <w:iCs/>
                <w:sz w:val="20"/>
                <w:szCs w:val="20"/>
              </w:rPr>
            </w:pPr>
            <w:r w:rsidRPr="002D5179">
              <w:rPr>
                <w:rFonts w:ascii="Arial" w:hAnsi="Arial" w:cs="Arial"/>
                <w:b/>
                <w:bCs/>
                <w:iCs/>
                <w:sz w:val="20"/>
                <w:szCs w:val="20"/>
              </w:rPr>
              <w:t>Workshops</w:t>
            </w:r>
          </w:p>
        </w:tc>
        <w:tc>
          <w:tcPr>
            <w:tcW w:w="627" w:type="dxa"/>
          </w:tcPr>
          <w:p w14:paraId="0B596153" w14:textId="20AF0883" w:rsidR="00B2630D" w:rsidRPr="002D5179" w:rsidRDefault="00B2630D" w:rsidP="001F27DE">
            <w:pPr>
              <w:spacing w:after="120"/>
              <w:jc w:val="center"/>
              <w:rPr>
                <w:rFonts w:ascii="Arial" w:hAnsi="Arial" w:cs="Arial"/>
                <w:b/>
                <w:sz w:val="20"/>
                <w:szCs w:val="20"/>
              </w:rPr>
            </w:pPr>
            <w:r w:rsidRPr="002D5179">
              <w:t>x</w:t>
            </w:r>
          </w:p>
        </w:tc>
        <w:tc>
          <w:tcPr>
            <w:tcW w:w="628" w:type="dxa"/>
          </w:tcPr>
          <w:p w14:paraId="7EF775FB" w14:textId="75E64707" w:rsidR="00B2630D" w:rsidRPr="002D5179" w:rsidRDefault="00B2630D" w:rsidP="001F27DE">
            <w:pPr>
              <w:spacing w:after="120"/>
              <w:jc w:val="center"/>
              <w:rPr>
                <w:rFonts w:ascii="Arial" w:hAnsi="Arial" w:cs="Arial"/>
                <w:b/>
                <w:sz w:val="20"/>
                <w:szCs w:val="20"/>
              </w:rPr>
            </w:pPr>
            <w:r w:rsidRPr="002D5179">
              <w:t>x</w:t>
            </w:r>
          </w:p>
        </w:tc>
        <w:tc>
          <w:tcPr>
            <w:tcW w:w="628" w:type="dxa"/>
          </w:tcPr>
          <w:p w14:paraId="76760D4D" w14:textId="1E3FD5A6" w:rsidR="00B2630D" w:rsidRPr="002D5179" w:rsidRDefault="00B2630D" w:rsidP="001F27DE">
            <w:pPr>
              <w:spacing w:after="120"/>
              <w:jc w:val="center"/>
              <w:rPr>
                <w:rFonts w:ascii="Arial" w:hAnsi="Arial" w:cs="Arial"/>
                <w:b/>
                <w:sz w:val="20"/>
                <w:szCs w:val="20"/>
              </w:rPr>
            </w:pPr>
            <w:r w:rsidRPr="002D5179">
              <w:t>x</w:t>
            </w:r>
          </w:p>
        </w:tc>
        <w:tc>
          <w:tcPr>
            <w:tcW w:w="627" w:type="dxa"/>
          </w:tcPr>
          <w:p w14:paraId="29E92B33" w14:textId="11F40FC2" w:rsidR="00B2630D" w:rsidRPr="002D5179" w:rsidRDefault="00B2630D" w:rsidP="001F27DE">
            <w:pPr>
              <w:spacing w:after="120"/>
              <w:jc w:val="center"/>
              <w:rPr>
                <w:rFonts w:ascii="Arial" w:hAnsi="Arial" w:cs="Arial"/>
                <w:b/>
                <w:sz w:val="20"/>
                <w:szCs w:val="20"/>
              </w:rPr>
            </w:pPr>
            <w:r w:rsidRPr="002D5179">
              <w:t>x</w:t>
            </w:r>
          </w:p>
        </w:tc>
        <w:tc>
          <w:tcPr>
            <w:tcW w:w="628" w:type="dxa"/>
          </w:tcPr>
          <w:p w14:paraId="712B107A" w14:textId="5B0D3FC5" w:rsidR="00B2630D" w:rsidRPr="002D5179" w:rsidRDefault="00B2630D" w:rsidP="001F27DE">
            <w:pPr>
              <w:spacing w:after="120"/>
              <w:jc w:val="center"/>
              <w:rPr>
                <w:rFonts w:ascii="Arial" w:hAnsi="Arial" w:cs="Arial"/>
                <w:b/>
                <w:sz w:val="20"/>
                <w:szCs w:val="20"/>
              </w:rPr>
            </w:pPr>
            <w:r w:rsidRPr="002D5179">
              <w:t>x</w:t>
            </w:r>
          </w:p>
        </w:tc>
        <w:tc>
          <w:tcPr>
            <w:tcW w:w="628" w:type="dxa"/>
          </w:tcPr>
          <w:p w14:paraId="1C240711" w14:textId="26544E8C" w:rsidR="00B2630D" w:rsidRPr="002D5179" w:rsidRDefault="00B2630D" w:rsidP="001F27DE">
            <w:pPr>
              <w:spacing w:after="120"/>
              <w:jc w:val="center"/>
              <w:rPr>
                <w:rFonts w:ascii="Arial" w:hAnsi="Arial" w:cs="Arial"/>
                <w:b/>
                <w:sz w:val="20"/>
                <w:szCs w:val="20"/>
              </w:rPr>
            </w:pPr>
            <w:r w:rsidRPr="002D5179">
              <w:t>x</w:t>
            </w:r>
          </w:p>
        </w:tc>
        <w:tc>
          <w:tcPr>
            <w:tcW w:w="628" w:type="dxa"/>
          </w:tcPr>
          <w:p w14:paraId="2D2FDCA3" w14:textId="7F0C6C48" w:rsidR="00B2630D" w:rsidRPr="002D5179" w:rsidRDefault="00B2630D" w:rsidP="001F27DE">
            <w:pPr>
              <w:spacing w:after="120"/>
              <w:jc w:val="center"/>
              <w:rPr>
                <w:rFonts w:ascii="Arial" w:hAnsi="Arial" w:cs="Arial"/>
                <w:b/>
                <w:sz w:val="20"/>
                <w:szCs w:val="20"/>
              </w:rPr>
            </w:pPr>
            <w:r w:rsidRPr="002D5179">
              <w:t>x</w:t>
            </w:r>
          </w:p>
        </w:tc>
      </w:tr>
    </w:tbl>
    <w:p w14:paraId="1DF2B576" w14:textId="6861D79A" w:rsidR="007A6245" w:rsidRDefault="00636058" w:rsidP="00F6705A">
      <w:pPr>
        <w:spacing w:before="480" w:after="36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366" w:type="dxa"/>
        <w:tblLayout w:type="fixed"/>
        <w:tblLook w:val="04A0" w:firstRow="1" w:lastRow="0" w:firstColumn="1" w:lastColumn="0" w:noHBand="0" w:noVBand="1"/>
      </w:tblPr>
      <w:tblGrid>
        <w:gridCol w:w="2972"/>
        <w:gridCol w:w="627"/>
        <w:gridCol w:w="628"/>
        <w:gridCol w:w="628"/>
        <w:gridCol w:w="627"/>
        <w:gridCol w:w="628"/>
        <w:gridCol w:w="628"/>
        <w:gridCol w:w="628"/>
      </w:tblGrid>
      <w:tr w:rsidR="00B2630D" w:rsidRPr="009D52D0" w14:paraId="7367825C" w14:textId="77777777" w:rsidTr="001F27DE">
        <w:trPr>
          <w:tblHeader/>
        </w:trPr>
        <w:tc>
          <w:tcPr>
            <w:tcW w:w="2972" w:type="dxa"/>
            <w:shd w:val="clear" w:color="auto" w:fill="D9D9D9" w:themeFill="background1" w:themeFillShade="D9"/>
          </w:tcPr>
          <w:p w14:paraId="4E99BFB5" w14:textId="77777777" w:rsidR="00B2630D" w:rsidRPr="009D52D0" w:rsidRDefault="00B2630D" w:rsidP="001F27DE">
            <w:pPr>
              <w:spacing w:after="120"/>
              <w:rPr>
                <w:rFonts w:ascii="Arial" w:hAnsi="Arial" w:cs="Arial"/>
                <w:b/>
                <w:sz w:val="20"/>
                <w:szCs w:val="20"/>
              </w:rPr>
            </w:pPr>
            <w:r w:rsidRPr="009D52D0">
              <w:rPr>
                <w:rFonts w:ascii="Arial" w:hAnsi="Arial" w:cs="Arial"/>
                <w:b/>
                <w:sz w:val="20"/>
                <w:szCs w:val="20"/>
              </w:rPr>
              <w:t>Module learning outcome</w:t>
            </w:r>
          </w:p>
        </w:tc>
        <w:tc>
          <w:tcPr>
            <w:tcW w:w="627" w:type="dxa"/>
          </w:tcPr>
          <w:p w14:paraId="7B5C6163" w14:textId="77777777" w:rsidR="00B2630D" w:rsidRPr="00D14E5D" w:rsidRDefault="00B2630D" w:rsidP="001F27DE">
            <w:pPr>
              <w:spacing w:after="120"/>
              <w:jc w:val="center"/>
              <w:rPr>
                <w:rFonts w:ascii="Arial" w:hAnsi="Arial" w:cs="Arial"/>
                <w:b/>
                <w:bCs/>
                <w:sz w:val="20"/>
                <w:szCs w:val="20"/>
              </w:rPr>
            </w:pPr>
            <w:r w:rsidRPr="00D14E5D">
              <w:rPr>
                <w:rFonts w:ascii="Arial" w:hAnsi="Arial" w:cs="Arial"/>
                <w:b/>
                <w:bCs/>
                <w:sz w:val="20"/>
                <w:szCs w:val="20"/>
              </w:rPr>
              <w:t>8.1</w:t>
            </w:r>
          </w:p>
        </w:tc>
        <w:tc>
          <w:tcPr>
            <w:tcW w:w="628" w:type="dxa"/>
          </w:tcPr>
          <w:p w14:paraId="2210FC9E" w14:textId="77777777" w:rsidR="00B2630D" w:rsidRPr="00D14E5D" w:rsidRDefault="00B2630D" w:rsidP="001F27DE">
            <w:pPr>
              <w:spacing w:after="120"/>
              <w:jc w:val="center"/>
              <w:rPr>
                <w:rFonts w:ascii="Arial" w:hAnsi="Arial" w:cs="Arial"/>
                <w:b/>
                <w:bCs/>
                <w:sz w:val="20"/>
                <w:szCs w:val="20"/>
              </w:rPr>
            </w:pPr>
            <w:r w:rsidRPr="00D14E5D">
              <w:rPr>
                <w:rFonts w:ascii="Arial" w:hAnsi="Arial" w:cs="Arial"/>
                <w:b/>
                <w:bCs/>
                <w:sz w:val="20"/>
                <w:szCs w:val="20"/>
              </w:rPr>
              <w:t>8.2</w:t>
            </w:r>
          </w:p>
        </w:tc>
        <w:tc>
          <w:tcPr>
            <w:tcW w:w="628" w:type="dxa"/>
          </w:tcPr>
          <w:p w14:paraId="00B7F160" w14:textId="77777777" w:rsidR="00B2630D" w:rsidRPr="00D14E5D" w:rsidRDefault="00B2630D" w:rsidP="001F27DE">
            <w:pPr>
              <w:spacing w:after="120"/>
              <w:jc w:val="center"/>
              <w:rPr>
                <w:rFonts w:ascii="Arial" w:hAnsi="Arial" w:cs="Arial"/>
                <w:b/>
                <w:bCs/>
                <w:sz w:val="20"/>
                <w:szCs w:val="20"/>
              </w:rPr>
            </w:pPr>
            <w:r w:rsidRPr="00D14E5D">
              <w:rPr>
                <w:rFonts w:ascii="Arial" w:hAnsi="Arial" w:cs="Arial"/>
                <w:b/>
                <w:bCs/>
                <w:sz w:val="20"/>
                <w:szCs w:val="20"/>
              </w:rPr>
              <w:t>8.3</w:t>
            </w:r>
          </w:p>
        </w:tc>
        <w:tc>
          <w:tcPr>
            <w:tcW w:w="627" w:type="dxa"/>
          </w:tcPr>
          <w:p w14:paraId="2BB3974A" w14:textId="77777777" w:rsidR="00B2630D" w:rsidRPr="00D14E5D" w:rsidRDefault="00B2630D" w:rsidP="001F27DE">
            <w:pPr>
              <w:spacing w:after="120"/>
              <w:jc w:val="center"/>
              <w:rPr>
                <w:rFonts w:ascii="Arial" w:hAnsi="Arial" w:cs="Arial"/>
                <w:b/>
                <w:bCs/>
                <w:sz w:val="20"/>
                <w:szCs w:val="20"/>
              </w:rPr>
            </w:pPr>
            <w:r w:rsidRPr="00D14E5D">
              <w:rPr>
                <w:rFonts w:ascii="Arial" w:hAnsi="Arial" w:cs="Arial"/>
                <w:b/>
                <w:bCs/>
                <w:sz w:val="20"/>
                <w:szCs w:val="20"/>
              </w:rPr>
              <w:t>8.4</w:t>
            </w:r>
          </w:p>
        </w:tc>
        <w:tc>
          <w:tcPr>
            <w:tcW w:w="628" w:type="dxa"/>
          </w:tcPr>
          <w:p w14:paraId="23BFBA31" w14:textId="77777777" w:rsidR="00B2630D" w:rsidRPr="00D14E5D" w:rsidRDefault="00B2630D" w:rsidP="001F27DE">
            <w:pPr>
              <w:spacing w:after="120"/>
              <w:jc w:val="center"/>
              <w:rPr>
                <w:rFonts w:ascii="Arial" w:hAnsi="Arial" w:cs="Arial"/>
                <w:b/>
                <w:bCs/>
                <w:sz w:val="20"/>
                <w:szCs w:val="20"/>
              </w:rPr>
            </w:pPr>
            <w:r w:rsidRPr="00D14E5D">
              <w:rPr>
                <w:rFonts w:ascii="Arial" w:hAnsi="Arial" w:cs="Arial"/>
                <w:b/>
                <w:bCs/>
                <w:sz w:val="20"/>
                <w:szCs w:val="20"/>
              </w:rPr>
              <w:t>8.5</w:t>
            </w:r>
          </w:p>
        </w:tc>
        <w:tc>
          <w:tcPr>
            <w:tcW w:w="628" w:type="dxa"/>
          </w:tcPr>
          <w:p w14:paraId="0D56B3A5" w14:textId="77777777" w:rsidR="00B2630D" w:rsidRPr="00D14E5D" w:rsidRDefault="00B2630D" w:rsidP="001F27DE">
            <w:pPr>
              <w:spacing w:after="120"/>
              <w:jc w:val="center"/>
              <w:rPr>
                <w:rFonts w:ascii="Arial" w:hAnsi="Arial" w:cs="Arial"/>
                <w:b/>
                <w:bCs/>
                <w:sz w:val="20"/>
                <w:szCs w:val="20"/>
              </w:rPr>
            </w:pPr>
            <w:r w:rsidRPr="00D14E5D">
              <w:rPr>
                <w:rFonts w:ascii="Arial" w:hAnsi="Arial" w:cs="Arial"/>
                <w:b/>
                <w:bCs/>
                <w:sz w:val="20"/>
                <w:szCs w:val="20"/>
              </w:rPr>
              <w:t>9.1</w:t>
            </w:r>
          </w:p>
        </w:tc>
        <w:tc>
          <w:tcPr>
            <w:tcW w:w="628" w:type="dxa"/>
          </w:tcPr>
          <w:p w14:paraId="523687DC" w14:textId="77777777" w:rsidR="00B2630D" w:rsidRPr="00D14E5D" w:rsidRDefault="00B2630D" w:rsidP="001F27DE">
            <w:pPr>
              <w:spacing w:after="120"/>
              <w:jc w:val="center"/>
              <w:rPr>
                <w:rFonts w:ascii="Arial" w:hAnsi="Arial" w:cs="Arial"/>
                <w:b/>
                <w:bCs/>
                <w:sz w:val="20"/>
                <w:szCs w:val="20"/>
              </w:rPr>
            </w:pPr>
            <w:r w:rsidRPr="00D14E5D">
              <w:rPr>
                <w:rFonts w:ascii="Arial" w:hAnsi="Arial" w:cs="Arial"/>
                <w:b/>
                <w:bCs/>
                <w:sz w:val="20"/>
                <w:szCs w:val="20"/>
              </w:rPr>
              <w:t>9.2</w:t>
            </w:r>
          </w:p>
        </w:tc>
      </w:tr>
      <w:tr w:rsidR="00B2630D" w:rsidRPr="009D52D0" w14:paraId="6D8FD37D" w14:textId="77777777" w:rsidTr="001F27DE">
        <w:trPr>
          <w:tblHeader/>
        </w:trPr>
        <w:tc>
          <w:tcPr>
            <w:tcW w:w="2972" w:type="dxa"/>
          </w:tcPr>
          <w:p w14:paraId="6500FA2E" w14:textId="2F059210" w:rsidR="00B2630D" w:rsidRPr="00D14E5D" w:rsidRDefault="00B2630D" w:rsidP="001F27DE">
            <w:pPr>
              <w:spacing w:after="120"/>
              <w:rPr>
                <w:rFonts w:ascii="Arial" w:hAnsi="Arial" w:cs="Arial"/>
                <w:b/>
                <w:bCs/>
                <w:iCs/>
                <w:sz w:val="20"/>
                <w:szCs w:val="20"/>
              </w:rPr>
            </w:pPr>
            <w:r w:rsidRPr="00D14E5D">
              <w:rPr>
                <w:rFonts w:ascii="Arial" w:hAnsi="Arial" w:cs="Arial"/>
                <w:b/>
                <w:bCs/>
                <w:iCs/>
                <w:sz w:val="20"/>
                <w:szCs w:val="20"/>
              </w:rPr>
              <w:t>Moodle Quiz</w:t>
            </w:r>
          </w:p>
        </w:tc>
        <w:tc>
          <w:tcPr>
            <w:tcW w:w="627" w:type="dxa"/>
          </w:tcPr>
          <w:p w14:paraId="718AB32A" w14:textId="71A479D6" w:rsidR="00B2630D" w:rsidRPr="002D5179" w:rsidRDefault="00B2630D" w:rsidP="001F27DE">
            <w:pPr>
              <w:spacing w:after="120"/>
              <w:jc w:val="center"/>
              <w:rPr>
                <w:rFonts w:ascii="Arial" w:hAnsi="Arial" w:cs="Arial"/>
                <w:b/>
                <w:sz w:val="20"/>
                <w:szCs w:val="20"/>
              </w:rPr>
            </w:pPr>
            <w:r w:rsidRPr="002D5179">
              <w:t>x</w:t>
            </w:r>
          </w:p>
        </w:tc>
        <w:tc>
          <w:tcPr>
            <w:tcW w:w="628" w:type="dxa"/>
          </w:tcPr>
          <w:p w14:paraId="71084725" w14:textId="4DE30AFD" w:rsidR="00B2630D" w:rsidRPr="002D5179" w:rsidRDefault="00B2630D" w:rsidP="001F27DE">
            <w:pPr>
              <w:spacing w:after="120"/>
              <w:jc w:val="center"/>
              <w:rPr>
                <w:rFonts w:ascii="Arial" w:hAnsi="Arial" w:cs="Arial"/>
                <w:b/>
                <w:sz w:val="20"/>
                <w:szCs w:val="20"/>
              </w:rPr>
            </w:pPr>
            <w:r w:rsidRPr="002D5179">
              <w:t>x</w:t>
            </w:r>
          </w:p>
        </w:tc>
        <w:tc>
          <w:tcPr>
            <w:tcW w:w="628" w:type="dxa"/>
          </w:tcPr>
          <w:p w14:paraId="659E3E11" w14:textId="1A297CAE" w:rsidR="00B2630D" w:rsidRPr="002D5179" w:rsidRDefault="00B2630D" w:rsidP="001F27DE">
            <w:pPr>
              <w:spacing w:after="120"/>
              <w:jc w:val="center"/>
              <w:rPr>
                <w:rFonts w:ascii="Arial" w:hAnsi="Arial" w:cs="Arial"/>
                <w:b/>
                <w:sz w:val="20"/>
                <w:szCs w:val="20"/>
              </w:rPr>
            </w:pPr>
            <w:r w:rsidRPr="002D5179">
              <w:t>x</w:t>
            </w:r>
          </w:p>
        </w:tc>
        <w:tc>
          <w:tcPr>
            <w:tcW w:w="627" w:type="dxa"/>
          </w:tcPr>
          <w:p w14:paraId="02BFF41C" w14:textId="44A0E0D9" w:rsidR="00B2630D" w:rsidRPr="002D5179" w:rsidRDefault="00B2630D" w:rsidP="001F27DE">
            <w:pPr>
              <w:spacing w:after="120"/>
              <w:jc w:val="center"/>
              <w:rPr>
                <w:rFonts w:ascii="Arial" w:hAnsi="Arial" w:cs="Arial"/>
                <w:b/>
                <w:sz w:val="20"/>
                <w:szCs w:val="20"/>
              </w:rPr>
            </w:pPr>
            <w:r w:rsidRPr="002D5179">
              <w:t>x</w:t>
            </w:r>
          </w:p>
        </w:tc>
        <w:tc>
          <w:tcPr>
            <w:tcW w:w="628" w:type="dxa"/>
          </w:tcPr>
          <w:p w14:paraId="19049929" w14:textId="6ADEC32A" w:rsidR="00B2630D" w:rsidRPr="002D5179" w:rsidRDefault="00B2630D" w:rsidP="001F27DE">
            <w:pPr>
              <w:spacing w:after="120"/>
              <w:jc w:val="center"/>
              <w:rPr>
                <w:rFonts w:ascii="Arial" w:hAnsi="Arial" w:cs="Arial"/>
                <w:b/>
                <w:sz w:val="20"/>
                <w:szCs w:val="20"/>
              </w:rPr>
            </w:pPr>
            <w:r w:rsidRPr="002D5179">
              <w:t>x</w:t>
            </w:r>
          </w:p>
        </w:tc>
        <w:tc>
          <w:tcPr>
            <w:tcW w:w="628" w:type="dxa"/>
          </w:tcPr>
          <w:p w14:paraId="60747C35" w14:textId="7EF21665" w:rsidR="00B2630D" w:rsidRPr="002D5179" w:rsidRDefault="00B2630D" w:rsidP="001F27DE">
            <w:pPr>
              <w:spacing w:after="120"/>
              <w:jc w:val="center"/>
              <w:rPr>
                <w:rFonts w:ascii="Arial" w:hAnsi="Arial" w:cs="Arial"/>
                <w:b/>
                <w:sz w:val="20"/>
                <w:szCs w:val="20"/>
              </w:rPr>
            </w:pPr>
            <w:r w:rsidRPr="002D5179">
              <w:t>x</w:t>
            </w:r>
          </w:p>
        </w:tc>
        <w:tc>
          <w:tcPr>
            <w:tcW w:w="628" w:type="dxa"/>
          </w:tcPr>
          <w:p w14:paraId="6FCDE494" w14:textId="2DBC0E17" w:rsidR="00B2630D" w:rsidRPr="002D5179" w:rsidRDefault="00B2630D" w:rsidP="001F27DE">
            <w:pPr>
              <w:spacing w:after="120"/>
              <w:jc w:val="center"/>
              <w:rPr>
                <w:rFonts w:ascii="Arial" w:hAnsi="Arial" w:cs="Arial"/>
                <w:b/>
                <w:sz w:val="20"/>
                <w:szCs w:val="20"/>
              </w:rPr>
            </w:pPr>
            <w:r w:rsidRPr="002D5179">
              <w:t>x</w:t>
            </w:r>
          </w:p>
        </w:tc>
      </w:tr>
      <w:tr w:rsidR="00B2630D" w:rsidRPr="009D52D0" w14:paraId="33EAAC8E" w14:textId="77777777" w:rsidTr="001F27DE">
        <w:trPr>
          <w:tblHeader/>
        </w:trPr>
        <w:tc>
          <w:tcPr>
            <w:tcW w:w="2972" w:type="dxa"/>
          </w:tcPr>
          <w:p w14:paraId="41B161CA" w14:textId="4A160414" w:rsidR="00B2630D" w:rsidRPr="00D14E5D" w:rsidRDefault="00B2630D" w:rsidP="001F27DE">
            <w:pPr>
              <w:spacing w:after="120"/>
              <w:rPr>
                <w:rFonts w:ascii="Arial" w:hAnsi="Arial" w:cs="Arial"/>
                <w:b/>
                <w:bCs/>
                <w:iCs/>
                <w:sz w:val="20"/>
                <w:szCs w:val="20"/>
              </w:rPr>
            </w:pPr>
            <w:r w:rsidRPr="00D14E5D">
              <w:rPr>
                <w:rFonts w:ascii="Arial" w:hAnsi="Arial" w:cs="Arial"/>
                <w:b/>
                <w:bCs/>
                <w:iCs/>
                <w:sz w:val="20"/>
                <w:szCs w:val="20"/>
              </w:rPr>
              <w:t>Group Project</w:t>
            </w:r>
          </w:p>
        </w:tc>
        <w:tc>
          <w:tcPr>
            <w:tcW w:w="627" w:type="dxa"/>
          </w:tcPr>
          <w:p w14:paraId="4D015421" w14:textId="28520F83" w:rsidR="00B2630D" w:rsidRPr="002D5179" w:rsidRDefault="00B2630D" w:rsidP="001F27DE">
            <w:pPr>
              <w:spacing w:after="120"/>
              <w:jc w:val="center"/>
              <w:rPr>
                <w:rFonts w:ascii="Arial" w:hAnsi="Arial" w:cs="Arial"/>
                <w:b/>
                <w:sz w:val="20"/>
                <w:szCs w:val="20"/>
              </w:rPr>
            </w:pPr>
            <w:r w:rsidRPr="002D5179">
              <w:t>x</w:t>
            </w:r>
          </w:p>
        </w:tc>
        <w:tc>
          <w:tcPr>
            <w:tcW w:w="628" w:type="dxa"/>
          </w:tcPr>
          <w:p w14:paraId="47055659" w14:textId="6F29E0F0" w:rsidR="00B2630D" w:rsidRPr="002D5179" w:rsidRDefault="00B2630D" w:rsidP="001F27DE">
            <w:pPr>
              <w:spacing w:after="120"/>
              <w:jc w:val="center"/>
              <w:rPr>
                <w:rFonts w:ascii="Arial" w:hAnsi="Arial" w:cs="Arial"/>
                <w:b/>
                <w:sz w:val="20"/>
                <w:szCs w:val="20"/>
              </w:rPr>
            </w:pPr>
            <w:r w:rsidRPr="002D5179">
              <w:t>x</w:t>
            </w:r>
          </w:p>
        </w:tc>
        <w:tc>
          <w:tcPr>
            <w:tcW w:w="628" w:type="dxa"/>
          </w:tcPr>
          <w:p w14:paraId="32CE5E70" w14:textId="34A75AEA" w:rsidR="00B2630D" w:rsidRPr="002D5179" w:rsidRDefault="00B2630D" w:rsidP="001F27DE">
            <w:pPr>
              <w:spacing w:after="120"/>
              <w:jc w:val="center"/>
              <w:rPr>
                <w:rFonts w:ascii="Arial" w:hAnsi="Arial" w:cs="Arial"/>
                <w:b/>
                <w:sz w:val="20"/>
                <w:szCs w:val="20"/>
              </w:rPr>
            </w:pPr>
            <w:r w:rsidRPr="002D5179">
              <w:t>x</w:t>
            </w:r>
          </w:p>
        </w:tc>
        <w:tc>
          <w:tcPr>
            <w:tcW w:w="627" w:type="dxa"/>
          </w:tcPr>
          <w:p w14:paraId="3209BAD1" w14:textId="13578313" w:rsidR="00B2630D" w:rsidRPr="002D5179" w:rsidRDefault="00B2630D" w:rsidP="001F27DE">
            <w:pPr>
              <w:spacing w:after="120"/>
              <w:jc w:val="center"/>
              <w:rPr>
                <w:rFonts w:ascii="Arial" w:hAnsi="Arial" w:cs="Arial"/>
                <w:b/>
                <w:sz w:val="20"/>
                <w:szCs w:val="20"/>
              </w:rPr>
            </w:pPr>
            <w:r w:rsidRPr="002D5179">
              <w:t>x</w:t>
            </w:r>
          </w:p>
        </w:tc>
        <w:tc>
          <w:tcPr>
            <w:tcW w:w="628" w:type="dxa"/>
          </w:tcPr>
          <w:p w14:paraId="3A50AC62" w14:textId="1F4C2EFF" w:rsidR="00B2630D" w:rsidRPr="002D5179" w:rsidRDefault="00B2630D" w:rsidP="001F27DE">
            <w:pPr>
              <w:spacing w:after="120"/>
              <w:jc w:val="center"/>
              <w:rPr>
                <w:rFonts w:ascii="Arial" w:hAnsi="Arial" w:cs="Arial"/>
                <w:b/>
                <w:sz w:val="20"/>
                <w:szCs w:val="20"/>
              </w:rPr>
            </w:pPr>
            <w:r w:rsidRPr="002D5179">
              <w:t>x</w:t>
            </w:r>
          </w:p>
        </w:tc>
        <w:tc>
          <w:tcPr>
            <w:tcW w:w="628" w:type="dxa"/>
          </w:tcPr>
          <w:p w14:paraId="43F1F7E1" w14:textId="48B39DDD" w:rsidR="00B2630D" w:rsidRPr="002D5179" w:rsidRDefault="00B2630D" w:rsidP="001F27DE">
            <w:pPr>
              <w:spacing w:after="120"/>
              <w:jc w:val="center"/>
              <w:rPr>
                <w:rFonts w:ascii="Arial" w:hAnsi="Arial" w:cs="Arial"/>
                <w:b/>
                <w:sz w:val="20"/>
                <w:szCs w:val="20"/>
              </w:rPr>
            </w:pPr>
            <w:r w:rsidRPr="002D5179">
              <w:t>x</w:t>
            </w:r>
          </w:p>
        </w:tc>
        <w:tc>
          <w:tcPr>
            <w:tcW w:w="628" w:type="dxa"/>
          </w:tcPr>
          <w:p w14:paraId="34BF4922" w14:textId="49F6A4A9" w:rsidR="00B2630D" w:rsidRPr="002D5179" w:rsidRDefault="00B2630D" w:rsidP="001F27DE">
            <w:pPr>
              <w:spacing w:after="120"/>
              <w:jc w:val="center"/>
              <w:rPr>
                <w:rFonts w:ascii="Arial" w:hAnsi="Arial" w:cs="Arial"/>
                <w:b/>
                <w:sz w:val="20"/>
                <w:szCs w:val="20"/>
              </w:rPr>
            </w:pPr>
            <w:r w:rsidRPr="002D5179">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42DD9CB1" w14:textId="4AD112BC" w:rsidR="00585703" w:rsidRDefault="00585703" w:rsidP="00C86E62">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1852860" w:rsidR="00883204" w:rsidRPr="009D52D0" w:rsidRDefault="00883204" w:rsidP="00F6705A">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F6705A">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F6705A">
      <w:pPr>
        <w:pStyle w:val="BodyText"/>
        <w:rPr>
          <w:bCs/>
        </w:rPr>
      </w:pPr>
      <w:r w:rsidRPr="009D52D0">
        <w:t xml:space="preserve">a) </w:t>
      </w:r>
      <w:r w:rsidRPr="009D52D0">
        <w:rPr>
          <w:bCs/>
        </w:rPr>
        <w:t>Accessible resources and curriculum</w:t>
      </w:r>
    </w:p>
    <w:p w14:paraId="3B63E0C4" w14:textId="6EF4851A" w:rsidR="00096DA4" w:rsidRPr="00F6705A" w:rsidRDefault="00883204" w:rsidP="00F6705A">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8CBDC7D" w14:textId="77777777" w:rsidR="00F6705A" w:rsidRDefault="00F6705A">
      <w:pPr>
        <w:rPr>
          <w:rFonts w:ascii="Arial" w:hAnsi="Arial" w:cs="Arial"/>
          <w:b/>
          <w:sz w:val="24"/>
          <w:szCs w:val="24"/>
        </w:rPr>
      </w:pPr>
      <w:r>
        <w:br w:type="page"/>
      </w:r>
    </w:p>
    <w:p w14:paraId="01B2A0D7" w14:textId="41FFAE3B"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4AC6E0F8" w14:textId="059351C1" w:rsidR="00E33062" w:rsidRDefault="00E33062" w:rsidP="00F6705A">
      <w:pPr>
        <w:pStyle w:val="BodyText"/>
      </w:pPr>
      <w:r>
        <w:t>Canterbury</w:t>
      </w:r>
    </w:p>
    <w:p w14:paraId="654C7CE7" w14:textId="77777777" w:rsidR="00883204" w:rsidRPr="009D52D0" w:rsidRDefault="00883204" w:rsidP="00072357">
      <w:pPr>
        <w:pStyle w:val="Heading2"/>
      </w:pPr>
      <w:r w:rsidRPr="009D52D0">
        <w:t xml:space="preserve">Internationalisation </w:t>
      </w:r>
    </w:p>
    <w:p w14:paraId="4260A45A" w14:textId="4A1A6147" w:rsidR="00922E9E" w:rsidRDefault="00E33062" w:rsidP="00F6705A">
      <w:pPr>
        <w:pStyle w:val="BodyText"/>
      </w:pPr>
      <w:r w:rsidRPr="00E33062">
        <w:t>The subject content of the module will have a strong international dimension (see synopsis)</w:t>
      </w:r>
    </w:p>
    <w:p w14:paraId="117F23A3" w14:textId="5586D538" w:rsidR="00585703" w:rsidRDefault="00585703" w:rsidP="009D52D0">
      <w:pPr>
        <w:pBdr>
          <w:bottom w:val="single" w:sz="6" w:space="1" w:color="auto"/>
        </w:pBdr>
        <w:spacing w:after="120" w:line="240" w:lineRule="auto"/>
        <w:ind w:right="543"/>
        <w:rPr>
          <w:rFonts w:ascii="Arial" w:hAnsi="Arial" w:cs="Arial"/>
          <w:sz w:val="24"/>
          <w:szCs w:val="24"/>
        </w:rPr>
      </w:pPr>
    </w:p>
    <w:p w14:paraId="2C59B7ED" w14:textId="77777777" w:rsidR="00F6705A" w:rsidRPr="009D52D0" w:rsidRDefault="00F6705A" w:rsidP="00F6705A">
      <w:pPr>
        <w:pBdr>
          <w:bottom w:val="single" w:sz="6" w:space="1" w:color="auto"/>
        </w:pBdr>
        <w:spacing w:after="120" w:line="240" w:lineRule="auto"/>
        <w:ind w:right="543"/>
        <w:rPr>
          <w:rFonts w:ascii="Arial" w:hAnsi="Arial" w:cs="Arial"/>
          <w:sz w:val="24"/>
          <w:szCs w:val="24"/>
        </w:rPr>
      </w:pPr>
      <w:bookmarkStart w:id="0" w:name="_Hlk110347234"/>
      <w:bookmarkStart w:id="1" w:name="_Hlk121209876"/>
      <w:bookmarkStart w:id="2" w:name="_Hlk118801091"/>
    </w:p>
    <w:p w14:paraId="08F1DBF0" w14:textId="77777777" w:rsidR="00F6705A" w:rsidRPr="005E5282" w:rsidRDefault="00F6705A" w:rsidP="00F6705A">
      <w:pPr>
        <w:spacing w:after="120" w:line="240" w:lineRule="auto"/>
        <w:ind w:right="543"/>
        <w:rPr>
          <w:rFonts w:ascii="Arial" w:hAnsi="Arial" w:cs="Arial"/>
          <w:b/>
        </w:rPr>
      </w:pPr>
      <w:r w:rsidRPr="005E5282">
        <w:rPr>
          <w:rFonts w:ascii="Arial" w:hAnsi="Arial" w:cs="Arial"/>
          <w:b/>
        </w:rPr>
        <w:t xml:space="preserve">DIVISIONAL USE ONLY </w:t>
      </w:r>
    </w:p>
    <w:bookmarkEnd w:id="2"/>
    <w:p w14:paraId="418F3BB0" w14:textId="77777777" w:rsidR="00F6705A" w:rsidRPr="005E5282" w:rsidRDefault="00F6705A" w:rsidP="00F6705A">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EF19CF0" w14:textId="77777777" w:rsidR="00F6705A" w:rsidRPr="005E5282" w:rsidRDefault="00F6705A" w:rsidP="00F6705A">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F6705A" w:rsidRPr="009D52D0" w14:paraId="67257B25" w14:textId="77777777" w:rsidTr="003D1049">
        <w:trPr>
          <w:trHeight w:val="317"/>
          <w:tblHeader/>
        </w:trPr>
        <w:tc>
          <w:tcPr>
            <w:tcW w:w="1592" w:type="dxa"/>
            <w:shd w:val="clear" w:color="auto" w:fill="F2F2F2" w:themeFill="background1" w:themeFillShade="F2"/>
          </w:tcPr>
          <w:p w14:paraId="061E8067" w14:textId="77777777" w:rsidR="00F6705A" w:rsidRPr="009D52D0" w:rsidRDefault="00F6705A" w:rsidP="003D1049">
            <w:pPr>
              <w:pStyle w:val="Tableoutcomeshead"/>
            </w:pPr>
            <w:r w:rsidRPr="009D52D0">
              <w:t>Date approved</w:t>
            </w:r>
          </w:p>
        </w:tc>
        <w:tc>
          <w:tcPr>
            <w:tcW w:w="1817" w:type="dxa"/>
            <w:shd w:val="clear" w:color="auto" w:fill="F2F2F2" w:themeFill="background1" w:themeFillShade="F2"/>
          </w:tcPr>
          <w:p w14:paraId="5B30A165" w14:textId="77777777" w:rsidR="00F6705A" w:rsidRPr="009D52D0" w:rsidRDefault="00F6705A"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73AC7F72" w14:textId="77777777" w:rsidR="00F6705A" w:rsidRPr="009D52D0" w:rsidRDefault="00F6705A"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BA23DDD" w14:textId="77777777" w:rsidR="00F6705A" w:rsidRPr="009D52D0" w:rsidRDefault="00F6705A" w:rsidP="003D1049">
            <w:pPr>
              <w:pStyle w:val="Tableoutcomeshead"/>
            </w:pPr>
            <w:r w:rsidRPr="009D52D0">
              <w:t>Section revised</w:t>
            </w:r>
            <w:r>
              <w:t xml:space="preserve"> (if applicable)</w:t>
            </w:r>
          </w:p>
        </w:tc>
        <w:tc>
          <w:tcPr>
            <w:tcW w:w="2940" w:type="dxa"/>
            <w:shd w:val="clear" w:color="auto" w:fill="F2F2F2" w:themeFill="background1" w:themeFillShade="F2"/>
          </w:tcPr>
          <w:p w14:paraId="5A2C0E17" w14:textId="77777777" w:rsidR="00F6705A" w:rsidRPr="009D52D0" w:rsidRDefault="00F6705A" w:rsidP="003D1049">
            <w:pPr>
              <w:pStyle w:val="Tableoutcomeshead"/>
            </w:pPr>
            <w:r w:rsidRPr="009D52D0">
              <w:t>Impacts PLOs (Q6</w:t>
            </w:r>
            <w:r>
              <w:t xml:space="preserve"> </w:t>
            </w:r>
            <w:r w:rsidRPr="009D52D0">
              <w:t>&amp;</w:t>
            </w:r>
            <w:r>
              <w:t xml:space="preserve"> </w:t>
            </w:r>
            <w:r w:rsidRPr="009D52D0">
              <w:t>7 cover sheet)</w:t>
            </w:r>
          </w:p>
        </w:tc>
      </w:tr>
      <w:tr w:rsidR="00F6705A" w:rsidRPr="009D52D0" w14:paraId="143A3291" w14:textId="77777777" w:rsidTr="003D1049">
        <w:trPr>
          <w:trHeight w:val="305"/>
        </w:trPr>
        <w:tc>
          <w:tcPr>
            <w:tcW w:w="1592" w:type="dxa"/>
          </w:tcPr>
          <w:p w14:paraId="23F21EC6" w14:textId="4D4A76D1" w:rsidR="00F6705A" w:rsidRPr="009D52D0" w:rsidRDefault="00F6705A" w:rsidP="00F6705A">
            <w:pPr>
              <w:pStyle w:val="Tabledivuseonly"/>
            </w:pPr>
            <w:r w:rsidRPr="00D35C9B">
              <w:t>14/12/2022</w:t>
            </w:r>
          </w:p>
        </w:tc>
        <w:tc>
          <w:tcPr>
            <w:tcW w:w="1817" w:type="dxa"/>
          </w:tcPr>
          <w:p w14:paraId="1A934DBA" w14:textId="3CBD1574" w:rsidR="00F6705A" w:rsidRPr="009D52D0" w:rsidRDefault="00F6705A" w:rsidP="00F6705A">
            <w:pPr>
              <w:pStyle w:val="Tabledivuseonly"/>
            </w:pPr>
            <w:r w:rsidRPr="00D35C9B">
              <w:t>New</w:t>
            </w:r>
          </w:p>
        </w:tc>
        <w:tc>
          <w:tcPr>
            <w:tcW w:w="2256" w:type="dxa"/>
          </w:tcPr>
          <w:p w14:paraId="20198A1A" w14:textId="3CECE1B3" w:rsidR="00F6705A" w:rsidRPr="009D52D0" w:rsidRDefault="00F6705A" w:rsidP="00F6705A">
            <w:pPr>
              <w:pStyle w:val="Tabledivuseonly"/>
            </w:pPr>
            <w:r w:rsidRPr="00D35C9B">
              <w:t>Sept -23</w:t>
            </w:r>
          </w:p>
        </w:tc>
        <w:tc>
          <w:tcPr>
            <w:tcW w:w="2077" w:type="dxa"/>
          </w:tcPr>
          <w:p w14:paraId="0ED3BD66" w14:textId="77777777" w:rsidR="00F6705A" w:rsidRPr="009D52D0" w:rsidRDefault="00F6705A" w:rsidP="00F6705A">
            <w:pPr>
              <w:pStyle w:val="Tabledivuseonly"/>
            </w:pPr>
          </w:p>
        </w:tc>
        <w:tc>
          <w:tcPr>
            <w:tcW w:w="2940" w:type="dxa"/>
          </w:tcPr>
          <w:p w14:paraId="6C159D23" w14:textId="77777777" w:rsidR="00F6705A" w:rsidRPr="009D52D0" w:rsidRDefault="00F6705A" w:rsidP="00F6705A">
            <w:pPr>
              <w:pStyle w:val="Tabledivuseonly"/>
            </w:pPr>
          </w:p>
        </w:tc>
      </w:tr>
      <w:tr w:rsidR="00F6705A" w:rsidRPr="009D52D0" w14:paraId="2BBC97FD" w14:textId="77777777" w:rsidTr="003D1049">
        <w:trPr>
          <w:trHeight w:val="305"/>
        </w:trPr>
        <w:tc>
          <w:tcPr>
            <w:tcW w:w="1592" w:type="dxa"/>
          </w:tcPr>
          <w:p w14:paraId="17B2990E" w14:textId="77777777" w:rsidR="00F6705A" w:rsidRPr="009D52D0" w:rsidRDefault="00F6705A" w:rsidP="003D1049">
            <w:pPr>
              <w:pStyle w:val="Tabledivuseonly"/>
            </w:pPr>
          </w:p>
        </w:tc>
        <w:tc>
          <w:tcPr>
            <w:tcW w:w="1817" w:type="dxa"/>
          </w:tcPr>
          <w:p w14:paraId="39A6604A" w14:textId="77777777" w:rsidR="00F6705A" w:rsidRPr="009D52D0" w:rsidRDefault="00F6705A" w:rsidP="003D1049">
            <w:pPr>
              <w:pStyle w:val="Tabledivuseonly"/>
            </w:pPr>
          </w:p>
        </w:tc>
        <w:tc>
          <w:tcPr>
            <w:tcW w:w="2256" w:type="dxa"/>
          </w:tcPr>
          <w:p w14:paraId="3EC8C52F" w14:textId="77777777" w:rsidR="00F6705A" w:rsidRPr="009D52D0" w:rsidRDefault="00F6705A" w:rsidP="003D1049">
            <w:pPr>
              <w:pStyle w:val="Tabledivuseonly"/>
            </w:pPr>
          </w:p>
        </w:tc>
        <w:tc>
          <w:tcPr>
            <w:tcW w:w="2077" w:type="dxa"/>
          </w:tcPr>
          <w:p w14:paraId="37416ECC" w14:textId="77777777" w:rsidR="00F6705A" w:rsidRPr="009D52D0" w:rsidRDefault="00F6705A" w:rsidP="003D1049">
            <w:pPr>
              <w:pStyle w:val="Tabledivuseonly"/>
            </w:pPr>
          </w:p>
        </w:tc>
        <w:tc>
          <w:tcPr>
            <w:tcW w:w="2940" w:type="dxa"/>
          </w:tcPr>
          <w:p w14:paraId="64444FF7" w14:textId="77777777" w:rsidR="00F6705A" w:rsidRPr="009D52D0" w:rsidRDefault="00F6705A" w:rsidP="003D1049">
            <w:pPr>
              <w:pStyle w:val="Tabledivuseonly"/>
            </w:pPr>
          </w:p>
        </w:tc>
      </w:tr>
    </w:tbl>
    <w:p w14:paraId="7D1F95E7" w14:textId="77777777" w:rsidR="00F6705A" w:rsidRDefault="00F6705A" w:rsidP="00F6705A">
      <w:pPr>
        <w:spacing w:after="120" w:line="240" w:lineRule="auto"/>
        <w:ind w:right="543"/>
        <w:rPr>
          <w:rFonts w:ascii="Arial" w:hAnsi="Arial" w:cs="Arial"/>
          <w:sz w:val="24"/>
          <w:szCs w:val="24"/>
        </w:rPr>
      </w:pPr>
    </w:p>
    <w:bookmarkEnd w:id="0"/>
    <w:bookmarkEnd w:id="1"/>
    <w:sectPr w:rsidR="00F6705A" w:rsidSect="001F27DE">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2A12" w14:textId="77777777" w:rsidR="00C71AE2" w:rsidRDefault="00C71AE2" w:rsidP="009A2D37">
      <w:pPr>
        <w:spacing w:after="0" w:line="240" w:lineRule="auto"/>
      </w:pPr>
      <w:r>
        <w:separator/>
      </w:r>
    </w:p>
  </w:endnote>
  <w:endnote w:type="continuationSeparator" w:id="0">
    <w:p w14:paraId="2B0AC007" w14:textId="77777777" w:rsidR="00C71AE2" w:rsidRDefault="00C71AE2" w:rsidP="009A2D37">
      <w:pPr>
        <w:spacing w:after="0" w:line="240" w:lineRule="auto"/>
      </w:pPr>
      <w:r>
        <w:continuationSeparator/>
      </w:r>
    </w:p>
  </w:endnote>
  <w:endnote w:type="continuationNotice" w:id="1">
    <w:p w14:paraId="76F07823" w14:textId="77777777" w:rsidR="00C71AE2" w:rsidRDefault="00C71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C68A00B" w:rsidR="008B2543" w:rsidRPr="007B7724" w:rsidRDefault="008B2543" w:rsidP="001F27DE">
    <w:pPr>
      <w:pStyle w:val="Footer"/>
      <w:spacing w:before="0" w:after="0"/>
      <w:ind w:right="-329"/>
      <w:rPr>
        <w:sz w:val="18"/>
      </w:rPr>
    </w:pPr>
    <w:r w:rsidRPr="007B7724">
      <w:rPr>
        <w:sz w:val="18"/>
      </w:rPr>
      <w:t>Module Specification</w:t>
    </w:r>
    <w:r w:rsidR="00585703">
      <w:rPr>
        <w:sz w:val="18"/>
      </w:rPr>
      <w:t xml:space="preserve">: </w:t>
    </w:r>
    <w:r w:rsidR="00585703" w:rsidRPr="00585703">
      <w:rPr>
        <w:sz w:val="18"/>
      </w:rPr>
      <w:t>ECON3170 Themes in Economic History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1B3EB935" w:rsidR="00F17B94" w:rsidRPr="00C86E62" w:rsidRDefault="00C86E62" w:rsidP="00C86E62">
    <w:pPr>
      <w:pStyle w:val="Footer"/>
      <w:ind w:right="-330"/>
      <w:rPr>
        <w:sz w:val="18"/>
      </w:rPr>
    </w:pPr>
    <w:r w:rsidRPr="007B7724">
      <w:rPr>
        <w:sz w:val="18"/>
      </w:rPr>
      <w:t>Module Specification</w:t>
    </w:r>
    <w:r>
      <w:rPr>
        <w:sz w:val="18"/>
      </w:rPr>
      <w:t xml:space="preserve">: </w:t>
    </w:r>
    <w:r w:rsidRPr="00585703">
      <w:rPr>
        <w:sz w:val="18"/>
      </w:rPr>
      <w:t>ECON3170 Themes in Economic History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EE3F" w14:textId="77777777" w:rsidR="00C71AE2" w:rsidRDefault="00C71AE2" w:rsidP="009A2D37">
      <w:pPr>
        <w:spacing w:after="0" w:line="240" w:lineRule="auto"/>
      </w:pPr>
      <w:r>
        <w:separator/>
      </w:r>
    </w:p>
  </w:footnote>
  <w:footnote w:type="continuationSeparator" w:id="0">
    <w:p w14:paraId="302831F7" w14:textId="77777777" w:rsidR="00C71AE2" w:rsidRDefault="00C71AE2" w:rsidP="009A2D37">
      <w:pPr>
        <w:spacing w:after="0" w:line="240" w:lineRule="auto"/>
      </w:pPr>
      <w:r>
        <w:continuationSeparator/>
      </w:r>
    </w:p>
  </w:footnote>
  <w:footnote w:type="continuationNotice" w:id="1">
    <w:p w14:paraId="6900EBCD" w14:textId="77777777" w:rsidR="00C71AE2" w:rsidRDefault="00C71A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76A13F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B8C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7C2D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E25446F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15C859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980913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F781B0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46971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462B1A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0606D1C"/>
    <w:multiLevelType w:val="hybridMultilevel"/>
    <w:tmpl w:val="C6706246"/>
    <w:lvl w:ilvl="0" w:tplc="6BAAF594">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595985995">
    <w:abstractNumId w:val="10"/>
  </w:num>
  <w:num w:numId="2" w16cid:durableId="2075082779">
    <w:abstractNumId w:val="8"/>
  </w:num>
  <w:num w:numId="3" w16cid:durableId="474228004">
    <w:abstractNumId w:val="11"/>
  </w:num>
  <w:num w:numId="4" w16cid:durableId="1518227793">
    <w:abstractNumId w:val="9"/>
  </w:num>
  <w:num w:numId="5" w16cid:durableId="747114495">
    <w:abstractNumId w:val="16"/>
  </w:num>
  <w:num w:numId="6" w16cid:durableId="1517229902">
    <w:abstractNumId w:val="14"/>
  </w:num>
  <w:num w:numId="7" w16cid:durableId="1925340724">
    <w:abstractNumId w:val="18"/>
  </w:num>
  <w:num w:numId="8" w16cid:durableId="550463963">
    <w:abstractNumId w:val="15"/>
  </w:num>
  <w:num w:numId="9" w16cid:durableId="768157379">
    <w:abstractNumId w:val="12"/>
  </w:num>
  <w:num w:numId="10" w16cid:durableId="1302223757">
    <w:abstractNumId w:val="13"/>
  </w:num>
  <w:num w:numId="11" w16cid:durableId="1945767997">
    <w:abstractNumId w:val="19"/>
  </w:num>
  <w:num w:numId="12" w16cid:durableId="666634164">
    <w:abstractNumId w:val="17"/>
  </w:num>
  <w:num w:numId="13" w16cid:durableId="1168207820">
    <w:abstractNumId w:val="6"/>
  </w:num>
  <w:num w:numId="14" w16cid:durableId="2054495748">
    <w:abstractNumId w:val="5"/>
  </w:num>
  <w:num w:numId="15" w16cid:durableId="847447225">
    <w:abstractNumId w:val="4"/>
  </w:num>
  <w:num w:numId="16" w16cid:durableId="589124522">
    <w:abstractNumId w:val="3"/>
  </w:num>
  <w:num w:numId="17" w16cid:durableId="491146423">
    <w:abstractNumId w:val="7"/>
  </w:num>
  <w:num w:numId="18" w16cid:durableId="2005472358">
    <w:abstractNumId w:val="2"/>
  </w:num>
  <w:num w:numId="19" w16cid:durableId="240338061">
    <w:abstractNumId w:val="1"/>
  </w:num>
  <w:num w:numId="20" w16cid:durableId="1392384769">
    <w:abstractNumId w:val="0"/>
  </w:num>
  <w:num w:numId="21" w16cid:durableId="1918440401">
    <w:abstractNumId w:val="10"/>
  </w:num>
  <w:num w:numId="22" w16cid:durableId="553662507">
    <w:abstractNumId w:val="10"/>
  </w:num>
  <w:num w:numId="23" w16cid:durableId="1998149946">
    <w:abstractNumId w:val="8"/>
  </w:num>
  <w:num w:numId="24" w16cid:durableId="2095853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35DC"/>
    <w:rsid w:val="00094810"/>
    <w:rsid w:val="00094825"/>
    <w:rsid w:val="00096DA4"/>
    <w:rsid w:val="000A0E79"/>
    <w:rsid w:val="000B3D34"/>
    <w:rsid w:val="000C0294"/>
    <w:rsid w:val="000C3A7E"/>
    <w:rsid w:val="000C7A1C"/>
    <w:rsid w:val="000D237A"/>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73991"/>
    <w:rsid w:val="00180558"/>
    <w:rsid w:val="001811E5"/>
    <w:rsid w:val="00183B34"/>
    <w:rsid w:val="00185F46"/>
    <w:rsid w:val="00195E6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AF"/>
    <w:rsid w:val="001E62C1"/>
    <w:rsid w:val="001F0779"/>
    <w:rsid w:val="001F27DE"/>
    <w:rsid w:val="001F3C3E"/>
    <w:rsid w:val="00201C5F"/>
    <w:rsid w:val="0020243A"/>
    <w:rsid w:val="00204081"/>
    <w:rsid w:val="00211E56"/>
    <w:rsid w:val="00214148"/>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2F7"/>
    <w:rsid w:val="002938D6"/>
    <w:rsid w:val="00294B73"/>
    <w:rsid w:val="002A0C18"/>
    <w:rsid w:val="002A219B"/>
    <w:rsid w:val="002A22DB"/>
    <w:rsid w:val="002B20F5"/>
    <w:rsid w:val="002B2A1A"/>
    <w:rsid w:val="002B71F2"/>
    <w:rsid w:val="002D1DDF"/>
    <w:rsid w:val="002D5179"/>
    <w:rsid w:val="002E71C0"/>
    <w:rsid w:val="002F05F4"/>
    <w:rsid w:val="002F0CE4"/>
    <w:rsid w:val="002F23EF"/>
    <w:rsid w:val="002F2626"/>
    <w:rsid w:val="00302082"/>
    <w:rsid w:val="00306620"/>
    <w:rsid w:val="003262B9"/>
    <w:rsid w:val="00334A02"/>
    <w:rsid w:val="00335875"/>
    <w:rsid w:val="00335FBE"/>
    <w:rsid w:val="0035132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2F82"/>
    <w:rsid w:val="00471C6C"/>
    <w:rsid w:val="00472023"/>
    <w:rsid w:val="00476167"/>
    <w:rsid w:val="004807E5"/>
    <w:rsid w:val="00486993"/>
    <w:rsid w:val="00492DA4"/>
    <w:rsid w:val="00496AA3"/>
    <w:rsid w:val="00497C98"/>
    <w:rsid w:val="004A39D7"/>
    <w:rsid w:val="004A3C23"/>
    <w:rsid w:val="004A55FA"/>
    <w:rsid w:val="004A796B"/>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4686"/>
    <w:rsid w:val="005460C2"/>
    <w:rsid w:val="005526FB"/>
    <w:rsid w:val="0055280A"/>
    <w:rsid w:val="00553D19"/>
    <w:rsid w:val="005548E1"/>
    <w:rsid w:val="0055585D"/>
    <w:rsid w:val="0056127B"/>
    <w:rsid w:val="00561D26"/>
    <w:rsid w:val="00562630"/>
    <w:rsid w:val="00564738"/>
    <w:rsid w:val="00567EC9"/>
    <w:rsid w:val="00571630"/>
    <w:rsid w:val="005718A2"/>
    <w:rsid w:val="005759F4"/>
    <w:rsid w:val="005779D1"/>
    <w:rsid w:val="0058041A"/>
    <w:rsid w:val="00585703"/>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1F31"/>
    <w:rsid w:val="005F2C42"/>
    <w:rsid w:val="005F681C"/>
    <w:rsid w:val="006043FC"/>
    <w:rsid w:val="006050CF"/>
    <w:rsid w:val="0062219E"/>
    <w:rsid w:val="00623E46"/>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9790B"/>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07072"/>
    <w:rsid w:val="007105E4"/>
    <w:rsid w:val="00710647"/>
    <w:rsid w:val="00714EE5"/>
    <w:rsid w:val="00720270"/>
    <w:rsid w:val="00724362"/>
    <w:rsid w:val="00727780"/>
    <w:rsid w:val="0073792C"/>
    <w:rsid w:val="00754069"/>
    <w:rsid w:val="0075668C"/>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F14"/>
    <w:rsid w:val="007E3412"/>
    <w:rsid w:val="007F393D"/>
    <w:rsid w:val="008029AF"/>
    <w:rsid w:val="00802FFA"/>
    <w:rsid w:val="008102E5"/>
    <w:rsid w:val="008111B4"/>
    <w:rsid w:val="008133F0"/>
    <w:rsid w:val="00815880"/>
    <w:rsid w:val="0082322C"/>
    <w:rsid w:val="00823942"/>
    <w:rsid w:val="008271CC"/>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3734"/>
    <w:rsid w:val="00903DF6"/>
    <w:rsid w:val="00921CF6"/>
    <w:rsid w:val="00922E9E"/>
    <w:rsid w:val="00924EF0"/>
    <w:rsid w:val="00931F3D"/>
    <w:rsid w:val="00934D7B"/>
    <w:rsid w:val="0094199F"/>
    <w:rsid w:val="00942BF1"/>
    <w:rsid w:val="00947180"/>
    <w:rsid w:val="009567BE"/>
    <w:rsid w:val="009676FA"/>
    <w:rsid w:val="009679E0"/>
    <w:rsid w:val="00977632"/>
    <w:rsid w:val="00982A8E"/>
    <w:rsid w:val="00987DB4"/>
    <w:rsid w:val="00987EF0"/>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3C8"/>
    <w:rsid w:val="00A41F06"/>
    <w:rsid w:val="00A50FD4"/>
    <w:rsid w:val="00A52DB4"/>
    <w:rsid w:val="00A618E1"/>
    <w:rsid w:val="00A629B9"/>
    <w:rsid w:val="00A65B01"/>
    <w:rsid w:val="00A70C20"/>
    <w:rsid w:val="00A74292"/>
    <w:rsid w:val="00A776DE"/>
    <w:rsid w:val="00A80640"/>
    <w:rsid w:val="00A87FFD"/>
    <w:rsid w:val="00A97038"/>
    <w:rsid w:val="00A97CB8"/>
    <w:rsid w:val="00AA3593"/>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2630D"/>
    <w:rsid w:val="00B30E07"/>
    <w:rsid w:val="00B34ADD"/>
    <w:rsid w:val="00B52FF5"/>
    <w:rsid w:val="00B5498B"/>
    <w:rsid w:val="00B57219"/>
    <w:rsid w:val="00B658A3"/>
    <w:rsid w:val="00B65AAD"/>
    <w:rsid w:val="00B72470"/>
    <w:rsid w:val="00B746A8"/>
    <w:rsid w:val="00B750F2"/>
    <w:rsid w:val="00B7664D"/>
    <w:rsid w:val="00B80989"/>
    <w:rsid w:val="00B86904"/>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E73"/>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1AE2"/>
    <w:rsid w:val="00C729D7"/>
    <w:rsid w:val="00C83354"/>
    <w:rsid w:val="00C84004"/>
    <w:rsid w:val="00C843F6"/>
    <w:rsid w:val="00C84507"/>
    <w:rsid w:val="00C862C7"/>
    <w:rsid w:val="00C866AE"/>
    <w:rsid w:val="00C86E62"/>
    <w:rsid w:val="00CA3254"/>
    <w:rsid w:val="00CB11CE"/>
    <w:rsid w:val="00CC25A2"/>
    <w:rsid w:val="00CD7F07"/>
    <w:rsid w:val="00CE04F3"/>
    <w:rsid w:val="00CE12D8"/>
    <w:rsid w:val="00CE4574"/>
    <w:rsid w:val="00CE70E6"/>
    <w:rsid w:val="00CF0BCA"/>
    <w:rsid w:val="00CF2E1E"/>
    <w:rsid w:val="00D02E99"/>
    <w:rsid w:val="00D13357"/>
    <w:rsid w:val="00D13A13"/>
    <w:rsid w:val="00D14E5D"/>
    <w:rsid w:val="00D2689A"/>
    <w:rsid w:val="00D65506"/>
    <w:rsid w:val="00D708C7"/>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33062"/>
    <w:rsid w:val="00E35E29"/>
    <w:rsid w:val="00E51404"/>
    <w:rsid w:val="00E574C9"/>
    <w:rsid w:val="00E610DE"/>
    <w:rsid w:val="00E66167"/>
    <w:rsid w:val="00E71F2F"/>
    <w:rsid w:val="00E77786"/>
    <w:rsid w:val="00E806FB"/>
    <w:rsid w:val="00E97311"/>
    <w:rsid w:val="00EB0365"/>
    <w:rsid w:val="00EB1C2D"/>
    <w:rsid w:val="00EB41D1"/>
    <w:rsid w:val="00EC1810"/>
    <w:rsid w:val="00EC3FCC"/>
    <w:rsid w:val="00EC43CB"/>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7BFD"/>
    <w:rsid w:val="00F43542"/>
    <w:rsid w:val="00F44BAB"/>
    <w:rsid w:val="00F454E2"/>
    <w:rsid w:val="00F527CB"/>
    <w:rsid w:val="00F562AA"/>
    <w:rsid w:val="00F66975"/>
    <w:rsid w:val="00F6705A"/>
    <w:rsid w:val="00F7105A"/>
    <w:rsid w:val="00F7710E"/>
    <w:rsid w:val="00F77676"/>
    <w:rsid w:val="00F77B02"/>
    <w:rsid w:val="00F8197C"/>
    <w:rsid w:val="00F82B4E"/>
    <w:rsid w:val="00F87559"/>
    <w:rsid w:val="00F96D71"/>
    <w:rsid w:val="00F97C9E"/>
    <w:rsid w:val="00FA20DE"/>
    <w:rsid w:val="00FA4EE8"/>
    <w:rsid w:val="00FB12CA"/>
    <w:rsid w:val="00FB2E32"/>
    <w:rsid w:val="00FB36EC"/>
    <w:rsid w:val="00FB4E1B"/>
    <w:rsid w:val="00FB7344"/>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DE"/>
    <w:rPr>
      <w:rFonts w:eastAsiaTheme="minorEastAsia"/>
      <w:lang w:eastAsia="en-GB"/>
    </w:rPr>
  </w:style>
  <w:style w:type="paragraph" w:styleId="Heading1">
    <w:name w:val="heading 1"/>
    <w:basedOn w:val="Normal"/>
    <w:next w:val="Normal"/>
    <w:link w:val="Heading1Char"/>
    <w:qFormat/>
    <w:rsid w:val="001F27DE"/>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1F27DE"/>
    <w:pPr>
      <w:ind w:left="567" w:hanging="567"/>
      <w:outlineLvl w:val="1"/>
    </w:pPr>
  </w:style>
  <w:style w:type="paragraph" w:styleId="Heading3">
    <w:name w:val="heading 3"/>
    <w:basedOn w:val="Normal"/>
    <w:next w:val="Normal"/>
    <w:link w:val="Heading3Char"/>
    <w:uiPriority w:val="9"/>
    <w:unhideWhenUsed/>
    <w:qFormat/>
    <w:rsid w:val="001F27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1F27DE"/>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1F27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27DE"/>
  </w:style>
  <w:style w:type="character" w:styleId="Hyperlink">
    <w:name w:val="Hyperlink"/>
    <w:rsid w:val="001F27DE"/>
    <w:rPr>
      <w:color w:val="0000FF"/>
      <w:u w:val="single"/>
    </w:rPr>
  </w:style>
  <w:style w:type="paragraph" w:customStyle="1" w:styleId="Default">
    <w:name w:val="Default"/>
    <w:rsid w:val="001F27D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1F2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27DE"/>
    <w:pPr>
      <w:ind w:left="720"/>
      <w:contextualSpacing/>
    </w:pPr>
  </w:style>
  <w:style w:type="paragraph" w:styleId="Header">
    <w:name w:val="header"/>
    <w:basedOn w:val="Normal"/>
    <w:link w:val="HeaderChar"/>
    <w:uiPriority w:val="99"/>
    <w:unhideWhenUsed/>
    <w:rsid w:val="001F2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DE"/>
    <w:rPr>
      <w:rFonts w:eastAsiaTheme="minorEastAsia"/>
      <w:lang w:eastAsia="en-GB"/>
    </w:rPr>
  </w:style>
  <w:style w:type="paragraph" w:styleId="Footer">
    <w:name w:val="footer"/>
    <w:basedOn w:val="Normal"/>
    <w:link w:val="FooterChar"/>
    <w:uiPriority w:val="99"/>
    <w:unhideWhenUsed/>
    <w:rsid w:val="001F27DE"/>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1F27DE"/>
    <w:rPr>
      <w:rFonts w:ascii="Arial" w:eastAsiaTheme="minorEastAsia" w:hAnsi="Arial"/>
      <w:sz w:val="20"/>
      <w:lang w:eastAsia="en-GB"/>
    </w:rPr>
  </w:style>
  <w:style w:type="character" w:customStyle="1" w:styleId="Heading1Char">
    <w:name w:val="Heading 1 Char"/>
    <w:basedOn w:val="DefaultParagraphFont"/>
    <w:link w:val="Heading1"/>
    <w:rsid w:val="001F27DE"/>
    <w:rPr>
      <w:rFonts w:ascii="Plantin" w:eastAsia="Times New Roman" w:hAnsi="Plantin" w:cs="Times New Roman"/>
      <w:b/>
      <w:sz w:val="24"/>
      <w:szCs w:val="20"/>
    </w:rPr>
  </w:style>
  <w:style w:type="paragraph" w:styleId="ListBullet">
    <w:name w:val="List Bullet"/>
    <w:basedOn w:val="Normal"/>
    <w:uiPriority w:val="99"/>
    <w:unhideWhenUsed/>
    <w:rsid w:val="001F27DE"/>
    <w:pPr>
      <w:numPr>
        <w:numId w:val="23"/>
      </w:numPr>
      <w:spacing w:before="120" w:after="120" w:line="240" w:lineRule="auto"/>
      <w:ind w:left="1066" w:hanging="357"/>
    </w:pPr>
    <w:rPr>
      <w:rFonts w:ascii="Arial" w:hAnsi="Arial"/>
      <w:sz w:val="24"/>
    </w:rPr>
  </w:style>
  <w:style w:type="table" w:styleId="TableGrid">
    <w:name w:val="Table Grid"/>
    <w:basedOn w:val="TableNormal"/>
    <w:uiPriority w:val="59"/>
    <w:rsid w:val="001F27D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F27DE"/>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1F27DE"/>
    <w:rPr>
      <w:rFonts w:ascii="Plantin" w:eastAsia="Times New Roman" w:hAnsi="Plantin" w:cs="Times New Roman"/>
      <w:b/>
      <w:sz w:val="24"/>
      <w:szCs w:val="20"/>
    </w:rPr>
  </w:style>
  <w:style w:type="paragraph" w:styleId="FootnoteText">
    <w:name w:val="footnote text"/>
    <w:basedOn w:val="Normal"/>
    <w:link w:val="FootnoteTextChar"/>
    <w:semiHidden/>
    <w:rsid w:val="001F27D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F27DE"/>
    <w:rPr>
      <w:rFonts w:ascii="Times New Roman" w:eastAsia="Times New Roman" w:hAnsi="Times New Roman" w:cs="Times New Roman"/>
      <w:sz w:val="20"/>
      <w:szCs w:val="20"/>
    </w:rPr>
  </w:style>
  <w:style w:type="character" w:styleId="FootnoteReference">
    <w:name w:val="footnote reference"/>
    <w:semiHidden/>
    <w:rsid w:val="001F27DE"/>
    <w:rPr>
      <w:vertAlign w:val="superscript"/>
    </w:rPr>
  </w:style>
  <w:style w:type="paragraph" w:styleId="BalloonText">
    <w:name w:val="Balloon Text"/>
    <w:basedOn w:val="Normal"/>
    <w:link w:val="BalloonTextChar"/>
    <w:uiPriority w:val="99"/>
    <w:semiHidden/>
    <w:unhideWhenUsed/>
    <w:rsid w:val="001F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DE"/>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F27DE"/>
    <w:rPr>
      <w:color w:val="800080" w:themeColor="followedHyperlink"/>
      <w:u w:val="single"/>
    </w:rPr>
  </w:style>
  <w:style w:type="character" w:styleId="CommentReference">
    <w:name w:val="annotation reference"/>
    <w:basedOn w:val="DefaultParagraphFont"/>
    <w:uiPriority w:val="99"/>
    <w:semiHidden/>
    <w:unhideWhenUsed/>
    <w:rsid w:val="001F27DE"/>
    <w:rPr>
      <w:sz w:val="16"/>
      <w:szCs w:val="16"/>
    </w:rPr>
  </w:style>
  <w:style w:type="paragraph" w:styleId="CommentText">
    <w:name w:val="annotation text"/>
    <w:basedOn w:val="Normal"/>
    <w:link w:val="CommentTextChar"/>
    <w:uiPriority w:val="99"/>
    <w:semiHidden/>
    <w:unhideWhenUsed/>
    <w:rsid w:val="001F27DE"/>
    <w:pPr>
      <w:spacing w:line="240" w:lineRule="auto"/>
    </w:pPr>
    <w:rPr>
      <w:sz w:val="20"/>
      <w:szCs w:val="20"/>
    </w:rPr>
  </w:style>
  <w:style w:type="character" w:customStyle="1" w:styleId="CommentTextChar">
    <w:name w:val="Comment Text Char"/>
    <w:basedOn w:val="DefaultParagraphFont"/>
    <w:link w:val="CommentText"/>
    <w:uiPriority w:val="99"/>
    <w:semiHidden/>
    <w:rsid w:val="001F27D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F27DE"/>
    <w:rPr>
      <w:b/>
      <w:bCs/>
    </w:rPr>
  </w:style>
  <w:style w:type="character" w:customStyle="1" w:styleId="CommentSubjectChar">
    <w:name w:val="Comment Subject Char"/>
    <w:basedOn w:val="CommentTextChar"/>
    <w:link w:val="CommentSubject"/>
    <w:uiPriority w:val="99"/>
    <w:semiHidden/>
    <w:rsid w:val="001F27DE"/>
    <w:rPr>
      <w:rFonts w:eastAsiaTheme="minorEastAsia"/>
      <w:b/>
      <w:bCs/>
      <w:sz w:val="20"/>
      <w:szCs w:val="20"/>
      <w:lang w:eastAsia="en-GB"/>
    </w:rPr>
  </w:style>
  <w:style w:type="table" w:customStyle="1" w:styleId="TableGrid1">
    <w:name w:val="Table Grid1"/>
    <w:basedOn w:val="TableNormal"/>
    <w:next w:val="TableGrid"/>
    <w:uiPriority w:val="59"/>
    <w:rsid w:val="001F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1F27DE"/>
  </w:style>
  <w:style w:type="paragraph" w:styleId="PlainText">
    <w:name w:val="Plain Text"/>
    <w:basedOn w:val="Normal"/>
    <w:link w:val="PlainTextChar"/>
    <w:uiPriority w:val="99"/>
    <w:unhideWhenUsed/>
    <w:rsid w:val="001F27D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F27DE"/>
    <w:rPr>
      <w:rFonts w:ascii="Calibri" w:hAnsi="Calibri"/>
      <w:szCs w:val="21"/>
    </w:rPr>
  </w:style>
  <w:style w:type="table" w:styleId="LightList">
    <w:name w:val="Light List"/>
    <w:basedOn w:val="TableNormal"/>
    <w:uiPriority w:val="61"/>
    <w:rsid w:val="001F27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F27DE"/>
    <w:rPr>
      <w:b/>
      <w:bCs/>
    </w:rPr>
  </w:style>
  <w:style w:type="character" w:customStyle="1" w:styleId="UnresolvedMention1">
    <w:name w:val="Unresolved Mention1"/>
    <w:basedOn w:val="DefaultParagraphFont"/>
    <w:uiPriority w:val="99"/>
    <w:semiHidden/>
    <w:unhideWhenUsed/>
    <w:rsid w:val="001F27DE"/>
    <w:rPr>
      <w:color w:val="605E5C"/>
      <w:shd w:val="clear" w:color="auto" w:fill="E1DFDD"/>
    </w:rPr>
  </w:style>
  <w:style w:type="table" w:customStyle="1" w:styleId="TableGrid11">
    <w:name w:val="Table Grid11"/>
    <w:basedOn w:val="TableNormal"/>
    <w:next w:val="TableGrid"/>
    <w:uiPriority w:val="59"/>
    <w:rsid w:val="001F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1F27DE"/>
    <w:pPr>
      <w:numPr>
        <w:numId w:val="22"/>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1F27D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1F27DE"/>
    <w:rPr>
      <w:rFonts w:ascii="Arial" w:eastAsiaTheme="minorEastAsia" w:hAnsi="Arial" w:cs="Arial"/>
      <w:b/>
      <w:sz w:val="24"/>
      <w:szCs w:val="24"/>
      <w:lang w:eastAsia="en-GB"/>
    </w:rPr>
  </w:style>
  <w:style w:type="paragraph" w:styleId="Revision">
    <w:name w:val="Revision"/>
    <w:hidden/>
    <w:uiPriority w:val="99"/>
    <w:semiHidden/>
    <w:rsid w:val="00585703"/>
    <w:pPr>
      <w:spacing w:after="0" w:line="240" w:lineRule="auto"/>
    </w:pPr>
    <w:rPr>
      <w:rFonts w:eastAsiaTheme="minorEastAsia"/>
      <w:lang w:eastAsia="en-GB"/>
    </w:rPr>
  </w:style>
  <w:style w:type="paragraph" w:styleId="ListNumber2">
    <w:name w:val="List Number 2"/>
    <w:basedOn w:val="BodyText"/>
    <w:uiPriority w:val="99"/>
    <w:unhideWhenUsed/>
    <w:rsid w:val="001F27DE"/>
    <w:pPr>
      <w:ind w:left="1021" w:hanging="454"/>
    </w:pPr>
  </w:style>
  <w:style w:type="paragraph" w:styleId="BodyText">
    <w:name w:val="Body Text"/>
    <w:basedOn w:val="Normal"/>
    <w:link w:val="BodyTextChar"/>
    <w:uiPriority w:val="99"/>
    <w:unhideWhenUsed/>
    <w:rsid w:val="001F27DE"/>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1F27DE"/>
    <w:rPr>
      <w:rFonts w:ascii="Arial" w:eastAsiaTheme="minorEastAsia" w:hAnsi="Arial"/>
      <w:sz w:val="24"/>
      <w:lang w:eastAsia="en-GB"/>
    </w:rPr>
  </w:style>
  <w:style w:type="character" w:customStyle="1" w:styleId="Heading3Char">
    <w:name w:val="Heading 3 Char"/>
    <w:basedOn w:val="DefaultParagraphFont"/>
    <w:link w:val="Heading3"/>
    <w:uiPriority w:val="9"/>
    <w:rsid w:val="001F27DE"/>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1F27DE"/>
    <w:rPr>
      <w:rFonts w:ascii="Arial" w:eastAsiaTheme="majorEastAsia" w:hAnsi="Arial" w:cstheme="majorBidi"/>
      <w:b/>
      <w:i/>
      <w:iCs/>
      <w:lang w:eastAsia="en-GB"/>
    </w:rPr>
  </w:style>
  <w:style w:type="paragraph" w:styleId="ListNumber3">
    <w:name w:val="List Number 3"/>
    <w:basedOn w:val="Normal"/>
    <w:uiPriority w:val="99"/>
    <w:unhideWhenUsed/>
    <w:rsid w:val="001F27DE"/>
    <w:pPr>
      <w:numPr>
        <w:numId w:val="24"/>
      </w:numPr>
      <w:spacing w:before="120" w:after="240" w:line="240" w:lineRule="auto"/>
    </w:pPr>
    <w:rPr>
      <w:rFonts w:ascii="Arial" w:hAnsi="Arial"/>
      <w:sz w:val="24"/>
    </w:rPr>
  </w:style>
  <w:style w:type="paragraph" w:customStyle="1" w:styleId="Tableanswer">
    <w:name w:val="Table answer"/>
    <w:basedOn w:val="Normal"/>
    <w:qFormat/>
    <w:rsid w:val="001F27DE"/>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1F27DE"/>
    <w:pPr>
      <w:spacing w:after="120" w:line="240" w:lineRule="auto"/>
    </w:pPr>
    <w:rPr>
      <w:rFonts w:ascii="Arial" w:hAnsi="Arial" w:cs="Arial"/>
      <w:sz w:val="20"/>
      <w:szCs w:val="20"/>
    </w:rPr>
  </w:style>
  <w:style w:type="paragraph" w:customStyle="1" w:styleId="Tableoutcomecrosses">
    <w:name w:val="Table outcome crosses"/>
    <w:basedOn w:val="Normal"/>
    <w:qFormat/>
    <w:rsid w:val="001F27DE"/>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1F27DE"/>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1F27DE"/>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1F27DE"/>
    <w:rPr>
      <w:color w:val="605E5C"/>
      <w:shd w:val="clear" w:color="auto" w:fill="E1DFDD"/>
    </w:rPr>
  </w:style>
  <w:style w:type="paragraph" w:styleId="ListNumber">
    <w:name w:val="List Number"/>
    <w:basedOn w:val="Normal"/>
    <w:uiPriority w:val="99"/>
    <w:unhideWhenUsed/>
    <w:rsid w:val="00F6705A"/>
    <w:pPr>
      <w:numPr>
        <w:numId w:val="17"/>
      </w:numPr>
      <w:spacing w:before="120" w:after="120" w:line="240" w:lineRule="auto"/>
      <w:ind w:left="1066" w:hanging="35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464E17CB-6603-43B1-99A6-D2468C3CB4F6}"/>
</file>

<file path=customXml/itemProps3.xml><?xml version="1.0" encoding="utf-8"?>
<ds:datastoreItem xmlns:ds="http://schemas.openxmlformats.org/officeDocument/2006/customXml" ds:itemID="{FD2211AB-6520-4D92-A66C-7DFE62777BBD}">
  <ds:schemaRefs>
    <ds:schemaRef ds:uri="http://schemas.microsoft.com/sharepoint/v3/contenttype/forms"/>
  </ds:schemaRefs>
</ds:datastoreItem>
</file>

<file path=customXml/itemProps4.xml><?xml version="1.0" encoding="utf-8"?>
<ds:datastoreItem xmlns:ds="http://schemas.openxmlformats.org/officeDocument/2006/customXml" ds:itemID="{50C487E2-5691-426C-963F-94887E60B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6</cp:revision>
  <cp:lastPrinted>2019-02-26T09:40:00Z</cp:lastPrinted>
  <dcterms:created xsi:type="dcterms:W3CDTF">2022-12-15T09:00:00Z</dcterms:created>
  <dcterms:modified xsi:type="dcterms:W3CDTF">2023-01-10T11:44:00Z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