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DABBC" w14:textId="20462AE2" w:rsidR="00237FB4" w:rsidRDefault="00237FB4" w:rsidP="00237FB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AC24761" w14:textId="77777777" w:rsidR="00237FB4" w:rsidRDefault="00237FB4" w:rsidP="00237FB4">
      <w:pPr>
        <w:spacing w:after="120" w:line="240" w:lineRule="auto"/>
        <w:ind w:left="567" w:right="260"/>
        <w:jc w:val="both"/>
        <w:rPr>
          <w:rFonts w:ascii="Arial" w:hAnsi="Arial" w:cs="Arial"/>
        </w:rPr>
      </w:pPr>
      <w:r>
        <w:rPr>
          <w:rFonts w:ascii="Arial" w:hAnsi="Arial" w:cs="Arial"/>
        </w:rPr>
        <w:t>ECON3060</w:t>
      </w:r>
      <w:r w:rsidRPr="00441215">
        <w:rPr>
          <w:rFonts w:ascii="Arial" w:hAnsi="Arial" w:cs="Arial"/>
        </w:rPr>
        <w:t xml:space="preserve"> (EC30</w:t>
      </w:r>
      <w:r>
        <w:rPr>
          <w:rFonts w:ascii="Arial" w:hAnsi="Arial" w:cs="Arial"/>
        </w:rPr>
        <w:t>6</w:t>
      </w:r>
      <w:r w:rsidRPr="00441215">
        <w:rPr>
          <w:rFonts w:ascii="Arial" w:hAnsi="Arial" w:cs="Arial"/>
        </w:rPr>
        <w:t xml:space="preserve">) </w:t>
      </w:r>
      <w:r>
        <w:rPr>
          <w:rFonts w:ascii="Arial" w:hAnsi="Arial" w:cs="Arial"/>
          <w:szCs w:val="20"/>
        </w:rPr>
        <w:t>Mathematics for Economics Mode B</w:t>
      </w:r>
    </w:p>
    <w:p w14:paraId="1A3934AC" w14:textId="2E1E14FF" w:rsidR="00237FB4" w:rsidRPr="00302082" w:rsidRDefault="00A060CE" w:rsidP="00237FB4">
      <w:pPr>
        <w:numPr>
          <w:ilvl w:val="0"/>
          <w:numId w:val="1"/>
        </w:numPr>
        <w:spacing w:before="360" w:after="120" w:line="240" w:lineRule="auto"/>
        <w:ind w:left="567" w:right="261" w:hanging="567"/>
        <w:rPr>
          <w:rFonts w:ascii="Arial" w:hAnsi="Arial" w:cs="Arial"/>
          <w:b/>
        </w:rPr>
      </w:pPr>
      <w:r>
        <w:rPr>
          <w:rFonts w:ascii="Arial" w:hAnsi="Arial" w:cs="Arial"/>
          <w:b/>
        </w:rPr>
        <w:t>Division</w:t>
      </w:r>
      <w:r w:rsidRPr="00302082">
        <w:rPr>
          <w:rFonts w:ascii="Arial" w:hAnsi="Arial" w:cs="Arial"/>
          <w:b/>
        </w:rPr>
        <w:t xml:space="preserve"> </w:t>
      </w:r>
      <w:r w:rsidR="00237FB4" w:rsidRPr="00302082">
        <w:rPr>
          <w:rFonts w:ascii="Arial" w:hAnsi="Arial" w:cs="Arial"/>
          <w:b/>
        </w:rPr>
        <w:t>or partner institution which will be responsible for management of the module</w:t>
      </w:r>
    </w:p>
    <w:p w14:paraId="1FA67B8F" w14:textId="531834EE" w:rsidR="00237FB4" w:rsidRPr="00441215" w:rsidRDefault="00A060CE" w:rsidP="00237FB4">
      <w:pPr>
        <w:spacing w:after="120" w:line="240" w:lineRule="auto"/>
        <w:ind w:left="567" w:right="260"/>
        <w:rPr>
          <w:rFonts w:ascii="Arial" w:hAnsi="Arial" w:cs="Arial"/>
          <w:iCs/>
        </w:rPr>
      </w:pPr>
      <w:r>
        <w:rPr>
          <w:rFonts w:ascii="Arial" w:hAnsi="Arial" w:cs="Arial"/>
          <w:iCs/>
        </w:rPr>
        <w:t>Human and Social Sciences</w:t>
      </w:r>
    </w:p>
    <w:p w14:paraId="50DEE4F4" w14:textId="77777777" w:rsidR="00237FB4" w:rsidRPr="00302082" w:rsidRDefault="00237FB4" w:rsidP="00237FB4">
      <w:pPr>
        <w:numPr>
          <w:ilvl w:val="0"/>
          <w:numId w:val="1"/>
        </w:numPr>
        <w:spacing w:before="360" w:after="120" w:line="240" w:lineRule="auto"/>
        <w:ind w:left="567" w:right="261" w:hanging="567"/>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20253D6" w14:textId="77777777" w:rsidR="00237FB4" w:rsidRPr="00441215" w:rsidRDefault="00237FB4" w:rsidP="00237FB4">
      <w:pPr>
        <w:spacing w:after="120" w:line="240" w:lineRule="auto"/>
        <w:ind w:left="567" w:right="260"/>
        <w:jc w:val="both"/>
        <w:rPr>
          <w:rFonts w:ascii="Arial" w:hAnsi="Arial" w:cs="Arial"/>
        </w:rPr>
      </w:pPr>
      <w:r w:rsidRPr="00441215">
        <w:rPr>
          <w:rFonts w:ascii="Arial" w:hAnsi="Arial" w:cs="Arial"/>
        </w:rPr>
        <w:t>Level 4</w:t>
      </w:r>
    </w:p>
    <w:p w14:paraId="7E57017E" w14:textId="77777777" w:rsidR="00237FB4" w:rsidRPr="00302082" w:rsidRDefault="00237FB4" w:rsidP="00237FB4">
      <w:pPr>
        <w:numPr>
          <w:ilvl w:val="0"/>
          <w:numId w:val="1"/>
        </w:numPr>
        <w:spacing w:before="360" w:after="120" w:line="240" w:lineRule="auto"/>
        <w:ind w:left="567" w:right="261" w:hanging="567"/>
        <w:rPr>
          <w:rFonts w:ascii="Arial" w:hAnsi="Arial" w:cs="Arial"/>
          <w:b/>
        </w:rPr>
      </w:pPr>
      <w:r w:rsidRPr="00302082">
        <w:rPr>
          <w:rFonts w:ascii="Arial" w:hAnsi="Arial" w:cs="Arial"/>
          <w:b/>
        </w:rPr>
        <w:t xml:space="preserve">The number of credits and the ECTS value which the module represents </w:t>
      </w:r>
    </w:p>
    <w:p w14:paraId="6AE14D49" w14:textId="77777777" w:rsidR="00237FB4" w:rsidRPr="00441215" w:rsidRDefault="00237FB4" w:rsidP="00237FB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14:paraId="605ED5F0" w14:textId="77777777" w:rsidR="00237FB4" w:rsidRPr="00302082" w:rsidRDefault="00237FB4" w:rsidP="00237FB4">
      <w:pPr>
        <w:numPr>
          <w:ilvl w:val="0"/>
          <w:numId w:val="1"/>
        </w:numPr>
        <w:spacing w:before="360" w:after="120" w:line="240" w:lineRule="auto"/>
        <w:ind w:left="567" w:right="261" w:hanging="567"/>
        <w:rPr>
          <w:rFonts w:ascii="Arial" w:hAnsi="Arial" w:cs="Arial"/>
          <w:b/>
        </w:rPr>
      </w:pPr>
      <w:r w:rsidRPr="00302082">
        <w:rPr>
          <w:rFonts w:ascii="Arial" w:hAnsi="Arial" w:cs="Arial"/>
          <w:b/>
        </w:rPr>
        <w:t>Which term(s) the module is to be taught in (or other teaching pattern)</w:t>
      </w:r>
    </w:p>
    <w:p w14:paraId="31425219" w14:textId="33DC300A" w:rsidR="00237FB4" w:rsidRDefault="00237FB4" w:rsidP="00237FB4">
      <w:pPr>
        <w:spacing w:after="120" w:line="240" w:lineRule="auto"/>
        <w:ind w:left="567" w:right="260"/>
        <w:jc w:val="both"/>
        <w:rPr>
          <w:rFonts w:ascii="Arial" w:hAnsi="Arial" w:cs="Arial"/>
          <w:iCs/>
        </w:rPr>
      </w:pPr>
      <w:r>
        <w:rPr>
          <w:rFonts w:ascii="Arial" w:hAnsi="Arial" w:cs="Arial"/>
          <w:iCs/>
        </w:rPr>
        <w:t xml:space="preserve">Autumn </w:t>
      </w:r>
    </w:p>
    <w:p w14:paraId="585450DD" w14:textId="77777777" w:rsidR="00237FB4" w:rsidRPr="00302082" w:rsidRDefault="00237FB4" w:rsidP="00237FB4">
      <w:pPr>
        <w:numPr>
          <w:ilvl w:val="0"/>
          <w:numId w:val="1"/>
        </w:numPr>
        <w:spacing w:before="360" w:after="120" w:line="240" w:lineRule="auto"/>
        <w:ind w:left="567" w:right="261" w:hanging="567"/>
        <w:rPr>
          <w:rFonts w:ascii="Arial" w:hAnsi="Arial" w:cs="Arial"/>
          <w:b/>
        </w:rPr>
      </w:pPr>
      <w:r w:rsidRPr="00302082">
        <w:rPr>
          <w:rFonts w:ascii="Arial" w:hAnsi="Arial" w:cs="Arial"/>
          <w:b/>
        </w:rPr>
        <w:t>Prerequisite and co-requisite modules</w:t>
      </w:r>
    </w:p>
    <w:p w14:paraId="35AF0893" w14:textId="77777777" w:rsidR="00237FB4" w:rsidRPr="0014093D" w:rsidRDefault="00237FB4" w:rsidP="00A060CE">
      <w:pPr>
        <w:pStyle w:val="ListParagraph"/>
        <w:spacing w:before="60" w:after="60" w:line="240" w:lineRule="auto"/>
        <w:ind w:left="567" w:right="260"/>
        <w:jc w:val="both"/>
        <w:rPr>
          <w:rFonts w:ascii="Arial" w:hAnsi="Arial" w:cs="Arial"/>
          <w:szCs w:val="20"/>
        </w:rPr>
      </w:pPr>
      <w:r w:rsidRPr="0014093D">
        <w:rPr>
          <w:rFonts w:ascii="Arial" w:hAnsi="Arial" w:cs="Arial"/>
          <w:szCs w:val="20"/>
        </w:rPr>
        <w:t>Students are expected to have a mathematics background well below A-Level mathematics.  For the UK, this equates normally to GCSE mathematics.</w:t>
      </w:r>
    </w:p>
    <w:p w14:paraId="16E8C486" w14:textId="77777777" w:rsidR="00237FB4" w:rsidRPr="00302082" w:rsidRDefault="00237FB4" w:rsidP="00237FB4">
      <w:pPr>
        <w:numPr>
          <w:ilvl w:val="0"/>
          <w:numId w:val="1"/>
        </w:numPr>
        <w:spacing w:before="360" w:after="120" w:line="240" w:lineRule="auto"/>
        <w:ind w:left="567" w:right="261" w:hanging="567"/>
        <w:rPr>
          <w:rFonts w:ascii="Arial" w:hAnsi="Arial" w:cs="Arial"/>
          <w:b/>
        </w:rPr>
      </w:pPr>
      <w:r w:rsidRPr="00302082">
        <w:rPr>
          <w:rFonts w:ascii="Arial" w:hAnsi="Arial" w:cs="Arial"/>
          <w:b/>
        </w:rPr>
        <w:t>The programmes of study to which the module contributes</w:t>
      </w:r>
    </w:p>
    <w:p w14:paraId="7AC80957" w14:textId="3A3AB006" w:rsidR="00237FB4" w:rsidRDefault="00237FB4" w:rsidP="00237FB4">
      <w:pPr>
        <w:spacing w:after="120" w:line="240" w:lineRule="auto"/>
        <w:ind w:left="567" w:right="260"/>
        <w:rPr>
          <w:rFonts w:ascii="Arial" w:hAnsi="Arial" w:cs="Arial"/>
        </w:rPr>
      </w:pPr>
      <w:r w:rsidRPr="00A8769D">
        <w:rPr>
          <w:rFonts w:ascii="Arial" w:hAnsi="Arial" w:cs="Arial"/>
        </w:rPr>
        <w:t>This module</w:t>
      </w:r>
      <w:r>
        <w:rPr>
          <w:rFonts w:ascii="Arial" w:hAnsi="Arial" w:cs="Arial"/>
        </w:rPr>
        <w:t xml:space="preserve"> (or its equivalent EC</w:t>
      </w:r>
      <w:r w:rsidR="009E0BF3">
        <w:rPr>
          <w:rFonts w:ascii="Arial" w:hAnsi="Arial" w:cs="Arial"/>
        </w:rPr>
        <w:t>ON</w:t>
      </w:r>
      <w:r>
        <w:rPr>
          <w:rFonts w:ascii="Arial" w:hAnsi="Arial" w:cs="Arial"/>
        </w:rPr>
        <w:t>305</w:t>
      </w:r>
      <w:r w:rsidR="009E0BF3">
        <w:rPr>
          <w:rFonts w:ascii="Arial" w:hAnsi="Arial" w:cs="Arial"/>
        </w:rPr>
        <w:t>0 [EC305]</w:t>
      </w:r>
      <w:r>
        <w:rPr>
          <w:rFonts w:ascii="Arial" w:hAnsi="Arial" w:cs="Arial"/>
        </w:rPr>
        <w:t xml:space="preserve">) </w:t>
      </w:r>
      <w:r w:rsidRPr="00A8769D">
        <w:rPr>
          <w:rFonts w:ascii="Arial" w:hAnsi="Arial" w:cs="Arial"/>
        </w:rPr>
        <w:t xml:space="preserve">is </w:t>
      </w:r>
      <w:r w:rsidRPr="00A8769D">
        <w:rPr>
          <w:rFonts w:ascii="Arial" w:hAnsi="Arial" w:cs="Arial"/>
          <w:b/>
        </w:rPr>
        <w:t>compulsory</w:t>
      </w:r>
      <w:r w:rsidRPr="00A8769D">
        <w:rPr>
          <w:rFonts w:ascii="Arial" w:hAnsi="Arial" w:cs="Arial"/>
        </w:rPr>
        <w:t xml:space="preserve"> for all students studying single and joint honours degrees in Economics. </w:t>
      </w:r>
    </w:p>
    <w:p w14:paraId="671B4571" w14:textId="77777777" w:rsidR="00237FB4" w:rsidRPr="00A8769D" w:rsidRDefault="00237FB4" w:rsidP="00237FB4">
      <w:pPr>
        <w:spacing w:after="120" w:line="240" w:lineRule="auto"/>
        <w:ind w:left="567" w:right="260"/>
        <w:rPr>
          <w:rFonts w:ascii="Arial" w:hAnsi="Arial" w:cs="Arial"/>
        </w:rPr>
      </w:pPr>
      <w:r w:rsidRPr="00A8769D">
        <w:rPr>
          <w:rFonts w:ascii="Arial" w:hAnsi="Arial" w:cs="Arial"/>
        </w:rPr>
        <w:t xml:space="preserve">The module is </w:t>
      </w:r>
      <w:r w:rsidRPr="00A8769D">
        <w:rPr>
          <w:rFonts w:ascii="Arial" w:hAnsi="Arial" w:cs="Arial"/>
          <w:b/>
        </w:rPr>
        <w:t>not available</w:t>
      </w:r>
      <w:r w:rsidRPr="00A8769D">
        <w:rPr>
          <w:rFonts w:ascii="Arial" w:hAnsi="Arial" w:cs="Arial"/>
        </w:rPr>
        <w:t xml:space="preserve"> to students across other degree programmes in the University.  </w:t>
      </w:r>
    </w:p>
    <w:p w14:paraId="1C43DD30" w14:textId="77777777" w:rsidR="00237FB4" w:rsidRDefault="00237FB4" w:rsidP="00237FB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2894BCF" w14:textId="77777777" w:rsidR="00237FB4" w:rsidRPr="00237FB4" w:rsidRDefault="00237FB4" w:rsidP="00237FB4">
      <w:pPr>
        <w:pStyle w:val="ListParagraph"/>
        <w:numPr>
          <w:ilvl w:val="1"/>
          <w:numId w:val="19"/>
        </w:numPr>
        <w:tabs>
          <w:tab w:val="left" w:pos="-720"/>
        </w:tabs>
        <w:suppressAutoHyphens/>
        <w:spacing w:after="120" w:line="240" w:lineRule="auto"/>
        <w:ind w:left="1276" w:hanging="567"/>
        <w:jc w:val="both"/>
        <w:rPr>
          <w:rFonts w:ascii="Arial" w:hAnsi="Arial" w:cs="Arial"/>
          <w:szCs w:val="20"/>
        </w:rPr>
      </w:pPr>
      <w:r w:rsidRPr="00237FB4">
        <w:rPr>
          <w:rFonts w:ascii="Arial" w:hAnsi="Arial" w:cs="Arial"/>
          <w:szCs w:val="20"/>
        </w:rPr>
        <w:t>Understand and use a range of mathematical techniques relevant to economics</w:t>
      </w:r>
    </w:p>
    <w:p w14:paraId="182E2815" w14:textId="77777777" w:rsidR="00237FB4" w:rsidRDefault="00237FB4" w:rsidP="00237FB4">
      <w:pPr>
        <w:pStyle w:val="ListParagraph"/>
        <w:numPr>
          <w:ilvl w:val="1"/>
          <w:numId w:val="19"/>
        </w:numPr>
        <w:tabs>
          <w:tab w:val="left" w:pos="-720"/>
        </w:tabs>
        <w:suppressAutoHyphens/>
        <w:spacing w:after="120" w:line="240" w:lineRule="auto"/>
        <w:ind w:left="1276" w:hanging="567"/>
        <w:contextualSpacing w:val="0"/>
        <w:jc w:val="both"/>
        <w:rPr>
          <w:rFonts w:ascii="Arial" w:hAnsi="Arial" w:cs="Arial"/>
          <w:szCs w:val="20"/>
        </w:rPr>
      </w:pPr>
      <w:r>
        <w:rPr>
          <w:rFonts w:ascii="Arial" w:hAnsi="Arial" w:cs="Arial"/>
          <w:szCs w:val="20"/>
        </w:rPr>
        <w:t xml:space="preserve">Present </w:t>
      </w:r>
      <w:r w:rsidRPr="00AD70CC">
        <w:rPr>
          <w:rFonts w:ascii="Arial" w:hAnsi="Arial" w:cs="Arial"/>
          <w:szCs w:val="20"/>
        </w:rPr>
        <w:t>solutions to mathematical problems</w:t>
      </w:r>
    </w:p>
    <w:p w14:paraId="3DC4660D" w14:textId="77777777" w:rsidR="00237FB4" w:rsidRPr="005F5E9D" w:rsidRDefault="00237FB4" w:rsidP="00237FB4">
      <w:pPr>
        <w:pStyle w:val="ListParagraph"/>
        <w:numPr>
          <w:ilvl w:val="1"/>
          <w:numId w:val="19"/>
        </w:numPr>
        <w:tabs>
          <w:tab w:val="left" w:pos="-720"/>
        </w:tabs>
        <w:suppressAutoHyphens/>
        <w:spacing w:after="120" w:line="240" w:lineRule="auto"/>
        <w:ind w:left="1276" w:hanging="567"/>
        <w:contextualSpacing w:val="0"/>
        <w:jc w:val="both"/>
        <w:rPr>
          <w:rFonts w:ascii="Arial" w:hAnsi="Arial" w:cs="Arial"/>
        </w:rPr>
      </w:pPr>
      <w:r>
        <w:rPr>
          <w:rFonts w:ascii="Arial" w:hAnsi="Arial" w:cs="Arial"/>
          <w:szCs w:val="20"/>
        </w:rPr>
        <w:t>U</w:t>
      </w:r>
      <w:r w:rsidRPr="00053B8F">
        <w:rPr>
          <w:rFonts w:ascii="Arial" w:hAnsi="Arial" w:cs="Arial"/>
          <w:szCs w:val="20"/>
        </w:rPr>
        <w:t xml:space="preserve">nderstand </w:t>
      </w:r>
      <w:r w:rsidRPr="005F5E9D">
        <w:rPr>
          <w:rFonts w:ascii="Arial" w:hAnsi="Arial" w:cs="Arial"/>
        </w:rPr>
        <w:t>how mathematics is used in economics</w:t>
      </w:r>
    </w:p>
    <w:p w14:paraId="328BD1F2" w14:textId="77777777" w:rsidR="00237FB4" w:rsidRPr="0023366C" w:rsidRDefault="00237FB4" w:rsidP="00237FB4">
      <w:pPr>
        <w:pStyle w:val="ListParagraph"/>
        <w:numPr>
          <w:ilvl w:val="1"/>
          <w:numId w:val="19"/>
        </w:numPr>
        <w:tabs>
          <w:tab w:val="left" w:pos="-720"/>
        </w:tabs>
        <w:suppressAutoHyphens/>
        <w:spacing w:after="120" w:line="240" w:lineRule="auto"/>
        <w:ind w:left="1276" w:hanging="567"/>
        <w:contextualSpacing w:val="0"/>
        <w:jc w:val="both"/>
        <w:rPr>
          <w:rFonts w:ascii="Arial" w:hAnsi="Arial" w:cs="Arial"/>
        </w:rPr>
      </w:pPr>
      <w:r>
        <w:rPr>
          <w:rFonts w:ascii="Arial" w:hAnsi="Arial" w:cs="Arial"/>
          <w:spacing w:val="-3"/>
          <w:shd w:val="clear" w:color="auto" w:fill="FFFFFF"/>
        </w:rPr>
        <w:t xml:space="preserve">Handle </w:t>
      </w:r>
      <w:r w:rsidRPr="005F5E9D">
        <w:rPr>
          <w:rFonts w:ascii="Arial" w:hAnsi="Arial" w:cs="Arial"/>
          <w:spacing w:val="-3"/>
          <w:shd w:val="clear" w:color="auto" w:fill="FFFFFF"/>
        </w:rPr>
        <w:t xml:space="preserve">abstract concepts </w:t>
      </w:r>
      <w:r>
        <w:rPr>
          <w:rFonts w:ascii="Arial" w:hAnsi="Arial" w:cs="Arial"/>
          <w:spacing w:val="-3"/>
          <w:shd w:val="clear" w:color="auto" w:fill="FFFFFF"/>
        </w:rPr>
        <w:t xml:space="preserve">and consider them mathematically </w:t>
      </w:r>
    </w:p>
    <w:p w14:paraId="390206DC" w14:textId="77777777" w:rsidR="00237FB4" w:rsidRDefault="00237FB4" w:rsidP="00237FB4">
      <w:pPr>
        <w:pStyle w:val="ListParagraph"/>
        <w:numPr>
          <w:ilvl w:val="1"/>
          <w:numId w:val="19"/>
        </w:numPr>
        <w:tabs>
          <w:tab w:val="left" w:pos="-720"/>
        </w:tabs>
        <w:suppressAutoHyphens/>
        <w:spacing w:after="120" w:line="240" w:lineRule="auto"/>
        <w:ind w:left="1276" w:hanging="567"/>
        <w:contextualSpacing w:val="0"/>
        <w:jc w:val="both"/>
        <w:rPr>
          <w:rFonts w:ascii="Arial" w:hAnsi="Arial" w:cs="Arial"/>
        </w:rPr>
      </w:pPr>
      <w:r w:rsidRPr="005F5E9D">
        <w:rPr>
          <w:rFonts w:ascii="Arial" w:hAnsi="Arial" w:cs="Arial"/>
        </w:rPr>
        <w:t xml:space="preserve">Model economic </w:t>
      </w:r>
      <w:r>
        <w:rPr>
          <w:rFonts w:ascii="Arial" w:hAnsi="Arial" w:cs="Arial"/>
        </w:rPr>
        <w:t>behaviour mathematically</w:t>
      </w:r>
    </w:p>
    <w:p w14:paraId="1DCDE683" w14:textId="77777777" w:rsidR="00237FB4" w:rsidRPr="00441215" w:rsidRDefault="00237FB4" w:rsidP="00237FB4">
      <w:pPr>
        <w:pStyle w:val="ListParagraph"/>
        <w:suppressAutoHyphens/>
        <w:spacing w:after="0" w:line="240" w:lineRule="auto"/>
        <w:ind w:left="1647"/>
        <w:rPr>
          <w:rFonts w:ascii="Arial" w:hAnsi="Arial" w:cs="Arial"/>
        </w:rPr>
      </w:pPr>
    </w:p>
    <w:p w14:paraId="7F10F917" w14:textId="77777777" w:rsidR="00237FB4" w:rsidRDefault="00237FB4" w:rsidP="00237FB4">
      <w:pPr>
        <w:numPr>
          <w:ilvl w:val="0"/>
          <w:numId w:val="19"/>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4930EED3" w14:textId="77777777" w:rsidR="00237FB4" w:rsidRPr="0066041F" w:rsidRDefault="00237FB4" w:rsidP="00237FB4">
      <w:pPr>
        <w:widowControl w:val="0"/>
        <w:numPr>
          <w:ilvl w:val="1"/>
          <w:numId w:val="19"/>
        </w:numPr>
        <w:snapToGrid w:val="0"/>
        <w:spacing w:after="120" w:line="240" w:lineRule="auto"/>
        <w:ind w:left="1276" w:right="261" w:hanging="567"/>
        <w:rPr>
          <w:rFonts w:ascii="Arial" w:hAnsi="Arial" w:cs="Arial"/>
        </w:rPr>
      </w:pPr>
      <w:r w:rsidRPr="0066041F">
        <w:rPr>
          <w:rFonts w:ascii="Arial" w:hAnsi="Arial" w:cs="Arial"/>
        </w:rPr>
        <w:t xml:space="preserve">Demonstrate numeracy </w:t>
      </w:r>
      <w:r>
        <w:rPr>
          <w:rFonts w:ascii="Arial" w:hAnsi="Arial" w:cs="Arial"/>
        </w:rPr>
        <w:t xml:space="preserve">and quantitative </w:t>
      </w:r>
      <w:r w:rsidRPr="0066041F">
        <w:rPr>
          <w:rFonts w:ascii="Arial" w:hAnsi="Arial" w:cs="Arial"/>
        </w:rPr>
        <w:t>skills</w:t>
      </w:r>
    </w:p>
    <w:p w14:paraId="7546FE13" w14:textId="77777777" w:rsidR="00237FB4" w:rsidRPr="0066041F" w:rsidRDefault="00237FB4" w:rsidP="00237FB4">
      <w:pPr>
        <w:widowControl w:val="0"/>
        <w:numPr>
          <w:ilvl w:val="1"/>
          <w:numId w:val="19"/>
        </w:numPr>
        <w:snapToGrid w:val="0"/>
        <w:spacing w:after="120" w:line="240" w:lineRule="auto"/>
        <w:ind w:left="1276" w:right="261" w:hanging="567"/>
        <w:rPr>
          <w:rFonts w:ascii="Arial" w:hAnsi="Arial" w:cs="Arial"/>
        </w:rPr>
      </w:pPr>
      <w:r w:rsidRPr="0066041F">
        <w:rPr>
          <w:rFonts w:ascii="Arial" w:hAnsi="Arial" w:cs="Arial"/>
        </w:rPr>
        <w:t>Demonstrate problem solving skills</w:t>
      </w:r>
    </w:p>
    <w:p w14:paraId="3F8E0E8C" w14:textId="77777777" w:rsidR="00237FB4" w:rsidRPr="00B33DC7" w:rsidRDefault="00237FB4" w:rsidP="00237FB4">
      <w:pPr>
        <w:widowControl w:val="0"/>
        <w:numPr>
          <w:ilvl w:val="1"/>
          <w:numId w:val="19"/>
        </w:numPr>
        <w:snapToGrid w:val="0"/>
        <w:spacing w:after="120" w:line="240" w:lineRule="auto"/>
        <w:ind w:left="1276" w:right="261" w:hanging="567"/>
        <w:rPr>
          <w:rFonts w:ascii="Arial" w:hAnsi="Arial" w:cs="Arial"/>
        </w:rPr>
      </w:pPr>
      <w:r w:rsidRPr="00B33DC7">
        <w:rPr>
          <w:rFonts w:ascii="Arial" w:hAnsi="Arial" w:cs="Arial"/>
        </w:rPr>
        <w:t xml:space="preserve">Apply </w:t>
      </w:r>
      <w:r>
        <w:rPr>
          <w:rFonts w:ascii="Arial" w:hAnsi="Arial" w:cs="Arial"/>
        </w:rPr>
        <w:t xml:space="preserve">mathematical </w:t>
      </w:r>
      <w:r w:rsidRPr="00B33DC7">
        <w:rPr>
          <w:rFonts w:ascii="Arial" w:hAnsi="Arial" w:cs="Arial"/>
        </w:rPr>
        <w:t xml:space="preserve">methods to analyse </w:t>
      </w:r>
      <w:r>
        <w:rPr>
          <w:rFonts w:ascii="Arial" w:hAnsi="Arial" w:cs="Arial"/>
        </w:rPr>
        <w:t xml:space="preserve">economic </w:t>
      </w:r>
      <w:r w:rsidRPr="00B33DC7">
        <w:rPr>
          <w:rFonts w:ascii="Arial" w:hAnsi="Arial" w:cs="Arial"/>
        </w:rPr>
        <w:t xml:space="preserve">problems and issues </w:t>
      </w:r>
    </w:p>
    <w:p w14:paraId="47D0DD36" w14:textId="77777777" w:rsidR="00237FB4" w:rsidRDefault="00237FB4" w:rsidP="00237FB4">
      <w:pPr>
        <w:widowControl w:val="0"/>
        <w:numPr>
          <w:ilvl w:val="1"/>
          <w:numId w:val="19"/>
        </w:numPr>
        <w:snapToGrid w:val="0"/>
        <w:spacing w:after="120" w:line="240" w:lineRule="auto"/>
        <w:ind w:left="1276" w:right="261" w:hanging="567"/>
        <w:rPr>
          <w:rFonts w:ascii="Arial" w:hAnsi="Arial" w:cs="Arial"/>
        </w:rPr>
      </w:pPr>
      <w:r>
        <w:rPr>
          <w:rFonts w:ascii="Arial" w:hAnsi="Arial" w:cs="Arial"/>
        </w:rPr>
        <w:t xml:space="preserve">Communicate economic and mathematical arguments clearly </w:t>
      </w:r>
      <w:r w:rsidRPr="0066041F">
        <w:rPr>
          <w:rFonts w:ascii="Arial" w:hAnsi="Arial" w:cs="Arial"/>
        </w:rPr>
        <w:t xml:space="preserve"> </w:t>
      </w:r>
    </w:p>
    <w:p w14:paraId="32C33DFB" w14:textId="77777777" w:rsidR="00237FB4" w:rsidRPr="0066041F" w:rsidRDefault="00237FB4" w:rsidP="00237FB4">
      <w:pPr>
        <w:widowControl w:val="0"/>
        <w:numPr>
          <w:ilvl w:val="1"/>
          <w:numId w:val="19"/>
        </w:numPr>
        <w:snapToGrid w:val="0"/>
        <w:spacing w:after="120" w:line="240" w:lineRule="auto"/>
        <w:ind w:left="1276" w:right="261" w:hanging="567"/>
        <w:rPr>
          <w:rFonts w:ascii="Arial" w:hAnsi="Arial" w:cs="Arial"/>
        </w:rPr>
      </w:pPr>
      <w:r>
        <w:rPr>
          <w:rFonts w:ascii="Arial" w:hAnsi="Arial" w:cs="Arial"/>
        </w:rPr>
        <w:t>Plan work and study independently</w:t>
      </w:r>
    </w:p>
    <w:p w14:paraId="072D861A" w14:textId="77777777" w:rsidR="00237FB4" w:rsidRPr="00053B8F" w:rsidRDefault="00237FB4" w:rsidP="00237FB4">
      <w:pPr>
        <w:pStyle w:val="ListParagraph"/>
        <w:spacing w:after="0" w:line="240" w:lineRule="auto"/>
        <w:ind w:left="792"/>
        <w:rPr>
          <w:rFonts w:ascii="Arial" w:hAnsi="Arial" w:cs="Arial"/>
          <w:sz w:val="20"/>
          <w:szCs w:val="20"/>
        </w:rPr>
      </w:pPr>
    </w:p>
    <w:p w14:paraId="787E4498" w14:textId="77777777" w:rsidR="00237FB4" w:rsidRDefault="00237FB4" w:rsidP="00237FB4">
      <w:pPr>
        <w:rPr>
          <w:rFonts w:ascii="Arial" w:hAnsi="Arial" w:cs="Arial"/>
          <w:b/>
        </w:rPr>
      </w:pPr>
      <w:r>
        <w:rPr>
          <w:rFonts w:ascii="Arial" w:hAnsi="Arial" w:cs="Arial"/>
          <w:b/>
        </w:rPr>
        <w:br w:type="page"/>
      </w:r>
    </w:p>
    <w:p w14:paraId="1F1A816B" w14:textId="77777777" w:rsidR="00237FB4" w:rsidRPr="00302082" w:rsidRDefault="00237FB4" w:rsidP="00237FB4">
      <w:pPr>
        <w:numPr>
          <w:ilvl w:val="0"/>
          <w:numId w:val="19"/>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56E3A5A2" w14:textId="77777777" w:rsidR="00237FB4" w:rsidRDefault="00237FB4" w:rsidP="00237FB4">
      <w:pPr>
        <w:pStyle w:val="ListParagraph"/>
        <w:spacing w:after="120" w:line="240" w:lineRule="auto"/>
        <w:ind w:left="567" w:right="260"/>
        <w:jc w:val="both"/>
        <w:rPr>
          <w:rFonts w:ascii="Arial" w:hAnsi="Arial" w:cs="Arial"/>
          <w:color w:val="171717"/>
        </w:rPr>
      </w:pPr>
      <w:r w:rsidRPr="00AF69F0">
        <w:rPr>
          <w:rFonts w:ascii="Arial" w:hAnsi="Arial" w:cs="Arial"/>
          <w:color w:val="171717"/>
        </w:rPr>
        <w:t>The module introduces students to a basic understanding of mathematics necessary for intermediate and advanced level modules (levels 5 and 6) taken in Stages 2 and 3.</w:t>
      </w:r>
      <w:r w:rsidRPr="00AF69F0">
        <w:rPr>
          <w:rFonts w:ascii="Arial" w:hAnsi="Arial" w:cs="Arial"/>
          <w:szCs w:val="20"/>
        </w:rPr>
        <w:t xml:space="preserve"> </w:t>
      </w:r>
      <w:r w:rsidRPr="00053B8F">
        <w:rPr>
          <w:rFonts w:ascii="Arial" w:hAnsi="Arial" w:cs="Arial"/>
          <w:color w:val="171717"/>
        </w:rPr>
        <w:t>Th</w:t>
      </w:r>
      <w:r>
        <w:rPr>
          <w:rFonts w:ascii="Arial" w:hAnsi="Arial" w:cs="Arial"/>
          <w:color w:val="171717"/>
        </w:rPr>
        <w:t>e</w:t>
      </w:r>
      <w:r w:rsidRPr="00053B8F">
        <w:rPr>
          <w:rFonts w:ascii="Arial" w:hAnsi="Arial" w:cs="Arial"/>
          <w:color w:val="171717"/>
        </w:rPr>
        <w:t xml:space="preserve"> module is designed for students who </w:t>
      </w:r>
      <w:r>
        <w:rPr>
          <w:rFonts w:ascii="Arial" w:hAnsi="Arial" w:cs="Arial"/>
          <w:color w:val="171717"/>
        </w:rPr>
        <w:t xml:space="preserve">do not </w:t>
      </w:r>
      <w:r w:rsidRPr="00053B8F">
        <w:rPr>
          <w:rFonts w:ascii="Arial" w:hAnsi="Arial" w:cs="Arial"/>
          <w:color w:val="171717"/>
        </w:rPr>
        <w:t>have A</w:t>
      </w:r>
      <w:r>
        <w:rPr>
          <w:rFonts w:ascii="Arial" w:hAnsi="Arial" w:cs="Arial"/>
          <w:color w:val="171717"/>
        </w:rPr>
        <w:t>-</w:t>
      </w:r>
      <w:r w:rsidRPr="00053B8F">
        <w:rPr>
          <w:rFonts w:ascii="Arial" w:hAnsi="Arial" w:cs="Arial"/>
          <w:color w:val="171717"/>
        </w:rPr>
        <w:t xml:space="preserve">Level mathematics, AS mathematics or </w:t>
      </w:r>
      <w:r>
        <w:rPr>
          <w:rFonts w:ascii="Arial" w:hAnsi="Arial" w:cs="Arial"/>
          <w:color w:val="171717"/>
        </w:rPr>
        <w:t xml:space="preserve">an </w:t>
      </w:r>
      <w:r w:rsidRPr="00053B8F">
        <w:rPr>
          <w:rFonts w:ascii="Arial" w:hAnsi="Arial" w:cs="Arial"/>
          <w:color w:val="171717"/>
        </w:rPr>
        <w:t>equivalent qualification</w:t>
      </w:r>
      <w:r w:rsidR="00BC60D8">
        <w:rPr>
          <w:rFonts w:ascii="Arial" w:hAnsi="Arial" w:cs="Arial"/>
          <w:color w:val="171717"/>
        </w:rPr>
        <w:t xml:space="preserve"> and who do not meet a minimum entry standard</w:t>
      </w:r>
      <w:r w:rsidRPr="00053B8F">
        <w:rPr>
          <w:rFonts w:ascii="Arial" w:hAnsi="Arial" w:cs="Arial"/>
          <w:color w:val="171717"/>
        </w:rPr>
        <w:t xml:space="preserve">. </w:t>
      </w:r>
      <w:r>
        <w:rPr>
          <w:rFonts w:ascii="Arial" w:hAnsi="Arial" w:cs="Arial"/>
          <w:color w:val="171717"/>
        </w:rPr>
        <w:t xml:space="preserve">The module (or its equivalent for students with A-level mathematics) </w:t>
      </w:r>
      <w:r w:rsidRPr="00053B8F">
        <w:rPr>
          <w:rFonts w:ascii="Arial" w:hAnsi="Arial" w:cs="Arial"/>
          <w:color w:val="171717"/>
        </w:rPr>
        <w:t xml:space="preserve">is compulsory </w:t>
      </w:r>
      <w:r>
        <w:rPr>
          <w:rFonts w:ascii="Arial" w:hAnsi="Arial" w:cs="Arial"/>
          <w:color w:val="171717"/>
        </w:rPr>
        <w:t xml:space="preserve">for </w:t>
      </w:r>
      <w:r w:rsidRPr="00053B8F">
        <w:rPr>
          <w:rFonts w:ascii="Arial" w:hAnsi="Arial" w:cs="Arial"/>
          <w:color w:val="171717"/>
        </w:rPr>
        <w:t xml:space="preserve">all </w:t>
      </w:r>
      <w:r>
        <w:rPr>
          <w:rFonts w:ascii="Arial" w:hAnsi="Arial" w:cs="Arial"/>
          <w:color w:val="171717"/>
        </w:rPr>
        <w:t xml:space="preserve">Single and Joint Honours degree programmes in </w:t>
      </w:r>
      <w:r w:rsidRPr="00053B8F">
        <w:rPr>
          <w:rFonts w:ascii="Arial" w:hAnsi="Arial" w:cs="Arial"/>
          <w:color w:val="171717"/>
        </w:rPr>
        <w:t>economics</w:t>
      </w:r>
      <w:r>
        <w:rPr>
          <w:rFonts w:ascii="Arial" w:hAnsi="Arial" w:cs="Arial"/>
          <w:color w:val="171717"/>
        </w:rPr>
        <w:t>.</w:t>
      </w:r>
    </w:p>
    <w:p w14:paraId="765627CB" w14:textId="28577DEB" w:rsidR="00237FB4" w:rsidRDefault="00237FB4" w:rsidP="00237FB4">
      <w:pPr>
        <w:spacing w:after="120" w:line="240" w:lineRule="auto"/>
        <w:ind w:left="567" w:right="260"/>
        <w:jc w:val="both"/>
        <w:rPr>
          <w:rFonts w:ascii="Arial" w:hAnsi="Arial" w:cs="Arial"/>
          <w:color w:val="171717"/>
        </w:rPr>
      </w:pPr>
      <w:r>
        <w:rPr>
          <w:rFonts w:ascii="Arial" w:hAnsi="Arial" w:cs="Arial"/>
          <w:szCs w:val="20"/>
        </w:rPr>
        <w:t>The module considers the following topics: linear equations, quadratic equations, multivariable functions</w:t>
      </w:r>
      <w:r w:rsidRPr="00AD70CC">
        <w:rPr>
          <w:rFonts w:ascii="Arial" w:hAnsi="Arial" w:cs="Arial"/>
          <w:szCs w:val="20"/>
        </w:rPr>
        <w:t xml:space="preserve">; matrix algebra; differentiation; techniques of optimisation; constrained optimisation; </w:t>
      </w:r>
      <w:r>
        <w:rPr>
          <w:rFonts w:ascii="Arial" w:hAnsi="Arial" w:cs="Arial"/>
          <w:szCs w:val="20"/>
        </w:rPr>
        <w:t xml:space="preserve">and </w:t>
      </w:r>
      <w:r w:rsidRPr="00AD70CC">
        <w:rPr>
          <w:rFonts w:ascii="Arial" w:hAnsi="Arial" w:cs="Arial"/>
          <w:szCs w:val="20"/>
        </w:rPr>
        <w:t>non-linear functions.</w:t>
      </w:r>
      <w:r>
        <w:rPr>
          <w:rFonts w:ascii="Arial" w:hAnsi="Arial" w:cs="Arial"/>
          <w:szCs w:val="20"/>
        </w:rPr>
        <w:t xml:space="preserve"> </w:t>
      </w:r>
      <w:r>
        <w:rPr>
          <w:rFonts w:ascii="Arial" w:hAnsi="Arial" w:cs="Arial"/>
          <w:color w:val="171717"/>
        </w:rPr>
        <w:t xml:space="preserve">These topics </w:t>
      </w:r>
      <w:r w:rsidRPr="00053B8F">
        <w:rPr>
          <w:rFonts w:ascii="Arial" w:hAnsi="Arial" w:cs="Arial"/>
          <w:color w:val="171717"/>
        </w:rPr>
        <w:t xml:space="preserve">cover the important uses of mathematics in economics </w:t>
      </w:r>
      <w:r>
        <w:rPr>
          <w:rFonts w:ascii="Arial" w:hAnsi="Arial" w:cs="Arial"/>
          <w:color w:val="171717"/>
        </w:rPr>
        <w:t>(and busi</w:t>
      </w:r>
      <w:r w:rsidRPr="00053B8F">
        <w:rPr>
          <w:rFonts w:ascii="Arial" w:hAnsi="Arial" w:cs="Arial"/>
          <w:color w:val="171717"/>
        </w:rPr>
        <w:t xml:space="preserve">ness) </w:t>
      </w:r>
      <w:r>
        <w:rPr>
          <w:rFonts w:ascii="Arial" w:hAnsi="Arial" w:cs="Arial"/>
          <w:color w:val="171717"/>
        </w:rPr>
        <w:t>and are</w:t>
      </w:r>
      <w:r>
        <w:rPr>
          <w:rFonts w:ascii="Arial" w:hAnsi="Arial" w:cs="Arial"/>
          <w:szCs w:val="20"/>
        </w:rPr>
        <w:t xml:space="preserve"> </w:t>
      </w:r>
      <w:r w:rsidRPr="0014093D">
        <w:rPr>
          <w:rFonts w:ascii="Arial" w:hAnsi="Arial" w:cs="Arial"/>
          <w:color w:val="171717"/>
        </w:rPr>
        <w:t xml:space="preserve">developed </w:t>
      </w:r>
      <w:r>
        <w:rPr>
          <w:rFonts w:ascii="Arial" w:hAnsi="Arial" w:cs="Arial"/>
          <w:color w:val="171717"/>
        </w:rPr>
        <w:t>withi</w:t>
      </w:r>
      <w:r w:rsidRPr="0014093D">
        <w:rPr>
          <w:rFonts w:ascii="Arial" w:hAnsi="Arial" w:cs="Arial"/>
          <w:color w:val="171717"/>
        </w:rPr>
        <w:t>n a clear, contextual framework</w:t>
      </w:r>
      <w:r w:rsidRPr="0055624A">
        <w:rPr>
          <w:rFonts w:ascii="Arial" w:hAnsi="Arial" w:cs="Arial"/>
          <w:color w:val="171717"/>
        </w:rPr>
        <w:t xml:space="preserve"> </w:t>
      </w:r>
      <w:r>
        <w:rPr>
          <w:rFonts w:ascii="Arial" w:hAnsi="Arial" w:cs="Arial"/>
          <w:color w:val="171717"/>
        </w:rPr>
        <w:t xml:space="preserve">derived from </w:t>
      </w:r>
      <w:r w:rsidRPr="00053B8F">
        <w:rPr>
          <w:rFonts w:ascii="Arial" w:hAnsi="Arial" w:cs="Arial"/>
          <w:color w:val="171717"/>
        </w:rPr>
        <w:t>first principles</w:t>
      </w:r>
      <w:r>
        <w:rPr>
          <w:rFonts w:ascii="Arial" w:hAnsi="Arial" w:cs="Arial"/>
          <w:color w:val="171717"/>
        </w:rPr>
        <w:t xml:space="preserve">. Each topic is applied </w:t>
      </w:r>
      <w:r w:rsidRPr="00ED75D1">
        <w:rPr>
          <w:rFonts w:ascii="Arial" w:hAnsi="Arial" w:cs="Arial"/>
          <w:color w:val="171717"/>
        </w:rPr>
        <w:t xml:space="preserve">to </w:t>
      </w:r>
      <w:r>
        <w:rPr>
          <w:rFonts w:ascii="Arial" w:hAnsi="Arial" w:cs="Arial"/>
          <w:color w:val="171717"/>
        </w:rPr>
        <w:t xml:space="preserve">a range of </w:t>
      </w:r>
      <w:r w:rsidRPr="00ED75D1">
        <w:rPr>
          <w:rFonts w:ascii="Arial" w:hAnsi="Arial" w:cs="Arial"/>
          <w:color w:val="171717"/>
        </w:rPr>
        <w:t xml:space="preserve">economic phenomena </w:t>
      </w:r>
      <w:r>
        <w:rPr>
          <w:rFonts w:ascii="Arial" w:hAnsi="Arial" w:cs="Arial"/>
          <w:color w:val="171717"/>
        </w:rPr>
        <w:t xml:space="preserve">and </w:t>
      </w:r>
      <w:r w:rsidRPr="00053B8F">
        <w:rPr>
          <w:rFonts w:ascii="Arial" w:hAnsi="Arial" w:cs="Arial"/>
          <w:color w:val="171717"/>
        </w:rPr>
        <w:t>problem</w:t>
      </w:r>
      <w:r>
        <w:rPr>
          <w:rFonts w:ascii="Arial" w:hAnsi="Arial" w:cs="Arial"/>
          <w:color w:val="171717"/>
        </w:rPr>
        <w:t xml:space="preserve">s and linked explicitly to the </w:t>
      </w:r>
      <w:r w:rsidRPr="00ED75D1">
        <w:rPr>
          <w:rFonts w:ascii="Arial" w:hAnsi="Arial" w:cs="Arial"/>
          <w:color w:val="171717"/>
        </w:rPr>
        <w:t>core Stage 1 economics module - EC</w:t>
      </w:r>
      <w:r w:rsidR="009E0BF3">
        <w:rPr>
          <w:rFonts w:ascii="Arial" w:hAnsi="Arial" w:cs="Arial"/>
          <w:color w:val="171717"/>
        </w:rPr>
        <w:t>ON</w:t>
      </w:r>
      <w:r w:rsidRPr="00ED75D1">
        <w:rPr>
          <w:rFonts w:ascii="Arial" w:hAnsi="Arial" w:cs="Arial"/>
          <w:color w:val="171717"/>
        </w:rPr>
        <w:t>304</w:t>
      </w:r>
      <w:r w:rsidR="009E0BF3">
        <w:rPr>
          <w:rFonts w:ascii="Arial" w:hAnsi="Arial" w:cs="Arial"/>
          <w:color w:val="171717"/>
        </w:rPr>
        <w:t>0 (EC304)</w:t>
      </w:r>
      <w:r w:rsidRPr="00ED75D1">
        <w:rPr>
          <w:rFonts w:ascii="Arial" w:hAnsi="Arial" w:cs="Arial"/>
          <w:color w:val="171717"/>
        </w:rPr>
        <w:t xml:space="preserve"> Principles of Economics</w:t>
      </w:r>
      <w:r>
        <w:rPr>
          <w:rFonts w:ascii="Arial" w:hAnsi="Arial" w:cs="Arial"/>
          <w:color w:val="171717"/>
        </w:rPr>
        <w:t xml:space="preserve">. Notably, the </w:t>
      </w:r>
      <w:r w:rsidRPr="00053B8F">
        <w:rPr>
          <w:rFonts w:ascii="Arial" w:hAnsi="Arial" w:cs="Arial"/>
          <w:color w:val="171717"/>
        </w:rPr>
        <w:t xml:space="preserve">analytical and quantitative skills </w:t>
      </w:r>
      <w:r>
        <w:rPr>
          <w:rFonts w:ascii="Arial" w:hAnsi="Arial" w:cs="Arial"/>
          <w:color w:val="171717"/>
        </w:rPr>
        <w:t xml:space="preserve">developed in the module </w:t>
      </w:r>
      <w:r w:rsidRPr="00053B8F">
        <w:rPr>
          <w:rFonts w:ascii="Arial" w:hAnsi="Arial" w:cs="Arial"/>
          <w:color w:val="171717"/>
        </w:rPr>
        <w:t xml:space="preserve">are </w:t>
      </w:r>
      <w:r>
        <w:rPr>
          <w:rFonts w:ascii="Arial" w:hAnsi="Arial" w:cs="Arial"/>
          <w:color w:val="171717"/>
        </w:rPr>
        <w:t xml:space="preserve">transferable across </w:t>
      </w:r>
      <w:r w:rsidRPr="00053B8F">
        <w:rPr>
          <w:rFonts w:ascii="Arial" w:hAnsi="Arial" w:cs="Arial"/>
          <w:color w:val="171717"/>
        </w:rPr>
        <w:t>many different occupations.</w:t>
      </w:r>
    </w:p>
    <w:p w14:paraId="62417ED2" w14:textId="77777777" w:rsidR="00BC60D8" w:rsidRDefault="00BC60D8" w:rsidP="00237FB4">
      <w:pPr>
        <w:spacing w:after="120" w:line="240" w:lineRule="auto"/>
        <w:ind w:left="567" w:right="260"/>
        <w:jc w:val="both"/>
        <w:rPr>
          <w:rFonts w:ascii="Arial" w:hAnsi="Arial" w:cs="Arial"/>
          <w:color w:val="171717"/>
        </w:rPr>
      </w:pPr>
      <w:r>
        <w:rPr>
          <w:rFonts w:ascii="Arial" w:hAnsi="Arial" w:cs="Arial"/>
          <w:szCs w:val="20"/>
        </w:rPr>
        <w:t xml:space="preserve">In addition to the core Stage 1 mathematics curriculum, the module offers targeted support to students in order to identify gaps in their basic understanding mathematics and raise their proficiency to the level required in Stage 2. </w:t>
      </w:r>
    </w:p>
    <w:p w14:paraId="05AB23AC" w14:textId="77777777" w:rsidR="00237FB4" w:rsidRDefault="00237FB4" w:rsidP="00237FB4">
      <w:pPr>
        <w:numPr>
          <w:ilvl w:val="0"/>
          <w:numId w:val="19"/>
        </w:numPr>
        <w:spacing w:before="360" w:after="120" w:line="240" w:lineRule="auto"/>
        <w:ind w:left="357" w:right="261" w:hanging="35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18427BF" w14:textId="77777777" w:rsidR="00237FB4" w:rsidRPr="0014093D" w:rsidRDefault="00237FB4" w:rsidP="009E0BF3">
      <w:pPr>
        <w:pStyle w:val="ListParagraph"/>
        <w:widowControl w:val="0"/>
        <w:snapToGrid w:val="0"/>
        <w:spacing w:after="120" w:line="240" w:lineRule="auto"/>
        <w:ind w:left="1276"/>
        <w:contextualSpacing w:val="0"/>
        <w:rPr>
          <w:rFonts w:ascii="Arial" w:hAnsi="Arial" w:cs="Arial"/>
          <w:color w:val="171717"/>
        </w:rPr>
      </w:pPr>
      <w:r w:rsidRPr="0014093D">
        <w:rPr>
          <w:rFonts w:ascii="Arial" w:hAnsi="Arial" w:cs="Arial"/>
          <w:color w:val="171717"/>
        </w:rPr>
        <w:t>Renshaw,</w:t>
      </w:r>
      <w:r>
        <w:rPr>
          <w:rFonts w:ascii="Arial" w:hAnsi="Arial" w:cs="Arial"/>
          <w:color w:val="171717"/>
        </w:rPr>
        <w:t xml:space="preserve"> G. (2016), </w:t>
      </w:r>
      <w:r w:rsidRPr="0014093D">
        <w:rPr>
          <w:rFonts w:ascii="Arial" w:hAnsi="Arial" w:cs="Arial"/>
          <w:color w:val="171717"/>
        </w:rPr>
        <w:t>Math</w:t>
      </w:r>
      <w:r>
        <w:rPr>
          <w:rFonts w:ascii="Arial" w:hAnsi="Arial" w:cs="Arial"/>
          <w:color w:val="171717"/>
        </w:rPr>
        <w:t>s</w:t>
      </w:r>
      <w:r w:rsidRPr="0014093D">
        <w:rPr>
          <w:rFonts w:ascii="Arial" w:hAnsi="Arial" w:cs="Arial"/>
          <w:color w:val="171717"/>
        </w:rPr>
        <w:t xml:space="preserve"> for Economics</w:t>
      </w:r>
      <w:r>
        <w:rPr>
          <w:rFonts w:ascii="Arial" w:hAnsi="Arial" w:cs="Arial"/>
          <w:color w:val="171717"/>
        </w:rPr>
        <w:t xml:space="preserve"> (4</w:t>
      </w:r>
      <w:r w:rsidRPr="000610D5">
        <w:rPr>
          <w:rFonts w:ascii="Arial" w:hAnsi="Arial" w:cs="Arial"/>
          <w:color w:val="171717"/>
          <w:vertAlign w:val="superscript"/>
        </w:rPr>
        <w:t>th</w:t>
      </w:r>
      <w:r>
        <w:rPr>
          <w:rFonts w:ascii="Arial" w:hAnsi="Arial" w:cs="Arial"/>
          <w:color w:val="171717"/>
        </w:rPr>
        <w:t xml:space="preserve"> ed.)</w:t>
      </w:r>
      <w:r w:rsidRPr="0014093D">
        <w:rPr>
          <w:rFonts w:ascii="Arial" w:hAnsi="Arial" w:cs="Arial"/>
          <w:color w:val="171717"/>
        </w:rPr>
        <w:t>, Oxford Un</w:t>
      </w:r>
      <w:r>
        <w:rPr>
          <w:rFonts w:ascii="Arial" w:hAnsi="Arial" w:cs="Arial"/>
          <w:color w:val="171717"/>
        </w:rPr>
        <w:t>iversity Press</w:t>
      </w:r>
    </w:p>
    <w:p w14:paraId="15F58EF3" w14:textId="77777777" w:rsidR="00237FB4" w:rsidRPr="0014093D" w:rsidRDefault="00237FB4" w:rsidP="009E0BF3">
      <w:pPr>
        <w:pStyle w:val="ListParagraph"/>
        <w:widowControl w:val="0"/>
        <w:snapToGrid w:val="0"/>
        <w:spacing w:after="120" w:line="240" w:lineRule="auto"/>
        <w:ind w:left="1276"/>
        <w:contextualSpacing w:val="0"/>
        <w:rPr>
          <w:rFonts w:ascii="Arial" w:hAnsi="Arial" w:cs="Arial"/>
          <w:color w:val="171717"/>
        </w:rPr>
      </w:pPr>
      <w:r w:rsidRPr="0014093D">
        <w:rPr>
          <w:rFonts w:ascii="Arial" w:hAnsi="Arial" w:cs="Arial"/>
          <w:color w:val="171717"/>
        </w:rPr>
        <w:t xml:space="preserve">Jacques, </w:t>
      </w:r>
      <w:r>
        <w:rPr>
          <w:rFonts w:ascii="Arial" w:hAnsi="Arial" w:cs="Arial"/>
          <w:color w:val="171717"/>
        </w:rPr>
        <w:t xml:space="preserve">I. (2016), </w:t>
      </w:r>
      <w:r w:rsidRPr="0014093D">
        <w:rPr>
          <w:rFonts w:ascii="Arial" w:hAnsi="Arial" w:cs="Arial"/>
          <w:color w:val="171717"/>
        </w:rPr>
        <w:t>Mathematics for Economics and Business</w:t>
      </w:r>
      <w:r>
        <w:rPr>
          <w:rFonts w:ascii="Arial" w:hAnsi="Arial" w:cs="Arial"/>
          <w:color w:val="171717"/>
        </w:rPr>
        <w:t xml:space="preserve"> (8</w:t>
      </w:r>
      <w:r w:rsidRPr="000610D5">
        <w:rPr>
          <w:rFonts w:ascii="Arial" w:hAnsi="Arial" w:cs="Arial"/>
          <w:color w:val="171717"/>
          <w:vertAlign w:val="superscript"/>
        </w:rPr>
        <w:t>th</w:t>
      </w:r>
      <w:r>
        <w:rPr>
          <w:rFonts w:ascii="Arial" w:hAnsi="Arial" w:cs="Arial"/>
          <w:color w:val="171717"/>
        </w:rPr>
        <w:t xml:space="preserve"> ed.)</w:t>
      </w:r>
      <w:r w:rsidRPr="0014093D">
        <w:rPr>
          <w:rFonts w:ascii="Arial" w:hAnsi="Arial" w:cs="Arial"/>
          <w:color w:val="171717"/>
        </w:rPr>
        <w:t>, Addison-Wesle</w:t>
      </w:r>
      <w:r>
        <w:rPr>
          <w:rFonts w:ascii="Arial" w:hAnsi="Arial" w:cs="Arial"/>
          <w:color w:val="171717"/>
        </w:rPr>
        <w:t>y</w:t>
      </w:r>
    </w:p>
    <w:p w14:paraId="0879BB79" w14:textId="77777777" w:rsidR="00237FB4" w:rsidRDefault="00237FB4" w:rsidP="00237FB4">
      <w:pPr>
        <w:widowControl w:val="0"/>
        <w:snapToGrid w:val="0"/>
        <w:spacing w:after="0" w:line="240" w:lineRule="auto"/>
        <w:ind w:left="567"/>
        <w:rPr>
          <w:rFonts w:ascii="Arial" w:hAnsi="Arial" w:cs="Arial"/>
          <w:b/>
        </w:rPr>
      </w:pPr>
    </w:p>
    <w:p w14:paraId="4119D777" w14:textId="77777777" w:rsidR="00237FB4" w:rsidRPr="00883204" w:rsidRDefault="00237FB4" w:rsidP="00237FB4">
      <w:pPr>
        <w:numPr>
          <w:ilvl w:val="0"/>
          <w:numId w:val="19"/>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76BC726" w14:textId="7C5DB925" w:rsidR="00237FB4" w:rsidRPr="000E4603" w:rsidRDefault="00237FB4" w:rsidP="00237FB4">
      <w:pPr>
        <w:spacing w:after="0" w:line="240" w:lineRule="auto"/>
        <w:ind w:left="1134" w:right="261"/>
        <w:jc w:val="both"/>
        <w:rPr>
          <w:rFonts w:ascii="Arial" w:hAnsi="Arial" w:cs="Arial"/>
          <w:iCs/>
        </w:rPr>
      </w:pPr>
      <w:r w:rsidRPr="000E4603">
        <w:rPr>
          <w:rFonts w:ascii="Arial" w:hAnsi="Arial" w:cs="Arial"/>
          <w:iCs/>
        </w:rPr>
        <w:t>Total contact hours</w:t>
      </w:r>
      <w:r w:rsidR="00A060CE">
        <w:rPr>
          <w:rFonts w:ascii="Arial" w:hAnsi="Arial" w:cs="Arial"/>
          <w:iCs/>
        </w:rPr>
        <w:tab/>
      </w:r>
      <w:r w:rsidR="00A060CE">
        <w:rPr>
          <w:rFonts w:ascii="Arial" w:hAnsi="Arial" w:cs="Arial"/>
          <w:iCs/>
        </w:rPr>
        <w:tab/>
      </w:r>
      <w:r w:rsidR="00BC60D8">
        <w:rPr>
          <w:rFonts w:ascii="Arial" w:hAnsi="Arial" w:cs="Arial"/>
          <w:iCs/>
        </w:rPr>
        <w:t>48</w:t>
      </w:r>
      <w:r w:rsidR="00BC60D8" w:rsidRPr="000E4603">
        <w:rPr>
          <w:rFonts w:ascii="Arial" w:hAnsi="Arial" w:cs="Arial"/>
          <w:iCs/>
        </w:rPr>
        <w:t xml:space="preserve"> </w:t>
      </w:r>
      <w:r>
        <w:rPr>
          <w:rFonts w:ascii="Arial" w:hAnsi="Arial" w:cs="Arial"/>
          <w:iCs/>
        </w:rPr>
        <w:t xml:space="preserve"> </w:t>
      </w:r>
    </w:p>
    <w:p w14:paraId="1CC3CB42" w14:textId="599B5426" w:rsidR="00237FB4" w:rsidRPr="000E4603" w:rsidRDefault="00237FB4" w:rsidP="00237FB4">
      <w:pPr>
        <w:spacing w:after="0" w:line="240" w:lineRule="auto"/>
        <w:ind w:left="1134" w:right="261"/>
        <w:jc w:val="both"/>
        <w:rPr>
          <w:rFonts w:ascii="Arial" w:hAnsi="Arial" w:cs="Arial"/>
          <w:iCs/>
        </w:rPr>
      </w:pPr>
      <w:r w:rsidRPr="000E4603">
        <w:rPr>
          <w:rFonts w:ascii="Arial" w:hAnsi="Arial" w:cs="Arial"/>
          <w:iCs/>
        </w:rPr>
        <w:t>Private study hours</w:t>
      </w:r>
      <w:r w:rsidR="00A060CE">
        <w:rPr>
          <w:rFonts w:ascii="Arial" w:hAnsi="Arial" w:cs="Arial"/>
          <w:iCs/>
        </w:rPr>
        <w:tab/>
      </w:r>
      <w:r w:rsidR="00A060CE">
        <w:rPr>
          <w:rFonts w:ascii="Arial" w:hAnsi="Arial" w:cs="Arial"/>
          <w:iCs/>
        </w:rPr>
        <w:tab/>
      </w:r>
      <w:r w:rsidR="00BC60D8">
        <w:rPr>
          <w:rFonts w:ascii="Arial" w:hAnsi="Arial" w:cs="Arial"/>
          <w:iCs/>
        </w:rPr>
        <w:t>102</w:t>
      </w:r>
    </w:p>
    <w:p w14:paraId="1E595D46" w14:textId="6E72A4C3" w:rsidR="00237FB4" w:rsidRPr="000E4603" w:rsidRDefault="00237FB4" w:rsidP="00237FB4">
      <w:pPr>
        <w:spacing w:after="0" w:line="240" w:lineRule="auto"/>
        <w:ind w:left="1134" w:right="261"/>
        <w:jc w:val="both"/>
        <w:rPr>
          <w:rFonts w:ascii="Arial" w:hAnsi="Arial" w:cs="Arial"/>
          <w:iCs/>
        </w:rPr>
      </w:pPr>
      <w:r w:rsidRPr="000E4603">
        <w:rPr>
          <w:rFonts w:ascii="Arial" w:hAnsi="Arial" w:cs="Arial"/>
          <w:iCs/>
        </w:rPr>
        <w:t>Total study hours</w:t>
      </w:r>
      <w:r w:rsidR="00A060CE">
        <w:rPr>
          <w:rFonts w:ascii="Arial" w:hAnsi="Arial" w:cs="Arial"/>
          <w:iCs/>
        </w:rPr>
        <w:tab/>
      </w:r>
      <w:r w:rsidR="00A060CE">
        <w:rPr>
          <w:rFonts w:ascii="Arial" w:hAnsi="Arial" w:cs="Arial"/>
          <w:iCs/>
        </w:rPr>
        <w:tab/>
      </w:r>
      <w:r w:rsidR="00A060CE">
        <w:rPr>
          <w:rFonts w:ascii="Arial" w:hAnsi="Arial" w:cs="Arial"/>
          <w:iCs/>
        </w:rPr>
        <w:tab/>
      </w:r>
      <w:r>
        <w:rPr>
          <w:rFonts w:ascii="Arial" w:hAnsi="Arial" w:cs="Arial"/>
          <w:iCs/>
        </w:rPr>
        <w:t>150</w:t>
      </w:r>
    </w:p>
    <w:p w14:paraId="655C060B" w14:textId="77777777" w:rsidR="00237FB4" w:rsidRPr="00302082" w:rsidRDefault="00237FB4" w:rsidP="00237FB4">
      <w:pPr>
        <w:spacing w:after="120" w:line="240" w:lineRule="auto"/>
        <w:ind w:left="426" w:right="260"/>
        <w:rPr>
          <w:rFonts w:ascii="Arial" w:hAnsi="Arial" w:cs="Arial"/>
          <w:i/>
          <w:iCs/>
        </w:rPr>
      </w:pPr>
    </w:p>
    <w:p w14:paraId="1660B601" w14:textId="77777777" w:rsidR="00237FB4" w:rsidRPr="00883204" w:rsidRDefault="00237FB4" w:rsidP="00237FB4">
      <w:pPr>
        <w:numPr>
          <w:ilvl w:val="0"/>
          <w:numId w:val="19"/>
        </w:numPr>
        <w:spacing w:after="120" w:line="240" w:lineRule="auto"/>
        <w:ind w:left="567" w:right="260" w:hanging="567"/>
        <w:rPr>
          <w:rFonts w:ascii="Arial" w:hAnsi="Arial" w:cs="Arial"/>
          <w:i/>
          <w:iCs/>
        </w:rPr>
      </w:pPr>
      <w:r w:rsidRPr="00302082">
        <w:rPr>
          <w:rFonts w:ascii="Arial" w:hAnsi="Arial" w:cs="Arial"/>
          <w:b/>
        </w:rPr>
        <w:t>Assessment methods</w:t>
      </w:r>
    </w:p>
    <w:p w14:paraId="17330E52" w14:textId="77777777" w:rsidR="00237FB4" w:rsidRPr="00696FF5" w:rsidRDefault="00237FB4" w:rsidP="00237FB4">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1CB91DFB" w14:textId="62B37470" w:rsidR="00BC60D8" w:rsidRDefault="00D561B0" w:rsidP="00237FB4">
      <w:pPr>
        <w:spacing w:after="0" w:line="240" w:lineRule="auto"/>
        <w:ind w:left="1134" w:right="261"/>
        <w:jc w:val="both"/>
        <w:rPr>
          <w:rFonts w:ascii="Arial" w:hAnsi="Arial" w:cs="Arial"/>
          <w:iCs/>
        </w:rPr>
      </w:pPr>
      <w:r>
        <w:rPr>
          <w:rFonts w:ascii="Arial" w:hAnsi="Arial" w:cs="Arial"/>
          <w:iCs/>
        </w:rPr>
        <w:t xml:space="preserve">Term-time problem sets </w:t>
      </w:r>
      <w:r w:rsidR="00A060CE">
        <w:rPr>
          <w:rFonts w:ascii="Arial" w:hAnsi="Arial" w:cs="Arial"/>
          <w:iCs/>
        </w:rPr>
        <w:tab/>
      </w:r>
      <w:r w:rsidR="00A060CE">
        <w:rPr>
          <w:rFonts w:ascii="Arial" w:hAnsi="Arial" w:cs="Arial"/>
          <w:iCs/>
        </w:rPr>
        <w:tab/>
      </w:r>
      <w:r w:rsidR="00A060CE">
        <w:rPr>
          <w:rFonts w:ascii="Arial" w:hAnsi="Arial" w:cs="Arial"/>
          <w:iCs/>
        </w:rPr>
        <w:tab/>
      </w:r>
      <w:r w:rsidR="00A060CE">
        <w:rPr>
          <w:rFonts w:ascii="Arial" w:hAnsi="Arial" w:cs="Arial"/>
          <w:iCs/>
        </w:rPr>
        <w:tab/>
      </w:r>
      <w:r w:rsidR="00940ABF">
        <w:rPr>
          <w:rFonts w:ascii="Arial" w:hAnsi="Arial" w:cs="Arial"/>
          <w:iCs/>
        </w:rPr>
        <w:t>2</w:t>
      </w:r>
      <w:r w:rsidR="00BC60D8">
        <w:rPr>
          <w:rFonts w:ascii="Arial" w:hAnsi="Arial" w:cs="Arial"/>
          <w:iCs/>
        </w:rPr>
        <w:t>0%</w:t>
      </w:r>
    </w:p>
    <w:p w14:paraId="04BFF6E3" w14:textId="63B44C9E" w:rsidR="00237FB4" w:rsidRDefault="00237FB4" w:rsidP="00237FB4">
      <w:pPr>
        <w:spacing w:after="0" w:line="240" w:lineRule="auto"/>
        <w:ind w:left="1134" w:right="261"/>
        <w:jc w:val="both"/>
        <w:rPr>
          <w:rFonts w:ascii="Arial" w:hAnsi="Arial" w:cs="Arial"/>
          <w:iCs/>
        </w:rPr>
      </w:pPr>
      <w:r w:rsidRPr="00235B16">
        <w:rPr>
          <w:rFonts w:ascii="Arial" w:hAnsi="Arial" w:cs="Arial"/>
          <w:iCs/>
        </w:rPr>
        <w:t xml:space="preserve">In Course Test </w:t>
      </w:r>
      <w:r w:rsidR="001B033A">
        <w:rPr>
          <w:rFonts w:ascii="Arial" w:hAnsi="Arial" w:cs="Arial"/>
          <w:iCs/>
        </w:rPr>
        <w:t xml:space="preserve"> </w:t>
      </w:r>
      <w:r w:rsidR="00A060CE">
        <w:rPr>
          <w:rFonts w:ascii="Arial" w:hAnsi="Arial" w:cs="Arial"/>
          <w:iCs/>
        </w:rPr>
        <w:tab/>
      </w:r>
      <w:r w:rsidR="00A060CE">
        <w:rPr>
          <w:rFonts w:ascii="Arial" w:hAnsi="Arial" w:cs="Arial"/>
          <w:iCs/>
        </w:rPr>
        <w:tab/>
      </w:r>
      <w:r w:rsidR="00A060CE">
        <w:rPr>
          <w:rFonts w:ascii="Arial" w:hAnsi="Arial" w:cs="Arial"/>
          <w:iCs/>
        </w:rPr>
        <w:tab/>
      </w:r>
      <w:r w:rsidR="00940ABF">
        <w:rPr>
          <w:rFonts w:ascii="Arial" w:hAnsi="Arial" w:cs="Arial"/>
          <w:iCs/>
        </w:rPr>
        <w:t>10</w:t>
      </w:r>
      <w:r w:rsidR="001B033A">
        <w:rPr>
          <w:rFonts w:ascii="Arial" w:hAnsi="Arial" w:cs="Arial"/>
          <w:iCs/>
        </w:rPr>
        <w:t>5</w:t>
      </w:r>
      <w:r w:rsidRPr="00235B16">
        <w:rPr>
          <w:rFonts w:ascii="Arial" w:hAnsi="Arial" w:cs="Arial"/>
          <w:iCs/>
        </w:rPr>
        <w:t xml:space="preserve"> minutes</w:t>
      </w:r>
      <w:r w:rsidR="00A060CE">
        <w:rPr>
          <w:rFonts w:ascii="Arial" w:hAnsi="Arial" w:cs="Arial"/>
          <w:iCs/>
        </w:rPr>
        <w:tab/>
      </w:r>
      <w:r w:rsidR="00846BE9">
        <w:rPr>
          <w:rFonts w:ascii="Arial" w:hAnsi="Arial" w:cs="Arial"/>
          <w:iCs/>
        </w:rPr>
        <w:t>2</w:t>
      </w:r>
      <w:r w:rsidRPr="00235B16">
        <w:rPr>
          <w:rFonts w:ascii="Arial" w:hAnsi="Arial" w:cs="Arial"/>
          <w:iCs/>
        </w:rPr>
        <w:t>0%</w:t>
      </w:r>
    </w:p>
    <w:p w14:paraId="658488EC" w14:textId="40186722" w:rsidR="00237FB4" w:rsidRDefault="00237FB4" w:rsidP="00237FB4">
      <w:pPr>
        <w:spacing w:after="0" w:line="240" w:lineRule="auto"/>
        <w:ind w:left="1134" w:right="261"/>
        <w:jc w:val="both"/>
        <w:rPr>
          <w:rFonts w:ascii="Arial" w:hAnsi="Arial" w:cs="Arial"/>
          <w:iCs/>
        </w:rPr>
      </w:pPr>
      <w:r w:rsidRPr="00273F25">
        <w:rPr>
          <w:rFonts w:ascii="Arial" w:hAnsi="Arial" w:cs="Arial"/>
          <w:iCs/>
        </w:rPr>
        <w:t>Examination</w:t>
      </w:r>
      <w:r w:rsidR="00A060CE">
        <w:rPr>
          <w:rFonts w:ascii="Arial" w:hAnsi="Arial" w:cs="Arial"/>
          <w:iCs/>
        </w:rPr>
        <w:tab/>
      </w:r>
      <w:r w:rsidR="00A060CE">
        <w:rPr>
          <w:rFonts w:ascii="Arial" w:hAnsi="Arial" w:cs="Arial"/>
          <w:iCs/>
        </w:rPr>
        <w:tab/>
      </w:r>
      <w:r w:rsidR="00A060CE">
        <w:rPr>
          <w:rFonts w:ascii="Arial" w:hAnsi="Arial" w:cs="Arial"/>
          <w:iCs/>
        </w:rPr>
        <w:tab/>
      </w:r>
      <w:r w:rsidRPr="00273F25">
        <w:rPr>
          <w:rFonts w:ascii="Arial" w:hAnsi="Arial" w:cs="Arial"/>
          <w:iCs/>
        </w:rPr>
        <w:t xml:space="preserve">2 hours </w:t>
      </w:r>
      <w:r w:rsidR="00A060CE">
        <w:rPr>
          <w:rFonts w:ascii="Arial" w:hAnsi="Arial" w:cs="Arial"/>
          <w:iCs/>
        </w:rPr>
        <w:tab/>
      </w:r>
      <w:r w:rsidR="00846BE9">
        <w:rPr>
          <w:rFonts w:ascii="Arial" w:hAnsi="Arial" w:cs="Arial"/>
          <w:iCs/>
        </w:rPr>
        <w:t>6</w:t>
      </w:r>
      <w:r w:rsidR="00BC60D8" w:rsidRPr="00273F25">
        <w:rPr>
          <w:rFonts w:ascii="Arial" w:hAnsi="Arial" w:cs="Arial"/>
          <w:iCs/>
        </w:rPr>
        <w:t>0</w:t>
      </w:r>
      <w:r w:rsidRPr="00273F25">
        <w:rPr>
          <w:rFonts w:ascii="Arial" w:hAnsi="Arial" w:cs="Arial"/>
          <w:iCs/>
        </w:rPr>
        <w:t>%</w:t>
      </w:r>
    </w:p>
    <w:p w14:paraId="2885B2FB" w14:textId="77777777" w:rsidR="00237FB4" w:rsidRPr="00273F25" w:rsidRDefault="00237FB4" w:rsidP="00237FB4">
      <w:pPr>
        <w:spacing w:after="120" w:line="240" w:lineRule="auto"/>
        <w:ind w:left="1134" w:right="260"/>
        <w:jc w:val="both"/>
        <w:rPr>
          <w:rFonts w:ascii="Arial" w:hAnsi="Arial" w:cs="Arial"/>
          <w:b/>
          <w:iCs/>
        </w:rPr>
      </w:pPr>
    </w:p>
    <w:p w14:paraId="2C301A95" w14:textId="77777777" w:rsidR="00237FB4" w:rsidRPr="00696FF5" w:rsidRDefault="00237FB4" w:rsidP="00237FB4">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787FF9" w14:textId="77777777" w:rsidR="00237FB4" w:rsidRPr="001074A7" w:rsidRDefault="00237FB4" w:rsidP="00237FB4">
      <w:pPr>
        <w:spacing w:after="0" w:line="240" w:lineRule="auto"/>
        <w:ind w:left="1134"/>
        <w:rPr>
          <w:rFonts w:ascii="Arial" w:eastAsia="Times New Roman" w:hAnsi="Arial" w:cs="Arial"/>
          <w:color w:val="000000"/>
          <w:szCs w:val="24"/>
        </w:rPr>
      </w:pPr>
      <w:r w:rsidRPr="001074A7">
        <w:rPr>
          <w:rFonts w:ascii="Arial" w:eastAsia="Times New Roman" w:hAnsi="Arial" w:cs="Arial"/>
          <w:color w:val="000000"/>
          <w:szCs w:val="24"/>
        </w:rPr>
        <w:t>Reassessment Instrument: 100% exam</w:t>
      </w:r>
    </w:p>
    <w:p w14:paraId="45D255FD" w14:textId="77777777" w:rsidR="00237FB4" w:rsidRDefault="00237FB4" w:rsidP="00237FB4">
      <w:pPr>
        <w:rPr>
          <w:rFonts w:ascii="Arial" w:hAnsi="Arial" w:cs="Arial"/>
          <w:b/>
          <w:i/>
          <w:iCs/>
        </w:rPr>
      </w:pPr>
      <w:r>
        <w:rPr>
          <w:rFonts w:ascii="Arial" w:hAnsi="Arial" w:cs="Arial"/>
          <w:b/>
          <w:i/>
          <w:iCs/>
        </w:rPr>
        <w:br w:type="page"/>
      </w:r>
    </w:p>
    <w:p w14:paraId="31399F48" w14:textId="77777777" w:rsidR="00237FB4" w:rsidRPr="00FA7BA5" w:rsidRDefault="00237FB4" w:rsidP="00237FB4">
      <w:pPr>
        <w:numPr>
          <w:ilvl w:val="0"/>
          <w:numId w:val="19"/>
        </w:numPr>
        <w:spacing w:before="360" w:after="24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4474" w:type="pct"/>
        <w:tblInd w:w="704" w:type="dxa"/>
        <w:tblLook w:val="04A0" w:firstRow="1" w:lastRow="0" w:firstColumn="1" w:lastColumn="0" w:noHBand="0" w:noVBand="1"/>
      </w:tblPr>
      <w:tblGrid>
        <w:gridCol w:w="2394"/>
        <w:gridCol w:w="697"/>
        <w:gridCol w:w="697"/>
        <w:gridCol w:w="696"/>
        <w:gridCol w:w="696"/>
        <w:gridCol w:w="696"/>
        <w:gridCol w:w="696"/>
        <w:gridCol w:w="696"/>
        <w:gridCol w:w="696"/>
        <w:gridCol w:w="696"/>
        <w:gridCol w:w="696"/>
      </w:tblGrid>
      <w:tr w:rsidR="00237FB4" w:rsidRPr="00302082" w14:paraId="57B9546D" w14:textId="77777777" w:rsidTr="00C1271D">
        <w:tc>
          <w:tcPr>
            <w:tcW w:w="1279" w:type="pct"/>
            <w:shd w:val="clear" w:color="auto" w:fill="D9D9D9" w:themeFill="background1" w:themeFillShade="D9"/>
          </w:tcPr>
          <w:p w14:paraId="0AA054DE" w14:textId="77777777" w:rsidR="00237FB4" w:rsidRPr="00302082" w:rsidRDefault="00237FB4" w:rsidP="00C1271D">
            <w:pPr>
              <w:spacing w:after="120"/>
              <w:ind w:left="33"/>
              <w:rPr>
                <w:rFonts w:ascii="Arial" w:hAnsi="Arial" w:cs="Arial"/>
                <w:b/>
              </w:rPr>
            </w:pPr>
            <w:r w:rsidRPr="00302082">
              <w:rPr>
                <w:rFonts w:ascii="Arial" w:hAnsi="Arial" w:cs="Arial"/>
                <w:b/>
              </w:rPr>
              <w:t>Module learning outcome</w:t>
            </w:r>
          </w:p>
        </w:tc>
        <w:tc>
          <w:tcPr>
            <w:tcW w:w="372" w:type="pct"/>
          </w:tcPr>
          <w:p w14:paraId="43E4759B" w14:textId="77777777" w:rsidR="00237FB4" w:rsidRPr="00302082" w:rsidRDefault="00237FB4" w:rsidP="00C1271D">
            <w:pPr>
              <w:spacing w:after="120"/>
              <w:rPr>
                <w:rFonts w:ascii="Arial" w:hAnsi="Arial" w:cs="Arial"/>
                <w:i/>
              </w:rPr>
            </w:pPr>
            <w:r w:rsidRPr="00302082">
              <w:rPr>
                <w:rFonts w:ascii="Arial" w:hAnsi="Arial" w:cs="Arial"/>
                <w:i/>
              </w:rPr>
              <w:t>8.1</w:t>
            </w:r>
          </w:p>
        </w:tc>
        <w:tc>
          <w:tcPr>
            <w:tcW w:w="372" w:type="pct"/>
          </w:tcPr>
          <w:p w14:paraId="2E80948D" w14:textId="77777777" w:rsidR="00237FB4" w:rsidRPr="00302082" w:rsidRDefault="00237FB4" w:rsidP="00C1271D">
            <w:pPr>
              <w:spacing w:after="120"/>
              <w:rPr>
                <w:rFonts w:ascii="Arial" w:hAnsi="Arial" w:cs="Arial"/>
                <w:i/>
              </w:rPr>
            </w:pPr>
            <w:r w:rsidRPr="00302082">
              <w:rPr>
                <w:rFonts w:ascii="Arial" w:hAnsi="Arial" w:cs="Arial"/>
                <w:i/>
              </w:rPr>
              <w:t>8.2</w:t>
            </w:r>
          </w:p>
        </w:tc>
        <w:tc>
          <w:tcPr>
            <w:tcW w:w="372" w:type="pct"/>
          </w:tcPr>
          <w:p w14:paraId="15CFA584" w14:textId="77777777" w:rsidR="00237FB4" w:rsidRPr="00302082" w:rsidRDefault="00237FB4" w:rsidP="00C1271D">
            <w:pPr>
              <w:spacing w:after="120"/>
              <w:rPr>
                <w:rFonts w:ascii="Arial" w:hAnsi="Arial" w:cs="Arial"/>
                <w:i/>
              </w:rPr>
            </w:pPr>
            <w:r w:rsidRPr="00302082">
              <w:rPr>
                <w:rFonts w:ascii="Arial" w:hAnsi="Arial" w:cs="Arial"/>
                <w:i/>
              </w:rPr>
              <w:t>8.3</w:t>
            </w:r>
          </w:p>
        </w:tc>
        <w:tc>
          <w:tcPr>
            <w:tcW w:w="372" w:type="pct"/>
          </w:tcPr>
          <w:p w14:paraId="5A0D6695" w14:textId="77777777" w:rsidR="00237FB4" w:rsidRPr="00302082" w:rsidRDefault="00237FB4" w:rsidP="00C1271D">
            <w:pPr>
              <w:spacing w:after="120"/>
              <w:rPr>
                <w:rFonts w:ascii="Arial" w:hAnsi="Arial" w:cs="Arial"/>
                <w:i/>
              </w:rPr>
            </w:pPr>
            <w:r w:rsidRPr="00302082">
              <w:rPr>
                <w:rFonts w:ascii="Arial" w:hAnsi="Arial" w:cs="Arial"/>
                <w:i/>
              </w:rPr>
              <w:t>8.4</w:t>
            </w:r>
          </w:p>
        </w:tc>
        <w:tc>
          <w:tcPr>
            <w:tcW w:w="372" w:type="pct"/>
          </w:tcPr>
          <w:p w14:paraId="4F2553B8" w14:textId="77777777" w:rsidR="00237FB4" w:rsidRPr="00302082" w:rsidRDefault="00237FB4" w:rsidP="00C1271D">
            <w:pPr>
              <w:spacing w:after="120"/>
              <w:rPr>
                <w:rFonts w:ascii="Arial" w:hAnsi="Arial" w:cs="Arial"/>
                <w:i/>
              </w:rPr>
            </w:pPr>
            <w:r w:rsidRPr="00302082">
              <w:rPr>
                <w:rFonts w:ascii="Arial" w:hAnsi="Arial" w:cs="Arial"/>
                <w:i/>
              </w:rPr>
              <w:t>8.5</w:t>
            </w:r>
          </w:p>
        </w:tc>
        <w:tc>
          <w:tcPr>
            <w:tcW w:w="372" w:type="pct"/>
          </w:tcPr>
          <w:p w14:paraId="6609A1C4" w14:textId="77777777" w:rsidR="00237FB4" w:rsidRPr="00302082" w:rsidRDefault="00237FB4" w:rsidP="00C1271D">
            <w:pPr>
              <w:spacing w:after="120"/>
              <w:rPr>
                <w:rFonts w:ascii="Arial" w:hAnsi="Arial" w:cs="Arial"/>
                <w:i/>
              </w:rPr>
            </w:pPr>
            <w:r w:rsidRPr="00302082">
              <w:rPr>
                <w:rFonts w:ascii="Arial" w:hAnsi="Arial" w:cs="Arial"/>
                <w:i/>
              </w:rPr>
              <w:t>9.1</w:t>
            </w:r>
          </w:p>
        </w:tc>
        <w:tc>
          <w:tcPr>
            <w:tcW w:w="372" w:type="pct"/>
          </w:tcPr>
          <w:p w14:paraId="1A8FD9EF" w14:textId="77777777" w:rsidR="00237FB4" w:rsidRPr="00302082" w:rsidRDefault="00237FB4" w:rsidP="00C1271D">
            <w:pPr>
              <w:spacing w:after="120"/>
              <w:rPr>
                <w:rFonts w:ascii="Arial" w:hAnsi="Arial" w:cs="Arial"/>
                <w:i/>
              </w:rPr>
            </w:pPr>
            <w:r w:rsidRPr="00302082">
              <w:rPr>
                <w:rFonts w:ascii="Arial" w:hAnsi="Arial" w:cs="Arial"/>
                <w:i/>
              </w:rPr>
              <w:t>9.2</w:t>
            </w:r>
          </w:p>
        </w:tc>
        <w:tc>
          <w:tcPr>
            <w:tcW w:w="372" w:type="pct"/>
          </w:tcPr>
          <w:p w14:paraId="1BA877B9" w14:textId="77777777" w:rsidR="00237FB4" w:rsidRPr="00302082" w:rsidRDefault="00237FB4" w:rsidP="00C1271D">
            <w:pPr>
              <w:spacing w:after="120"/>
              <w:rPr>
                <w:rFonts w:ascii="Arial" w:hAnsi="Arial" w:cs="Arial"/>
                <w:i/>
              </w:rPr>
            </w:pPr>
            <w:r w:rsidRPr="00302082">
              <w:rPr>
                <w:rFonts w:ascii="Arial" w:hAnsi="Arial" w:cs="Arial"/>
                <w:i/>
              </w:rPr>
              <w:t>9.3</w:t>
            </w:r>
          </w:p>
        </w:tc>
        <w:tc>
          <w:tcPr>
            <w:tcW w:w="372" w:type="pct"/>
          </w:tcPr>
          <w:p w14:paraId="2905BC24" w14:textId="77777777" w:rsidR="00237FB4" w:rsidRPr="00302082" w:rsidRDefault="00237FB4" w:rsidP="00C1271D">
            <w:pPr>
              <w:spacing w:after="120"/>
              <w:rPr>
                <w:rFonts w:ascii="Arial" w:hAnsi="Arial" w:cs="Arial"/>
                <w:i/>
              </w:rPr>
            </w:pPr>
            <w:r w:rsidRPr="00302082">
              <w:rPr>
                <w:rFonts w:ascii="Arial" w:hAnsi="Arial" w:cs="Arial"/>
                <w:i/>
              </w:rPr>
              <w:t>9.4</w:t>
            </w:r>
          </w:p>
        </w:tc>
        <w:tc>
          <w:tcPr>
            <w:tcW w:w="372" w:type="pct"/>
          </w:tcPr>
          <w:p w14:paraId="5C0F72F0" w14:textId="77777777" w:rsidR="00237FB4" w:rsidRPr="00302082" w:rsidRDefault="00237FB4" w:rsidP="00C1271D">
            <w:pPr>
              <w:spacing w:after="120"/>
              <w:rPr>
                <w:rFonts w:ascii="Arial" w:hAnsi="Arial" w:cs="Arial"/>
                <w:i/>
              </w:rPr>
            </w:pPr>
            <w:r>
              <w:rPr>
                <w:rFonts w:ascii="Arial" w:hAnsi="Arial" w:cs="Arial"/>
                <w:i/>
              </w:rPr>
              <w:t>9.5</w:t>
            </w:r>
          </w:p>
        </w:tc>
      </w:tr>
      <w:tr w:rsidR="00237FB4" w:rsidRPr="00302082" w14:paraId="05B37EEC" w14:textId="77777777" w:rsidTr="00C1271D">
        <w:tc>
          <w:tcPr>
            <w:tcW w:w="1279" w:type="pct"/>
            <w:shd w:val="clear" w:color="auto" w:fill="D9D9D9" w:themeFill="background1" w:themeFillShade="D9"/>
          </w:tcPr>
          <w:p w14:paraId="7BE8C15F" w14:textId="77777777" w:rsidR="00237FB4" w:rsidRPr="00302082" w:rsidRDefault="00237FB4" w:rsidP="00C1271D">
            <w:pPr>
              <w:spacing w:after="120"/>
              <w:rPr>
                <w:rFonts w:ascii="Arial" w:hAnsi="Arial" w:cs="Arial"/>
                <w:b/>
              </w:rPr>
            </w:pPr>
            <w:r w:rsidRPr="00302082">
              <w:rPr>
                <w:rFonts w:ascii="Arial" w:hAnsi="Arial" w:cs="Arial"/>
                <w:b/>
              </w:rPr>
              <w:t>Learning/ teaching method</w:t>
            </w:r>
          </w:p>
        </w:tc>
        <w:tc>
          <w:tcPr>
            <w:tcW w:w="372" w:type="pct"/>
          </w:tcPr>
          <w:p w14:paraId="2B4F494E" w14:textId="77777777" w:rsidR="00237FB4" w:rsidRPr="00302082" w:rsidRDefault="00237FB4" w:rsidP="00C1271D">
            <w:pPr>
              <w:spacing w:after="120"/>
              <w:rPr>
                <w:rFonts w:ascii="Arial" w:hAnsi="Arial" w:cs="Arial"/>
                <w:b/>
              </w:rPr>
            </w:pPr>
          </w:p>
        </w:tc>
        <w:tc>
          <w:tcPr>
            <w:tcW w:w="372" w:type="pct"/>
          </w:tcPr>
          <w:p w14:paraId="1BBC0F7A" w14:textId="77777777" w:rsidR="00237FB4" w:rsidRPr="00302082" w:rsidRDefault="00237FB4" w:rsidP="00C1271D">
            <w:pPr>
              <w:spacing w:after="120"/>
              <w:rPr>
                <w:rFonts w:ascii="Arial" w:hAnsi="Arial" w:cs="Arial"/>
                <w:b/>
              </w:rPr>
            </w:pPr>
          </w:p>
        </w:tc>
        <w:tc>
          <w:tcPr>
            <w:tcW w:w="372" w:type="pct"/>
          </w:tcPr>
          <w:p w14:paraId="18AA8281" w14:textId="77777777" w:rsidR="00237FB4" w:rsidRPr="00302082" w:rsidRDefault="00237FB4" w:rsidP="00C1271D">
            <w:pPr>
              <w:spacing w:after="120"/>
              <w:rPr>
                <w:rFonts w:ascii="Arial" w:hAnsi="Arial" w:cs="Arial"/>
                <w:b/>
              </w:rPr>
            </w:pPr>
          </w:p>
        </w:tc>
        <w:tc>
          <w:tcPr>
            <w:tcW w:w="372" w:type="pct"/>
          </w:tcPr>
          <w:p w14:paraId="605D57C4" w14:textId="77777777" w:rsidR="00237FB4" w:rsidRPr="00302082" w:rsidRDefault="00237FB4" w:rsidP="00C1271D">
            <w:pPr>
              <w:spacing w:after="120"/>
              <w:rPr>
                <w:rFonts w:ascii="Arial" w:hAnsi="Arial" w:cs="Arial"/>
                <w:b/>
              </w:rPr>
            </w:pPr>
          </w:p>
        </w:tc>
        <w:tc>
          <w:tcPr>
            <w:tcW w:w="372" w:type="pct"/>
          </w:tcPr>
          <w:p w14:paraId="77FCF049" w14:textId="77777777" w:rsidR="00237FB4" w:rsidRPr="00302082" w:rsidRDefault="00237FB4" w:rsidP="00C1271D">
            <w:pPr>
              <w:spacing w:after="120"/>
              <w:rPr>
                <w:rFonts w:ascii="Arial" w:hAnsi="Arial" w:cs="Arial"/>
                <w:b/>
              </w:rPr>
            </w:pPr>
          </w:p>
        </w:tc>
        <w:tc>
          <w:tcPr>
            <w:tcW w:w="372" w:type="pct"/>
          </w:tcPr>
          <w:p w14:paraId="3D9B2AEA" w14:textId="77777777" w:rsidR="00237FB4" w:rsidRPr="00302082" w:rsidRDefault="00237FB4" w:rsidP="00C1271D">
            <w:pPr>
              <w:spacing w:after="120"/>
              <w:rPr>
                <w:rFonts w:ascii="Arial" w:hAnsi="Arial" w:cs="Arial"/>
                <w:b/>
              </w:rPr>
            </w:pPr>
          </w:p>
        </w:tc>
        <w:tc>
          <w:tcPr>
            <w:tcW w:w="372" w:type="pct"/>
          </w:tcPr>
          <w:p w14:paraId="04CA195F" w14:textId="77777777" w:rsidR="00237FB4" w:rsidRPr="00302082" w:rsidRDefault="00237FB4" w:rsidP="00C1271D">
            <w:pPr>
              <w:spacing w:after="120"/>
              <w:rPr>
                <w:rFonts w:ascii="Arial" w:hAnsi="Arial" w:cs="Arial"/>
                <w:b/>
              </w:rPr>
            </w:pPr>
          </w:p>
        </w:tc>
        <w:tc>
          <w:tcPr>
            <w:tcW w:w="372" w:type="pct"/>
          </w:tcPr>
          <w:p w14:paraId="583BF421" w14:textId="77777777" w:rsidR="00237FB4" w:rsidRPr="00302082" w:rsidRDefault="00237FB4" w:rsidP="00C1271D">
            <w:pPr>
              <w:spacing w:after="120"/>
              <w:rPr>
                <w:rFonts w:ascii="Arial" w:hAnsi="Arial" w:cs="Arial"/>
                <w:b/>
              </w:rPr>
            </w:pPr>
          </w:p>
        </w:tc>
        <w:tc>
          <w:tcPr>
            <w:tcW w:w="372" w:type="pct"/>
          </w:tcPr>
          <w:p w14:paraId="0F116CAF" w14:textId="77777777" w:rsidR="00237FB4" w:rsidRPr="00302082" w:rsidRDefault="00237FB4" w:rsidP="00C1271D">
            <w:pPr>
              <w:spacing w:after="120"/>
              <w:rPr>
                <w:rFonts w:ascii="Arial" w:hAnsi="Arial" w:cs="Arial"/>
                <w:b/>
              </w:rPr>
            </w:pPr>
          </w:p>
        </w:tc>
        <w:tc>
          <w:tcPr>
            <w:tcW w:w="372" w:type="pct"/>
          </w:tcPr>
          <w:p w14:paraId="2A832F1F" w14:textId="77777777" w:rsidR="00237FB4" w:rsidRPr="00302082" w:rsidRDefault="00237FB4" w:rsidP="00C1271D">
            <w:pPr>
              <w:spacing w:after="120"/>
              <w:rPr>
                <w:rFonts w:ascii="Arial" w:hAnsi="Arial" w:cs="Arial"/>
                <w:b/>
              </w:rPr>
            </w:pPr>
          </w:p>
        </w:tc>
      </w:tr>
      <w:tr w:rsidR="00237FB4" w:rsidRPr="00302082" w14:paraId="225E01CC" w14:textId="77777777" w:rsidTr="00C1271D">
        <w:tc>
          <w:tcPr>
            <w:tcW w:w="1279" w:type="pct"/>
          </w:tcPr>
          <w:p w14:paraId="5218E239" w14:textId="77777777" w:rsidR="00237FB4" w:rsidRPr="009C280C" w:rsidRDefault="00237FB4" w:rsidP="00C1271D">
            <w:pPr>
              <w:spacing w:after="120"/>
              <w:rPr>
                <w:rFonts w:ascii="Arial" w:hAnsi="Arial" w:cs="Arial"/>
              </w:rPr>
            </w:pPr>
            <w:r w:rsidRPr="009C280C">
              <w:rPr>
                <w:rFonts w:ascii="Arial" w:hAnsi="Arial" w:cs="Arial"/>
              </w:rPr>
              <w:t>Lectures</w:t>
            </w:r>
          </w:p>
        </w:tc>
        <w:tc>
          <w:tcPr>
            <w:tcW w:w="372" w:type="pct"/>
            <w:vAlign w:val="center"/>
          </w:tcPr>
          <w:p w14:paraId="1FAB9148"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13F13234"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271FAD77"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054E6708"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2BD3453F"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63144339"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1B63CA89"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5E5DA1AA"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490FE3EE"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01A7EDE4" w14:textId="77777777" w:rsidR="00237FB4" w:rsidRDefault="00237FB4" w:rsidP="00C1271D">
            <w:pPr>
              <w:spacing w:after="120"/>
              <w:jc w:val="center"/>
              <w:rPr>
                <w:rFonts w:ascii="Arial" w:hAnsi="Arial" w:cs="Arial"/>
                <w:b/>
              </w:rPr>
            </w:pPr>
          </w:p>
        </w:tc>
      </w:tr>
      <w:tr w:rsidR="00237FB4" w:rsidRPr="00302082" w14:paraId="0D291C6F" w14:textId="77777777" w:rsidTr="00C1271D">
        <w:tc>
          <w:tcPr>
            <w:tcW w:w="1279" w:type="pct"/>
          </w:tcPr>
          <w:p w14:paraId="0B77AAE8" w14:textId="77777777" w:rsidR="00237FB4" w:rsidRPr="009C280C" w:rsidRDefault="00237FB4" w:rsidP="00C1271D">
            <w:pPr>
              <w:spacing w:after="120"/>
              <w:rPr>
                <w:rFonts w:ascii="Arial" w:hAnsi="Arial" w:cs="Arial"/>
              </w:rPr>
            </w:pPr>
            <w:r w:rsidRPr="009C280C">
              <w:rPr>
                <w:rFonts w:ascii="Arial" w:hAnsi="Arial" w:cs="Arial"/>
              </w:rPr>
              <w:t>Seminars</w:t>
            </w:r>
          </w:p>
        </w:tc>
        <w:tc>
          <w:tcPr>
            <w:tcW w:w="372" w:type="pct"/>
            <w:vAlign w:val="center"/>
          </w:tcPr>
          <w:p w14:paraId="08E44350"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37F718A9"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1D79DD42"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6729DE47"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4C413790"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7CFD6D1F"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215027FD"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1B1AD3C7"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6F3B3BFA"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4E78D8FC" w14:textId="77777777" w:rsidR="00237FB4" w:rsidRDefault="00237FB4" w:rsidP="00C1271D">
            <w:pPr>
              <w:jc w:val="center"/>
              <w:rPr>
                <w:rFonts w:ascii="Arial" w:hAnsi="Arial" w:cs="Arial"/>
                <w:b/>
              </w:rPr>
            </w:pPr>
            <w:r>
              <w:rPr>
                <w:rFonts w:ascii="Arial" w:hAnsi="Arial" w:cs="Arial"/>
                <w:b/>
                <w:sz w:val="20"/>
                <w:szCs w:val="20"/>
              </w:rPr>
              <w:t>x</w:t>
            </w:r>
          </w:p>
        </w:tc>
      </w:tr>
      <w:tr w:rsidR="00237FB4" w:rsidRPr="00302082" w14:paraId="5E2B1003" w14:textId="77777777" w:rsidTr="00C1271D">
        <w:tc>
          <w:tcPr>
            <w:tcW w:w="1279" w:type="pct"/>
          </w:tcPr>
          <w:p w14:paraId="7D347C7A" w14:textId="77777777" w:rsidR="00237FB4" w:rsidRPr="009C280C" w:rsidRDefault="00237FB4" w:rsidP="00C1271D">
            <w:pPr>
              <w:spacing w:after="120"/>
              <w:rPr>
                <w:rFonts w:ascii="Arial" w:hAnsi="Arial" w:cs="Arial"/>
              </w:rPr>
            </w:pPr>
            <w:r>
              <w:rPr>
                <w:rFonts w:ascii="Arial" w:hAnsi="Arial" w:cs="Arial"/>
              </w:rPr>
              <w:t>Workshops</w:t>
            </w:r>
          </w:p>
        </w:tc>
        <w:tc>
          <w:tcPr>
            <w:tcW w:w="372" w:type="pct"/>
            <w:vAlign w:val="center"/>
          </w:tcPr>
          <w:p w14:paraId="61985053"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2B4E71AC"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7B6B8E13"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683670C0"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0B906DB7"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3ECDB18A"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7420CD7A"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2977B310"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701D3C75" w14:textId="77777777" w:rsidR="00237FB4"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2CA557EE" w14:textId="77777777" w:rsidR="00237FB4" w:rsidRDefault="00237FB4" w:rsidP="00C1271D">
            <w:pPr>
              <w:jc w:val="center"/>
              <w:rPr>
                <w:rFonts w:ascii="Arial" w:hAnsi="Arial" w:cs="Arial"/>
                <w:b/>
              </w:rPr>
            </w:pPr>
          </w:p>
        </w:tc>
      </w:tr>
      <w:tr w:rsidR="00237FB4" w:rsidRPr="00302082" w14:paraId="5B7BA9B9" w14:textId="77777777" w:rsidTr="00C1271D">
        <w:tc>
          <w:tcPr>
            <w:tcW w:w="1279" w:type="pct"/>
          </w:tcPr>
          <w:p w14:paraId="35123907" w14:textId="77777777" w:rsidR="00237FB4" w:rsidRPr="009C280C" w:rsidRDefault="00237FB4" w:rsidP="00C1271D">
            <w:pPr>
              <w:spacing w:after="120"/>
              <w:rPr>
                <w:rFonts w:ascii="Arial" w:hAnsi="Arial" w:cs="Arial"/>
              </w:rPr>
            </w:pPr>
            <w:r w:rsidRPr="009C280C">
              <w:rPr>
                <w:rFonts w:ascii="Arial" w:hAnsi="Arial" w:cs="Arial"/>
              </w:rPr>
              <w:t>Private Study</w:t>
            </w:r>
          </w:p>
        </w:tc>
        <w:tc>
          <w:tcPr>
            <w:tcW w:w="372" w:type="pct"/>
            <w:vAlign w:val="center"/>
          </w:tcPr>
          <w:p w14:paraId="172297A3"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252016BE"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5B153849"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581D2A60"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71EF8741"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0D24B56A"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54504D18"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27AA644B"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4ED64B2A" w14:textId="77777777" w:rsidR="00237FB4" w:rsidRPr="00A7679A" w:rsidRDefault="00237FB4" w:rsidP="00C1271D">
            <w:pPr>
              <w:jc w:val="center"/>
              <w:rPr>
                <w:rFonts w:ascii="Arial" w:hAnsi="Arial" w:cs="Arial"/>
                <w:b/>
              </w:rPr>
            </w:pPr>
            <w:r>
              <w:rPr>
                <w:rFonts w:ascii="Arial" w:hAnsi="Arial" w:cs="Arial"/>
                <w:b/>
                <w:sz w:val="20"/>
                <w:szCs w:val="20"/>
              </w:rPr>
              <w:t>x</w:t>
            </w:r>
          </w:p>
        </w:tc>
        <w:tc>
          <w:tcPr>
            <w:tcW w:w="372" w:type="pct"/>
            <w:vAlign w:val="center"/>
          </w:tcPr>
          <w:p w14:paraId="0E0E73C3" w14:textId="77777777" w:rsidR="00237FB4" w:rsidRDefault="00237FB4" w:rsidP="00C1271D">
            <w:pPr>
              <w:jc w:val="center"/>
              <w:rPr>
                <w:rFonts w:ascii="Arial" w:hAnsi="Arial" w:cs="Arial"/>
                <w:b/>
              </w:rPr>
            </w:pPr>
            <w:r>
              <w:rPr>
                <w:rFonts w:ascii="Arial" w:hAnsi="Arial" w:cs="Arial"/>
                <w:b/>
                <w:sz w:val="20"/>
                <w:szCs w:val="20"/>
              </w:rPr>
              <w:t>x</w:t>
            </w:r>
          </w:p>
        </w:tc>
      </w:tr>
      <w:tr w:rsidR="00237FB4" w:rsidRPr="00302082" w14:paraId="391D6BA5" w14:textId="77777777" w:rsidTr="00C1271D">
        <w:tc>
          <w:tcPr>
            <w:tcW w:w="1279" w:type="pct"/>
            <w:shd w:val="clear" w:color="auto" w:fill="D9D9D9" w:themeFill="background1" w:themeFillShade="D9"/>
          </w:tcPr>
          <w:p w14:paraId="322B0CA7" w14:textId="77777777" w:rsidR="00237FB4" w:rsidRPr="00302082" w:rsidRDefault="00237FB4" w:rsidP="00C1271D">
            <w:pPr>
              <w:spacing w:after="120"/>
              <w:rPr>
                <w:rFonts w:ascii="Arial" w:hAnsi="Arial" w:cs="Arial"/>
                <w:b/>
              </w:rPr>
            </w:pPr>
            <w:r w:rsidRPr="00302082">
              <w:rPr>
                <w:rFonts w:ascii="Arial" w:hAnsi="Arial" w:cs="Arial"/>
                <w:b/>
              </w:rPr>
              <w:t>Assessment method</w:t>
            </w:r>
          </w:p>
        </w:tc>
        <w:tc>
          <w:tcPr>
            <w:tcW w:w="372" w:type="pct"/>
          </w:tcPr>
          <w:p w14:paraId="38913278" w14:textId="77777777" w:rsidR="00237FB4" w:rsidRPr="00302082" w:rsidRDefault="00237FB4" w:rsidP="00C1271D">
            <w:pPr>
              <w:spacing w:after="120"/>
              <w:rPr>
                <w:rFonts w:ascii="Arial" w:hAnsi="Arial" w:cs="Arial"/>
                <w:b/>
              </w:rPr>
            </w:pPr>
          </w:p>
        </w:tc>
        <w:tc>
          <w:tcPr>
            <w:tcW w:w="372" w:type="pct"/>
          </w:tcPr>
          <w:p w14:paraId="3549EA3B" w14:textId="77777777" w:rsidR="00237FB4" w:rsidRPr="00302082" w:rsidRDefault="00237FB4" w:rsidP="00C1271D">
            <w:pPr>
              <w:spacing w:after="120"/>
              <w:rPr>
                <w:rFonts w:ascii="Arial" w:hAnsi="Arial" w:cs="Arial"/>
                <w:b/>
              </w:rPr>
            </w:pPr>
          </w:p>
        </w:tc>
        <w:tc>
          <w:tcPr>
            <w:tcW w:w="372" w:type="pct"/>
          </w:tcPr>
          <w:p w14:paraId="6FAB9B98" w14:textId="77777777" w:rsidR="00237FB4" w:rsidRPr="00302082" w:rsidRDefault="00237FB4" w:rsidP="00C1271D">
            <w:pPr>
              <w:spacing w:after="120"/>
              <w:rPr>
                <w:rFonts w:ascii="Arial" w:hAnsi="Arial" w:cs="Arial"/>
                <w:b/>
              </w:rPr>
            </w:pPr>
          </w:p>
        </w:tc>
        <w:tc>
          <w:tcPr>
            <w:tcW w:w="372" w:type="pct"/>
          </w:tcPr>
          <w:p w14:paraId="257CFEF8" w14:textId="77777777" w:rsidR="00237FB4" w:rsidRPr="00302082" w:rsidRDefault="00237FB4" w:rsidP="00C1271D">
            <w:pPr>
              <w:spacing w:after="120"/>
              <w:rPr>
                <w:rFonts w:ascii="Arial" w:hAnsi="Arial" w:cs="Arial"/>
                <w:b/>
              </w:rPr>
            </w:pPr>
          </w:p>
        </w:tc>
        <w:tc>
          <w:tcPr>
            <w:tcW w:w="372" w:type="pct"/>
          </w:tcPr>
          <w:p w14:paraId="474E4789" w14:textId="77777777" w:rsidR="00237FB4" w:rsidRPr="00302082" w:rsidRDefault="00237FB4" w:rsidP="00C1271D">
            <w:pPr>
              <w:spacing w:after="120"/>
              <w:rPr>
                <w:rFonts w:ascii="Arial" w:hAnsi="Arial" w:cs="Arial"/>
                <w:b/>
              </w:rPr>
            </w:pPr>
          </w:p>
        </w:tc>
        <w:tc>
          <w:tcPr>
            <w:tcW w:w="372" w:type="pct"/>
          </w:tcPr>
          <w:p w14:paraId="211B2BA3" w14:textId="77777777" w:rsidR="00237FB4" w:rsidRPr="00302082" w:rsidRDefault="00237FB4" w:rsidP="00C1271D">
            <w:pPr>
              <w:spacing w:after="120"/>
              <w:rPr>
                <w:rFonts w:ascii="Arial" w:hAnsi="Arial" w:cs="Arial"/>
                <w:b/>
              </w:rPr>
            </w:pPr>
          </w:p>
        </w:tc>
        <w:tc>
          <w:tcPr>
            <w:tcW w:w="372" w:type="pct"/>
          </w:tcPr>
          <w:p w14:paraId="2A65D007" w14:textId="77777777" w:rsidR="00237FB4" w:rsidRPr="00302082" w:rsidRDefault="00237FB4" w:rsidP="00C1271D">
            <w:pPr>
              <w:spacing w:after="120"/>
              <w:rPr>
                <w:rFonts w:ascii="Arial" w:hAnsi="Arial" w:cs="Arial"/>
                <w:b/>
              </w:rPr>
            </w:pPr>
          </w:p>
        </w:tc>
        <w:tc>
          <w:tcPr>
            <w:tcW w:w="372" w:type="pct"/>
          </w:tcPr>
          <w:p w14:paraId="1EEA5EC8" w14:textId="77777777" w:rsidR="00237FB4" w:rsidRPr="00302082" w:rsidRDefault="00237FB4" w:rsidP="00C1271D">
            <w:pPr>
              <w:spacing w:after="120"/>
              <w:rPr>
                <w:rFonts w:ascii="Arial" w:hAnsi="Arial" w:cs="Arial"/>
                <w:b/>
              </w:rPr>
            </w:pPr>
          </w:p>
        </w:tc>
        <w:tc>
          <w:tcPr>
            <w:tcW w:w="372" w:type="pct"/>
          </w:tcPr>
          <w:p w14:paraId="2042E803" w14:textId="77777777" w:rsidR="00237FB4" w:rsidRPr="00302082" w:rsidRDefault="00237FB4" w:rsidP="00C1271D">
            <w:pPr>
              <w:spacing w:after="120"/>
              <w:rPr>
                <w:rFonts w:ascii="Arial" w:hAnsi="Arial" w:cs="Arial"/>
                <w:b/>
              </w:rPr>
            </w:pPr>
          </w:p>
        </w:tc>
        <w:tc>
          <w:tcPr>
            <w:tcW w:w="372" w:type="pct"/>
          </w:tcPr>
          <w:p w14:paraId="41CB8E43" w14:textId="77777777" w:rsidR="00237FB4" w:rsidRPr="00302082" w:rsidRDefault="00237FB4" w:rsidP="00C1271D">
            <w:pPr>
              <w:spacing w:after="120"/>
              <w:rPr>
                <w:rFonts w:ascii="Arial" w:hAnsi="Arial" w:cs="Arial"/>
                <w:b/>
              </w:rPr>
            </w:pPr>
          </w:p>
        </w:tc>
      </w:tr>
      <w:tr w:rsidR="00237FB4" w:rsidRPr="00302082" w14:paraId="3C326D90" w14:textId="77777777" w:rsidTr="00C1271D">
        <w:tc>
          <w:tcPr>
            <w:tcW w:w="1279" w:type="pct"/>
          </w:tcPr>
          <w:p w14:paraId="38B76179" w14:textId="77777777" w:rsidR="00237FB4" w:rsidRPr="00910CE4" w:rsidRDefault="00237FB4" w:rsidP="00C1271D">
            <w:pPr>
              <w:spacing w:after="120"/>
              <w:rPr>
                <w:rFonts w:ascii="Arial" w:hAnsi="Arial" w:cs="Arial"/>
              </w:rPr>
            </w:pPr>
            <w:r w:rsidRPr="00910CE4">
              <w:rPr>
                <w:rFonts w:ascii="Arial" w:hAnsi="Arial" w:cs="Arial"/>
              </w:rPr>
              <w:t>In</w:t>
            </w:r>
            <w:r>
              <w:rPr>
                <w:rFonts w:ascii="Arial" w:hAnsi="Arial" w:cs="Arial"/>
              </w:rPr>
              <w:t xml:space="preserve"> </w:t>
            </w:r>
            <w:r w:rsidRPr="00910CE4">
              <w:rPr>
                <w:rFonts w:ascii="Arial" w:hAnsi="Arial" w:cs="Arial"/>
              </w:rPr>
              <w:t>C</w:t>
            </w:r>
            <w:r>
              <w:rPr>
                <w:rFonts w:ascii="Arial" w:hAnsi="Arial" w:cs="Arial"/>
              </w:rPr>
              <w:t xml:space="preserve">ourse </w:t>
            </w:r>
            <w:r w:rsidRPr="00910CE4">
              <w:rPr>
                <w:rFonts w:ascii="Arial" w:hAnsi="Arial" w:cs="Arial"/>
              </w:rPr>
              <w:t>Test</w:t>
            </w:r>
            <w:r w:rsidR="00D349FE">
              <w:rPr>
                <w:rFonts w:ascii="Arial" w:hAnsi="Arial" w:cs="Arial"/>
              </w:rPr>
              <w:t>s</w:t>
            </w:r>
          </w:p>
        </w:tc>
        <w:tc>
          <w:tcPr>
            <w:tcW w:w="372" w:type="pct"/>
            <w:vAlign w:val="center"/>
          </w:tcPr>
          <w:p w14:paraId="6E233233"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5749C729"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446A5AD1"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3F2AE57C"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6BB28C8D"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3BC6FA81"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5B84F550"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16C3DEB9"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73441ED1"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175F404C" w14:textId="77777777" w:rsidR="00237FB4" w:rsidRDefault="00237FB4" w:rsidP="00C1271D">
            <w:pPr>
              <w:spacing w:after="120"/>
              <w:jc w:val="center"/>
              <w:rPr>
                <w:rFonts w:ascii="Arial" w:hAnsi="Arial" w:cs="Arial"/>
                <w:b/>
              </w:rPr>
            </w:pPr>
            <w:r>
              <w:rPr>
                <w:rFonts w:ascii="Arial" w:hAnsi="Arial" w:cs="Arial"/>
                <w:b/>
                <w:sz w:val="20"/>
                <w:szCs w:val="20"/>
              </w:rPr>
              <w:t>x</w:t>
            </w:r>
          </w:p>
        </w:tc>
      </w:tr>
      <w:tr w:rsidR="00D349FE" w:rsidRPr="00302082" w14:paraId="735D0125" w14:textId="77777777" w:rsidTr="00C1271D">
        <w:tc>
          <w:tcPr>
            <w:tcW w:w="1279" w:type="pct"/>
          </w:tcPr>
          <w:p w14:paraId="75A211DD" w14:textId="77777777" w:rsidR="00D349FE" w:rsidRPr="00910CE4" w:rsidRDefault="00D349FE" w:rsidP="00D349FE">
            <w:pPr>
              <w:spacing w:after="120"/>
              <w:rPr>
                <w:rFonts w:ascii="Arial" w:hAnsi="Arial" w:cs="Arial"/>
              </w:rPr>
            </w:pPr>
            <w:r w:rsidRPr="00AA24D0">
              <w:rPr>
                <w:rFonts w:ascii="Arial" w:hAnsi="Arial" w:cs="Arial"/>
              </w:rPr>
              <w:t>Problem-set</w:t>
            </w:r>
          </w:p>
        </w:tc>
        <w:tc>
          <w:tcPr>
            <w:tcW w:w="372" w:type="pct"/>
            <w:vAlign w:val="center"/>
          </w:tcPr>
          <w:p w14:paraId="65944258" w14:textId="77777777" w:rsidR="00D349FE" w:rsidRDefault="00D349FE" w:rsidP="00D349FE">
            <w:pPr>
              <w:spacing w:after="120"/>
              <w:jc w:val="center"/>
              <w:rPr>
                <w:rFonts w:ascii="Arial" w:hAnsi="Arial" w:cs="Arial"/>
                <w:b/>
                <w:sz w:val="20"/>
                <w:szCs w:val="20"/>
              </w:rPr>
            </w:pPr>
            <w:r>
              <w:rPr>
                <w:rFonts w:ascii="Arial" w:hAnsi="Arial" w:cs="Arial"/>
                <w:b/>
                <w:sz w:val="20"/>
                <w:szCs w:val="20"/>
              </w:rPr>
              <w:t>x</w:t>
            </w:r>
          </w:p>
        </w:tc>
        <w:tc>
          <w:tcPr>
            <w:tcW w:w="372" w:type="pct"/>
            <w:vAlign w:val="center"/>
          </w:tcPr>
          <w:p w14:paraId="03C21BF0" w14:textId="77777777" w:rsidR="00D349FE" w:rsidRDefault="00D349FE" w:rsidP="00D349FE">
            <w:pPr>
              <w:spacing w:after="120"/>
              <w:jc w:val="center"/>
              <w:rPr>
                <w:rFonts w:ascii="Arial" w:hAnsi="Arial" w:cs="Arial"/>
                <w:b/>
                <w:sz w:val="20"/>
                <w:szCs w:val="20"/>
              </w:rPr>
            </w:pPr>
            <w:r>
              <w:rPr>
                <w:rFonts w:ascii="Arial" w:hAnsi="Arial" w:cs="Arial"/>
                <w:b/>
                <w:sz w:val="20"/>
                <w:szCs w:val="20"/>
              </w:rPr>
              <w:t>x</w:t>
            </w:r>
          </w:p>
        </w:tc>
        <w:tc>
          <w:tcPr>
            <w:tcW w:w="372" w:type="pct"/>
            <w:vAlign w:val="center"/>
          </w:tcPr>
          <w:p w14:paraId="48B6843A" w14:textId="77777777" w:rsidR="00D349FE" w:rsidRDefault="00D349FE" w:rsidP="00D349FE">
            <w:pPr>
              <w:spacing w:after="120"/>
              <w:jc w:val="center"/>
              <w:rPr>
                <w:rFonts w:ascii="Arial" w:hAnsi="Arial" w:cs="Arial"/>
                <w:b/>
                <w:sz w:val="20"/>
                <w:szCs w:val="20"/>
              </w:rPr>
            </w:pPr>
            <w:r>
              <w:rPr>
                <w:rFonts w:ascii="Arial" w:hAnsi="Arial" w:cs="Arial"/>
                <w:b/>
                <w:sz w:val="20"/>
                <w:szCs w:val="20"/>
              </w:rPr>
              <w:t>x</w:t>
            </w:r>
          </w:p>
        </w:tc>
        <w:tc>
          <w:tcPr>
            <w:tcW w:w="372" w:type="pct"/>
            <w:vAlign w:val="center"/>
          </w:tcPr>
          <w:p w14:paraId="1CFB8E32" w14:textId="77777777" w:rsidR="00D349FE" w:rsidRDefault="00D349FE" w:rsidP="00D349FE">
            <w:pPr>
              <w:spacing w:after="120"/>
              <w:jc w:val="center"/>
              <w:rPr>
                <w:rFonts w:ascii="Arial" w:hAnsi="Arial" w:cs="Arial"/>
                <w:b/>
                <w:sz w:val="20"/>
                <w:szCs w:val="20"/>
              </w:rPr>
            </w:pPr>
            <w:r>
              <w:rPr>
                <w:rFonts w:ascii="Arial" w:hAnsi="Arial" w:cs="Arial"/>
                <w:b/>
                <w:sz w:val="20"/>
                <w:szCs w:val="20"/>
              </w:rPr>
              <w:t>x</w:t>
            </w:r>
          </w:p>
        </w:tc>
        <w:tc>
          <w:tcPr>
            <w:tcW w:w="372" w:type="pct"/>
            <w:vAlign w:val="center"/>
          </w:tcPr>
          <w:p w14:paraId="798AE7EE" w14:textId="77777777" w:rsidR="00D349FE" w:rsidRDefault="00D349FE" w:rsidP="00D349FE">
            <w:pPr>
              <w:spacing w:after="120"/>
              <w:jc w:val="center"/>
              <w:rPr>
                <w:rFonts w:ascii="Arial" w:hAnsi="Arial" w:cs="Arial"/>
                <w:b/>
                <w:sz w:val="20"/>
                <w:szCs w:val="20"/>
              </w:rPr>
            </w:pPr>
          </w:p>
        </w:tc>
        <w:tc>
          <w:tcPr>
            <w:tcW w:w="372" w:type="pct"/>
            <w:vAlign w:val="center"/>
          </w:tcPr>
          <w:p w14:paraId="60F09882" w14:textId="77777777" w:rsidR="00D349FE" w:rsidRDefault="00D349FE" w:rsidP="00D349FE">
            <w:pPr>
              <w:spacing w:after="120"/>
              <w:jc w:val="center"/>
              <w:rPr>
                <w:rFonts w:ascii="Arial" w:hAnsi="Arial" w:cs="Arial"/>
                <w:b/>
                <w:sz w:val="20"/>
                <w:szCs w:val="20"/>
              </w:rPr>
            </w:pPr>
            <w:r>
              <w:rPr>
                <w:rFonts w:ascii="Arial" w:hAnsi="Arial" w:cs="Arial"/>
                <w:b/>
                <w:sz w:val="20"/>
                <w:szCs w:val="20"/>
              </w:rPr>
              <w:t>x</w:t>
            </w:r>
          </w:p>
        </w:tc>
        <w:tc>
          <w:tcPr>
            <w:tcW w:w="372" w:type="pct"/>
            <w:vAlign w:val="center"/>
          </w:tcPr>
          <w:p w14:paraId="0917A798" w14:textId="77777777" w:rsidR="00D349FE" w:rsidRDefault="00D349FE" w:rsidP="00D349FE">
            <w:pPr>
              <w:spacing w:after="120"/>
              <w:jc w:val="center"/>
              <w:rPr>
                <w:rFonts w:ascii="Arial" w:hAnsi="Arial" w:cs="Arial"/>
                <w:b/>
                <w:sz w:val="20"/>
                <w:szCs w:val="20"/>
              </w:rPr>
            </w:pPr>
            <w:r>
              <w:rPr>
                <w:rFonts w:ascii="Arial" w:hAnsi="Arial" w:cs="Arial"/>
                <w:b/>
                <w:sz w:val="20"/>
                <w:szCs w:val="20"/>
              </w:rPr>
              <w:t>x</w:t>
            </w:r>
          </w:p>
        </w:tc>
        <w:tc>
          <w:tcPr>
            <w:tcW w:w="372" w:type="pct"/>
            <w:vAlign w:val="center"/>
          </w:tcPr>
          <w:p w14:paraId="6B852910" w14:textId="77777777" w:rsidR="00D349FE" w:rsidRDefault="00D349FE" w:rsidP="00D349FE">
            <w:pPr>
              <w:spacing w:after="120"/>
              <w:jc w:val="center"/>
              <w:rPr>
                <w:rFonts w:ascii="Arial" w:hAnsi="Arial" w:cs="Arial"/>
                <w:b/>
                <w:sz w:val="20"/>
                <w:szCs w:val="20"/>
              </w:rPr>
            </w:pPr>
            <w:r>
              <w:rPr>
                <w:rFonts w:ascii="Arial" w:hAnsi="Arial" w:cs="Arial"/>
                <w:b/>
                <w:sz w:val="20"/>
                <w:szCs w:val="20"/>
              </w:rPr>
              <w:t>x</w:t>
            </w:r>
          </w:p>
        </w:tc>
        <w:tc>
          <w:tcPr>
            <w:tcW w:w="372" w:type="pct"/>
            <w:vAlign w:val="center"/>
          </w:tcPr>
          <w:p w14:paraId="6E854984" w14:textId="77777777" w:rsidR="00D349FE" w:rsidRDefault="00D349FE" w:rsidP="00D349FE">
            <w:pPr>
              <w:spacing w:after="120"/>
              <w:jc w:val="center"/>
              <w:rPr>
                <w:rFonts w:ascii="Arial" w:hAnsi="Arial" w:cs="Arial"/>
                <w:b/>
                <w:sz w:val="20"/>
                <w:szCs w:val="20"/>
              </w:rPr>
            </w:pPr>
          </w:p>
        </w:tc>
        <w:tc>
          <w:tcPr>
            <w:tcW w:w="372" w:type="pct"/>
            <w:vAlign w:val="center"/>
          </w:tcPr>
          <w:p w14:paraId="0A622CCA" w14:textId="77777777" w:rsidR="00D349FE" w:rsidRDefault="00D349FE" w:rsidP="00D349FE">
            <w:pPr>
              <w:spacing w:after="120"/>
              <w:jc w:val="center"/>
              <w:rPr>
                <w:rFonts w:ascii="Arial" w:hAnsi="Arial" w:cs="Arial"/>
                <w:b/>
                <w:sz w:val="20"/>
                <w:szCs w:val="20"/>
              </w:rPr>
            </w:pPr>
            <w:r>
              <w:rPr>
                <w:rFonts w:ascii="Arial" w:hAnsi="Arial" w:cs="Arial"/>
                <w:b/>
                <w:sz w:val="20"/>
                <w:szCs w:val="20"/>
              </w:rPr>
              <w:t>x</w:t>
            </w:r>
          </w:p>
        </w:tc>
      </w:tr>
      <w:tr w:rsidR="00237FB4" w:rsidRPr="00302082" w14:paraId="3CF33350" w14:textId="77777777" w:rsidTr="00C1271D">
        <w:tc>
          <w:tcPr>
            <w:tcW w:w="1279" w:type="pct"/>
          </w:tcPr>
          <w:p w14:paraId="5201D862" w14:textId="77777777" w:rsidR="00237FB4" w:rsidRPr="00910CE4" w:rsidRDefault="00237FB4" w:rsidP="00C1271D">
            <w:pPr>
              <w:spacing w:after="120"/>
              <w:rPr>
                <w:rFonts w:ascii="Arial" w:hAnsi="Arial" w:cs="Arial"/>
              </w:rPr>
            </w:pPr>
            <w:r w:rsidRPr="00910CE4">
              <w:rPr>
                <w:rFonts w:ascii="Arial" w:hAnsi="Arial" w:cs="Arial"/>
              </w:rPr>
              <w:t>Examination</w:t>
            </w:r>
          </w:p>
        </w:tc>
        <w:tc>
          <w:tcPr>
            <w:tcW w:w="372" w:type="pct"/>
            <w:vAlign w:val="center"/>
          </w:tcPr>
          <w:p w14:paraId="2BD70FD4"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748704E4"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7AD3869A"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1FDFB1D1"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63B559BE"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3F40BE6B"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31D5D408"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7334037B"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2D7677F3" w14:textId="77777777" w:rsidR="00237FB4" w:rsidRPr="00302082" w:rsidRDefault="00237FB4" w:rsidP="00C1271D">
            <w:pPr>
              <w:spacing w:after="120"/>
              <w:jc w:val="center"/>
              <w:rPr>
                <w:rFonts w:ascii="Arial" w:hAnsi="Arial" w:cs="Arial"/>
                <w:b/>
              </w:rPr>
            </w:pPr>
            <w:r>
              <w:rPr>
                <w:rFonts w:ascii="Arial" w:hAnsi="Arial" w:cs="Arial"/>
                <w:b/>
                <w:sz w:val="20"/>
                <w:szCs w:val="20"/>
              </w:rPr>
              <w:t>x</w:t>
            </w:r>
          </w:p>
        </w:tc>
        <w:tc>
          <w:tcPr>
            <w:tcW w:w="372" w:type="pct"/>
            <w:vAlign w:val="center"/>
          </w:tcPr>
          <w:p w14:paraId="34E47F44" w14:textId="77777777" w:rsidR="00237FB4" w:rsidRDefault="00237FB4" w:rsidP="00C1271D">
            <w:pPr>
              <w:spacing w:after="120"/>
              <w:jc w:val="center"/>
              <w:rPr>
                <w:rFonts w:ascii="Arial" w:hAnsi="Arial" w:cs="Arial"/>
                <w:b/>
              </w:rPr>
            </w:pPr>
            <w:r>
              <w:rPr>
                <w:rFonts w:ascii="Arial" w:hAnsi="Arial" w:cs="Arial"/>
                <w:b/>
                <w:sz w:val="20"/>
                <w:szCs w:val="20"/>
              </w:rPr>
              <w:t>x</w:t>
            </w:r>
          </w:p>
        </w:tc>
      </w:tr>
    </w:tbl>
    <w:p w14:paraId="59045535" w14:textId="77777777" w:rsidR="00237FB4" w:rsidRDefault="00237FB4" w:rsidP="00237FB4">
      <w:pPr>
        <w:spacing w:after="120" w:line="240" w:lineRule="auto"/>
        <w:ind w:left="426" w:right="260"/>
        <w:rPr>
          <w:rFonts w:ascii="Arial" w:hAnsi="Arial" w:cs="Arial"/>
          <w:b/>
          <w:iCs/>
        </w:rPr>
      </w:pPr>
    </w:p>
    <w:p w14:paraId="1645C798" w14:textId="77777777" w:rsidR="00237FB4" w:rsidRPr="00D50113" w:rsidRDefault="00237FB4" w:rsidP="00237FB4">
      <w:pPr>
        <w:numPr>
          <w:ilvl w:val="0"/>
          <w:numId w:val="19"/>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E06D6EE" w14:textId="77777777" w:rsidR="00237FB4" w:rsidRPr="00D50113" w:rsidRDefault="00237FB4" w:rsidP="00237FB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7B65CA">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703198" w14:textId="77777777" w:rsidR="00237FB4" w:rsidRPr="00D50113" w:rsidRDefault="00237FB4" w:rsidP="00237FB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62B527B" w14:textId="77777777" w:rsidR="00237FB4" w:rsidRPr="00D50113" w:rsidRDefault="00237FB4" w:rsidP="00237FB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0836B7" w14:textId="77777777" w:rsidR="00237FB4" w:rsidRPr="00D50113" w:rsidRDefault="00237FB4" w:rsidP="00237FB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FABCF46" w14:textId="77777777" w:rsidR="00237FB4" w:rsidRPr="00302082" w:rsidRDefault="00237FB4" w:rsidP="00237FB4">
      <w:pPr>
        <w:numPr>
          <w:ilvl w:val="0"/>
          <w:numId w:val="19"/>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2D3B9A28" w14:textId="77777777" w:rsidR="00237FB4" w:rsidRPr="000E4603" w:rsidRDefault="00237FB4" w:rsidP="00237FB4">
      <w:pPr>
        <w:spacing w:after="120" w:line="240" w:lineRule="auto"/>
        <w:ind w:left="567" w:right="260"/>
        <w:jc w:val="both"/>
        <w:rPr>
          <w:rFonts w:ascii="Arial" w:hAnsi="Arial" w:cs="Arial"/>
          <w:b/>
        </w:rPr>
      </w:pPr>
      <w:r w:rsidRPr="000E4603">
        <w:rPr>
          <w:rFonts w:ascii="Arial" w:hAnsi="Arial" w:cs="Arial"/>
        </w:rPr>
        <w:t>Canterbury</w:t>
      </w:r>
    </w:p>
    <w:p w14:paraId="6295BAEF" w14:textId="77777777" w:rsidR="00237FB4" w:rsidRPr="002A7F48" w:rsidRDefault="00237FB4" w:rsidP="00237FB4">
      <w:pPr>
        <w:numPr>
          <w:ilvl w:val="0"/>
          <w:numId w:val="19"/>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314AD4" w14:textId="77777777" w:rsidR="00237FB4" w:rsidRPr="007B65CA" w:rsidRDefault="00237FB4" w:rsidP="00237FB4">
      <w:pPr>
        <w:pStyle w:val="ListParagraph"/>
        <w:spacing w:after="120" w:line="240" w:lineRule="auto"/>
        <w:ind w:left="567" w:right="261"/>
        <w:rPr>
          <w:rFonts w:ascii="Arial" w:hAnsi="Arial" w:cs="Arial"/>
          <w:b/>
        </w:rPr>
      </w:pPr>
      <w:r w:rsidRPr="007B65CA">
        <w:rPr>
          <w:rFonts w:ascii="Arial" w:hAnsi="Arial" w:cs="Arial"/>
          <w:color w:val="000000"/>
          <w:szCs w:val="21"/>
          <w:shd w:val="clear" w:color="auto" w:fill="FFFFFF"/>
        </w:rPr>
        <w:t xml:space="preserve">Mathematics is a global language. </w:t>
      </w:r>
      <w:r w:rsidRPr="007B65CA">
        <w:rPr>
          <w:rFonts w:ascii="Arial" w:hAnsi="Arial" w:cs="Arial"/>
        </w:rPr>
        <w:t>The module develops skills and techniques that are globally transferrable</w:t>
      </w:r>
      <w:r w:rsidRPr="007B65CA">
        <w:rPr>
          <w:rFonts w:ascii="Arial" w:hAnsi="Arial" w:cs="Arial"/>
          <w:color w:val="000000"/>
          <w:szCs w:val="21"/>
          <w:shd w:val="clear" w:color="auto" w:fill="FFFFFF"/>
        </w:rPr>
        <w:t xml:space="preserve">. </w:t>
      </w:r>
    </w:p>
    <w:p w14:paraId="6F105EFC" w14:textId="77777777" w:rsidR="00237FB4" w:rsidRPr="00302082" w:rsidRDefault="00237FB4" w:rsidP="00237FB4">
      <w:pPr>
        <w:pBdr>
          <w:bottom w:val="single" w:sz="6" w:space="1" w:color="auto"/>
        </w:pBdr>
        <w:spacing w:after="120" w:line="240" w:lineRule="auto"/>
        <w:ind w:right="260"/>
        <w:rPr>
          <w:rFonts w:ascii="Arial" w:hAnsi="Arial" w:cs="Arial"/>
        </w:rPr>
      </w:pPr>
    </w:p>
    <w:p w14:paraId="6218DDAF" w14:textId="565C309C" w:rsidR="00237FB4" w:rsidRPr="00BA453C" w:rsidRDefault="00A060CE" w:rsidP="00237FB4">
      <w:pPr>
        <w:spacing w:after="120" w:line="240" w:lineRule="auto"/>
        <w:ind w:right="260"/>
        <w:rPr>
          <w:rFonts w:ascii="Arial" w:hAnsi="Arial" w:cs="Arial"/>
          <w:b/>
          <w:sz w:val="20"/>
        </w:rPr>
      </w:pPr>
      <w:r>
        <w:rPr>
          <w:rFonts w:ascii="Arial" w:hAnsi="Arial" w:cs="Arial"/>
          <w:b/>
          <w:sz w:val="20"/>
        </w:rPr>
        <w:t>DIVISION</w:t>
      </w:r>
      <w:r w:rsidR="00237FB4" w:rsidRPr="00BA453C">
        <w:rPr>
          <w:rFonts w:ascii="Arial" w:hAnsi="Arial" w:cs="Arial"/>
          <w:b/>
          <w:sz w:val="20"/>
        </w:rPr>
        <w:t xml:space="preserve"> SUPPORT OFFICE USE ONLY </w:t>
      </w:r>
    </w:p>
    <w:p w14:paraId="6EFD7164" w14:textId="77777777" w:rsidR="00237FB4" w:rsidRPr="00BA453C" w:rsidRDefault="00237FB4" w:rsidP="00237FB4">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237FB4" w:rsidRPr="00BA453C" w14:paraId="7D2F2061" w14:textId="77777777" w:rsidTr="00C1271D">
        <w:trPr>
          <w:trHeight w:val="317"/>
        </w:trPr>
        <w:tc>
          <w:tcPr>
            <w:tcW w:w="1526" w:type="dxa"/>
          </w:tcPr>
          <w:p w14:paraId="2A162FA3" w14:textId="77777777" w:rsidR="00237FB4" w:rsidRPr="00BA453C" w:rsidRDefault="00237FB4" w:rsidP="00C1271D">
            <w:pPr>
              <w:spacing w:after="120"/>
              <w:ind w:right="-330"/>
              <w:rPr>
                <w:rFonts w:ascii="Arial" w:hAnsi="Arial" w:cs="Arial"/>
                <w:sz w:val="18"/>
              </w:rPr>
            </w:pPr>
            <w:r w:rsidRPr="00BA453C">
              <w:rPr>
                <w:rFonts w:ascii="Arial" w:hAnsi="Arial" w:cs="Arial"/>
                <w:sz w:val="18"/>
              </w:rPr>
              <w:t>Date approved</w:t>
            </w:r>
          </w:p>
        </w:tc>
        <w:tc>
          <w:tcPr>
            <w:tcW w:w="1701" w:type="dxa"/>
          </w:tcPr>
          <w:p w14:paraId="302E5230" w14:textId="77777777" w:rsidR="00237FB4" w:rsidRPr="00BA453C" w:rsidRDefault="00237FB4" w:rsidP="00C1271D">
            <w:pPr>
              <w:spacing w:after="120"/>
              <w:rPr>
                <w:rFonts w:ascii="Arial" w:hAnsi="Arial" w:cs="Arial"/>
                <w:sz w:val="18"/>
              </w:rPr>
            </w:pPr>
            <w:r w:rsidRPr="00BA453C">
              <w:rPr>
                <w:rFonts w:ascii="Arial" w:hAnsi="Arial" w:cs="Arial"/>
                <w:sz w:val="18"/>
              </w:rPr>
              <w:t>Major/minor revision</w:t>
            </w:r>
          </w:p>
        </w:tc>
        <w:tc>
          <w:tcPr>
            <w:tcW w:w="2410" w:type="dxa"/>
          </w:tcPr>
          <w:p w14:paraId="7C13CA55" w14:textId="77777777" w:rsidR="00237FB4" w:rsidRPr="00BA453C" w:rsidRDefault="00237FB4" w:rsidP="00C1271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E462959" w14:textId="77777777" w:rsidR="00237FB4" w:rsidRPr="00BA453C" w:rsidRDefault="00237FB4" w:rsidP="00C1271D">
            <w:pPr>
              <w:spacing w:after="120"/>
              <w:ind w:right="-330"/>
              <w:rPr>
                <w:rFonts w:ascii="Arial" w:hAnsi="Arial" w:cs="Arial"/>
                <w:sz w:val="18"/>
              </w:rPr>
            </w:pPr>
            <w:r w:rsidRPr="00BA453C">
              <w:rPr>
                <w:rFonts w:ascii="Arial" w:hAnsi="Arial" w:cs="Arial"/>
                <w:sz w:val="18"/>
              </w:rPr>
              <w:t>Section revised</w:t>
            </w:r>
          </w:p>
        </w:tc>
        <w:tc>
          <w:tcPr>
            <w:tcW w:w="2597" w:type="dxa"/>
          </w:tcPr>
          <w:p w14:paraId="04AD0896" w14:textId="77777777" w:rsidR="00237FB4" w:rsidRPr="00BA453C" w:rsidRDefault="00237FB4" w:rsidP="00C1271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237FB4" w:rsidRPr="00302082" w14:paraId="0C02DA4E" w14:textId="77777777" w:rsidTr="00C1271D">
        <w:trPr>
          <w:trHeight w:val="305"/>
        </w:trPr>
        <w:tc>
          <w:tcPr>
            <w:tcW w:w="1526" w:type="dxa"/>
          </w:tcPr>
          <w:p w14:paraId="13FA2ACB" w14:textId="77777777" w:rsidR="00237FB4" w:rsidRPr="00302082" w:rsidRDefault="00237FB4" w:rsidP="00C1271D">
            <w:pPr>
              <w:spacing w:after="120"/>
              <w:ind w:right="-330"/>
              <w:rPr>
                <w:rFonts w:ascii="Arial" w:hAnsi="Arial" w:cs="Arial"/>
              </w:rPr>
            </w:pPr>
            <w:r>
              <w:rPr>
                <w:rFonts w:ascii="Arial" w:hAnsi="Arial" w:cs="Arial"/>
              </w:rPr>
              <w:t>19/07/16</w:t>
            </w:r>
          </w:p>
        </w:tc>
        <w:tc>
          <w:tcPr>
            <w:tcW w:w="1701" w:type="dxa"/>
          </w:tcPr>
          <w:p w14:paraId="7F486377" w14:textId="77777777" w:rsidR="00237FB4" w:rsidRPr="00302082" w:rsidRDefault="00237FB4" w:rsidP="00C1271D">
            <w:pPr>
              <w:spacing w:after="120"/>
              <w:ind w:right="-330"/>
              <w:rPr>
                <w:rFonts w:ascii="Arial" w:hAnsi="Arial" w:cs="Arial"/>
              </w:rPr>
            </w:pPr>
            <w:r>
              <w:rPr>
                <w:rFonts w:ascii="Arial" w:hAnsi="Arial" w:cs="Arial"/>
              </w:rPr>
              <w:t>Minor</w:t>
            </w:r>
          </w:p>
        </w:tc>
        <w:tc>
          <w:tcPr>
            <w:tcW w:w="2410" w:type="dxa"/>
          </w:tcPr>
          <w:p w14:paraId="171CD580" w14:textId="77777777" w:rsidR="00237FB4" w:rsidRPr="00302082" w:rsidRDefault="00237FB4" w:rsidP="00C1271D">
            <w:pPr>
              <w:spacing w:after="120"/>
              <w:ind w:right="-330"/>
              <w:rPr>
                <w:rFonts w:ascii="Arial" w:hAnsi="Arial" w:cs="Arial"/>
              </w:rPr>
            </w:pPr>
            <w:r>
              <w:rPr>
                <w:rFonts w:ascii="Arial" w:hAnsi="Arial" w:cs="Arial"/>
              </w:rPr>
              <w:t>September 2016</w:t>
            </w:r>
          </w:p>
        </w:tc>
        <w:tc>
          <w:tcPr>
            <w:tcW w:w="2448" w:type="dxa"/>
          </w:tcPr>
          <w:p w14:paraId="48376059" w14:textId="77777777" w:rsidR="00237FB4" w:rsidRPr="00302082" w:rsidRDefault="00237FB4" w:rsidP="00C1271D">
            <w:pPr>
              <w:spacing w:after="120"/>
              <w:ind w:right="-330"/>
              <w:rPr>
                <w:rFonts w:ascii="Arial" w:hAnsi="Arial" w:cs="Arial"/>
              </w:rPr>
            </w:pPr>
            <w:r>
              <w:rPr>
                <w:rFonts w:ascii="Arial" w:hAnsi="Arial" w:cs="Arial"/>
              </w:rPr>
              <w:t>1</w:t>
            </w:r>
          </w:p>
        </w:tc>
        <w:tc>
          <w:tcPr>
            <w:tcW w:w="2597" w:type="dxa"/>
          </w:tcPr>
          <w:p w14:paraId="0F780FCD" w14:textId="77777777" w:rsidR="00237FB4" w:rsidRPr="00302082" w:rsidRDefault="00237FB4" w:rsidP="00C1271D">
            <w:pPr>
              <w:spacing w:after="120"/>
              <w:ind w:right="-330"/>
              <w:rPr>
                <w:rFonts w:ascii="Arial" w:hAnsi="Arial" w:cs="Arial"/>
              </w:rPr>
            </w:pPr>
            <w:r>
              <w:rPr>
                <w:rFonts w:ascii="Arial" w:hAnsi="Arial" w:cs="Arial"/>
              </w:rPr>
              <w:t>No</w:t>
            </w:r>
          </w:p>
        </w:tc>
      </w:tr>
      <w:tr w:rsidR="00237FB4" w:rsidRPr="00302082" w14:paraId="5678B466" w14:textId="77777777" w:rsidTr="00C1271D">
        <w:trPr>
          <w:trHeight w:val="305"/>
        </w:trPr>
        <w:tc>
          <w:tcPr>
            <w:tcW w:w="1526" w:type="dxa"/>
          </w:tcPr>
          <w:p w14:paraId="647DA9F7" w14:textId="77777777" w:rsidR="00237FB4" w:rsidRPr="00302082" w:rsidRDefault="002C3E08" w:rsidP="00C1271D">
            <w:pPr>
              <w:spacing w:after="120"/>
              <w:ind w:right="-330"/>
              <w:rPr>
                <w:rFonts w:ascii="Arial" w:hAnsi="Arial" w:cs="Arial"/>
              </w:rPr>
            </w:pPr>
            <w:r>
              <w:rPr>
                <w:rFonts w:ascii="Arial" w:hAnsi="Arial" w:cs="Arial"/>
              </w:rPr>
              <w:t>09/07/19</w:t>
            </w:r>
          </w:p>
        </w:tc>
        <w:tc>
          <w:tcPr>
            <w:tcW w:w="1701" w:type="dxa"/>
          </w:tcPr>
          <w:p w14:paraId="43EE5B72" w14:textId="77777777" w:rsidR="00237FB4" w:rsidRPr="00302082" w:rsidRDefault="002C3E08" w:rsidP="00C1271D">
            <w:pPr>
              <w:spacing w:after="120"/>
              <w:ind w:right="-330"/>
              <w:rPr>
                <w:rFonts w:ascii="Arial" w:hAnsi="Arial" w:cs="Arial"/>
              </w:rPr>
            </w:pPr>
            <w:r>
              <w:rPr>
                <w:rFonts w:ascii="Arial" w:hAnsi="Arial" w:cs="Arial"/>
              </w:rPr>
              <w:t>Minor</w:t>
            </w:r>
          </w:p>
        </w:tc>
        <w:tc>
          <w:tcPr>
            <w:tcW w:w="2410" w:type="dxa"/>
          </w:tcPr>
          <w:p w14:paraId="2A3701C7" w14:textId="77777777" w:rsidR="00237FB4" w:rsidRPr="00302082" w:rsidRDefault="002C3E08" w:rsidP="00C1271D">
            <w:pPr>
              <w:spacing w:after="120"/>
              <w:ind w:right="-330"/>
              <w:rPr>
                <w:rFonts w:ascii="Arial" w:hAnsi="Arial" w:cs="Arial"/>
              </w:rPr>
            </w:pPr>
            <w:r>
              <w:rPr>
                <w:rFonts w:ascii="Arial" w:hAnsi="Arial" w:cs="Arial"/>
              </w:rPr>
              <w:t>September 2019</w:t>
            </w:r>
          </w:p>
        </w:tc>
        <w:tc>
          <w:tcPr>
            <w:tcW w:w="2448" w:type="dxa"/>
          </w:tcPr>
          <w:p w14:paraId="1B4BEF36" w14:textId="77777777" w:rsidR="00237FB4" w:rsidRPr="00302082" w:rsidRDefault="002C3E08" w:rsidP="00C1271D">
            <w:pPr>
              <w:spacing w:after="120"/>
              <w:ind w:right="-330"/>
              <w:rPr>
                <w:rFonts w:ascii="Arial" w:hAnsi="Arial" w:cs="Arial"/>
              </w:rPr>
            </w:pPr>
            <w:r>
              <w:rPr>
                <w:rFonts w:ascii="Arial" w:hAnsi="Arial" w:cs="Arial"/>
              </w:rPr>
              <w:t>12, 13</w:t>
            </w:r>
          </w:p>
        </w:tc>
        <w:tc>
          <w:tcPr>
            <w:tcW w:w="2597" w:type="dxa"/>
          </w:tcPr>
          <w:p w14:paraId="4B249BC5" w14:textId="77777777" w:rsidR="00237FB4" w:rsidRPr="00302082" w:rsidRDefault="002C3E08" w:rsidP="00C1271D">
            <w:pPr>
              <w:spacing w:after="120"/>
              <w:ind w:right="-330"/>
              <w:rPr>
                <w:rFonts w:ascii="Arial" w:hAnsi="Arial" w:cs="Arial"/>
              </w:rPr>
            </w:pPr>
            <w:r>
              <w:rPr>
                <w:rFonts w:ascii="Arial" w:hAnsi="Arial" w:cs="Arial"/>
              </w:rPr>
              <w:t>No</w:t>
            </w:r>
          </w:p>
        </w:tc>
      </w:tr>
      <w:tr w:rsidR="00210E39" w:rsidRPr="00302082" w14:paraId="4F65FA25" w14:textId="77777777" w:rsidTr="00C1271D">
        <w:trPr>
          <w:trHeight w:val="305"/>
        </w:trPr>
        <w:tc>
          <w:tcPr>
            <w:tcW w:w="1526" w:type="dxa"/>
          </w:tcPr>
          <w:p w14:paraId="14F3E40F" w14:textId="487CD4CD" w:rsidR="00210E39" w:rsidRDefault="00210E39" w:rsidP="00C1271D">
            <w:pPr>
              <w:spacing w:after="120"/>
              <w:ind w:right="-330"/>
              <w:rPr>
                <w:rFonts w:ascii="Arial" w:hAnsi="Arial" w:cs="Arial"/>
              </w:rPr>
            </w:pPr>
            <w:r>
              <w:rPr>
                <w:rFonts w:ascii="Arial" w:hAnsi="Arial" w:cs="Arial"/>
              </w:rPr>
              <w:t>12/03/20</w:t>
            </w:r>
          </w:p>
        </w:tc>
        <w:tc>
          <w:tcPr>
            <w:tcW w:w="1701" w:type="dxa"/>
          </w:tcPr>
          <w:p w14:paraId="6B80D768" w14:textId="62E41D89" w:rsidR="00210E39" w:rsidRDefault="00210E39" w:rsidP="00C1271D">
            <w:pPr>
              <w:spacing w:after="120"/>
              <w:ind w:right="-330"/>
              <w:rPr>
                <w:rFonts w:ascii="Arial" w:hAnsi="Arial" w:cs="Arial"/>
              </w:rPr>
            </w:pPr>
            <w:r>
              <w:rPr>
                <w:rFonts w:ascii="Arial" w:hAnsi="Arial" w:cs="Arial"/>
              </w:rPr>
              <w:t>Minor</w:t>
            </w:r>
          </w:p>
        </w:tc>
        <w:tc>
          <w:tcPr>
            <w:tcW w:w="2410" w:type="dxa"/>
          </w:tcPr>
          <w:p w14:paraId="48D4A751" w14:textId="2C1CDF64" w:rsidR="00210E39" w:rsidRDefault="00210E39" w:rsidP="00C1271D">
            <w:pPr>
              <w:spacing w:after="120"/>
              <w:ind w:right="-330"/>
              <w:rPr>
                <w:rFonts w:ascii="Arial" w:hAnsi="Arial" w:cs="Arial"/>
              </w:rPr>
            </w:pPr>
            <w:r>
              <w:rPr>
                <w:rFonts w:ascii="Arial" w:hAnsi="Arial" w:cs="Arial"/>
              </w:rPr>
              <w:t>September 2020</w:t>
            </w:r>
          </w:p>
        </w:tc>
        <w:tc>
          <w:tcPr>
            <w:tcW w:w="2448" w:type="dxa"/>
          </w:tcPr>
          <w:p w14:paraId="2123B60E" w14:textId="5711CB49" w:rsidR="00210E39" w:rsidRDefault="00210E39" w:rsidP="00C1271D">
            <w:pPr>
              <w:spacing w:after="120"/>
              <w:ind w:right="-330"/>
              <w:rPr>
                <w:rFonts w:ascii="Arial" w:hAnsi="Arial" w:cs="Arial"/>
              </w:rPr>
            </w:pPr>
            <w:r>
              <w:rPr>
                <w:rFonts w:ascii="Arial" w:hAnsi="Arial" w:cs="Arial"/>
              </w:rPr>
              <w:t>6,10,12,13,14</w:t>
            </w:r>
          </w:p>
        </w:tc>
        <w:tc>
          <w:tcPr>
            <w:tcW w:w="2597" w:type="dxa"/>
          </w:tcPr>
          <w:p w14:paraId="720BF294" w14:textId="72558047" w:rsidR="00210E39" w:rsidRDefault="00210E39" w:rsidP="00C1271D">
            <w:pPr>
              <w:spacing w:after="120"/>
              <w:ind w:right="-330"/>
              <w:rPr>
                <w:rFonts w:ascii="Arial" w:hAnsi="Arial" w:cs="Arial"/>
              </w:rPr>
            </w:pPr>
            <w:r>
              <w:rPr>
                <w:rFonts w:ascii="Arial" w:hAnsi="Arial" w:cs="Arial"/>
              </w:rPr>
              <w:t>No</w:t>
            </w:r>
          </w:p>
        </w:tc>
      </w:tr>
    </w:tbl>
    <w:p w14:paraId="6FAD931B" w14:textId="77777777" w:rsidR="00237FB4" w:rsidRDefault="00237FB4" w:rsidP="00237FB4">
      <w:pPr>
        <w:spacing w:after="120" w:line="240" w:lineRule="auto"/>
        <w:ind w:right="-330"/>
        <w:rPr>
          <w:rFonts w:ascii="Arial" w:hAnsi="Arial" w:cs="Arial"/>
        </w:rPr>
      </w:pPr>
    </w:p>
    <w:p w14:paraId="70F15BC8" w14:textId="77777777" w:rsidR="00D83563" w:rsidRPr="00302082" w:rsidRDefault="00237FB4" w:rsidP="00237FB4">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D83563" w:rsidRPr="00302082" w:rsidSect="00A0280A">
      <w:headerReference w:type="default" r:id="rId8"/>
      <w:footerReference w:type="default" r:id="rId9"/>
      <w:headerReference w:type="first" r:id="rId10"/>
      <w:pgSz w:w="11906" w:h="16838" w:code="9"/>
      <w:pgMar w:top="720" w:right="720" w:bottom="142" w:left="720" w:header="568" w:footer="5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F2730" w14:textId="77777777" w:rsidR="00915470" w:rsidRDefault="00915470" w:rsidP="009A2D37">
      <w:pPr>
        <w:spacing w:after="0" w:line="240" w:lineRule="auto"/>
      </w:pPr>
      <w:r>
        <w:separator/>
      </w:r>
    </w:p>
  </w:endnote>
  <w:endnote w:type="continuationSeparator" w:id="0">
    <w:p w14:paraId="14195D27" w14:textId="77777777" w:rsidR="00915470" w:rsidRDefault="00915470" w:rsidP="009A2D37">
      <w:pPr>
        <w:spacing w:after="0" w:line="240" w:lineRule="auto"/>
      </w:pPr>
      <w:r>
        <w:continuationSeparator/>
      </w:r>
    </w:p>
  </w:endnote>
  <w:endnote w:type="continuationNotice" w:id="1">
    <w:p w14:paraId="15595827" w14:textId="77777777" w:rsidR="00915470" w:rsidRDefault="00915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408150"/>
      <w:docPartObj>
        <w:docPartGallery w:val="Page Numbers (Bottom of Page)"/>
        <w:docPartUnique/>
      </w:docPartObj>
    </w:sdtPr>
    <w:sdtEndPr/>
    <w:sdtContent>
      <w:p w14:paraId="6F1AEF1E" w14:textId="6DCF22B2" w:rsidR="008B2543" w:rsidRDefault="0019787E" w:rsidP="009A2D37">
        <w:pPr>
          <w:pStyle w:val="Footer"/>
          <w:jc w:val="center"/>
        </w:pPr>
        <w:r>
          <w:fldChar w:fldCharType="begin"/>
        </w:r>
        <w:r>
          <w:instrText xml:space="preserve"> PAGE   \* MERGEFORMAT </w:instrText>
        </w:r>
        <w:r>
          <w:fldChar w:fldCharType="separate"/>
        </w:r>
        <w:r w:rsidR="00940ABF">
          <w:rPr>
            <w:noProof/>
          </w:rPr>
          <w:t>2</w:t>
        </w:r>
        <w:r>
          <w:rPr>
            <w:noProof/>
          </w:rPr>
          <w:fldChar w:fldCharType="end"/>
        </w:r>
      </w:p>
    </w:sdtContent>
  </w:sdt>
  <w:p w14:paraId="77544A0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B2B5A" w14:textId="77777777" w:rsidR="00915470" w:rsidRDefault="00915470" w:rsidP="009A2D37">
      <w:pPr>
        <w:spacing w:after="0" w:line="240" w:lineRule="auto"/>
      </w:pPr>
      <w:r>
        <w:separator/>
      </w:r>
    </w:p>
  </w:footnote>
  <w:footnote w:type="continuationSeparator" w:id="0">
    <w:p w14:paraId="4E38DAE7" w14:textId="77777777" w:rsidR="00915470" w:rsidRDefault="00915470" w:rsidP="009A2D37">
      <w:pPr>
        <w:spacing w:after="0" w:line="240" w:lineRule="auto"/>
      </w:pPr>
      <w:r>
        <w:continuationSeparator/>
      </w:r>
    </w:p>
  </w:footnote>
  <w:footnote w:type="continuationNotice" w:id="1">
    <w:p w14:paraId="105F6C63" w14:textId="77777777" w:rsidR="00915470" w:rsidRDefault="009154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E06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DE4653" wp14:editId="5C3CAA0E">
          <wp:simplePos x="0" y="0"/>
          <wp:positionH relativeFrom="column">
            <wp:posOffset>5457825</wp:posOffset>
          </wp:positionH>
          <wp:positionV relativeFrom="paragraph">
            <wp:posOffset>-156845</wp:posOffset>
          </wp:positionV>
          <wp:extent cx="1170940" cy="590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F9DC41" w14:textId="77777777" w:rsidR="008B2543" w:rsidRPr="008C00F8" w:rsidRDefault="008B2543" w:rsidP="005E6D38">
    <w:pPr>
      <w:pStyle w:val="Heading1"/>
      <w:spacing w:before="60" w:after="60"/>
      <w:rPr>
        <w:rFonts w:ascii="Arial" w:hAnsi="Arial" w:cs="Arial"/>
      </w:rPr>
    </w:pPr>
  </w:p>
  <w:p w14:paraId="42837C7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690C" w14:textId="77777777" w:rsidR="00400F8D" w:rsidRPr="0075408A" w:rsidRDefault="00400F8D" w:rsidP="00400F8D">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1E54B501" wp14:editId="32B099A4">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87C9A0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B1D2309"/>
    <w:multiLevelType w:val="hybridMultilevel"/>
    <w:tmpl w:val="AFE437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B5195A"/>
    <w:multiLevelType w:val="multilevel"/>
    <w:tmpl w:val="8334075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14"/>
  </w:num>
  <w:num w:numId="6">
    <w:abstractNumId w:val="12"/>
  </w:num>
  <w:num w:numId="7">
    <w:abstractNumId w:val="18"/>
  </w:num>
  <w:num w:numId="8">
    <w:abstractNumId w:val="13"/>
  </w:num>
  <w:num w:numId="9">
    <w:abstractNumId w:val="9"/>
  </w:num>
  <w:num w:numId="10">
    <w:abstractNumId w:val="11"/>
  </w:num>
  <w:num w:numId="11">
    <w:abstractNumId w:val="3"/>
  </w:num>
  <w:num w:numId="12">
    <w:abstractNumId w:val="7"/>
  </w:num>
  <w:num w:numId="13">
    <w:abstractNumId w:val="6"/>
  </w:num>
  <w:num w:numId="14">
    <w:abstractNumId w:val="4"/>
  </w:num>
  <w:num w:numId="15">
    <w:abstractNumId w:val="10"/>
  </w:num>
  <w:num w:numId="16">
    <w:abstractNumId w:val="16"/>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186D"/>
    <w:rsid w:val="00005661"/>
    <w:rsid w:val="00010A16"/>
    <w:rsid w:val="0001243F"/>
    <w:rsid w:val="00021EA0"/>
    <w:rsid w:val="00023EC4"/>
    <w:rsid w:val="00025992"/>
    <w:rsid w:val="00027937"/>
    <w:rsid w:val="00030C9E"/>
    <w:rsid w:val="00031E67"/>
    <w:rsid w:val="000408CC"/>
    <w:rsid w:val="00045373"/>
    <w:rsid w:val="00062FD3"/>
    <w:rsid w:val="00063A2F"/>
    <w:rsid w:val="000678D3"/>
    <w:rsid w:val="000816BB"/>
    <w:rsid w:val="00094810"/>
    <w:rsid w:val="00096DA4"/>
    <w:rsid w:val="000A4A27"/>
    <w:rsid w:val="000C0294"/>
    <w:rsid w:val="000C3A7E"/>
    <w:rsid w:val="000C7A1C"/>
    <w:rsid w:val="000D2A8A"/>
    <w:rsid w:val="000D32AC"/>
    <w:rsid w:val="000D5DAD"/>
    <w:rsid w:val="000E20C1"/>
    <w:rsid w:val="000E3B73"/>
    <w:rsid w:val="000F6C56"/>
    <w:rsid w:val="000F7FBF"/>
    <w:rsid w:val="00106BE5"/>
    <w:rsid w:val="00110947"/>
    <w:rsid w:val="00111906"/>
    <w:rsid w:val="00111CB3"/>
    <w:rsid w:val="00117577"/>
    <w:rsid w:val="00117793"/>
    <w:rsid w:val="001206E4"/>
    <w:rsid w:val="001214D3"/>
    <w:rsid w:val="00121BFC"/>
    <w:rsid w:val="00127398"/>
    <w:rsid w:val="001402AD"/>
    <w:rsid w:val="001540CE"/>
    <w:rsid w:val="0015717B"/>
    <w:rsid w:val="00157ACA"/>
    <w:rsid w:val="00160427"/>
    <w:rsid w:val="00162D46"/>
    <w:rsid w:val="00172793"/>
    <w:rsid w:val="00180558"/>
    <w:rsid w:val="001811E5"/>
    <w:rsid w:val="00183B34"/>
    <w:rsid w:val="00185F46"/>
    <w:rsid w:val="00185F8D"/>
    <w:rsid w:val="00196C6A"/>
    <w:rsid w:val="0019787E"/>
    <w:rsid w:val="001A425B"/>
    <w:rsid w:val="001A6745"/>
    <w:rsid w:val="001A7762"/>
    <w:rsid w:val="001B033A"/>
    <w:rsid w:val="001B1B28"/>
    <w:rsid w:val="001B27FB"/>
    <w:rsid w:val="001C1787"/>
    <w:rsid w:val="001C4A85"/>
    <w:rsid w:val="001C5443"/>
    <w:rsid w:val="001D0C7D"/>
    <w:rsid w:val="001D1F2D"/>
    <w:rsid w:val="001D2314"/>
    <w:rsid w:val="001D6398"/>
    <w:rsid w:val="001E1F45"/>
    <w:rsid w:val="001E62C1"/>
    <w:rsid w:val="001E656F"/>
    <w:rsid w:val="001F0779"/>
    <w:rsid w:val="001F3C3E"/>
    <w:rsid w:val="00201C5F"/>
    <w:rsid w:val="0020243A"/>
    <w:rsid w:val="00204081"/>
    <w:rsid w:val="00210E39"/>
    <w:rsid w:val="0021578E"/>
    <w:rsid w:val="00227582"/>
    <w:rsid w:val="002302FD"/>
    <w:rsid w:val="002308BE"/>
    <w:rsid w:val="00237FB4"/>
    <w:rsid w:val="002407C0"/>
    <w:rsid w:val="002461AF"/>
    <w:rsid w:val="002465A1"/>
    <w:rsid w:val="00264576"/>
    <w:rsid w:val="0026585A"/>
    <w:rsid w:val="00266735"/>
    <w:rsid w:val="00273CF0"/>
    <w:rsid w:val="002748D4"/>
    <w:rsid w:val="00274ED7"/>
    <w:rsid w:val="002837A4"/>
    <w:rsid w:val="0028461D"/>
    <w:rsid w:val="0028590C"/>
    <w:rsid w:val="00291E43"/>
    <w:rsid w:val="00292C46"/>
    <w:rsid w:val="002938D6"/>
    <w:rsid w:val="00294B73"/>
    <w:rsid w:val="002A0C18"/>
    <w:rsid w:val="002A219B"/>
    <w:rsid w:val="002A22DB"/>
    <w:rsid w:val="002B20F5"/>
    <w:rsid w:val="002B2A1A"/>
    <w:rsid w:val="002B71F2"/>
    <w:rsid w:val="002C3E08"/>
    <w:rsid w:val="002E19D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C0C"/>
    <w:rsid w:val="003934D2"/>
    <w:rsid w:val="003973A1"/>
    <w:rsid w:val="003A310D"/>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0F8D"/>
    <w:rsid w:val="00402ED7"/>
    <w:rsid w:val="004114F8"/>
    <w:rsid w:val="00422B69"/>
    <w:rsid w:val="00423D86"/>
    <w:rsid w:val="00424C90"/>
    <w:rsid w:val="00436BE9"/>
    <w:rsid w:val="00441E76"/>
    <w:rsid w:val="004443DA"/>
    <w:rsid w:val="00446A75"/>
    <w:rsid w:val="004474A2"/>
    <w:rsid w:val="00460925"/>
    <w:rsid w:val="00471C6C"/>
    <w:rsid w:val="00472023"/>
    <w:rsid w:val="00477813"/>
    <w:rsid w:val="00483665"/>
    <w:rsid w:val="00486993"/>
    <w:rsid w:val="00492DA4"/>
    <w:rsid w:val="00496AA3"/>
    <w:rsid w:val="00497C98"/>
    <w:rsid w:val="004A39D7"/>
    <w:rsid w:val="004A55FA"/>
    <w:rsid w:val="004B5D03"/>
    <w:rsid w:val="004C1EC4"/>
    <w:rsid w:val="004D035C"/>
    <w:rsid w:val="004F3C18"/>
    <w:rsid w:val="004F4328"/>
    <w:rsid w:val="005005E4"/>
    <w:rsid w:val="005064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A24"/>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6A3"/>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B12"/>
    <w:rsid w:val="0082322C"/>
    <w:rsid w:val="00823942"/>
    <w:rsid w:val="00827FFD"/>
    <w:rsid w:val="00846BE9"/>
    <w:rsid w:val="00854535"/>
    <w:rsid w:val="00856EB3"/>
    <w:rsid w:val="00863C96"/>
    <w:rsid w:val="00864A72"/>
    <w:rsid w:val="00873E9F"/>
    <w:rsid w:val="00874047"/>
    <w:rsid w:val="008778CB"/>
    <w:rsid w:val="00881545"/>
    <w:rsid w:val="00883204"/>
    <w:rsid w:val="00883A3E"/>
    <w:rsid w:val="00886F4C"/>
    <w:rsid w:val="0089148D"/>
    <w:rsid w:val="00891E0D"/>
    <w:rsid w:val="008A0F36"/>
    <w:rsid w:val="008B1B6F"/>
    <w:rsid w:val="008B2543"/>
    <w:rsid w:val="008B4B6E"/>
    <w:rsid w:val="008D7401"/>
    <w:rsid w:val="00903DF6"/>
    <w:rsid w:val="00915470"/>
    <w:rsid w:val="00921CF6"/>
    <w:rsid w:val="00922E9E"/>
    <w:rsid w:val="00924EF0"/>
    <w:rsid w:val="00934D7B"/>
    <w:rsid w:val="00940ABF"/>
    <w:rsid w:val="00947180"/>
    <w:rsid w:val="009567BE"/>
    <w:rsid w:val="009676FA"/>
    <w:rsid w:val="009679E0"/>
    <w:rsid w:val="00973378"/>
    <w:rsid w:val="00977632"/>
    <w:rsid w:val="00982A8E"/>
    <w:rsid w:val="00987DB4"/>
    <w:rsid w:val="0099029D"/>
    <w:rsid w:val="00996204"/>
    <w:rsid w:val="009A26CB"/>
    <w:rsid w:val="009A2BC2"/>
    <w:rsid w:val="009A2D37"/>
    <w:rsid w:val="009A7587"/>
    <w:rsid w:val="009B0A69"/>
    <w:rsid w:val="009C2474"/>
    <w:rsid w:val="009C2D4E"/>
    <w:rsid w:val="009C7082"/>
    <w:rsid w:val="009D0006"/>
    <w:rsid w:val="009D068C"/>
    <w:rsid w:val="009E0BF3"/>
    <w:rsid w:val="009F3A2A"/>
    <w:rsid w:val="009F731F"/>
    <w:rsid w:val="009F7D33"/>
    <w:rsid w:val="00A021FE"/>
    <w:rsid w:val="00A0280A"/>
    <w:rsid w:val="00A060C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3894"/>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9C2"/>
    <w:rsid w:val="00B52FF5"/>
    <w:rsid w:val="00B5498B"/>
    <w:rsid w:val="00B57219"/>
    <w:rsid w:val="00B64B0F"/>
    <w:rsid w:val="00B658A3"/>
    <w:rsid w:val="00B65AAD"/>
    <w:rsid w:val="00B72470"/>
    <w:rsid w:val="00B746A8"/>
    <w:rsid w:val="00B7664D"/>
    <w:rsid w:val="00B80989"/>
    <w:rsid w:val="00B9109B"/>
    <w:rsid w:val="00B927AE"/>
    <w:rsid w:val="00B93721"/>
    <w:rsid w:val="00B937B1"/>
    <w:rsid w:val="00BA432D"/>
    <w:rsid w:val="00BA453C"/>
    <w:rsid w:val="00BA4E02"/>
    <w:rsid w:val="00BB2045"/>
    <w:rsid w:val="00BB2A6D"/>
    <w:rsid w:val="00BB4189"/>
    <w:rsid w:val="00BB5D2A"/>
    <w:rsid w:val="00BC19F7"/>
    <w:rsid w:val="00BC41ED"/>
    <w:rsid w:val="00BC60D8"/>
    <w:rsid w:val="00BD009E"/>
    <w:rsid w:val="00BD0EF8"/>
    <w:rsid w:val="00BD7A8C"/>
    <w:rsid w:val="00BE2126"/>
    <w:rsid w:val="00BE3B17"/>
    <w:rsid w:val="00BF51AB"/>
    <w:rsid w:val="00BF716B"/>
    <w:rsid w:val="00BF7233"/>
    <w:rsid w:val="00C02AA2"/>
    <w:rsid w:val="00C04C95"/>
    <w:rsid w:val="00C12613"/>
    <w:rsid w:val="00C16DEF"/>
    <w:rsid w:val="00C2492F"/>
    <w:rsid w:val="00C31377"/>
    <w:rsid w:val="00C3744A"/>
    <w:rsid w:val="00C4002A"/>
    <w:rsid w:val="00C46912"/>
    <w:rsid w:val="00C612A8"/>
    <w:rsid w:val="00C618D2"/>
    <w:rsid w:val="00C67631"/>
    <w:rsid w:val="00C67910"/>
    <w:rsid w:val="00C709C6"/>
    <w:rsid w:val="00C729D7"/>
    <w:rsid w:val="00C8224F"/>
    <w:rsid w:val="00C83354"/>
    <w:rsid w:val="00C84004"/>
    <w:rsid w:val="00C843F6"/>
    <w:rsid w:val="00C84507"/>
    <w:rsid w:val="00C862C7"/>
    <w:rsid w:val="00CA3254"/>
    <w:rsid w:val="00CB11CE"/>
    <w:rsid w:val="00CB59FD"/>
    <w:rsid w:val="00CC25A2"/>
    <w:rsid w:val="00CD7F07"/>
    <w:rsid w:val="00CE04F3"/>
    <w:rsid w:val="00CE12D8"/>
    <w:rsid w:val="00CE4574"/>
    <w:rsid w:val="00CE70E6"/>
    <w:rsid w:val="00CF0BCA"/>
    <w:rsid w:val="00CF2E1E"/>
    <w:rsid w:val="00D02E99"/>
    <w:rsid w:val="00D13357"/>
    <w:rsid w:val="00D13609"/>
    <w:rsid w:val="00D13A13"/>
    <w:rsid w:val="00D15D6F"/>
    <w:rsid w:val="00D2689A"/>
    <w:rsid w:val="00D349FE"/>
    <w:rsid w:val="00D561B0"/>
    <w:rsid w:val="00D65506"/>
    <w:rsid w:val="00D773CF"/>
    <w:rsid w:val="00D83563"/>
    <w:rsid w:val="00D8448F"/>
    <w:rsid w:val="00DA64B6"/>
    <w:rsid w:val="00DB5C9D"/>
    <w:rsid w:val="00DD02E6"/>
    <w:rsid w:val="00DF0405"/>
    <w:rsid w:val="00DF665B"/>
    <w:rsid w:val="00E0050C"/>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38F3"/>
    <w:rsid w:val="00EF039B"/>
    <w:rsid w:val="00EF4933"/>
    <w:rsid w:val="00EF5044"/>
    <w:rsid w:val="00F01956"/>
    <w:rsid w:val="00F116CE"/>
    <w:rsid w:val="00F16F93"/>
    <w:rsid w:val="00F176DE"/>
    <w:rsid w:val="00F20718"/>
    <w:rsid w:val="00F21C47"/>
    <w:rsid w:val="00F244E2"/>
    <w:rsid w:val="00F317D7"/>
    <w:rsid w:val="00F340DE"/>
    <w:rsid w:val="00F43542"/>
    <w:rsid w:val="00F44BAB"/>
    <w:rsid w:val="00F454E2"/>
    <w:rsid w:val="00F527CB"/>
    <w:rsid w:val="00F562AA"/>
    <w:rsid w:val="00F64AE7"/>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F9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13C6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A060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8743F-4B2E-47AA-9400-9816204D0619}">
  <ds:schemaRefs>
    <ds:schemaRef ds:uri="http://schemas.openxmlformats.org/officeDocument/2006/bibliography"/>
  </ds:schemaRefs>
</ds:datastoreItem>
</file>

<file path=customXml/itemProps2.xml><?xml version="1.0" encoding="utf-8"?>
<ds:datastoreItem xmlns:ds="http://schemas.openxmlformats.org/officeDocument/2006/customXml" ds:itemID="{6995C7AB-9CF2-4901-A3BA-8D0CF1854BF7}"/>
</file>

<file path=customXml/itemProps3.xml><?xml version="1.0" encoding="utf-8"?>
<ds:datastoreItem xmlns:ds="http://schemas.openxmlformats.org/officeDocument/2006/customXml" ds:itemID="{D05D620C-576E-43FA-96C1-769199790211}"/>
</file>

<file path=customXml/itemProps4.xml><?xml version="1.0" encoding="utf-8"?>
<ds:datastoreItem xmlns:ds="http://schemas.openxmlformats.org/officeDocument/2006/customXml" ds:itemID="{642EFAA4-D685-4F87-99F7-349C7E4858BC}"/>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3</cp:revision>
  <cp:lastPrinted>2015-09-09T08:37:00Z</cp:lastPrinted>
  <dcterms:created xsi:type="dcterms:W3CDTF">2020-12-03T17:10:00Z</dcterms:created>
  <dcterms:modified xsi:type="dcterms:W3CDTF">2021-01-15T15:19:00Z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