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D2AACB"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bookmarkStart w:id="0" w:name="_GoBack"/>
      <w:bookmarkEnd w:id="0"/>
      <w:r w:rsidRPr="00302082">
        <w:rPr>
          <w:rFonts w:ascii="Arial" w:hAnsi="Arial" w:cs="Arial"/>
          <w:b/>
        </w:rPr>
        <w:t>Title of the module</w:t>
      </w:r>
    </w:p>
    <w:p w14:paraId="41EEE352" w14:textId="5E92BBED" w:rsidR="009A2D37" w:rsidRPr="003100F6" w:rsidRDefault="004411C6" w:rsidP="003100F6">
      <w:pPr>
        <w:spacing w:after="120" w:line="240" w:lineRule="auto"/>
        <w:ind w:left="567" w:right="260"/>
        <w:jc w:val="both"/>
        <w:rPr>
          <w:rFonts w:ascii="Arial" w:hAnsi="Arial" w:cs="Arial"/>
        </w:rPr>
      </w:pPr>
      <w:r>
        <w:rPr>
          <w:rFonts w:ascii="Arial" w:hAnsi="Arial" w:cs="Arial"/>
        </w:rPr>
        <w:t>DRAM</w:t>
      </w:r>
      <w:r w:rsidR="003100F6">
        <w:rPr>
          <w:rFonts w:ascii="Arial" w:hAnsi="Arial" w:cs="Arial"/>
        </w:rPr>
        <w:t>68</w:t>
      </w:r>
      <w:r w:rsidR="006476AA">
        <w:rPr>
          <w:rFonts w:ascii="Arial" w:hAnsi="Arial" w:cs="Arial"/>
        </w:rPr>
        <w:t>7</w:t>
      </w:r>
      <w:r>
        <w:rPr>
          <w:rFonts w:ascii="Arial" w:hAnsi="Arial" w:cs="Arial"/>
        </w:rPr>
        <w:t xml:space="preserve">0 </w:t>
      </w:r>
      <w:r w:rsidR="003100F6">
        <w:rPr>
          <w:rFonts w:ascii="Arial" w:hAnsi="Arial" w:cs="Arial"/>
        </w:rPr>
        <w:t>(DR68</w:t>
      </w:r>
      <w:r w:rsidR="006476AA">
        <w:rPr>
          <w:rFonts w:ascii="Arial" w:hAnsi="Arial" w:cs="Arial"/>
        </w:rPr>
        <w:t>7</w:t>
      </w:r>
      <w:r w:rsidR="00621B0D" w:rsidRPr="00621B0D">
        <w:rPr>
          <w:rFonts w:ascii="Arial" w:hAnsi="Arial" w:cs="Arial"/>
        </w:rPr>
        <w:t>)</w:t>
      </w:r>
      <w:r w:rsidR="003100F6">
        <w:rPr>
          <w:rFonts w:ascii="Arial" w:hAnsi="Arial" w:cs="Arial"/>
        </w:rPr>
        <w:t xml:space="preserve"> </w:t>
      </w:r>
      <w:r w:rsidR="003100F6" w:rsidRPr="00035D7C">
        <w:rPr>
          <w:rFonts w:ascii="Arial" w:hAnsi="Arial" w:cs="Arial"/>
        </w:rPr>
        <w:t>Sex, Gender and Performance: Beyond the Binary</w:t>
      </w:r>
    </w:p>
    <w:p w14:paraId="049395C3"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2CE50C91" w14:textId="77777777" w:rsidR="009A2D37" w:rsidRPr="00621B0D" w:rsidRDefault="00621B0D" w:rsidP="00621B0D">
      <w:pPr>
        <w:spacing w:after="120" w:line="240" w:lineRule="auto"/>
        <w:ind w:left="567" w:right="260"/>
        <w:rPr>
          <w:rFonts w:ascii="Arial" w:hAnsi="Arial" w:cs="Arial"/>
          <w:iCs/>
        </w:rPr>
      </w:pPr>
      <w:r w:rsidRPr="00621B0D">
        <w:rPr>
          <w:rFonts w:ascii="Arial" w:hAnsi="Arial" w:cs="Arial"/>
          <w:iCs/>
        </w:rPr>
        <w:t>School of Arts</w:t>
      </w:r>
    </w:p>
    <w:p w14:paraId="6A1FEF63"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662FAB90" w14:textId="58BF50FB" w:rsidR="009A2D37" w:rsidRPr="00621B0D" w:rsidRDefault="00651058" w:rsidP="00621B0D">
      <w:pPr>
        <w:spacing w:after="120" w:line="240" w:lineRule="auto"/>
        <w:ind w:left="567" w:right="260"/>
        <w:rPr>
          <w:rFonts w:ascii="Arial" w:hAnsi="Arial" w:cs="Arial"/>
          <w:iCs/>
        </w:rPr>
      </w:pPr>
      <w:r>
        <w:rPr>
          <w:rFonts w:ascii="Arial" w:hAnsi="Arial" w:cs="Arial"/>
        </w:rPr>
        <w:t>Level 5</w:t>
      </w:r>
    </w:p>
    <w:p w14:paraId="4DD5A42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8075B24" w14:textId="77777777" w:rsidR="009A2D37" w:rsidRPr="00621B0D" w:rsidRDefault="00621B0D" w:rsidP="00621B0D">
      <w:pPr>
        <w:pStyle w:val="NormalWeb"/>
        <w:spacing w:before="0" w:beforeAutospacing="0" w:after="120" w:afterAutospacing="0"/>
        <w:ind w:left="567" w:right="260"/>
        <w:rPr>
          <w:rFonts w:ascii="Arial" w:hAnsi="Arial" w:cs="Arial"/>
          <w:sz w:val="22"/>
          <w:szCs w:val="22"/>
        </w:rPr>
      </w:pPr>
      <w:r w:rsidRPr="00621B0D">
        <w:rPr>
          <w:rFonts w:ascii="Arial" w:hAnsi="Arial" w:cs="Arial"/>
          <w:sz w:val="22"/>
          <w:szCs w:val="22"/>
        </w:rPr>
        <w:t>30 credits (15</w:t>
      </w:r>
      <w:r w:rsidR="009A2D37" w:rsidRPr="00621B0D">
        <w:rPr>
          <w:rFonts w:ascii="Arial" w:hAnsi="Arial" w:cs="Arial"/>
          <w:sz w:val="22"/>
          <w:szCs w:val="22"/>
        </w:rPr>
        <w:t xml:space="preserve"> ECTS)</w:t>
      </w:r>
    </w:p>
    <w:p w14:paraId="6D4027ED"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5148A39C" w14:textId="4D0DAC7F" w:rsidR="009A2D37" w:rsidRPr="00621B0D" w:rsidRDefault="00B167C4" w:rsidP="00621B0D">
      <w:pPr>
        <w:spacing w:after="120" w:line="240" w:lineRule="auto"/>
        <w:ind w:left="567" w:right="260"/>
        <w:jc w:val="both"/>
        <w:rPr>
          <w:rFonts w:ascii="Arial" w:hAnsi="Arial" w:cs="Arial"/>
          <w:iCs/>
        </w:rPr>
      </w:pPr>
      <w:r>
        <w:rPr>
          <w:rFonts w:ascii="Arial" w:hAnsi="Arial" w:cs="Arial"/>
          <w:iCs/>
        </w:rPr>
        <w:t>Autumn or Spring</w:t>
      </w:r>
    </w:p>
    <w:p w14:paraId="6AB982E4" w14:textId="27CBC1E7"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4EDA7330" w14:textId="68326EC4" w:rsidR="00A230D2" w:rsidRPr="00A230D2" w:rsidRDefault="00A230D2" w:rsidP="00A230D2">
      <w:pPr>
        <w:spacing w:after="120" w:line="240" w:lineRule="auto"/>
        <w:ind w:left="567" w:right="260"/>
        <w:jc w:val="both"/>
        <w:rPr>
          <w:rFonts w:ascii="Arial" w:hAnsi="Arial" w:cs="Arial"/>
        </w:rPr>
      </w:pPr>
      <w:r w:rsidRPr="00A230D2">
        <w:rPr>
          <w:rFonts w:ascii="Arial" w:hAnsi="Arial" w:cs="Arial"/>
        </w:rPr>
        <w:t>None</w:t>
      </w:r>
    </w:p>
    <w:p w14:paraId="39C95A5D" w14:textId="793C9D7D"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2572CF8E" w14:textId="2FC1F2F3" w:rsidR="00651058" w:rsidRDefault="00651058" w:rsidP="004411C6">
      <w:pPr>
        <w:pStyle w:val="ListParagraph"/>
        <w:spacing w:after="0" w:line="240" w:lineRule="auto"/>
        <w:ind w:left="567"/>
        <w:rPr>
          <w:rFonts w:ascii="Arial" w:hAnsi="Arial" w:cs="Arial"/>
          <w:iCs/>
        </w:rPr>
      </w:pPr>
      <w:r>
        <w:rPr>
          <w:rFonts w:ascii="Arial" w:hAnsi="Arial" w:cs="Arial"/>
          <w:iCs/>
        </w:rPr>
        <w:t xml:space="preserve">BA </w:t>
      </w:r>
      <w:r w:rsidR="004411C6">
        <w:rPr>
          <w:rFonts w:ascii="Arial" w:hAnsi="Arial" w:cs="Arial"/>
          <w:iCs/>
        </w:rPr>
        <w:t>Drama and Theatre and associated programmes</w:t>
      </w:r>
      <w:r w:rsidRPr="00651058">
        <w:rPr>
          <w:rFonts w:ascii="Arial" w:hAnsi="Arial" w:cs="Arial"/>
          <w:iCs/>
        </w:rPr>
        <w:t xml:space="preserve"> </w:t>
      </w:r>
    </w:p>
    <w:p w14:paraId="3E921BFC" w14:textId="6726E279" w:rsidR="003100F6" w:rsidRDefault="003100F6" w:rsidP="004411C6">
      <w:pPr>
        <w:pStyle w:val="ListParagraph"/>
        <w:spacing w:after="0" w:line="240" w:lineRule="auto"/>
        <w:ind w:left="567"/>
        <w:rPr>
          <w:rFonts w:ascii="Arial" w:hAnsi="Arial" w:cs="Arial"/>
          <w:iCs/>
        </w:rPr>
      </w:pPr>
      <w:r>
        <w:rPr>
          <w:rFonts w:ascii="Arial" w:hAnsi="Arial" w:cs="Arial"/>
          <w:iCs/>
        </w:rPr>
        <w:t>BA Media Studies</w:t>
      </w:r>
    </w:p>
    <w:p w14:paraId="36911D63" w14:textId="77777777" w:rsidR="004411C6" w:rsidRPr="004411C6" w:rsidRDefault="004411C6" w:rsidP="004411C6">
      <w:pPr>
        <w:pStyle w:val="ListParagraph"/>
        <w:spacing w:after="0" w:line="240" w:lineRule="auto"/>
        <w:ind w:left="567"/>
        <w:rPr>
          <w:rFonts w:ascii="Arial" w:hAnsi="Arial" w:cs="Arial"/>
          <w:iCs/>
        </w:rPr>
      </w:pPr>
    </w:p>
    <w:p w14:paraId="1A08DD42" w14:textId="0E5A3453" w:rsidR="009A2D3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4CAA58E0" w14:textId="59DAE450" w:rsidR="003100F6" w:rsidRPr="003100F6" w:rsidRDefault="003100F6" w:rsidP="003100F6">
      <w:pPr>
        <w:spacing w:after="0" w:line="240" w:lineRule="auto"/>
        <w:ind w:left="567" w:right="260"/>
        <w:rPr>
          <w:rFonts w:ascii="Arial" w:hAnsi="Arial" w:cs="Arial"/>
        </w:rPr>
      </w:pPr>
      <w:r>
        <w:rPr>
          <w:rFonts w:ascii="Arial" w:hAnsi="Arial" w:cs="Arial"/>
        </w:rPr>
        <w:t xml:space="preserve">8.1 </w:t>
      </w:r>
      <w:r w:rsidRPr="003100F6">
        <w:rPr>
          <w:rFonts w:ascii="Arial" w:hAnsi="Arial" w:cs="Arial"/>
        </w:rPr>
        <w:t>Demonstrate knowledge and understanding of theories, histories and performances of sex/gender</w:t>
      </w:r>
      <w:r>
        <w:rPr>
          <w:rFonts w:ascii="Arial" w:hAnsi="Arial" w:cs="Arial"/>
        </w:rPr>
        <w:t>.</w:t>
      </w:r>
      <w:r w:rsidRPr="003100F6">
        <w:rPr>
          <w:rFonts w:ascii="Arial" w:hAnsi="Arial" w:cs="Arial"/>
        </w:rPr>
        <w:t xml:space="preserve"> </w:t>
      </w:r>
    </w:p>
    <w:p w14:paraId="3E2060F7" w14:textId="4C3126D1" w:rsidR="003100F6" w:rsidRPr="003100F6" w:rsidRDefault="003100F6" w:rsidP="003100F6">
      <w:pPr>
        <w:spacing w:after="0" w:line="240" w:lineRule="auto"/>
        <w:ind w:left="567" w:right="260"/>
        <w:rPr>
          <w:rFonts w:ascii="Arial" w:hAnsi="Arial" w:cs="Arial"/>
        </w:rPr>
      </w:pPr>
      <w:r>
        <w:rPr>
          <w:rFonts w:ascii="Arial" w:hAnsi="Arial" w:cs="Arial"/>
        </w:rPr>
        <w:t xml:space="preserve">8.2 </w:t>
      </w:r>
      <w:r w:rsidRPr="003100F6">
        <w:rPr>
          <w:rFonts w:ascii="Arial" w:hAnsi="Arial" w:cs="Arial"/>
        </w:rPr>
        <w:t>Critically analyse and creatively interrogate the ways in which sex and gender are represented and staged</w:t>
      </w:r>
      <w:r>
        <w:rPr>
          <w:rFonts w:ascii="Arial" w:hAnsi="Arial" w:cs="Arial"/>
        </w:rPr>
        <w:t>.</w:t>
      </w:r>
    </w:p>
    <w:p w14:paraId="7B34CA87" w14:textId="191D6669" w:rsidR="003100F6" w:rsidRPr="003100F6" w:rsidRDefault="003100F6" w:rsidP="003100F6">
      <w:pPr>
        <w:spacing w:after="0" w:line="240" w:lineRule="auto"/>
        <w:ind w:left="567" w:right="260"/>
        <w:rPr>
          <w:rFonts w:ascii="Arial" w:hAnsi="Arial" w:cs="Arial"/>
        </w:rPr>
      </w:pPr>
      <w:r>
        <w:rPr>
          <w:rFonts w:ascii="Arial" w:hAnsi="Arial" w:cs="Arial"/>
        </w:rPr>
        <w:t xml:space="preserve">8.3 </w:t>
      </w:r>
      <w:r w:rsidRPr="003100F6">
        <w:rPr>
          <w:rFonts w:ascii="Arial" w:hAnsi="Arial" w:cs="Arial"/>
        </w:rPr>
        <w:t>Articulate an understanding of the relationship between theatre, drama and performance of different periods, and the material, cultural and historical contexts of sexuality and gender</w:t>
      </w:r>
      <w:r>
        <w:rPr>
          <w:rFonts w:ascii="Arial" w:hAnsi="Arial" w:cs="Arial"/>
        </w:rPr>
        <w:t>.</w:t>
      </w:r>
    </w:p>
    <w:p w14:paraId="334AA557" w14:textId="1636608A" w:rsidR="003100F6" w:rsidRPr="003100F6" w:rsidRDefault="003100F6" w:rsidP="003100F6">
      <w:pPr>
        <w:spacing w:after="0" w:line="240" w:lineRule="auto"/>
        <w:ind w:left="567" w:right="260"/>
        <w:rPr>
          <w:rFonts w:ascii="Arial" w:hAnsi="Arial" w:cs="Arial"/>
        </w:rPr>
      </w:pPr>
      <w:r>
        <w:rPr>
          <w:rFonts w:ascii="Arial" w:hAnsi="Arial" w:cs="Arial"/>
        </w:rPr>
        <w:t xml:space="preserve">8.4 </w:t>
      </w:r>
      <w:r w:rsidRPr="003100F6">
        <w:rPr>
          <w:rFonts w:ascii="Arial" w:hAnsi="Arial" w:cs="Arial"/>
        </w:rPr>
        <w:t>Analyse performance texts using both theoretical and practical per</w:t>
      </w:r>
      <w:r>
        <w:rPr>
          <w:rFonts w:ascii="Arial" w:hAnsi="Arial" w:cs="Arial"/>
        </w:rPr>
        <w:t>spectives.</w:t>
      </w:r>
    </w:p>
    <w:p w14:paraId="6B8925C9" w14:textId="31443AA1" w:rsidR="00A230D2" w:rsidRDefault="003100F6" w:rsidP="003100F6">
      <w:pPr>
        <w:spacing w:after="0" w:line="240" w:lineRule="auto"/>
        <w:ind w:left="567" w:right="260"/>
        <w:rPr>
          <w:rFonts w:ascii="Arial" w:hAnsi="Arial" w:cs="Arial"/>
        </w:rPr>
      </w:pPr>
      <w:r>
        <w:rPr>
          <w:rFonts w:ascii="Arial" w:hAnsi="Arial" w:cs="Arial"/>
        </w:rPr>
        <w:t xml:space="preserve">8.5 </w:t>
      </w:r>
      <w:r w:rsidRPr="003100F6">
        <w:rPr>
          <w:rFonts w:ascii="Arial" w:hAnsi="Arial" w:cs="Arial"/>
        </w:rPr>
        <w:t>Produce practical work that explores sex and gender ethically and creatively using appropriate and original stimuli and resources</w:t>
      </w:r>
      <w:r>
        <w:rPr>
          <w:rFonts w:ascii="Arial" w:hAnsi="Arial" w:cs="Arial"/>
        </w:rPr>
        <w:t>.</w:t>
      </w:r>
    </w:p>
    <w:p w14:paraId="2189FE05" w14:textId="77777777" w:rsidR="003100F6" w:rsidRPr="00A230D2" w:rsidRDefault="003100F6" w:rsidP="003100F6">
      <w:pPr>
        <w:spacing w:after="0" w:line="240" w:lineRule="auto"/>
        <w:ind w:left="567" w:right="260"/>
        <w:rPr>
          <w:rFonts w:ascii="Arial" w:hAnsi="Arial" w:cs="Arial"/>
        </w:rPr>
      </w:pPr>
    </w:p>
    <w:p w14:paraId="7C049158" w14:textId="13500AE3" w:rsidR="00C729D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212E8539" w14:textId="623AE0E4" w:rsidR="003100F6" w:rsidRPr="003100F6" w:rsidRDefault="003100F6" w:rsidP="003100F6">
      <w:pPr>
        <w:pStyle w:val="ListParagraph"/>
        <w:spacing w:after="120" w:line="240" w:lineRule="auto"/>
        <w:ind w:left="567" w:right="260"/>
        <w:rPr>
          <w:rFonts w:ascii="Arial" w:hAnsi="Arial" w:cs="Arial"/>
        </w:rPr>
      </w:pPr>
      <w:r>
        <w:rPr>
          <w:rFonts w:ascii="Arial" w:hAnsi="Arial" w:cs="Arial"/>
        </w:rPr>
        <w:t xml:space="preserve">9.1 </w:t>
      </w:r>
      <w:r w:rsidRPr="003100F6">
        <w:rPr>
          <w:rFonts w:ascii="Arial" w:hAnsi="Arial" w:cs="Arial"/>
        </w:rPr>
        <w:t>Undertake independent, self-managed work on creative and research tasks</w:t>
      </w:r>
      <w:r>
        <w:rPr>
          <w:rFonts w:ascii="Arial" w:hAnsi="Arial" w:cs="Arial"/>
        </w:rPr>
        <w:t>.</w:t>
      </w:r>
    </w:p>
    <w:p w14:paraId="10B99F98" w14:textId="0AD766ED" w:rsidR="003100F6" w:rsidRPr="003100F6" w:rsidRDefault="003100F6" w:rsidP="003100F6">
      <w:pPr>
        <w:pStyle w:val="ListParagraph"/>
        <w:spacing w:after="120" w:line="240" w:lineRule="auto"/>
        <w:ind w:left="567" w:right="260"/>
        <w:rPr>
          <w:rFonts w:ascii="Arial" w:hAnsi="Arial" w:cs="Arial"/>
        </w:rPr>
      </w:pPr>
      <w:r>
        <w:rPr>
          <w:rFonts w:ascii="Arial" w:hAnsi="Arial" w:cs="Arial"/>
        </w:rPr>
        <w:t xml:space="preserve">9.2 </w:t>
      </w:r>
      <w:r w:rsidRPr="003100F6">
        <w:rPr>
          <w:rFonts w:ascii="Arial" w:hAnsi="Arial" w:cs="Arial"/>
        </w:rPr>
        <w:t>Work collaboratively in groups towards creative and research tasks</w:t>
      </w:r>
      <w:r>
        <w:rPr>
          <w:rFonts w:ascii="Arial" w:hAnsi="Arial" w:cs="Arial"/>
        </w:rPr>
        <w:t>.</w:t>
      </w:r>
    </w:p>
    <w:p w14:paraId="3C2C536D" w14:textId="4F390443" w:rsidR="003100F6" w:rsidRPr="003100F6" w:rsidRDefault="003100F6" w:rsidP="003100F6">
      <w:pPr>
        <w:pStyle w:val="ListParagraph"/>
        <w:spacing w:after="120" w:line="240" w:lineRule="auto"/>
        <w:ind w:left="567" w:right="260"/>
        <w:rPr>
          <w:rFonts w:ascii="Arial" w:hAnsi="Arial" w:cs="Arial"/>
        </w:rPr>
      </w:pPr>
      <w:r>
        <w:rPr>
          <w:rFonts w:ascii="Arial" w:hAnsi="Arial" w:cs="Arial"/>
        </w:rPr>
        <w:t xml:space="preserve">9.3 </w:t>
      </w:r>
      <w:r w:rsidRPr="003100F6">
        <w:rPr>
          <w:rFonts w:ascii="Arial" w:hAnsi="Arial" w:cs="Arial"/>
        </w:rPr>
        <w:t>Man</w:t>
      </w:r>
      <w:r>
        <w:rPr>
          <w:rFonts w:ascii="Arial" w:hAnsi="Arial" w:cs="Arial"/>
        </w:rPr>
        <w:t>age workloads to meet deadlines.</w:t>
      </w:r>
    </w:p>
    <w:p w14:paraId="0B8941D6" w14:textId="20C60A70" w:rsidR="003100F6" w:rsidRPr="003100F6" w:rsidRDefault="003100F6" w:rsidP="003100F6">
      <w:pPr>
        <w:pStyle w:val="ListParagraph"/>
        <w:spacing w:after="120" w:line="240" w:lineRule="auto"/>
        <w:ind w:left="567" w:right="260"/>
        <w:rPr>
          <w:rFonts w:ascii="Arial" w:hAnsi="Arial" w:cs="Arial"/>
        </w:rPr>
      </w:pPr>
      <w:r>
        <w:rPr>
          <w:rFonts w:ascii="Arial" w:hAnsi="Arial" w:cs="Arial"/>
        </w:rPr>
        <w:t xml:space="preserve">9.4 </w:t>
      </w:r>
      <w:r w:rsidRPr="003100F6">
        <w:rPr>
          <w:rFonts w:ascii="Arial" w:hAnsi="Arial" w:cs="Arial"/>
        </w:rPr>
        <w:t>Communicate ideas and arguments effectively and coherent</w:t>
      </w:r>
      <w:r>
        <w:rPr>
          <w:rFonts w:ascii="Arial" w:hAnsi="Arial" w:cs="Arial"/>
        </w:rPr>
        <w:t>ly both verbally and in writing.</w:t>
      </w:r>
    </w:p>
    <w:p w14:paraId="2BAF5BED" w14:textId="25D48F33" w:rsidR="003100F6" w:rsidRPr="003100F6" w:rsidRDefault="003100F6" w:rsidP="003100F6">
      <w:pPr>
        <w:pStyle w:val="ListParagraph"/>
        <w:spacing w:after="120" w:line="240" w:lineRule="auto"/>
        <w:ind w:left="567" w:right="260"/>
        <w:rPr>
          <w:rFonts w:ascii="Arial" w:hAnsi="Arial" w:cs="Arial"/>
        </w:rPr>
      </w:pPr>
      <w:r>
        <w:rPr>
          <w:rFonts w:ascii="Arial" w:hAnsi="Arial" w:cs="Arial"/>
        </w:rPr>
        <w:t xml:space="preserve">9.5 </w:t>
      </w:r>
      <w:r w:rsidRPr="003100F6">
        <w:rPr>
          <w:rFonts w:ascii="Arial" w:hAnsi="Arial" w:cs="Arial"/>
        </w:rPr>
        <w:t>Reflect on learning and development, identifying and addressing areas of strength, and for improvement</w:t>
      </w:r>
      <w:r>
        <w:rPr>
          <w:rFonts w:ascii="Arial" w:hAnsi="Arial" w:cs="Arial"/>
        </w:rPr>
        <w:t>.</w:t>
      </w:r>
    </w:p>
    <w:p w14:paraId="656E52E3" w14:textId="77777777" w:rsidR="00A230D2" w:rsidRPr="004411C6" w:rsidRDefault="00A230D2" w:rsidP="00A230D2">
      <w:pPr>
        <w:spacing w:after="0" w:line="240" w:lineRule="auto"/>
        <w:ind w:left="567" w:right="260"/>
        <w:rPr>
          <w:rFonts w:ascii="Arial" w:hAnsi="Arial" w:cs="Arial"/>
        </w:rPr>
      </w:pPr>
    </w:p>
    <w:p w14:paraId="096445B7" w14:textId="3330A3AB"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1B8BC797" w14:textId="77777777" w:rsidR="003100F6" w:rsidRPr="003100F6" w:rsidRDefault="003100F6" w:rsidP="003100F6">
      <w:pPr>
        <w:pStyle w:val="ListParagraph"/>
        <w:spacing w:after="120" w:line="240" w:lineRule="auto"/>
        <w:ind w:left="567" w:right="260"/>
        <w:rPr>
          <w:rFonts w:ascii="Arial" w:hAnsi="Arial" w:cs="Arial"/>
          <w:iCs/>
        </w:rPr>
      </w:pPr>
      <w:r w:rsidRPr="003100F6">
        <w:rPr>
          <w:rFonts w:ascii="Arial" w:hAnsi="Arial" w:cs="Arial"/>
          <w:iCs/>
        </w:rPr>
        <w:t xml:space="preserve">This module addresses issues that are central to performance studies and to contemporary social and political debates through its focus on the representation and performance of sex, gender and identity. The module explores these ideas in relation to a diverse range of trans-historical performance examples. </w:t>
      </w:r>
    </w:p>
    <w:p w14:paraId="5C74AB51" w14:textId="77777777" w:rsidR="003100F6" w:rsidRPr="003100F6" w:rsidRDefault="003100F6" w:rsidP="003100F6">
      <w:pPr>
        <w:pStyle w:val="ListParagraph"/>
        <w:spacing w:after="120" w:line="240" w:lineRule="auto"/>
        <w:ind w:left="567" w:right="260"/>
        <w:rPr>
          <w:rFonts w:ascii="Arial" w:hAnsi="Arial" w:cs="Arial"/>
          <w:iCs/>
        </w:rPr>
      </w:pPr>
      <w:r w:rsidRPr="003100F6">
        <w:rPr>
          <w:rFonts w:ascii="Arial" w:hAnsi="Arial" w:cs="Arial"/>
          <w:iCs/>
        </w:rPr>
        <w:t xml:space="preserve">Students will explore changing concepts of gender and sexuality and will consider how performance and performers have engaged with these social changes by examining both contemporary and historical case studies. The module explores questions of self, authenticity, performing difference and identities in transition. Students will interrogate performance using a range of theoretical approaches drawn from gender and sexuality studies in dialogue with practical experimentation. Drawing on this knowledge, students will have the opportunity to develop contemporary performance inspired and shaped by the models of practice which they have </w:t>
      </w:r>
      <w:r w:rsidRPr="003100F6">
        <w:rPr>
          <w:rFonts w:ascii="Arial" w:hAnsi="Arial" w:cs="Arial"/>
          <w:iCs/>
        </w:rPr>
        <w:lastRenderedPageBreak/>
        <w:t>encountered. Issues of risk and ethics will be core concerns as students develop understanding of how sex, gender and identity can create a performance aesthetic</w:t>
      </w:r>
    </w:p>
    <w:p w14:paraId="4F3A8500" w14:textId="77777777" w:rsidR="00090281" w:rsidRPr="00090281" w:rsidRDefault="00090281" w:rsidP="00090281">
      <w:pPr>
        <w:spacing w:after="0" w:line="240" w:lineRule="auto"/>
        <w:ind w:left="567" w:right="260"/>
        <w:jc w:val="both"/>
        <w:rPr>
          <w:rFonts w:ascii="Arial" w:hAnsi="Arial" w:cs="Arial"/>
        </w:rPr>
      </w:pPr>
    </w:p>
    <w:p w14:paraId="0F703456" w14:textId="4334D528" w:rsidR="009A2D37"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3FBF80A7" w14:textId="77777777" w:rsidR="003100F6" w:rsidRPr="003100F6" w:rsidRDefault="003100F6" w:rsidP="003100F6">
      <w:pPr>
        <w:pStyle w:val="ListParagraph"/>
        <w:spacing w:after="120" w:line="240" w:lineRule="auto"/>
        <w:ind w:left="567" w:right="260"/>
        <w:jc w:val="both"/>
        <w:rPr>
          <w:rFonts w:ascii="Arial" w:hAnsi="Arial" w:cs="Arial"/>
        </w:rPr>
      </w:pPr>
      <w:r w:rsidRPr="003100F6">
        <w:rPr>
          <w:rFonts w:ascii="Arial" w:hAnsi="Arial" w:cs="Arial"/>
        </w:rPr>
        <w:t>Aston, E and Harris, G. (2012), A Good Night Out for the Girls: Popular Feminisms in Contemporary Theatre and Performance. Basingstoke: Palgrave</w:t>
      </w:r>
    </w:p>
    <w:p w14:paraId="30B7568B" w14:textId="77777777" w:rsidR="003100F6" w:rsidRPr="003100F6" w:rsidRDefault="003100F6" w:rsidP="003100F6">
      <w:pPr>
        <w:pStyle w:val="ListParagraph"/>
        <w:spacing w:after="120" w:line="240" w:lineRule="auto"/>
        <w:ind w:left="567" w:right="260"/>
        <w:jc w:val="both"/>
        <w:rPr>
          <w:rFonts w:ascii="Arial" w:hAnsi="Arial" w:cs="Arial"/>
        </w:rPr>
      </w:pPr>
      <w:r w:rsidRPr="003100F6">
        <w:rPr>
          <w:rFonts w:ascii="Arial" w:hAnsi="Arial" w:cs="Arial"/>
        </w:rPr>
        <w:t xml:space="preserve">Brooks H. (2015), Actresses Gender and the Eighteenth-Century Stage: Playing Women. Basingstoke: Palgrave. </w:t>
      </w:r>
    </w:p>
    <w:p w14:paraId="047FDE1A" w14:textId="77777777" w:rsidR="003100F6" w:rsidRPr="003100F6" w:rsidRDefault="003100F6" w:rsidP="003100F6">
      <w:pPr>
        <w:pStyle w:val="ListParagraph"/>
        <w:spacing w:after="120" w:line="240" w:lineRule="auto"/>
        <w:ind w:left="567" w:right="260"/>
        <w:jc w:val="both"/>
        <w:rPr>
          <w:rFonts w:ascii="Arial" w:hAnsi="Arial" w:cs="Arial"/>
        </w:rPr>
      </w:pPr>
      <w:r w:rsidRPr="003100F6">
        <w:rPr>
          <w:rFonts w:ascii="Arial" w:hAnsi="Arial" w:cs="Arial"/>
        </w:rPr>
        <w:t>Causey, M and Walsh, F (eds) (2013), Performance, Identity and the Neo-Political Subject. London: Routledge</w:t>
      </w:r>
    </w:p>
    <w:p w14:paraId="3878497D" w14:textId="77777777" w:rsidR="003100F6" w:rsidRPr="003100F6" w:rsidRDefault="003100F6" w:rsidP="003100F6">
      <w:pPr>
        <w:pStyle w:val="ListParagraph"/>
        <w:spacing w:after="120" w:line="240" w:lineRule="auto"/>
        <w:ind w:left="567" w:right="260"/>
        <w:jc w:val="both"/>
        <w:rPr>
          <w:rFonts w:ascii="Arial" w:hAnsi="Arial" w:cs="Arial"/>
        </w:rPr>
      </w:pPr>
      <w:r w:rsidRPr="003100F6">
        <w:rPr>
          <w:rFonts w:ascii="Arial" w:hAnsi="Arial" w:cs="Arial"/>
        </w:rPr>
        <w:t>Gay, J. Goodman, L (2003), Languages of Theatre Shaped by Women, Bristol: Intellect</w:t>
      </w:r>
    </w:p>
    <w:p w14:paraId="79A8032B" w14:textId="77777777" w:rsidR="003100F6" w:rsidRPr="003100F6" w:rsidRDefault="003100F6" w:rsidP="003100F6">
      <w:pPr>
        <w:pStyle w:val="ListParagraph"/>
        <w:spacing w:after="120" w:line="240" w:lineRule="auto"/>
        <w:ind w:left="567" w:right="260"/>
        <w:jc w:val="both"/>
        <w:rPr>
          <w:rFonts w:ascii="Arial" w:hAnsi="Arial" w:cs="Arial"/>
        </w:rPr>
      </w:pPr>
      <w:r w:rsidRPr="003100F6">
        <w:rPr>
          <w:rFonts w:ascii="Arial" w:hAnsi="Arial" w:cs="Arial"/>
        </w:rPr>
        <w:t xml:space="preserve">Gale, M and Stokes J (2007), The Cambridge Companion to the Actress, Cambridge: CUP </w:t>
      </w:r>
    </w:p>
    <w:p w14:paraId="3D8E82C1" w14:textId="77777777" w:rsidR="003100F6" w:rsidRPr="003100F6" w:rsidRDefault="003100F6" w:rsidP="003100F6">
      <w:pPr>
        <w:pStyle w:val="ListParagraph"/>
        <w:spacing w:after="120" w:line="240" w:lineRule="auto"/>
        <w:ind w:left="567" w:right="260"/>
        <w:jc w:val="both"/>
        <w:rPr>
          <w:rFonts w:ascii="Arial" w:hAnsi="Arial" w:cs="Arial"/>
        </w:rPr>
      </w:pPr>
      <w:r w:rsidRPr="003100F6">
        <w:rPr>
          <w:rFonts w:ascii="Arial" w:hAnsi="Arial" w:cs="Arial"/>
        </w:rPr>
        <w:t>Mangan, M (2002), Staging Masculinities, Basingstoke: Palgrave</w:t>
      </w:r>
    </w:p>
    <w:p w14:paraId="5CE247AE" w14:textId="2004CD10" w:rsidR="003100F6" w:rsidRPr="003100F6" w:rsidRDefault="003100F6" w:rsidP="003100F6">
      <w:pPr>
        <w:pStyle w:val="ListParagraph"/>
        <w:spacing w:after="120" w:line="240" w:lineRule="auto"/>
        <w:ind w:left="567" w:right="260"/>
        <w:jc w:val="both"/>
        <w:rPr>
          <w:rFonts w:ascii="Arial" w:hAnsi="Arial" w:cs="Arial"/>
        </w:rPr>
      </w:pPr>
      <w:r w:rsidRPr="003100F6">
        <w:rPr>
          <w:rFonts w:ascii="Arial" w:hAnsi="Arial" w:cs="Arial"/>
        </w:rPr>
        <w:t>Ridout, N (2009) Theatre &amp; Ethics, Basingstoke: Palgrave</w:t>
      </w:r>
    </w:p>
    <w:p w14:paraId="5927360E"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5051951F" w14:textId="4923EBD7" w:rsidR="009A2D37" w:rsidRPr="007D706D" w:rsidRDefault="00C57028" w:rsidP="00696FF5">
      <w:pPr>
        <w:spacing w:after="120" w:line="240" w:lineRule="auto"/>
        <w:ind w:left="567" w:right="260"/>
        <w:jc w:val="both"/>
        <w:rPr>
          <w:rFonts w:ascii="Arial" w:hAnsi="Arial" w:cs="Arial"/>
          <w:iCs/>
        </w:rPr>
      </w:pPr>
      <w:r w:rsidRPr="007D706D">
        <w:rPr>
          <w:rFonts w:ascii="Arial" w:hAnsi="Arial" w:cs="Arial"/>
          <w:iCs/>
        </w:rPr>
        <w:t>Total contact hours:</w:t>
      </w:r>
      <w:r w:rsidR="003100F6">
        <w:rPr>
          <w:rFonts w:ascii="Arial" w:hAnsi="Arial" w:cs="Arial"/>
          <w:iCs/>
        </w:rPr>
        <w:t xml:space="preserve"> 36</w:t>
      </w:r>
    </w:p>
    <w:p w14:paraId="64D29E86" w14:textId="0DEA2B2E" w:rsidR="00C57028" w:rsidRPr="007D706D" w:rsidRDefault="00C57028" w:rsidP="00C57028">
      <w:pPr>
        <w:spacing w:after="120" w:line="240" w:lineRule="auto"/>
        <w:ind w:left="567" w:right="260"/>
        <w:jc w:val="both"/>
        <w:rPr>
          <w:rFonts w:ascii="Arial" w:hAnsi="Arial" w:cs="Arial"/>
          <w:iCs/>
        </w:rPr>
      </w:pPr>
      <w:r w:rsidRPr="007D706D">
        <w:rPr>
          <w:rFonts w:ascii="Arial" w:hAnsi="Arial" w:cs="Arial"/>
          <w:iCs/>
        </w:rPr>
        <w:t>Private study hours:</w:t>
      </w:r>
      <w:r w:rsidR="004411C6">
        <w:rPr>
          <w:rFonts w:ascii="Arial" w:hAnsi="Arial" w:cs="Arial"/>
          <w:iCs/>
        </w:rPr>
        <w:t xml:space="preserve"> 2</w:t>
      </w:r>
      <w:r w:rsidR="003100F6">
        <w:rPr>
          <w:rFonts w:ascii="Arial" w:hAnsi="Arial" w:cs="Arial"/>
          <w:iCs/>
        </w:rPr>
        <w:t>64</w:t>
      </w:r>
    </w:p>
    <w:p w14:paraId="7F1879D4" w14:textId="77777777" w:rsidR="009A2D37" w:rsidRPr="007D706D" w:rsidRDefault="00C57028" w:rsidP="007D706D">
      <w:pPr>
        <w:spacing w:after="120" w:line="240" w:lineRule="auto"/>
        <w:ind w:left="567" w:right="260"/>
        <w:jc w:val="both"/>
        <w:rPr>
          <w:rFonts w:ascii="Arial" w:hAnsi="Arial" w:cs="Arial"/>
          <w:iCs/>
        </w:rPr>
      </w:pPr>
      <w:r w:rsidRPr="007D706D">
        <w:rPr>
          <w:rFonts w:ascii="Arial" w:hAnsi="Arial" w:cs="Arial"/>
          <w:iCs/>
        </w:rPr>
        <w:t>Total study hours:</w:t>
      </w:r>
      <w:r w:rsidR="007D706D" w:rsidRPr="007D706D">
        <w:rPr>
          <w:rFonts w:ascii="Arial" w:hAnsi="Arial" w:cs="Arial"/>
          <w:iCs/>
        </w:rPr>
        <w:t xml:space="preserve"> 300</w:t>
      </w:r>
    </w:p>
    <w:p w14:paraId="6906C395"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438A17DA"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52987CB5" w14:textId="2B9829C6" w:rsidR="001710E6" w:rsidRPr="00D07DD0" w:rsidRDefault="003100F6" w:rsidP="001710E6">
      <w:pPr>
        <w:spacing w:after="120" w:line="240" w:lineRule="auto"/>
        <w:ind w:left="567" w:right="260"/>
        <w:jc w:val="both"/>
        <w:rPr>
          <w:rFonts w:ascii="Arial" w:hAnsi="Arial" w:cs="Arial"/>
          <w:iCs/>
        </w:rPr>
      </w:pPr>
      <w:r w:rsidRPr="00D07DD0">
        <w:rPr>
          <w:rFonts w:ascii="Arial" w:hAnsi="Arial" w:cs="Arial"/>
          <w:iCs/>
        </w:rPr>
        <w:t>Individual Research Project (3000 words)</w:t>
      </w:r>
      <w:r w:rsidR="000E1857" w:rsidRPr="00D07DD0">
        <w:rPr>
          <w:rFonts w:ascii="Arial" w:hAnsi="Arial" w:cs="Arial"/>
          <w:iCs/>
        </w:rPr>
        <w:t xml:space="preserve"> </w:t>
      </w:r>
      <w:r w:rsidRPr="00D07DD0">
        <w:rPr>
          <w:rFonts w:ascii="Arial" w:hAnsi="Arial" w:cs="Arial"/>
          <w:iCs/>
        </w:rPr>
        <w:t>(5</w:t>
      </w:r>
      <w:r w:rsidR="001710E6" w:rsidRPr="00D07DD0">
        <w:rPr>
          <w:rFonts w:ascii="Arial" w:hAnsi="Arial" w:cs="Arial"/>
          <w:iCs/>
        </w:rPr>
        <w:t>0%)</w:t>
      </w:r>
    </w:p>
    <w:p w14:paraId="2E98309B" w14:textId="646DDE17" w:rsidR="00087091" w:rsidRPr="00D07DD0" w:rsidRDefault="003100F6" w:rsidP="001710E6">
      <w:pPr>
        <w:spacing w:after="120" w:line="240" w:lineRule="auto"/>
        <w:ind w:left="567" w:right="260"/>
        <w:jc w:val="both"/>
        <w:rPr>
          <w:rFonts w:ascii="Arial" w:hAnsi="Arial" w:cs="Arial"/>
          <w:iCs/>
        </w:rPr>
      </w:pPr>
      <w:r w:rsidRPr="00D07DD0">
        <w:rPr>
          <w:rFonts w:ascii="Arial" w:hAnsi="Arial" w:cs="Arial"/>
          <w:iCs/>
        </w:rPr>
        <w:t>Company Practical Project (5</w:t>
      </w:r>
      <w:r w:rsidR="00087091" w:rsidRPr="00D07DD0">
        <w:rPr>
          <w:rFonts w:ascii="Arial" w:hAnsi="Arial" w:cs="Arial"/>
          <w:iCs/>
        </w:rPr>
        <w:t>0%)</w:t>
      </w:r>
    </w:p>
    <w:p w14:paraId="7348078A" w14:textId="77777777" w:rsidR="00696FF5" w:rsidRPr="00696FF5" w:rsidRDefault="00696FF5" w:rsidP="00696FF5">
      <w:pPr>
        <w:spacing w:after="120"/>
        <w:ind w:left="567" w:hanging="567"/>
        <w:rPr>
          <w:rFonts w:ascii="Arial" w:hAnsi="Arial" w:cs="Arial"/>
          <w:iCs/>
        </w:rPr>
      </w:pPr>
      <w:r w:rsidRPr="00D07DD0">
        <w:rPr>
          <w:rFonts w:ascii="Arial" w:hAnsi="Arial" w:cs="Arial"/>
          <w:iCs/>
        </w:rPr>
        <w:t>13.2</w:t>
      </w:r>
      <w:r w:rsidRPr="00D07DD0">
        <w:rPr>
          <w:rFonts w:ascii="Arial" w:hAnsi="Arial" w:cs="Arial"/>
          <w:iCs/>
        </w:rPr>
        <w:tab/>
      </w:r>
      <w:r w:rsidRPr="00696FF5">
        <w:rPr>
          <w:rFonts w:ascii="Arial" w:hAnsi="Arial" w:cs="Arial"/>
          <w:iCs/>
        </w:rPr>
        <w:t xml:space="preserve">Reassessment methods </w:t>
      </w:r>
    </w:p>
    <w:p w14:paraId="2D562628" w14:textId="3522F306" w:rsidR="00C57028" w:rsidRPr="001710E6" w:rsidRDefault="000E1857" w:rsidP="00C57028">
      <w:pPr>
        <w:spacing w:after="120" w:line="240" w:lineRule="auto"/>
        <w:ind w:left="567" w:right="260"/>
        <w:jc w:val="both"/>
        <w:rPr>
          <w:rFonts w:ascii="Arial" w:hAnsi="Arial" w:cs="Arial"/>
          <w:b/>
          <w:iCs/>
        </w:rPr>
      </w:pPr>
      <w:r>
        <w:rPr>
          <w:rFonts w:ascii="Arial" w:hAnsi="Arial" w:cs="Arial"/>
          <w:iCs/>
        </w:rPr>
        <w:t>Like for Like</w:t>
      </w:r>
    </w:p>
    <w:p w14:paraId="5D028B18" w14:textId="77777777" w:rsidR="00696FF5" w:rsidRDefault="00696FF5" w:rsidP="00302082">
      <w:pPr>
        <w:spacing w:after="120" w:line="240" w:lineRule="auto"/>
        <w:ind w:left="426" w:right="260"/>
        <w:rPr>
          <w:rFonts w:ascii="Arial" w:hAnsi="Arial" w:cs="Arial"/>
          <w:b/>
          <w:i/>
          <w:iCs/>
        </w:rPr>
      </w:pPr>
    </w:p>
    <w:p w14:paraId="459F0B42" w14:textId="77777777" w:rsidR="00C57028" w:rsidRDefault="006F3F8B" w:rsidP="007D706D">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tbl>
      <w:tblPr>
        <w:tblW w:w="8009" w:type="dxa"/>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24"/>
        <w:gridCol w:w="570"/>
        <w:gridCol w:w="594"/>
        <w:gridCol w:w="546"/>
        <w:gridCol w:w="570"/>
        <w:gridCol w:w="570"/>
        <w:gridCol w:w="765"/>
        <w:gridCol w:w="600"/>
        <w:gridCol w:w="600"/>
        <w:gridCol w:w="765"/>
        <w:gridCol w:w="705"/>
      </w:tblGrid>
      <w:tr w:rsidR="003100F6" w14:paraId="61759915" w14:textId="77777777" w:rsidTr="003100F6">
        <w:tc>
          <w:tcPr>
            <w:tcW w:w="1724" w:type="dxa"/>
            <w:shd w:val="clear" w:color="auto" w:fill="D9D9D9"/>
          </w:tcPr>
          <w:p w14:paraId="2DD1FD9F" w14:textId="77777777" w:rsidR="003100F6" w:rsidRDefault="003100F6" w:rsidP="00056626">
            <w:pPr>
              <w:spacing w:after="120"/>
              <w:ind w:left="33"/>
            </w:pPr>
            <w:r>
              <w:rPr>
                <w:rFonts w:ascii="Arial" w:eastAsia="Arial" w:hAnsi="Arial" w:cs="Arial"/>
                <w:b/>
              </w:rPr>
              <w:t>Module learning outcome</w:t>
            </w:r>
          </w:p>
        </w:tc>
        <w:tc>
          <w:tcPr>
            <w:tcW w:w="570" w:type="dxa"/>
          </w:tcPr>
          <w:p w14:paraId="2C0A17EC" w14:textId="77777777" w:rsidR="003100F6" w:rsidRDefault="003100F6" w:rsidP="00056626">
            <w:pPr>
              <w:spacing w:after="120"/>
            </w:pPr>
            <w:r>
              <w:rPr>
                <w:rFonts w:ascii="Arial" w:eastAsia="Arial" w:hAnsi="Arial" w:cs="Arial"/>
                <w:i/>
              </w:rPr>
              <w:t>8.1</w:t>
            </w:r>
          </w:p>
        </w:tc>
        <w:tc>
          <w:tcPr>
            <w:tcW w:w="594" w:type="dxa"/>
          </w:tcPr>
          <w:p w14:paraId="1A448D08" w14:textId="77777777" w:rsidR="003100F6" w:rsidRDefault="003100F6" w:rsidP="00056626">
            <w:pPr>
              <w:spacing w:after="120"/>
            </w:pPr>
            <w:r>
              <w:rPr>
                <w:rFonts w:ascii="Arial" w:eastAsia="Arial" w:hAnsi="Arial" w:cs="Arial"/>
                <w:i/>
              </w:rPr>
              <w:t>8.2</w:t>
            </w:r>
          </w:p>
        </w:tc>
        <w:tc>
          <w:tcPr>
            <w:tcW w:w="546" w:type="dxa"/>
          </w:tcPr>
          <w:p w14:paraId="52E32CA5" w14:textId="77777777" w:rsidR="003100F6" w:rsidRDefault="003100F6" w:rsidP="00056626">
            <w:pPr>
              <w:spacing w:after="120"/>
            </w:pPr>
            <w:r>
              <w:rPr>
                <w:rFonts w:ascii="Arial" w:eastAsia="Arial" w:hAnsi="Arial" w:cs="Arial"/>
                <w:i/>
              </w:rPr>
              <w:t>8.3</w:t>
            </w:r>
          </w:p>
        </w:tc>
        <w:tc>
          <w:tcPr>
            <w:tcW w:w="570" w:type="dxa"/>
          </w:tcPr>
          <w:p w14:paraId="70348D61" w14:textId="77777777" w:rsidR="003100F6" w:rsidRDefault="003100F6" w:rsidP="00056626">
            <w:pPr>
              <w:spacing w:after="120"/>
            </w:pPr>
            <w:r>
              <w:rPr>
                <w:rFonts w:ascii="Arial" w:eastAsia="Arial" w:hAnsi="Arial" w:cs="Arial"/>
                <w:i/>
              </w:rPr>
              <w:t>8.4</w:t>
            </w:r>
          </w:p>
        </w:tc>
        <w:tc>
          <w:tcPr>
            <w:tcW w:w="570" w:type="dxa"/>
          </w:tcPr>
          <w:p w14:paraId="2B20C178" w14:textId="77777777" w:rsidR="003100F6" w:rsidRDefault="003100F6" w:rsidP="00056626">
            <w:pPr>
              <w:spacing w:after="120"/>
            </w:pPr>
            <w:r>
              <w:rPr>
                <w:rFonts w:ascii="Arial" w:eastAsia="Arial" w:hAnsi="Arial" w:cs="Arial"/>
                <w:i/>
              </w:rPr>
              <w:t>8.5</w:t>
            </w:r>
          </w:p>
        </w:tc>
        <w:tc>
          <w:tcPr>
            <w:tcW w:w="765" w:type="dxa"/>
          </w:tcPr>
          <w:p w14:paraId="22AADC8E" w14:textId="77777777" w:rsidR="003100F6" w:rsidRDefault="003100F6" w:rsidP="00056626">
            <w:pPr>
              <w:spacing w:after="120"/>
            </w:pPr>
            <w:r>
              <w:rPr>
                <w:rFonts w:ascii="Arial" w:eastAsia="Arial" w:hAnsi="Arial" w:cs="Arial"/>
                <w:i/>
              </w:rPr>
              <w:t>9.1</w:t>
            </w:r>
          </w:p>
        </w:tc>
        <w:tc>
          <w:tcPr>
            <w:tcW w:w="600" w:type="dxa"/>
          </w:tcPr>
          <w:p w14:paraId="0FDC03C3" w14:textId="77777777" w:rsidR="003100F6" w:rsidRDefault="003100F6" w:rsidP="00056626">
            <w:pPr>
              <w:spacing w:after="120"/>
            </w:pPr>
            <w:r>
              <w:rPr>
                <w:rFonts w:ascii="Arial" w:eastAsia="Arial" w:hAnsi="Arial" w:cs="Arial"/>
                <w:i/>
              </w:rPr>
              <w:t>9.2</w:t>
            </w:r>
          </w:p>
        </w:tc>
        <w:tc>
          <w:tcPr>
            <w:tcW w:w="600" w:type="dxa"/>
          </w:tcPr>
          <w:p w14:paraId="068910F5" w14:textId="77777777" w:rsidR="003100F6" w:rsidRDefault="003100F6" w:rsidP="00056626">
            <w:pPr>
              <w:spacing w:after="120"/>
            </w:pPr>
            <w:r>
              <w:rPr>
                <w:rFonts w:ascii="Arial" w:eastAsia="Arial" w:hAnsi="Arial" w:cs="Arial"/>
                <w:i/>
              </w:rPr>
              <w:t>9.3</w:t>
            </w:r>
          </w:p>
        </w:tc>
        <w:tc>
          <w:tcPr>
            <w:tcW w:w="765" w:type="dxa"/>
          </w:tcPr>
          <w:p w14:paraId="535C348F" w14:textId="77777777" w:rsidR="003100F6" w:rsidRDefault="003100F6" w:rsidP="00056626">
            <w:pPr>
              <w:spacing w:after="120"/>
            </w:pPr>
            <w:r>
              <w:rPr>
                <w:rFonts w:ascii="Arial" w:eastAsia="Arial" w:hAnsi="Arial" w:cs="Arial"/>
                <w:i/>
              </w:rPr>
              <w:t>9.4</w:t>
            </w:r>
          </w:p>
        </w:tc>
        <w:tc>
          <w:tcPr>
            <w:tcW w:w="705" w:type="dxa"/>
          </w:tcPr>
          <w:p w14:paraId="13593C93" w14:textId="77777777" w:rsidR="003100F6" w:rsidRDefault="003100F6" w:rsidP="00056626">
            <w:pPr>
              <w:spacing w:after="120"/>
            </w:pPr>
            <w:r>
              <w:rPr>
                <w:rFonts w:ascii="Arial" w:eastAsia="Arial" w:hAnsi="Arial" w:cs="Arial"/>
                <w:i/>
              </w:rPr>
              <w:t>9.5</w:t>
            </w:r>
          </w:p>
        </w:tc>
      </w:tr>
      <w:tr w:rsidR="003100F6" w14:paraId="3C2604F1" w14:textId="77777777" w:rsidTr="003100F6">
        <w:tc>
          <w:tcPr>
            <w:tcW w:w="1724" w:type="dxa"/>
            <w:shd w:val="clear" w:color="auto" w:fill="D9D9D9"/>
          </w:tcPr>
          <w:p w14:paraId="777EB7FB" w14:textId="77777777" w:rsidR="003100F6" w:rsidRDefault="003100F6" w:rsidP="00056626">
            <w:pPr>
              <w:spacing w:after="120"/>
            </w:pPr>
            <w:r>
              <w:rPr>
                <w:rFonts w:ascii="Arial" w:eastAsia="Arial" w:hAnsi="Arial" w:cs="Arial"/>
                <w:b/>
              </w:rPr>
              <w:t>Learning/ teaching method</w:t>
            </w:r>
          </w:p>
        </w:tc>
        <w:tc>
          <w:tcPr>
            <w:tcW w:w="570" w:type="dxa"/>
          </w:tcPr>
          <w:p w14:paraId="67BBC744" w14:textId="77777777" w:rsidR="003100F6" w:rsidRDefault="003100F6" w:rsidP="00056626">
            <w:pPr>
              <w:spacing w:after="120"/>
            </w:pPr>
          </w:p>
        </w:tc>
        <w:tc>
          <w:tcPr>
            <w:tcW w:w="594" w:type="dxa"/>
          </w:tcPr>
          <w:p w14:paraId="29D8620F" w14:textId="77777777" w:rsidR="003100F6" w:rsidRDefault="003100F6" w:rsidP="00056626">
            <w:pPr>
              <w:spacing w:after="120"/>
            </w:pPr>
          </w:p>
        </w:tc>
        <w:tc>
          <w:tcPr>
            <w:tcW w:w="546" w:type="dxa"/>
          </w:tcPr>
          <w:p w14:paraId="6D369191" w14:textId="77777777" w:rsidR="003100F6" w:rsidRDefault="003100F6" w:rsidP="00056626">
            <w:pPr>
              <w:spacing w:after="120"/>
            </w:pPr>
          </w:p>
        </w:tc>
        <w:tc>
          <w:tcPr>
            <w:tcW w:w="570" w:type="dxa"/>
          </w:tcPr>
          <w:p w14:paraId="617B69C0" w14:textId="77777777" w:rsidR="003100F6" w:rsidRDefault="003100F6" w:rsidP="00056626">
            <w:pPr>
              <w:spacing w:after="120"/>
            </w:pPr>
          </w:p>
        </w:tc>
        <w:tc>
          <w:tcPr>
            <w:tcW w:w="570" w:type="dxa"/>
          </w:tcPr>
          <w:p w14:paraId="5694D12D" w14:textId="77777777" w:rsidR="003100F6" w:rsidRDefault="003100F6" w:rsidP="00056626">
            <w:pPr>
              <w:spacing w:after="120"/>
            </w:pPr>
          </w:p>
        </w:tc>
        <w:tc>
          <w:tcPr>
            <w:tcW w:w="765" w:type="dxa"/>
          </w:tcPr>
          <w:p w14:paraId="262990CD" w14:textId="77777777" w:rsidR="003100F6" w:rsidRDefault="003100F6" w:rsidP="00056626">
            <w:pPr>
              <w:spacing w:after="120"/>
            </w:pPr>
          </w:p>
        </w:tc>
        <w:tc>
          <w:tcPr>
            <w:tcW w:w="600" w:type="dxa"/>
          </w:tcPr>
          <w:p w14:paraId="23A4E011" w14:textId="77777777" w:rsidR="003100F6" w:rsidRDefault="003100F6" w:rsidP="00056626">
            <w:pPr>
              <w:spacing w:after="120"/>
            </w:pPr>
          </w:p>
        </w:tc>
        <w:tc>
          <w:tcPr>
            <w:tcW w:w="600" w:type="dxa"/>
          </w:tcPr>
          <w:p w14:paraId="0734AC9E" w14:textId="77777777" w:rsidR="003100F6" w:rsidRDefault="003100F6" w:rsidP="00056626">
            <w:pPr>
              <w:spacing w:after="120"/>
            </w:pPr>
          </w:p>
        </w:tc>
        <w:tc>
          <w:tcPr>
            <w:tcW w:w="765" w:type="dxa"/>
          </w:tcPr>
          <w:p w14:paraId="0ACEE4F8" w14:textId="77777777" w:rsidR="003100F6" w:rsidRDefault="003100F6" w:rsidP="00056626">
            <w:pPr>
              <w:spacing w:after="120"/>
            </w:pPr>
          </w:p>
        </w:tc>
        <w:tc>
          <w:tcPr>
            <w:tcW w:w="705" w:type="dxa"/>
          </w:tcPr>
          <w:p w14:paraId="3E32C115" w14:textId="77777777" w:rsidR="003100F6" w:rsidRDefault="003100F6" w:rsidP="00056626">
            <w:pPr>
              <w:spacing w:after="120"/>
            </w:pPr>
          </w:p>
        </w:tc>
      </w:tr>
      <w:tr w:rsidR="003100F6" w14:paraId="56B321E3" w14:textId="77777777" w:rsidTr="003100F6">
        <w:trPr>
          <w:trHeight w:val="486"/>
        </w:trPr>
        <w:tc>
          <w:tcPr>
            <w:tcW w:w="1724" w:type="dxa"/>
          </w:tcPr>
          <w:p w14:paraId="199861E0" w14:textId="77777777" w:rsidR="003100F6" w:rsidRPr="00C6546E" w:rsidRDefault="003100F6" w:rsidP="00056626">
            <w:pPr>
              <w:spacing w:after="120"/>
            </w:pPr>
            <w:r w:rsidRPr="00C6546E">
              <w:rPr>
                <w:rFonts w:ascii="Arial" w:eastAsia="Arial" w:hAnsi="Arial" w:cs="Arial"/>
              </w:rPr>
              <w:t>Private Study</w:t>
            </w:r>
          </w:p>
        </w:tc>
        <w:tc>
          <w:tcPr>
            <w:tcW w:w="570" w:type="dxa"/>
          </w:tcPr>
          <w:p w14:paraId="54772A46" w14:textId="77777777" w:rsidR="003100F6" w:rsidRPr="003100F6" w:rsidRDefault="003100F6" w:rsidP="00056626">
            <w:pPr>
              <w:spacing w:after="120"/>
              <w:rPr>
                <w:b/>
              </w:rPr>
            </w:pPr>
          </w:p>
        </w:tc>
        <w:tc>
          <w:tcPr>
            <w:tcW w:w="594" w:type="dxa"/>
          </w:tcPr>
          <w:p w14:paraId="7A9DAACC" w14:textId="26D9A0E1" w:rsidR="003100F6" w:rsidRPr="003100F6" w:rsidRDefault="003100F6" w:rsidP="00056626">
            <w:pPr>
              <w:spacing w:after="120"/>
              <w:rPr>
                <w:b/>
              </w:rPr>
            </w:pPr>
            <w:r w:rsidRPr="003100F6">
              <w:rPr>
                <w:rFonts w:ascii="Arial" w:eastAsia="Arial" w:hAnsi="Arial" w:cs="Arial"/>
                <w:b/>
              </w:rPr>
              <w:t>X</w:t>
            </w:r>
          </w:p>
        </w:tc>
        <w:tc>
          <w:tcPr>
            <w:tcW w:w="546" w:type="dxa"/>
          </w:tcPr>
          <w:p w14:paraId="0DAE5F7B" w14:textId="77777777" w:rsidR="003100F6" w:rsidRPr="003100F6" w:rsidRDefault="003100F6" w:rsidP="00056626">
            <w:pPr>
              <w:spacing w:after="120"/>
              <w:rPr>
                <w:b/>
              </w:rPr>
            </w:pPr>
          </w:p>
        </w:tc>
        <w:tc>
          <w:tcPr>
            <w:tcW w:w="570" w:type="dxa"/>
          </w:tcPr>
          <w:p w14:paraId="75919F76" w14:textId="700292E7" w:rsidR="003100F6" w:rsidRPr="003100F6" w:rsidRDefault="003100F6" w:rsidP="00056626">
            <w:pPr>
              <w:spacing w:after="120"/>
              <w:rPr>
                <w:b/>
              </w:rPr>
            </w:pPr>
            <w:r w:rsidRPr="003100F6">
              <w:rPr>
                <w:rFonts w:ascii="Arial" w:eastAsia="Arial" w:hAnsi="Arial" w:cs="Arial"/>
                <w:b/>
              </w:rPr>
              <w:t>X</w:t>
            </w:r>
          </w:p>
        </w:tc>
        <w:tc>
          <w:tcPr>
            <w:tcW w:w="570" w:type="dxa"/>
          </w:tcPr>
          <w:p w14:paraId="6E9F7165" w14:textId="77777777" w:rsidR="003100F6" w:rsidRPr="003100F6" w:rsidRDefault="003100F6" w:rsidP="00056626">
            <w:pPr>
              <w:spacing w:after="120"/>
              <w:rPr>
                <w:b/>
              </w:rPr>
            </w:pPr>
          </w:p>
        </w:tc>
        <w:tc>
          <w:tcPr>
            <w:tcW w:w="765" w:type="dxa"/>
          </w:tcPr>
          <w:p w14:paraId="75CE0F86" w14:textId="4EF1A96D" w:rsidR="003100F6" w:rsidRPr="003100F6" w:rsidRDefault="003100F6" w:rsidP="00056626">
            <w:pPr>
              <w:spacing w:after="120"/>
              <w:rPr>
                <w:b/>
              </w:rPr>
            </w:pPr>
            <w:r w:rsidRPr="003100F6">
              <w:rPr>
                <w:rFonts w:ascii="Arial" w:eastAsia="Arial" w:hAnsi="Arial" w:cs="Arial"/>
                <w:b/>
              </w:rPr>
              <w:t>X</w:t>
            </w:r>
          </w:p>
        </w:tc>
        <w:tc>
          <w:tcPr>
            <w:tcW w:w="600" w:type="dxa"/>
          </w:tcPr>
          <w:p w14:paraId="7D366DCE" w14:textId="77777777" w:rsidR="003100F6" w:rsidRPr="003100F6" w:rsidRDefault="003100F6" w:rsidP="00056626">
            <w:pPr>
              <w:spacing w:after="120"/>
              <w:rPr>
                <w:b/>
              </w:rPr>
            </w:pPr>
          </w:p>
        </w:tc>
        <w:tc>
          <w:tcPr>
            <w:tcW w:w="600" w:type="dxa"/>
          </w:tcPr>
          <w:p w14:paraId="2C1F67DB" w14:textId="48876397" w:rsidR="003100F6" w:rsidRPr="003100F6" w:rsidRDefault="003100F6" w:rsidP="00056626">
            <w:pPr>
              <w:spacing w:after="120"/>
              <w:rPr>
                <w:b/>
              </w:rPr>
            </w:pPr>
            <w:r w:rsidRPr="003100F6">
              <w:rPr>
                <w:b/>
              </w:rPr>
              <w:t>X</w:t>
            </w:r>
          </w:p>
        </w:tc>
        <w:tc>
          <w:tcPr>
            <w:tcW w:w="765" w:type="dxa"/>
          </w:tcPr>
          <w:p w14:paraId="4BE00550" w14:textId="77777777" w:rsidR="003100F6" w:rsidRPr="003100F6" w:rsidRDefault="003100F6" w:rsidP="00056626">
            <w:pPr>
              <w:spacing w:after="120"/>
              <w:rPr>
                <w:b/>
              </w:rPr>
            </w:pPr>
          </w:p>
        </w:tc>
        <w:tc>
          <w:tcPr>
            <w:tcW w:w="705" w:type="dxa"/>
          </w:tcPr>
          <w:p w14:paraId="6C38B636" w14:textId="7D1D7BC2" w:rsidR="003100F6" w:rsidRPr="003100F6" w:rsidRDefault="003100F6" w:rsidP="00056626">
            <w:pPr>
              <w:spacing w:after="120"/>
              <w:rPr>
                <w:b/>
              </w:rPr>
            </w:pPr>
            <w:r w:rsidRPr="003100F6">
              <w:rPr>
                <w:b/>
              </w:rPr>
              <w:t>X</w:t>
            </w:r>
          </w:p>
        </w:tc>
      </w:tr>
      <w:tr w:rsidR="003100F6" w14:paraId="09519607" w14:textId="77777777" w:rsidTr="003100F6">
        <w:tc>
          <w:tcPr>
            <w:tcW w:w="1724" w:type="dxa"/>
          </w:tcPr>
          <w:p w14:paraId="3127ED70" w14:textId="0D20B013" w:rsidR="003100F6" w:rsidRDefault="003100F6" w:rsidP="00056626">
            <w:pPr>
              <w:spacing w:after="120"/>
            </w:pPr>
            <w:r>
              <w:rPr>
                <w:rFonts w:ascii="Arial" w:eastAsia="Arial" w:hAnsi="Arial" w:cs="Arial"/>
                <w:i/>
              </w:rPr>
              <w:t>Workshops</w:t>
            </w:r>
          </w:p>
        </w:tc>
        <w:tc>
          <w:tcPr>
            <w:tcW w:w="570" w:type="dxa"/>
          </w:tcPr>
          <w:p w14:paraId="3ECA6CA8" w14:textId="7AF0BA79" w:rsidR="003100F6" w:rsidRPr="003100F6" w:rsidRDefault="003100F6" w:rsidP="00056626">
            <w:pPr>
              <w:spacing w:after="120"/>
              <w:rPr>
                <w:b/>
              </w:rPr>
            </w:pPr>
            <w:r w:rsidRPr="003100F6">
              <w:rPr>
                <w:rFonts w:ascii="Arial" w:eastAsia="Arial" w:hAnsi="Arial" w:cs="Arial"/>
                <w:b/>
              </w:rPr>
              <w:t>X</w:t>
            </w:r>
          </w:p>
        </w:tc>
        <w:tc>
          <w:tcPr>
            <w:tcW w:w="594" w:type="dxa"/>
          </w:tcPr>
          <w:p w14:paraId="76B74531" w14:textId="18C87168" w:rsidR="003100F6" w:rsidRPr="003100F6" w:rsidRDefault="003100F6" w:rsidP="00056626">
            <w:pPr>
              <w:spacing w:after="120"/>
              <w:rPr>
                <w:b/>
              </w:rPr>
            </w:pPr>
            <w:r w:rsidRPr="003100F6">
              <w:rPr>
                <w:rFonts w:ascii="Arial" w:eastAsia="Arial" w:hAnsi="Arial" w:cs="Arial"/>
                <w:b/>
              </w:rPr>
              <w:t>X</w:t>
            </w:r>
          </w:p>
        </w:tc>
        <w:tc>
          <w:tcPr>
            <w:tcW w:w="546" w:type="dxa"/>
          </w:tcPr>
          <w:p w14:paraId="6FE652AC" w14:textId="67711CF8" w:rsidR="003100F6" w:rsidRPr="003100F6" w:rsidRDefault="003100F6" w:rsidP="00056626">
            <w:pPr>
              <w:spacing w:after="120"/>
              <w:rPr>
                <w:b/>
              </w:rPr>
            </w:pPr>
            <w:r w:rsidRPr="003100F6">
              <w:rPr>
                <w:rFonts w:ascii="Arial" w:eastAsia="Arial" w:hAnsi="Arial" w:cs="Arial"/>
                <w:b/>
              </w:rPr>
              <w:t>X</w:t>
            </w:r>
          </w:p>
        </w:tc>
        <w:tc>
          <w:tcPr>
            <w:tcW w:w="570" w:type="dxa"/>
          </w:tcPr>
          <w:p w14:paraId="71FE83A5" w14:textId="0B563B4E" w:rsidR="003100F6" w:rsidRPr="003100F6" w:rsidRDefault="003100F6" w:rsidP="00056626">
            <w:pPr>
              <w:spacing w:after="120"/>
              <w:rPr>
                <w:b/>
              </w:rPr>
            </w:pPr>
            <w:r w:rsidRPr="003100F6">
              <w:rPr>
                <w:rFonts w:ascii="Arial" w:eastAsia="Arial" w:hAnsi="Arial" w:cs="Arial"/>
                <w:b/>
              </w:rPr>
              <w:t>X</w:t>
            </w:r>
          </w:p>
        </w:tc>
        <w:tc>
          <w:tcPr>
            <w:tcW w:w="570" w:type="dxa"/>
          </w:tcPr>
          <w:p w14:paraId="4C0D5830" w14:textId="24F7DE84" w:rsidR="003100F6" w:rsidRPr="003100F6" w:rsidRDefault="003100F6" w:rsidP="00056626">
            <w:pPr>
              <w:spacing w:after="120"/>
              <w:rPr>
                <w:b/>
              </w:rPr>
            </w:pPr>
            <w:r w:rsidRPr="003100F6">
              <w:rPr>
                <w:b/>
              </w:rPr>
              <w:t>X</w:t>
            </w:r>
          </w:p>
        </w:tc>
        <w:tc>
          <w:tcPr>
            <w:tcW w:w="765" w:type="dxa"/>
          </w:tcPr>
          <w:p w14:paraId="36FCFE08" w14:textId="77777777" w:rsidR="003100F6" w:rsidRPr="003100F6" w:rsidRDefault="003100F6" w:rsidP="00056626">
            <w:pPr>
              <w:spacing w:after="120"/>
              <w:rPr>
                <w:b/>
              </w:rPr>
            </w:pPr>
          </w:p>
        </w:tc>
        <w:tc>
          <w:tcPr>
            <w:tcW w:w="600" w:type="dxa"/>
          </w:tcPr>
          <w:p w14:paraId="22AA5585" w14:textId="718C7529" w:rsidR="003100F6" w:rsidRPr="003100F6" w:rsidRDefault="003100F6" w:rsidP="00056626">
            <w:pPr>
              <w:spacing w:after="120"/>
              <w:rPr>
                <w:b/>
              </w:rPr>
            </w:pPr>
            <w:r w:rsidRPr="003100F6">
              <w:rPr>
                <w:rFonts w:ascii="Arial" w:eastAsia="Arial" w:hAnsi="Arial" w:cs="Arial"/>
                <w:b/>
              </w:rPr>
              <w:t>X</w:t>
            </w:r>
          </w:p>
        </w:tc>
        <w:tc>
          <w:tcPr>
            <w:tcW w:w="600" w:type="dxa"/>
          </w:tcPr>
          <w:p w14:paraId="7B9F9645" w14:textId="6E11D47B" w:rsidR="003100F6" w:rsidRPr="003100F6" w:rsidRDefault="003100F6" w:rsidP="00056626">
            <w:pPr>
              <w:spacing w:after="120"/>
              <w:rPr>
                <w:b/>
              </w:rPr>
            </w:pPr>
            <w:r w:rsidRPr="003100F6">
              <w:rPr>
                <w:b/>
              </w:rPr>
              <w:t>X</w:t>
            </w:r>
          </w:p>
        </w:tc>
        <w:tc>
          <w:tcPr>
            <w:tcW w:w="765" w:type="dxa"/>
          </w:tcPr>
          <w:p w14:paraId="3454D5CB" w14:textId="5F017C59" w:rsidR="003100F6" w:rsidRPr="003100F6" w:rsidRDefault="003100F6" w:rsidP="00056626">
            <w:pPr>
              <w:spacing w:after="120"/>
              <w:rPr>
                <w:b/>
              </w:rPr>
            </w:pPr>
            <w:r w:rsidRPr="003100F6">
              <w:rPr>
                <w:rFonts w:ascii="Arial" w:eastAsia="Arial" w:hAnsi="Arial" w:cs="Arial"/>
                <w:b/>
              </w:rPr>
              <w:t>X</w:t>
            </w:r>
          </w:p>
        </w:tc>
        <w:tc>
          <w:tcPr>
            <w:tcW w:w="705" w:type="dxa"/>
          </w:tcPr>
          <w:p w14:paraId="359AA8FC" w14:textId="0F3BA9D1" w:rsidR="003100F6" w:rsidRPr="003100F6" w:rsidRDefault="003100F6" w:rsidP="00056626">
            <w:pPr>
              <w:spacing w:after="120"/>
              <w:rPr>
                <w:b/>
              </w:rPr>
            </w:pPr>
            <w:r w:rsidRPr="003100F6">
              <w:rPr>
                <w:rFonts w:ascii="Arial" w:eastAsia="Arial" w:hAnsi="Arial" w:cs="Arial"/>
                <w:b/>
              </w:rPr>
              <w:t>X</w:t>
            </w:r>
          </w:p>
        </w:tc>
      </w:tr>
      <w:tr w:rsidR="003100F6" w14:paraId="29EAFB00" w14:textId="77777777" w:rsidTr="003100F6">
        <w:tc>
          <w:tcPr>
            <w:tcW w:w="1724" w:type="dxa"/>
            <w:shd w:val="clear" w:color="auto" w:fill="D9D9D9"/>
          </w:tcPr>
          <w:p w14:paraId="19F55327" w14:textId="77777777" w:rsidR="003100F6" w:rsidRDefault="003100F6" w:rsidP="00056626">
            <w:pPr>
              <w:spacing w:after="120"/>
            </w:pPr>
            <w:r>
              <w:rPr>
                <w:rFonts w:ascii="Arial" w:eastAsia="Arial" w:hAnsi="Arial" w:cs="Arial"/>
                <w:b/>
              </w:rPr>
              <w:t>Assessment method</w:t>
            </w:r>
          </w:p>
        </w:tc>
        <w:tc>
          <w:tcPr>
            <w:tcW w:w="570" w:type="dxa"/>
          </w:tcPr>
          <w:p w14:paraId="1E7794F8" w14:textId="77777777" w:rsidR="003100F6" w:rsidRPr="003100F6" w:rsidRDefault="003100F6" w:rsidP="00056626">
            <w:pPr>
              <w:spacing w:after="120"/>
              <w:rPr>
                <w:b/>
              </w:rPr>
            </w:pPr>
          </w:p>
        </w:tc>
        <w:tc>
          <w:tcPr>
            <w:tcW w:w="594" w:type="dxa"/>
          </w:tcPr>
          <w:p w14:paraId="6C9AB2F3" w14:textId="77777777" w:rsidR="003100F6" w:rsidRPr="003100F6" w:rsidRDefault="003100F6" w:rsidP="00056626">
            <w:pPr>
              <w:spacing w:after="120"/>
              <w:rPr>
                <w:b/>
              </w:rPr>
            </w:pPr>
          </w:p>
        </w:tc>
        <w:tc>
          <w:tcPr>
            <w:tcW w:w="546" w:type="dxa"/>
          </w:tcPr>
          <w:p w14:paraId="05D011B6" w14:textId="77777777" w:rsidR="003100F6" w:rsidRPr="003100F6" w:rsidRDefault="003100F6" w:rsidP="00056626">
            <w:pPr>
              <w:spacing w:after="120"/>
              <w:rPr>
                <w:b/>
              </w:rPr>
            </w:pPr>
          </w:p>
        </w:tc>
        <w:tc>
          <w:tcPr>
            <w:tcW w:w="570" w:type="dxa"/>
          </w:tcPr>
          <w:p w14:paraId="1A44294B" w14:textId="77777777" w:rsidR="003100F6" w:rsidRPr="003100F6" w:rsidRDefault="003100F6" w:rsidP="00056626">
            <w:pPr>
              <w:spacing w:after="120"/>
              <w:rPr>
                <w:b/>
              </w:rPr>
            </w:pPr>
          </w:p>
        </w:tc>
        <w:tc>
          <w:tcPr>
            <w:tcW w:w="570" w:type="dxa"/>
          </w:tcPr>
          <w:p w14:paraId="43F0E23C" w14:textId="77777777" w:rsidR="003100F6" w:rsidRPr="003100F6" w:rsidRDefault="003100F6" w:rsidP="00056626">
            <w:pPr>
              <w:spacing w:after="120"/>
              <w:rPr>
                <w:b/>
              </w:rPr>
            </w:pPr>
          </w:p>
        </w:tc>
        <w:tc>
          <w:tcPr>
            <w:tcW w:w="765" w:type="dxa"/>
          </w:tcPr>
          <w:p w14:paraId="0B23F649" w14:textId="77777777" w:rsidR="003100F6" w:rsidRPr="003100F6" w:rsidRDefault="003100F6" w:rsidP="00056626">
            <w:pPr>
              <w:spacing w:after="120"/>
              <w:rPr>
                <w:b/>
              </w:rPr>
            </w:pPr>
          </w:p>
        </w:tc>
        <w:tc>
          <w:tcPr>
            <w:tcW w:w="600" w:type="dxa"/>
          </w:tcPr>
          <w:p w14:paraId="7DAC03DD" w14:textId="77777777" w:rsidR="003100F6" w:rsidRPr="003100F6" w:rsidRDefault="003100F6" w:rsidP="00056626">
            <w:pPr>
              <w:spacing w:after="120"/>
              <w:rPr>
                <w:b/>
              </w:rPr>
            </w:pPr>
          </w:p>
        </w:tc>
        <w:tc>
          <w:tcPr>
            <w:tcW w:w="600" w:type="dxa"/>
          </w:tcPr>
          <w:p w14:paraId="4B1D4213" w14:textId="77777777" w:rsidR="003100F6" w:rsidRPr="003100F6" w:rsidRDefault="003100F6" w:rsidP="00056626">
            <w:pPr>
              <w:spacing w:after="120"/>
              <w:rPr>
                <w:b/>
              </w:rPr>
            </w:pPr>
          </w:p>
        </w:tc>
        <w:tc>
          <w:tcPr>
            <w:tcW w:w="765" w:type="dxa"/>
          </w:tcPr>
          <w:p w14:paraId="3C7CB86E" w14:textId="77777777" w:rsidR="003100F6" w:rsidRPr="003100F6" w:rsidRDefault="003100F6" w:rsidP="00056626">
            <w:pPr>
              <w:spacing w:after="120"/>
              <w:rPr>
                <w:b/>
              </w:rPr>
            </w:pPr>
          </w:p>
        </w:tc>
        <w:tc>
          <w:tcPr>
            <w:tcW w:w="705" w:type="dxa"/>
          </w:tcPr>
          <w:p w14:paraId="17BC3286" w14:textId="77777777" w:rsidR="003100F6" w:rsidRPr="003100F6" w:rsidRDefault="003100F6" w:rsidP="00056626">
            <w:pPr>
              <w:spacing w:after="120"/>
              <w:rPr>
                <w:b/>
              </w:rPr>
            </w:pPr>
          </w:p>
        </w:tc>
      </w:tr>
      <w:tr w:rsidR="003100F6" w14:paraId="2E257685" w14:textId="77777777" w:rsidTr="003100F6">
        <w:tc>
          <w:tcPr>
            <w:tcW w:w="1724" w:type="dxa"/>
          </w:tcPr>
          <w:p w14:paraId="36ABEAF2" w14:textId="77777777" w:rsidR="003100F6" w:rsidRDefault="003100F6" w:rsidP="00056626">
            <w:pPr>
              <w:spacing w:after="120"/>
            </w:pPr>
            <w:r>
              <w:rPr>
                <w:rFonts w:ascii="Arial" w:eastAsia="Arial" w:hAnsi="Arial" w:cs="Arial"/>
                <w:i/>
              </w:rPr>
              <w:t>Individual Research Project</w:t>
            </w:r>
          </w:p>
        </w:tc>
        <w:tc>
          <w:tcPr>
            <w:tcW w:w="570" w:type="dxa"/>
          </w:tcPr>
          <w:p w14:paraId="31182E4F" w14:textId="1EBEFD33" w:rsidR="003100F6" w:rsidRPr="003100F6" w:rsidRDefault="003100F6" w:rsidP="00056626">
            <w:pPr>
              <w:spacing w:after="120"/>
              <w:rPr>
                <w:b/>
              </w:rPr>
            </w:pPr>
            <w:r w:rsidRPr="003100F6">
              <w:rPr>
                <w:rFonts w:ascii="Arial" w:eastAsia="Arial" w:hAnsi="Arial" w:cs="Arial"/>
                <w:b/>
              </w:rPr>
              <w:t>X</w:t>
            </w:r>
          </w:p>
        </w:tc>
        <w:tc>
          <w:tcPr>
            <w:tcW w:w="594" w:type="dxa"/>
          </w:tcPr>
          <w:p w14:paraId="07B55F0D" w14:textId="613572E4" w:rsidR="003100F6" w:rsidRPr="003100F6" w:rsidRDefault="003100F6" w:rsidP="00056626">
            <w:pPr>
              <w:spacing w:after="120"/>
              <w:rPr>
                <w:b/>
              </w:rPr>
            </w:pPr>
            <w:r w:rsidRPr="003100F6">
              <w:rPr>
                <w:rFonts w:ascii="Arial" w:eastAsia="Arial" w:hAnsi="Arial" w:cs="Arial"/>
                <w:b/>
              </w:rPr>
              <w:t>X</w:t>
            </w:r>
          </w:p>
        </w:tc>
        <w:tc>
          <w:tcPr>
            <w:tcW w:w="546" w:type="dxa"/>
          </w:tcPr>
          <w:p w14:paraId="540C1ABD" w14:textId="4F90FE26" w:rsidR="003100F6" w:rsidRPr="003100F6" w:rsidRDefault="003100F6" w:rsidP="00056626">
            <w:pPr>
              <w:spacing w:after="120"/>
              <w:rPr>
                <w:b/>
              </w:rPr>
            </w:pPr>
            <w:r w:rsidRPr="003100F6">
              <w:rPr>
                <w:rFonts w:ascii="Arial" w:eastAsia="Arial" w:hAnsi="Arial" w:cs="Arial"/>
                <w:b/>
              </w:rPr>
              <w:t>X</w:t>
            </w:r>
          </w:p>
        </w:tc>
        <w:tc>
          <w:tcPr>
            <w:tcW w:w="570" w:type="dxa"/>
          </w:tcPr>
          <w:p w14:paraId="6F6A9428" w14:textId="3A2BDE3B" w:rsidR="003100F6" w:rsidRPr="003100F6" w:rsidRDefault="003100F6" w:rsidP="00056626">
            <w:pPr>
              <w:spacing w:after="120"/>
              <w:rPr>
                <w:b/>
              </w:rPr>
            </w:pPr>
            <w:r w:rsidRPr="003100F6">
              <w:rPr>
                <w:rFonts w:ascii="Arial" w:eastAsia="Arial" w:hAnsi="Arial" w:cs="Arial"/>
                <w:b/>
              </w:rPr>
              <w:t>X</w:t>
            </w:r>
          </w:p>
        </w:tc>
        <w:tc>
          <w:tcPr>
            <w:tcW w:w="570" w:type="dxa"/>
          </w:tcPr>
          <w:p w14:paraId="66C2B804" w14:textId="77777777" w:rsidR="003100F6" w:rsidRPr="003100F6" w:rsidRDefault="003100F6" w:rsidP="00056626">
            <w:pPr>
              <w:spacing w:after="120"/>
              <w:rPr>
                <w:b/>
              </w:rPr>
            </w:pPr>
          </w:p>
        </w:tc>
        <w:tc>
          <w:tcPr>
            <w:tcW w:w="765" w:type="dxa"/>
          </w:tcPr>
          <w:p w14:paraId="571A6A76" w14:textId="5C032530" w:rsidR="003100F6" w:rsidRPr="003100F6" w:rsidRDefault="003100F6" w:rsidP="00056626">
            <w:pPr>
              <w:spacing w:after="120"/>
              <w:rPr>
                <w:b/>
              </w:rPr>
            </w:pPr>
            <w:r w:rsidRPr="003100F6">
              <w:rPr>
                <w:rFonts w:ascii="Arial" w:eastAsia="Arial" w:hAnsi="Arial" w:cs="Arial"/>
                <w:b/>
              </w:rPr>
              <w:t>X</w:t>
            </w:r>
          </w:p>
        </w:tc>
        <w:tc>
          <w:tcPr>
            <w:tcW w:w="600" w:type="dxa"/>
          </w:tcPr>
          <w:p w14:paraId="2B73181F" w14:textId="77777777" w:rsidR="003100F6" w:rsidRPr="003100F6" w:rsidRDefault="003100F6" w:rsidP="00056626">
            <w:pPr>
              <w:spacing w:after="120"/>
              <w:rPr>
                <w:b/>
              </w:rPr>
            </w:pPr>
          </w:p>
        </w:tc>
        <w:tc>
          <w:tcPr>
            <w:tcW w:w="600" w:type="dxa"/>
          </w:tcPr>
          <w:p w14:paraId="79711C46" w14:textId="164087AD" w:rsidR="003100F6" w:rsidRPr="003100F6" w:rsidRDefault="003100F6" w:rsidP="00056626">
            <w:pPr>
              <w:spacing w:after="120"/>
              <w:rPr>
                <w:b/>
              </w:rPr>
            </w:pPr>
            <w:r w:rsidRPr="003100F6">
              <w:rPr>
                <w:rFonts w:ascii="Arial" w:eastAsia="Arial" w:hAnsi="Arial" w:cs="Arial"/>
                <w:b/>
              </w:rPr>
              <w:t>X</w:t>
            </w:r>
          </w:p>
        </w:tc>
        <w:tc>
          <w:tcPr>
            <w:tcW w:w="765" w:type="dxa"/>
          </w:tcPr>
          <w:p w14:paraId="0356A06B" w14:textId="0A10D700" w:rsidR="003100F6" w:rsidRPr="003100F6" w:rsidRDefault="003100F6" w:rsidP="00056626">
            <w:pPr>
              <w:spacing w:after="120"/>
              <w:rPr>
                <w:b/>
              </w:rPr>
            </w:pPr>
            <w:r w:rsidRPr="003100F6">
              <w:rPr>
                <w:rFonts w:ascii="Arial" w:eastAsia="Arial" w:hAnsi="Arial" w:cs="Arial"/>
                <w:b/>
              </w:rPr>
              <w:t>X</w:t>
            </w:r>
          </w:p>
        </w:tc>
        <w:tc>
          <w:tcPr>
            <w:tcW w:w="705" w:type="dxa"/>
          </w:tcPr>
          <w:p w14:paraId="2D54ED6F" w14:textId="77777777" w:rsidR="003100F6" w:rsidRPr="003100F6" w:rsidRDefault="003100F6" w:rsidP="00056626">
            <w:pPr>
              <w:spacing w:after="120"/>
              <w:rPr>
                <w:b/>
              </w:rPr>
            </w:pPr>
          </w:p>
        </w:tc>
      </w:tr>
      <w:tr w:rsidR="003100F6" w14:paraId="7E20B32F" w14:textId="77777777" w:rsidTr="003100F6">
        <w:tc>
          <w:tcPr>
            <w:tcW w:w="1724" w:type="dxa"/>
          </w:tcPr>
          <w:p w14:paraId="6E4092D2" w14:textId="77777777" w:rsidR="003100F6" w:rsidRDefault="003100F6" w:rsidP="00056626">
            <w:pPr>
              <w:spacing w:after="120"/>
            </w:pPr>
            <w:r>
              <w:rPr>
                <w:rFonts w:ascii="Arial" w:eastAsia="Arial" w:hAnsi="Arial" w:cs="Arial"/>
                <w:i/>
              </w:rPr>
              <w:lastRenderedPageBreak/>
              <w:t>Group Company Project</w:t>
            </w:r>
          </w:p>
        </w:tc>
        <w:tc>
          <w:tcPr>
            <w:tcW w:w="570" w:type="dxa"/>
          </w:tcPr>
          <w:p w14:paraId="3E23D27D" w14:textId="0F3F3BA3" w:rsidR="003100F6" w:rsidRPr="003100F6" w:rsidRDefault="003100F6" w:rsidP="00056626">
            <w:pPr>
              <w:spacing w:after="120"/>
              <w:rPr>
                <w:b/>
              </w:rPr>
            </w:pPr>
            <w:r w:rsidRPr="003100F6">
              <w:rPr>
                <w:rFonts w:ascii="Arial" w:eastAsia="Arial" w:hAnsi="Arial" w:cs="Arial"/>
                <w:b/>
              </w:rPr>
              <w:t>X</w:t>
            </w:r>
          </w:p>
        </w:tc>
        <w:tc>
          <w:tcPr>
            <w:tcW w:w="594" w:type="dxa"/>
          </w:tcPr>
          <w:p w14:paraId="7F4EE610" w14:textId="249E61BC" w:rsidR="003100F6" w:rsidRPr="003100F6" w:rsidRDefault="003100F6" w:rsidP="00056626">
            <w:pPr>
              <w:spacing w:after="120"/>
              <w:rPr>
                <w:b/>
              </w:rPr>
            </w:pPr>
            <w:r w:rsidRPr="003100F6">
              <w:rPr>
                <w:rFonts w:ascii="Arial" w:eastAsia="Arial" w:hAnsi="Arial" w:cs="Arial"/>
                <w:b/>
              </w:rPr>
              <w:t>X</w:t>
            </w:r>
          </w:p>
        </w:tc>
        <w:tc>
          <w:tcPr>
            <w:tcW w:w="546" w:type="dxa"/>
          </w:tcPr>
          <w:p w14:paraId="10DD0028" w14:textId="1C392E5F" w:rsidR="003100F6" w:rsidRPr="003100F6" w:rsidRDefault="003100F6" w:rsidP="00056626">
            <w:pPr>
              <w:spacing w:after="120"/>
              <w:rPr>
                <w:b/>
              </w:rPr>
            </w:pPr>
            <w:r w:rsidRPr="003100F6">
              <w:rPr>
                <w:b/>
              </w:rPr>
              <w:t>X</w:t>
            </w:r>
          </w:p>
        </w:tc>
        <w:tc>
          <w:tcPr>
            <w:tcW w:w="570" w:type="dxa"/>
          </w:tcPr>
          <w:p w14:paraId="095BBA41" w14:textId="29D9F856" w:rsidR="003100F6" w:rsidRPr="003100F6" w:rsidRDefault="003100F6" w:rsidP="00056626">
            <w:pPr>
              <w:spacing w:after="120"/>
              <w:rPr>
                <w:b/>
              </w:rPr>
            </w:pPr>
            <w:r w:rsidRPr="003100F6">
              <w:rPr>
                <w:rFonts w:ascii="Arial" w:eastAsia="Arial" w:hAnsi="Arial" w:cs="Arial"/>
                <w:b/>
              </w:rPr>
              <w:t>X</w:t>
            </w:r>
          </w:p>
        </w:tc>
        <w:tc>
          <w:tcPr>
            <w:tcW w:w="570" w:type="dxa"/>
          </w:tcPr>
          <w:p w14:paraId="1F04FA2D" w14:textId="1357B376" w:rsidR="003100F6" w:rsidRPr="003100F6" w:rsidRDefault="003100F6" w:rsidP="00056626">
            <w:pPr>
              <w:spacing w:after="120"/>
              <w:rPr>
                <w:b/>
              </w:rPr>
            </w:pPr>
            <w:r w:rsidRPr="003100F6">
              <w:rPr>
                <w:rFonts w:ascii="Arial" w:eastAsia="Arial" w:hAnsi="Arial" w:cs="Arial"/>
                <w:b/>
              </w:rPr>
              <w:t>X</w:t>
            </w:r>
          </w:p>
        </w:tc>
        <w:tc>
          <w:tcPr>
            <w:tcW w:w="765" w:type="dxa"/>
          </w:tcPr>
          <w:p w14:paraId="1CFE4A6B" w14:textId="76D7026D" w:rsidR="003100F6" w:rsidRPr="003100F6" w:rsidRDefault="003100F6" w:rsidP="00056626">
            <w:pPr>
              <w:spacing w:after="120"/>
              <w:rPr>
                <w:b/>
              </w:rPr>
            </w:pPr>
            <w:r w:rsidRPr="003100F6">
              <w:rPr>
                <w:rFonts w:ascii="Arial" w:eastAsia="Arial" w:hAnsi="Arial" w:cs="Arial"/>
                <w:b/>
              </w:rPr>
              <w:t>X</w:t>
            </w:r>
          </w:p>
        </w:tc>
        <w:tc>
          <w:tcPr>
            <w:tcW w:w="600" w:type="dxa"/>
          </w:tcPr>
          <w:p w14:paraId="6279BBF1" w14:textId="5837C32B" w:rsidR="003100F6" w:rsidRPr="003100F6" w:rsidRDefault="003100F6" w:rsidP="00056626">
            <w:pPr>
              <w:spacing w:after="120"/>
              <w:rPr>
                <w:b/>
              </w:rPr>
            </w:pPr>
            <w:r w:rsidRPr="003100F6">
              <w:rPr>
                <w:rFonts w:ascii="Arial" w:eastAsia="Arial" w:hAnsi="Arial" w:cs="Arial"/>
                <w:b/>
              </w:rPr>
              <w:t>X</w:t>
            </w:r>
          </w:p>
        </w:tc>
        <w:tc>
          <w:tcPr>
            <w:tcW w:w="600" w:type="dxa"/>
          </w:tcPr>
          <w:p w14:paraId="732BFAEB" w14:textId="3AA5B32B" w:rsidR="003100F6" w:rsidRPr="003100F6" w:rsidRDefault="003100F6" w:rsidP="00056626">
            <w:pPr>
              <w:spacing w:after="120"/>
              <w:rPr>
                <w:b/>
              </w:rPr>
            </w:pPr>
            <w:r w:rsidRPr="003100F6">
              <w:rPr>
                <w:rFonts w:ascii="Arial" w:eastAsia="Arial" w:hAnsi="Arial" w:cs="Arial"/>
                <w:b/>
              </w:rPr>
              <w:t>X</w:t>
            </w:r>
          </w:p>
        </w:tc>
        <w:tc>
          <w:tcPr>
            <w:tcW w:w="765" w:type="dxa"/>
          </w:tcPr>
          <w:p w14:paraId="7945F890" w14:textId="3BBFD355" w:rsidR="003100F6" w:rsidRPr="003100F6" w:rsidRDefault="003100F6" w:rsidP="00056626">
            <w:pPr>
              <w:spacing w:after="120"/>
              <w:rPr>
                <w:b/>
              </w:rPr>
            </w:pPr>
            <w:r w:rsidRPr="003100F6">
              <w:rPr>
                <w:rFonts w:ascii="Arial" w:eastAsia="Arial" w:hAnsi="Arial" w:cs="Arial"/>
                <w:b/>
              </w:rPr>
              <w:t>X</w:t>
            </w:r>
          </w:p>
        </w:tc>
        <w:tc>
          <w:tcPr>
            <w:tcW w:w="705" w:type="dxa"/>
          </w:tcPr>
          <w:p w14:paraId="0C5D9B6F" w14:textId="36CAD11F" w:rsidR="003100F6" w:rsidRPr="003100F6" w:rsidRDefault="003100F6" w:rsidP="00056626">
            <w:pPr>
              <w:spacing w:after="120"/>
              <w:rPr>
                <w:b/>
              </w:rPr>
            </w:pPr>
            <w:r w:rsidRPr="003100F6">
              <w:rPr>
                <w:rFonts w:ascii="Arial" w:eastAsia="Arial" w:hAnsi="Arial" w:cs="Arial"/>
                <w:b/>
              </w:rPr>
              <w:t>X</w:t>
            </w:r>
          </w:p>
        </w:tc>
      </w:tr>
    </w:tbl>
    <w:p w14:paraId="017FC044" w14:textId="77777777" w:rsidR="007D706D" w:rsidRPr="007D706D" w:rsidRDefault="007D706D" w:rsidP="007D706D">
      <w:pPr>
        <w:spacing w:after="120" w:line="240" w:lineRule="auto"/>
        <w:ind w:left="567" w:right="261"/>
        <w:jc w:val="both"/>
        <w:rPr>
          <w:rFonts w:ascii="Arial" w:hAnsi="Arial" w:cs="Arial"/>
          <w:b/>
          <w:i/>
          <w:iCs/>
        </w:rPr>
      </w:pPr>
    </w:p>
    <w:p w14:paraId="34B37C30" w14:textId="77777777" w:rsidR="007A6245" w:rsidRDefault="007A6245" w:rsidP="00302082">
      <w:pPr>
        <w:spacing w:after="120" w:line="240" w:lineRule="auto"/>
        <w:ind w:left="426" w:right="260"/>
        <w:rPr>
          <w:rFonts w:ascii="Arial" w:hAnsi="Arial" w:cs="Arial"/>
          <w:b/>
          <w:iCs/>
        </w:rPr>
      </w:pPr>
    </w:p>
    <w:p w14:paraId="64B00631"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4FEA6DF3"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007D706D" w:rsidRPr="007D706D">
        <w:rPr>
          <w:rFonts w:ascii="Arial" w:hAnsi="Arial" w:cs="Arial"/>
        </w:rPr>
        <w:t>School</w:t>
      </w:r>
      <w:r w:rsidRPr="007D706D">
        <w:rPr>
          <w:rFonts w:ascii="Arial" w:hAnsi="Arial" w:cs="Arial"/>
        </w:rPr>
        <w:t xml:space="preserve"> 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6F88EF8C"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735AB9C1"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7A951087"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43A80F24" w14:textId="77777777" w:rsidR="00096DA4" w:rsidRPr="00302082" w:rsidRDefault="00096DA4" w:rsidP="00302082">
      <w:pPr>
        <w:spacing w:after="120" w:line="240" w:lineRule="auto"/>
        <w:ind w:left="426" w:right="260"/>
        <w:rPr>
          <w:rFonts w:ascii="Arial" w:hAnsi="Arial" w:cs="Arial"/>
          <w:i/>
          <w:iCs/>
        </w:rPr>
      </w:pPr>
    </w:p>
    <w:p w14:paraId="2159BAE9"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0A644687" w14:textId="77777777" w:rsidR="009A2D37" w:rsidRPr="007D706D" w:rsidRDefault="007D706D" w:rsidP="007D706D">
      <w:pPr>
        <w:spacing w:after="120" w:line="240" w:lineRule="auto"/>
        <w:ind w:left="567" w:right="260"/>
        <w:rPr>
          <w:rFonts w:ascii="Arial" w:hAnsi="Arial" w:cs="Arial"/>
          <w:iCs/>
        </w:rPr>
      </w:pPr>
      <w:r w:rsidRPr="007D706D">
        <w:rPr>
          <w:rFonts w:ascii="Arial" w:hAnsi="Arial" w:cs="Arial"/>
        </w:rPr>
        <w:t>Canterbury</w:t>
      </w:r>
    </w:p>
    <w:p w14:paraId="43F26044" w14:textId="48DB73C2" w:rsidR="00883204"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4463E586" w14:textId="0536D818" w:rsidR="00883204" w:rsidRPr="007D706D" w:rsidRDefault="003100F6" w:rsidP="003100F6">
      <w:pPr>
        <w:pStyle w:val="ListParagraph"/>
        <w:autoSpaceDE w:val="0"/>
        <w:autoSpaceDN w:val="0"/>
        <w:adjustRightInd w:val="0"/>
        <w:spacing w:after="120" w:line="240" w:lineRule="auto"/>
        <w:ind w:left="567" w:right="261"/>
        <w:jc w:val="both"/>
        <w:rPr>
          <w:rFonts w:ascii="Arial" w:hAnsi="Arial" w:cs="Arial"/>
        </w:rPr>
      </w:pPr>
      <w:r w:rsidRPr="003100F6">
        <w:rPr>
          <w:rFonts w:ascii="Arial" w:hAnsi="Arial" w:cs="Arial"/>
        </w:rPr>
        <w:t xml:space="preserve">The subject-content will be consciously international in focus, drawing where possible on the work of international practitioners, as well as identifying differences in international perspectives on ideas about sex and gender. </w:t>
      </w:r>
    </w:p>
    <w:p w14:paraId="476910D5" w14:textId="77777777" w:rsidR="00641D6D" w:rsidRPr="00302082" w:rsidRDefault="00641D6D" w:rsidP="00302082">
      <w:pPr>
        <w:pBdr>
          <w:bottom w:val="single" w:sz="6" w:space="1" w:color="auto"/>
        </w:pBdr>
        <w:spacing w:after="120" w:line="240" w:lineRule="auto"/>
        <w:ind w:right="260"/>
        <w:rPr>
          <w:rFonts w:ascii="Arial" w:hAnsi="Arial" w:cs="Arial"/>
        </w:rPr>
      </w:pPr>
    </w:p>
    <w:p w14:paraId="24B79C57"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32F56ABB"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0C0C5976"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0C9E8D55" w14:textId="77777777" w:rsidTr="00694309">
        <w:trPr>
          <w:trHeight w:val="317"/>
        </w:trPr>
        <w:tc>
          <w:tcPr>
            <w:tcW w:w="1526" w:type="dxa"/>
          </w:tcPr>
          <w:p w14:paraId="50D0A8F5"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6FEE9578"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2EE90DF6"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3DC96977"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72DFBE90"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B92782" w:rsidRPr="00302082" w14:paraId="659186DB" w14:textId="77777777" w:rsidTr="00972C3C">
        <w:trPr>
          <w:trHeight w:val="305"/>
        </w:trPr>
        <w:tc>
          <w:tcPr>
            <w:tcW w:w="1526" w:type="dxa"/>
            <w:shd w:val="clear" w:color="auto" w:fill="auto"/>
          </w:tcPr>
          <w:p w14:paraId="39A0A276" w14:textId="69E44681" w:rsidR="00B92782" w:rsidRPr="00302082" w:rsidRDefault="00B92782" w:rsidP="00B92782">
            <w:pPr>
              <w:spacing w:after="120"/>
              <w:ind w:right="-330"/>
              <w:rPr>
                <w:rFonts w:ascii="Arial" w:hAnsi="Arial" w:cs="Arial"/>
              </w:rPr>
            </w:pPr>
          </w:p>
        </w:tc>
        <w:tc>
          <w:tcPr>
            <w:tcW w:w="1701" w:type="dxa"/>
            <w:shd w:val="clear" w:color="auto" w:fill="auto"/>
          </w:tcPr>
          <w:p w14:paraId="628565A0" w14:textId="690B19A9" w:rsidR="00B92782" w:rsidRPr="00302082" w:rsidRDefault="00B92782" w:rsidP="00B92782">
            <w:pPr>
              <w:spacing w:after="120"/>
              <w:ind w:right="-330"/>
              <w:rPr>
                <w:rFonts w:ascii="Arial" w:hAnsi="Arial" w:cs="Arial"/>
              </w:rPr>
            </w:pPr>
          </w:p>
        </w:tc>
        <w:tc>
          <w:tcPr>
            <w:tcW w:w="2410" w:type="dxa"/>
            <w:shd w:val="clear" w:color="auto" w:fill="auto"/>
          </w:tcPr>
          <w:p w14:paraId="3298A662" w14:textId="1C2F98F1" w:rsidR="00B92782" w:rsidRPr="00302082" w:rsidRDefault="00B92782" w:rsidP="00B92782">
            <w:pPr>
              <w:spacing w:after="120"/>
              <w:ind w:right="-330"/>
              <w:rPr>
                <w:rFonts w:ascii="Arial" w:hAnsi="Arial" w:cs="Arial"/>
              </w:rPr>
            </w:pPr>
          </w:p>
        </w:tc>
        <w:tc>
          <w:tcPr>
            <w:tcW w:w="2448" w:type="dxa"/>
            <w:shd w:val="clear" w:color="auto" w:fill="auto"/>
          </w:tcPr>
          <w:p w14:paraId="2533CFBA" w14:textId="1C6CFCEC" w:rsidR="00B92782" w:rsidRPr="00302082" w:rsidRDefault="00B92782" w:rsidP="00B92782">
            <w:pPr>
              <w:spacing w:after="120"/>
              <w:ind w:right="-330"/>
              <w:rPr>
                <w:rFonts w:ascii="Arial" w:hAnsi="Arial" w:cs="Arial"/>
              </w:rPr>
            </w:pPr>
          </w:p>
        </w:tc>
        <w:tc>
          <w:tcPr>
            <w:tcW w:w="2597" w:type="dxa"/>
            <w:shd w:val="clear" w:color="auto" w:fill="auto"/>
          </w:tcPr>
          <w:p w14:paraId="4FB4C90B" w14:textId="4462C6AF" w:rsidR="00B92782" w:rsidRPr="00302082" w:rsidRDefault="00B92782" w:rsidP="00B92782">
            <w:pPr>
              <w:spacing w:after="120"/>
              <w:ind w:right="-330"/>
              <w:rPr>
                <w:rFonts w:ascii="Arial" w:hAnsi="Arial" w:cs="Arial"/>
              </w:rPr>
            </w:pPr>
          </w:p>
        </w:tc>
      </w:tr>
      <w:tr w:rsidR="00B92782" w:rsidRPr="00302082" w14:paraId="479B8F34" w14:textId="77777777" w:rsidTr="00694309">
        <w:trPr>
          <w:trHeight w:val="305"/>
        </w:trPr>
        <w:tc>
          <w:tcPr>
            <w:tcW w:w="1526" w:type="dxa"/>
          </w:tcPr>
          <w:p w14:paraId="1AEF73ED" w14:textId="34C638E1" w:rsidR="00B92782" w:rsidRPr="00074252" w:rsidRDefault="00B92782" w:rsidP="00B92782">
            <w:pPr>
              <w:spacing w:after="120"/>
              <w:ind w:right="-330"/>
              <w:rPr>
                <w:rFonts w:ascii="Arial" w:hAnsi="Arial" w:cs="Arial"/>
                <w:sz w:val="18"/>
              </w:rPr>
            </w:pPr>
          </w:p>
        </w:tc>
        <w:tc>
          <w:tcPr>
            <w:tcW w:w="1701" w:type="dxa"/>
          </w:tcPr>
          <w:p w14:paraId="6F3F01F1" w14:textId="0771D35D" w:rsidR="00B92782" w:rsidRPr="00074252" w:rsidRDefault="00B92782" w:rsidP="00B92782">
            <w:pPr>
              <w:spacing w:after="120"/>
              <w:ind w:right="-330"/>
              <w:rPr>
                <w:rFonts w:ascii="Arial" w:hAnsi="Arial" w:cs="Arial"/>
                <w:sz w:val="18"/>
              </w:rPr>
            </w:pPr>
          </w:p>
        </w:tc>
        <w:tc>
          <w:tcPr>
            <w:tcW w:w="2410" w:type="dxa"/>
          </w:tcPr>
          <w:p w14:paraId="5F3A7941" w14:textId="6FC8DA76" w:rsidR="00B92782" w:rsidRPr="00074252" w:rsidRDefault="00B92782" w:rsidP="00B92782">
            <w:pPr>
              <w:spacing w:after="120"/>
              <w:ind w:right="-330"/>
              <w:rPr>
                <w:rFonts w:ascii="Arial" w:hAnsi="Arial" w:cs="Arial"/>
                <w:sz w:val="18"/>
              </w:rPr>
            </w:pPr>
          </w:p>
        </w:tc>
        <w:tc>
          <w:tcPr>
            <w:tcW w:w="2448" w:type="dxa"/>
          </w:tcPr>
          <w:p w14:paraId="614A9272" w14:textId="26F7140C" w:rsidR="00B92782" w:rsidRPr="00074252" w:rsidRDefault="00B92782" w:rsidP="00B92782">
            <w:pPr>
              <w:spacing w:after="120"/>
              <w:ind w:right="-330"/>
              <w:rPr>
                <w:rFonts w:ascii="Arial" w:hAnsi="Arial" w:cs="Arial"/>
                <w:sz w:val="18"/>
              </w:rPr>
            </w:pPr>
          </w:p>
        </w:tc>
        <w:tc>
          <w:tcPr>
            <w:tcW w:w="2597" w:type="dxa"/>
          </w:tcPr>
          <w:p w14:paraId="04E10578" w14:textId="13726771" w:rsidR="00B92782" w:rsidRPr="00074252" w:rsidRDefault="00B92782" w:rsidP="00B92782">
            <w:pPr>
              <w:spacing w:after="120"/>
              <w:ind w:right="-330"/>
              <w:rPr>
                <w:rFonts w:ascii="Arial" w:hAnsi="Arial" w:cs="Arial"/>
                <w:sz w:val="18"/>
              </w:rPr>
            </w:pPr>
          </w:p>
        </w:tc>
      </w:tr>
    </w:tbl>
    <w:p w14:paraId="35D1AA17" w14:textId="77777777" w:rsidR="00D83563" w:rsidRDefault="00D83563" w:rsidP="00302082">
      <w:pPr>
        <w:spacing w:after="120" w:line="240" w:lineRule="auto"/>
        <w:ind w:right="-330"/>
        <w:rPr>
          <w:rFonts w:ascii="Arial" w:hAnsi="Arial" w:cs="Arial"/>
        </w:rPr>
      </w:pPr>
    </w:p>
    <w:p w14:paraId="4776F2EC"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F9AC23" w14:textId="77777777" w:rsidR="00E85772" w:rsidRDefault="00E85772" w:rsidP="009A2D37">
      <w:pPr>
        <w:spacing w:after="0" w:line="240" w:lineRule="auto"/>
      </w:pPr>
      <w:r>
        <w:separator/>
      </w:r>
    </w:p>
  </w:endnote>
  <w:endnote w:type="continuationSeparator" w:id="0">
    <w:p w14:paraId="180A79A8" w14:textId="77777777" w:rsidR="00E85772" w:rsidRDefault="00E85772" w:rsidP="009A2D37">
      <w:pPr>
        <w:spacing w:after="0" w:line="240" w:lineRule="auto"/>
      </w:pPr>
      <w:r>
        <w:continuationSeparator/>
      </w:r>
    </w:p>
  </w:endnote>
  <w:endnote w:type="continuationNotice" w:id="1">
    <w:p w14:paraId="7A93C3AE" w14:textId="77777777" w:rsidR="00E85772" w:rsidRDefault="00E8577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Athelas Bold Italic"/>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4D"/>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50FBD875" w14:textId="4F801678" w:rsidR="008B2543" w:rsidRDefault="0019787E" w:rsidP="009A2D37">
        <w:pPr>
          <w:pStyle w:val="Footer"/>
          <w:jc w:val="center"/>
        </w:pPr>
        <w:r>
          <w:fldChar w:fldCharType="begin"/>
        </w:r>
        <w:r>
          <w:instrText xml:space="preserve"> PAGE   \* MERGEFORMAT </w:instrText>
        </w:r>
        <w:r>
          <w:fldChar w:fldCharType="separate"/>
        </w:r>
        <w:r w:rsidR="006D3B68">
          <w:rPr>
            <w:noProof/>
          </w:rPr>
          <w:t>3</w:t>
        </w:r>
        <w:r>
          <w:rPr>
            <w:noProof/>
          </w:rPr>
          <w:fldChar w:fldCharType="end"/>
        </w:r>
      </w:p>
    </w:sdtContent>
  </w:sdt>
  <w:p w14:paraId="68ABE1E9"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EF3A2C" w14:textId="77777777" w:rsidR="00E85772" w:rsidRDefault="00E85772" w:rsidP="009A2D37">
      <w:pPr>
        <w:spacing w:after="0" w:line="240" w:lineRule="auto"/>
      </w:pPr>
      <w:r>
        <w:separator/>
      </w:r>
    </w:p>
  </w:footnote>
  <w:footnote w:type="continuationSeparator" w:id="0">
    <w:p w14:paraId="0DF87EB9" w14:textId="77777777" w:rsidR="00E85772" w:rsidRDefault="00E85772" w:rsidP="009A2D37">
      <w:pPr>
        <w:spacing w:after="0" w:line="240" w:lineRule="auto"/>
      </w:pPr>
      <w:r>
        <w:continuationSeparator/>
      </w:r>
    </w:p>
  </w:footnote>
  <w:footnote w:type="continuationNotice" w:id="1">
    <w:p w14:paraId="66D72291" w14:textId="77777777" w:rsidR="00E85772" w:rsidRDefault="00E8577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7E9A7C"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4EAAA71" wp14:editId="599977DB">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38F966F5" w14:textId="77777777" w:rsidR="008B2543" w:rsidRPr="008C00F8" w:rsidRDefault="008B2543" w:rsidP="005E6D38">
    <w:pPr>
      <w:pStyle w:val="Heading1"/>
      <w:spacing w:before="60" w:after="60"/>
      <w:rPr>
        <w:rFonts w:ascii="Arial" w:hAnsi="Arial" w:cs="Arial"/>
      </w:rPr>
    </w:pPr>
  </w:p>
  <w:p w14:paraId="52EF8BA9"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65BAEE"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F97FF59" wp14:editId="352BDDA9">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07C0E3CD"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4C7B1F"/>
    <w:multiLevelType w:val="hybridMultilevel"/>
    <w:tmpl w:val="7038AD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4AA3C60"/>
    <w:multiLevelType w:val="hybridMultilevel"/>
    <w:tmpl w:val="CA9A1AD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2"/>
  </w:num>
  <w:num w:numId="5">
    <w:abstractNumId w:val="9"/>
  </w:num>
  <w:num w:numId="6">
    <w:abstractNumId w:val="7"/>
  </w:num>
  <w:num w:numId="7">
    <w:abstractNumId w:val="10"/>
  </w:num>
  <w:num w:numId="8">
    <w:abstractNumId w:val="8"/>
  </w:num>
  <w:num w:numId="9">
    <w:abstractNumId w:val="5"/>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4"/>
  <w:attachedTemplate r:id="rId1"/>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6E7"/>
    <w:rsid w:val="00000C8C"/>
    <w:rsid w:val="000017F2"/>
    <w:rsid w:val="0000456B"/>
    <w:rsid w:val="00005661"/>
    <w:rsid w:val="00010A16"/>
    <w:rsid w:val="0001243F"/>
    <w:rsid w:val="00021EA0"/>
    <w:rsid w:val="00025992"/>
    <w:rsid w:val="00027937"/>
    <w:rsid w:val="00030C9E"/>
    <w:rsid w:val="00031E67"/>
    <w:rsid w:val="000408CC"/>
    <w:rsid w:val="00045373"/>
    <w:rsid w:val="000475B2"/>
    <w:rsid w:val="00063678"/>
    <w:rsid w:val="00063A2F"/>
    <w:rsid w:val="000678D3"/>
    <w:rsid w:val="00087091"/>
    <w:rsid w:val="0008768C"/>
    <w:rsid w:val="00090281"/>
    <w:rsid w:val="00094810"/>
    <w:rsid w:val="00096DA4"/>
    <w:rsid w:val="000C0294"/>
    <w:rsid w:val="000C7A1C"/>
    <w:rsid w:val="000D2A8A"/>
    <w:rsid w:val="000D32AC"/>
    <w:rsid w:val="000E1857"/>
    <w:rsid w:val="000E20C1"/>
    <w:rsid w:val="000E3B73"/>
    <w:rsid w:val="000E6A4E"/>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10E6"/>
    <w:rsid w:val="00172793"/>
    <w:rsid w:val="00180558"/>
    <w:rsid w:val="001811E5"/>
    <w:rsid w:val="00183B34"/>
    <w:rsid w:val="00185F46"/>
    <w:rsid w:val="00196C6A"/>
    <w:rsid w:val="0019787E"/>
    <w:rsid w:val="001A425B"/>
    <w:rsid w:val="001B1B28"/>
    <w:rsid w:val="001B27FB"/>
    <w:rsid w:val="001C4A85"/>
    <w:rsid w:val="001C5443"/>
    <w:rsid w:val="001D05DB"/>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134C"/>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100F6"/>
    <w:rsid w:val="00324C14"/>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26FCC"/>
    <w:rsid w:val="00436BE9"/>
    <w:rsid w:val="004411C6"/>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545"/>
    <w:rsid w:val="00571630"/>
    <w:rsid w:val="005759F4"/>
    <w:rsid w:val="005779D1"/>
    <w:rsid w:val="0058041A"/>
    <w:rsid w:val="005866E7"/>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2107"/>
    <w:rsid w:val="006043FC"/>
    <w:rsid w:val="006050CF"/>
    <w:rsid w:val="00612B9D"/>
    <w:rsid w:val="00621B0D"/>
    <w:rsid w:val="006253AA"/>
    <w:rsid w:val="00626023"/>
    <w:rsid w:val="00633150"/>
    <w:rsid w:val="00637A50"/>
    <w:rsid w:val="00641D6D"/>
    <w:rsid w:val="0064364E"/>
    <w:rsid w:val="006438F3"/>
    <w:rsid w:val="006476AA"/>
    <w:rsid w:val="00647907"/>
    <w:rsid w:val="00651058"/>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3B68"/>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59A0"/>
    <w:rsid w:val="007B635E"/>
    <w:rsid w:val="007B7724"/>
    <w:rsid w:val="007B7CDC"/>
    <w:rsid w:val="007C74B4"/>
    <w:rsid w:val="007D706D"/>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230D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C7501"/>
    <w:rsid w:val="00AD748B"/>
    <w:rsid w:val="00AE4865"/>
    <w:rsid w:val="00AF50EE"/>
    <w:rsid w:val="00B0591D"/>
    <w:rsid w:val="00B13402"/>
    <w:rsid w:val="00B14BC2"/>
    <w:rsid w:val="00B167C4"/>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82"/>
    <w:rsid w:val="00B927AE"/>
    <w:rsid w:val="00B93721"/>
    <w:rsid w:val="00B937B1"/>
    <w:rsid w:val="00BA453C"/>
    <w:rsid w:val="00BA4E02"/>
    <w:rsid w:val="00BB2045"/>
    <w:rsid w:val="00BB2A6D"/>
    <w:rsid w:val="00BB4189"/>
    <w:rsid w:val="00BC19F7"/>
    <w:rsid w:val="00BC41ED"/>
    <w:rsid w:val="00BC6C0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07DD0"/>
    <w:rsid w:val="00D13357"/>
    <w:rsid w:val="00D13A13"/>
    <w:rsid w:val="00D205E7"/>
    <w:rsid w:val="00D2689A"/>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85772"/>
    <w:rsid w:val="00EB1C2D"/>
    <w:rsid w:val="00EC1810"/>
    <w:rsid w:val="00EC3FCC"/>
    <w:rsid w:val="00EC7773"/>
    <w:rsid w:val="00ED32FF"/>
    <w:rsid w:val="00EF039B"/>
    <w:rsid w:val="00EF4933"/>
    <w:rsid w:val="00EF5044"/>
    <w:rsid w:val="00F01956"/>
    <w:rsid w:val="00F116CE"/>
    <w:rsid w:val="00F15AD7"/>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53A1"/>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87D9EFC"/>
  <w15:docId w15:val="{8E333ABF-9AFC-44BE-AF56-6E8FF9DA3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Revision">
    <w:name w:val="Revision"/>
    <w:hidden/>
    <w:uiPriority w:val="99"/>
    <w:semiHidden/>
    <w:rsid w:val="001710E6"/>
    <w:pPr>
      <w:spacing w:after="0" w:line="240" w:lineRule="auto"/>
    </w:pPr>
    <w:rPr>
      <w:rFonts w:eastAsiaTheme="minorEastAsia"/>
      <w:lang w:eastAsia="en-GB"/>
    </w:rPr>
  </w:style>
  <w:style w:type="paragraph" w:styleId="BodyTextIndent2">
    <w:name w:val="Body Text Indent 2"/>
    <w:basedOn w:val="Normal"/>
    <w:link w:val="BodyTextIndent2Char"/>
    <w:rsid w:val="000E1857"/>
    <w:pPr>
      <w:widowControl w:val="0"/>
      <w:autoSpaceDE w:val="0"/>
      <w:autoSpaceDN w:val="0"/>
      <w:adjustRightInd w:val="0"/>
      <w:spacing w:after="0" w:line="240" w:lineRule="auto"/>
      <w:ind w:left="360"/>
    </w:pPr>
    <w:rPr>
      <w:rFonts w:ascii="ArialMT" w:eastAsia="SimSun" w:hAnsi="ArialMT" w:cs="ArialMT"/>
      <w:lang w:val="en-US" w:eastAsia="zh-CN"/>
    </w:rPr>
  </w:style>
  <w:style w:type="character" w:customStyle="1" w:styleId="BodyTextIndent2Char">
    <w:name w:val="Body Text Indent 2 Char"/>
    <w:basedOn w:val="DefaultParagraphFont"/>
    <w:link w:val="BodyTextIndent2"/>
    <w:rsid w:val="000E1857"/>
    <w:rPr>
      <w:rFonts w:ascii="ArialMT" w:eastAsia="SimSun" w:hAnsi="ArialMT" w:cs="ArialMT"/>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834683589">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1" Type="http://schemas.openxmlformats.org/officeDocument/2006/relationships/endnotes" Target="endnotes.xml"/><Relationship Id="rId6"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3EDE54-369C-4904-8891-105FAC8EEA93}">
  <ds:schemaRefs>
    <ds:schemaRef ds:uri="http://schemas.microsoft.com/sharepoint/events"/>
  </ds:schemaRefs>
</ds:datastoreItem>
</file>

<file path=customXml/itemProps2.xml><?xml version="1.0" encoding="utf-8"?>
<ds:datastoreItem xmlns:ds="http://schemas.openxmlformats.org/officeDocument/2006/customXml" ds:itemID="{E1D203B2-0979-4EC4-97FF-5A789082A668}"/>
</file>

<file path=customXml/itemProps3.xml><?xml version="1.0" encoding="utf-8"?>
<ds:datastoreItem xmlns:ds="http://schemas.openxmlformats.org/officeDocument/2006/customXml" ds:itemID="{050805E1-9244-4B25-A0E4-A2ADCAA8DB35}">
  <ds:schemaRefs>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purl.org/dc/elements/1.1/"/>
    <ds:schemaRef ds:uri="ef2b9e05-657a-4dc1-8c6c-679bdea18f38"/>
    <ds:schemaRef ds:uri="http://www.w3.org/XML/1998/namespace"/>
  </ds:schemaRefs>
</ds:datastoreItem>
</file>

<file path=customXml/itemProps4.xml><?xml version="1.0" encoding="utf-8"?>
<ds:datastoreItem xmlns:ds="http://schemas.openxmlformats.org/officeDocument/2006/customXml" ds:itemID="{8923138C-B12A-4422-98BE-754DEC164231}">
  <ds:schemaRefs>
    <ds:schemaRef ds:uri="http://schemas.microsoft.com/sharepoint/v3/contenttype/forms"/>
  </ds:schemaRefs>
</ds:datastoreItem>
</file>

<file path=customXml/itemProps5.xml><?xml version="1.0" encoding="utf-8"?>
<ds:datastoreItem xmlns:ds="http://schemas.openxmlformats.org/officeDocument/2006/customXml" ds:itemID="{83EE6002-9982-452C-BB09-B6EE1311C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0</TotalTime>
  <Pages>3</Pages>
  <Words>847</Words>
  <Characters>4831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 Murray</dc:creator>
  <cp:lastModifiedBy>Vicki Murray</cp:lastModifiedBy>
  <cp:revision>3</cp:revision>
  <cp:lastPrinted>2015-09-09T08:37:00Z</cp:lastPrinted>
  <dcterms:created xsi:type="dcterms:W3CDTF">2018-02-28T13:45:00Z</dcterms:created>
  <dcterms:modified xsi:type="dcterms:W3CDTF">2018-03-13T16:10:00Z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b8eb3d46-802d-4a99-a6a6-ba24c9fbd332</vt:lpwstr>
  </property>
</Properties>
</file>