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8D3C" w14:textId="77777777" w:rsidR="00B2714A" w:rsidRPr="00302082" w:rsidRDefault="00B2714A" w:rsidP="00C16DEF">
      <w:pPr>
        <w:spacing w:line="240" w:lineRule="auto"/>
        <w:rPr>
          <w:rFonts w:ascii="Arial" w:hAnsi="Arial" w:cs="Arial"/>
          <w:b/>
          <w:i/>
        </w:rPr>
      </w:pPr>
    </w:p>
    <w:p w14:paraId="12290658" w14:textId="3A6026E1" w:rsidR="009A2D37" w:rsidRPr="00072357" w:rsidRDefault="00E1736E" w:rsidP="00072357">
      <w:pPr>
        <w:pStyle w:val="header2"/>
      </w:pPr>
      <w:r>
        <w:t>KentVision Code and t</w:t>
      </w:r>
      <w:r w:rsidR="009A2D37" w:rsidRPr="00072357">
        <w:t>itle of the module</w:t>
      </w:r>
    </w:p>
    <w:p w14:paraId="2FF718C6" w14:textId="02D4EE51" w:rsidR="00CE5C67" w:rsidRPr="00DC0CDC" w:rsidRDefault="00CE5C67" w:rsidP="00DC0CDC">
      <w:pPr>
        <w:spacing w:after="120" w:line="240" w:lineRule="auto"/>
        <w:ind w:left="567" w:right="543"/>
        <w:rPr>
          <w:rFonts w:ascii="Arial" w:hAnsi="Arial" w:cs="Arial"/>
          <w:iCs/>
          <w:sz w:val="24"/>
          <w:szCs w:val="24"/>
        </w:rPr>
      </w:pPr>
      <w:r w:rsidRPr="00DC0CDC">
        <w:rPr>
          <w:rFonts w:ascii="Arial" w:hAnsi="Arial" w:cs="Arial"/>
          <w:iCs/>
          <w:sz w:val="24"/>
          <w:szCs w:val="24"/>
        </w:rPr>
        <w:t>COMP8250 - Introduction to Artificial Intelligence</w:t>
      </w:r>
    </w:p>
    <w:p w14:paraId="53DD716D" w14:textId="77777777" w:rsidR="00694B52" w:rsidRPr="009D52D0" w:rsidRDefault="00694B52" w:rsidP="00CE5C67">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6E0EC39" w14:textId="77777777" w:rsidR="00CE5C67" w:rsidRPr="00DC0CDC" w:rsidRDefault="00CE5C67" w:rsidP="00DC0CDC">
      <w:pPr>
        <w:spacing w:after="120" w:line="240" w:lineRule="auto"/>
        <w:ind w:left="567" w:right="543"/>
        <w:rPr>
          <w:rFonts w:ascii="Arial" w:hAnsi="Arial" w:cs="Arial"/>
          <w:iCs/>
          <w:sz w:val="24"/>
          <w:szCs w:val="24"/>
        </w:rPr>
      </w:pPr>
      <w:r w:rsidRPr="00DC0CDC">
        <w:rPr>
          <w:rFonts w:ascii="Arial" w:hAnsi="Arial" w:cs="Arial"/>
          <w:iCs/>
          <w:sz w:val="24"/>
          <w:szCs w:val="24"/>
        </w:rPr>
        <w:t>Division of Computing, Engineering, Mathematical Sciences (CEMS)</w:t>
      </w:r>
    </w:p>
    <w:p w14:paraId="76FDE1A8" w14:textId="77777777" w:rsidR="00694B52" w:rsidRPr="00694B52" w:rsidRDefault="00694B52" w:rsidP="00CE5C67">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52E621" w:rsidR="009A2D37" w:rsidRPr="00DC0CDC" w:rsidRDefault="00CE5C67" w:rsidP="00DC0CDC">
      <w:pPr>
        <w:spacing w:after="120" w:line="240" w:lineRule="auto"/>
        <w:ind w:left="567" w:right="543"/>
        <w:rPr>
          <w:rFonts w:ascii="Arial" w:hAnsi="Arial" w:cs="Arial"/>
          <w:iCs/>
          <w:sz w:val="24"/>
          <w:szCs w:val="24"/>
        </w:rPr>
      </w:pPr>
      <w:r w:rsidRPr="00DC0CDC">
        <w:rPr>
          <w:rFonts w:ascii="Arial" w:hAnsi="Arial" w:cs="Arial"/>
          <w:iCs/>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1B41381" w:rsidR="009A2D37" w:rsidRPr="00DC0CDC" w:rsidRDefault="006D53E8" w:rsidP="00DC0CDC">
      <w:pPr>
        <w:spacing w:after="120" w:line="240" w:lineRule="auto"/>
        <w:ind w:left="567" w:right="543"/>
        <w:rPr>
          <w:rFonts w:ascii="Arial" w:hAnsi="Arial" w:cs="Arial"/>
          <w:iCs/>
          <w:sz w:val="24"/>
          <w:szCs w:val="24"/>
        </w:rPr>
      </w:pPr>
      <w:r w:rsidRPr="00DC0CDC">
        <w:rPr>
          <w:rFonts w:ascii="Arial" w:hAnsi="Arial" w:cs="Arial"/>
          <w:iCs/>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2D876093" w14:textId="77777777" w:rsidR="006D53E8" w:rsidRPr="00DC0CDC" w:rsidRDefault="006D53E8" w:rsidP="00DC0CDC">
      <w:pPr>
        <w:spacing w:after="120" w:line="240" w:lineRule="auto"/>
        <w:ind w:left="567" w:right="543"/>
        <w:rPr>
          <w:rFonts w:ascii="Arial" w:hAnsi="Arial" w:cs="Arial"/>
          <w:iCs/>
          <w:sz w:val="24"/>
          <w:szCs w:val="24"/>
        </w:rPr>
      </w:pPr>
      <w:r w:rsidRPr="00DC0CDC">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1CD5E2E" w14:textId="01EE2C3A" w:rsidR="003A6223" w:rsidRPr="00DC0CDC" w:rsidRDefault="003A6223" w:rsidP="00DC0CDC">
      <w:pPr>
        <w:spacing w:after="120" w:line="240" w:lineRule="auto"/>
        <w:ind w:left="567" w:right="543"/>
        <w:rPr>
          <w:rFonts w:ascii="Arial" w:hAnsi="Arial" w:cs="Arial"/>
          <w:iCs/>
          <w:sz w:val="24"/>
          <w:szCs w:val="24"/>
        </w:rPr>
      </w:pPr>
      <w:r w:rsidRPr="00DC0CDC">
        <w:rPr>
          <w:rFonts w:ascii="Arial" w:hAnsi="Arial" w:cs="Arial"/>
          <w:iCs/>
          <w:sz w:val="24"/>
          <w:szCs w:val="24"/>
        </w:rPr>
        <w:t>Co-requisite:</w:t>
      </w:r>
      <w:r w:rsidRPr="00DC0CDC">
        <w:rPr>
          <w:rFonts w:ascii="Arial" w:hAnsi="Arial" w:cs="Arial"/>
          <w:iCs/>
          <w:sz w:val="24"/>
          <w:szCs w:val="24"/>
        </w:rPr>
        <w:tab/>
        <w:t>CO</w:t>
      </w:r>
      <w:r w:rsidR="00622FA5">
        <w:rPr>
          <w:rFonts w:ascii="Arial" w:hAnsi="Arial" w:cs="Arial"/>
          <w:iCs/>
          <w:sz w:val="24"/>
          <w:szCs w:val="24"/>
        </w:rPr>
        <w:t>MP</w:t>
      </w:r>
      <w:r w:rsidRPr="00DC0CDC">
        <w:rPr>
          <w:rFonts w:ascii="Arial" w:hAnsi="Arial" w:cs="Arial"/>
          <w:iCs/>
          <w:sz w:val="24"/>
          <w:szCs w:val="24"/>
        </w:rPr>
        <w:t>871</w:t>
      </w:r>
      <w:r w:rsidR="00622FA5">
        <w:rPr>
          <w:rFonts w:ascii="Arial" w:hAnsi="Arial" w:cs="Arial"/>
          <w:iCs/>
          <w:sz w:val="24"/>
          <w:szCs w:val="24"/>
        </w:rPr>
        <w:t>0</w:t>
      </w:r>
      <w:r w:rsidRPr="00DC0CDC">
        <w:rPr>
          <w:rFonts w:ascii="Arial" w:hAnsi="Arial" w:cs="Arial"/>
          <w:iCs/>
          <w:sz w:val="24"/>
          <w:szCs w:val="24"/>
        </w:rPr>
        <w:t xml:space="preserve"> Advanced Java for Programmer</w:t>
      </w:r>
    </w:p>
    <w:p w14:paraId="1EA304EC" w14:textId="685559D5" w:rsidR="003A6223" w:rsidRPr="00DC0CDC" w:rsidRDefault="003A6223" w:rsidP="00DC0CDC">
      <w:pPr>
        <w:spacing w:after="120" w:line="240" w:lineRule="auto"/>
        <w:ind w:left="2007" w:right="543" w:firstLine="153"/>
        <w:rPr>
          <w:rFonts w:ascii="Arial" w:hAnsi="Arial" w:cs="Arial"/>
          <w:iCs/>
          <w:sz w:val="24"/>
          <w:szCs w:val="24"/>
        </w:rPr>
      </w:pPr>
      <w:r w:rsidRPr="00DC0CDC">
        <w:rPr>
          <w:rFonts w:ascii="Arial" w:hAnsi="Arial" w:cs="Arial"/>
          <w:iCs/>
          <w:sz w:val="24"/>
          <w:szCs w:val="24"/>
        </w:rPr>
        <w:t>or CO</w:t>
      </w:r>
      <w:r w:rsidR="004D51F4">
        <w:rPr>
          <w:rFonts w:ascii="Arial" w:hAnsi="Arial" w:cs="Arial"/>
          <w:iCs/>
          <w:sz w:val="24"/>
          <w:szCs w:val="24"/>
        </w:rPr>
        <w:t>MP</w:t>
      </w:r>
      <w:r w:rsidRPr="00DC0CDC">
        <w:rPr>
          <w:rFonts w:ascii="Arial" w:hAnsi="Arial" w:cs="Arial"/>
          <w:iCs/>
          <w:sz w:val="24"/>
          <w:szCs w:val="24"/>
        </w:rPr>
        <w:t>827</w:t>
      </w:r>
      <w:r w:rsidR="004D51F4">
        <w:rPr>
          <w:rFonts w:ascii="Arial" w:hAnsi="Arial" w:cs="Arial"/>
          <w:iCs/>
          <w:sz w:val="24"/>
          <w:szCs w:val="24"/>
        </w:rPr>
        <w:t>0</w:t>
      </w:r>
      <w:r w:rsidRPr="00DC0CDC">
        <w:rPr>
          <w:rFonts w:ascii="Arial" w:hAnsi="Arial" w:cs="Arial"/>
          <w:iCs/>
          <w:sz w:val="24"/>
          <w:szCs w:val="24"/>
        </w:rPr>
        <w:t xml:space="preserve"> Programming for Artificial intelligence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20056A">
      <w:pPr>
        <w:ind w:firstLine="567"/>
        <w:rPr>
          <w:rFonts w:ascii="Arial" w:hAnsi="Arial" w:cs="Arial"/>
          <w:iCs/>
          <w:sz w:val="24"/>
          <w:szCs w:val="24"/>
        </w:rPr>
      </w:pPr>
      <w:r>
        <w:rPr>
          <w:rFonts w:ascii="Arial" w:hAnsi="Arial" w:cs="Arial"/>
          <w:iCs/>
          <w:sz w:val="24"/>
          <w:szCs w:val="24"/>
        </w:rPr>
        <w:t>Optional to the following courses:</w:t>
      </w:r>
    </w:p>
    <w:p w14:paraId="154F7A45" w14:textId="4156C6C0" w:rsidR="00BD05D2" w:rsidRDefault="00BD05D2" w:rsidP="0020056A">
      <w:pPr>
        <w:ind w:left="567" w:firstLine="567"/>
        <w:rPr>
          <w:rFonts w:ascii="Arial" w:hAnsi="Arial" w:cs="Arial"/>
          <w:iCs/>
          <w:sz w:val="24"/>
          <w:szCs w:val="24"/>
        </w:rPr>
      </w:pPr>
      <w:r>
        <w:rPr>
          <w:rFonts w:ascii="Arial" w:hAnsi="Arial" w:cs="Arial"/>
          <w:iCs/>
          <w:sz w:val="24"/>
          <w:szCs w:val="24"/>
        </w:rPr>
        <w:t>MSc</w:t>
      </w:r>
      <w:r w:rsidRPr="000C2059" w:rsidDel="00BD05D2">
        <w:rPr>
          <w:rFonts w:ascii="Arial" w:hAnsi="Arial" w:cs="Arial"/>
          <w:iCs/>
          <w:sz w:val="24"/>
          <w:szCs w:val="24"/>
        </w:rPr>
        <w:t xml:space="preserve"> </w:t>
      </w:r>
      <w:r>
        <w:rPr>
          <w:rFonts w:ascii="Arial" w:hAnsi="Arial" w:cs="Arial"/>
          <w:iCs/>
          <w:sz w:val="24"/>
          <w:szCs w:val="24"/>
        </w:rPr>
        <w:t xml:space="preserve">Computer Science </w:t>
      </w:r>
      <w:r w:rsidRPr="000C2059">
        <w:rPr>
          <w:rFonts w:ascii="Arial" w:hAnsi="Arial" w:cs="Arial"/>
          <w:iCs/>
          <w:sz w:val="24"/>
          <w:szCs w:val="24"/>
        </w:rPr>
        <w:t>with and without Year in Industry</w:t>
      </w:r>
      <w:r>
        <w:rPr>
          <w:rFonts w:ascii="Arial" w:hAnsi="Arial" w:cs="Arial"/>
          <w:iCs/>
          <w:sz w:val="24"/>
          <w:szCs w:val="24"/>
        </w:rPr>
        <w:t xml:space="preserve"> </w:t>
      </w:r>
    </w:p>
    <w:p w14:paraId="4CBA0F10" w14:textId="47808E9F" w:rsidR="00BD05D2" w:rsidRDefault="00BD05D2" w:rsidP="0020056A">
      <w:pPr>
        <w:ind w:left="567" w:firstLine="567"/>
        <w:rPr>
          <w:rFonts w:ascii="Arial" w:hAnsi="Arial" w:cs="Arial"/>
          <w:iCs/>
          <w:sz w:val="24"/>
          <w:szCs w:val="24"/>
        </w:rPr>
      </w:pPr>
      <w:r>
        <w:rPr>
          <w:rFonts w:ascii="Arial" w:hAnsi="Arial" w:cs="Arial"/>
          <w:iCs/>
          <w:sz w:val="24"/>
          <w:szCs w:val="24"/>
        </w:rPr>
        <w:t>MSc</w:t>
      </w:r>
      <w:r w:rsidRPr="00BD05D2">
        <w:rPr>
          <w:rFonts w:ascii="Arial" w:hAnsi="Arial" w:cs="Arial"/>
          <w:iCs/>
          <w:sz w:val="24"/>
          <w:szCs w:val="24"/>
        </w:rPr>
        <w:t xml:space="preserve"> </w:t>
      </w:r>
      <w:r>
        <w:rPr>
          <w:rFonts w:ascii="Arial" w:hAnsi="Arial" w:cs="Arial"/>
          <w:iCs/>
          <w:sz w:val="24"/>
          <w:szCs w:val="24"/>
        </w:rPr>
        <w:t xml:space="preserve">Computer Science (Cyber Security) </w:t>
      </w:r>
      <w:r w:rsidRPr="000C2059">
        <w:rPr>
          <w:rFonts w:ascii="Arial" w:hAnsi="Arial" w:cs="Arial"/>
          <w:iCs/>
          <w:sz w:val="24"/>
          <w:szCs w:val="24"/>
        </w:rPr>
        <w:t>with and without Year in Industry</w:t>
      </w:r>
    </w:p>
    <w:p w14:paraId="3DECD69D" w14:textId="3D3196C7" w:rsidR="000C0545" w:rsidRPr="0020056A" w:rsidRDefault="00BD05D2" w:rsidP="0020056A">
      <w:pPr>
        <w:ind w:left="567" w:firstLine="567"/>
        <w:rPr>
          <w:rFonts w:ascii="Arial" w:hAnsi="Arial" w:cs="Arial"/>
          <w:iCs/>
          <w:sz w:val="24"/>
          <w:szCs w:val="24"/>
        </w:rPr>
      </w:pPr>
      <w:r>
        <w:rPr>
          <w:rFonts w:ascii="Arial" w:hAnsi="Arial" w:cs="Arial"/>
          <w:iCs/>
          <w:sz w:val="24"/>
          <w:szCs w:val="24"/>
        </w:rPr>
        <w:t>MSc</w:t>
      </w:r>
      <w:r w:rsidRPr="00BD05D2">
        <w:rPr>
          <w:rFonts w:ascii="Arial" w:hAnsi="Arial" w:cs="Arial"/>
          <w:iCs/>
          <w:sz w:val="24"/>
          <w:szCs w:val="24"/>
        </w:rPr>
        <w:t xml:space="preserve"> </w:t>
      </w:r>
      <w:r>
        <w:rPr>
          <w:rFonts w:ascii="Arial" w:hAnsi="Arial" w:cs="Arial"/>
          <w:iCs/>
          <w:sz w:val="24"/>
          <w:szCs w:val="24"/>
        </w:rPr>
        <w:t xml:space="preserve">Networks and Security </w:t>
      </w:r>
      <w:r w:rsidRPr="000C2059">
        <w:rPr>
          <w:rFonts w:ascii="Arial" w:hAnsi="Arial" w:cs="Arial"/>
          <w:iCs/>
          <w:sz w:val="24"/>
          <w:szCs w:val="24"/>
        </w:rPr>
        <w:t>with and without Year in Industry</w:t>
      </w:r>
      <w:r w:rsidRPr="000C2059" w:rsidDel="00BD05D2">
        <w:rPr>
          <w:rFonts w:ascii="Arial" w:hAnsi="Arial" w:cs="Arial"/>
          <w:iCs/>
          <w:sz w:val="24"/>
          <w:szCs w:val="24"/>
        </w:rPr>
        <w:t xml:space="preserve">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5F2CBE90" w14:textId="77777777" w:rsidR="00D242E9" w:rsidRDefault="009A2D37" w:rsidP="00072357">
      <w:pPr>
        <w:pStyle w:val="Heading2"/>
        <w:jc w:val="left"/>
      </w:pPr>
      <w:r w:rsidRPr="009D52D0">
        <w:t>The intended subject specific learning outcomes</w:t>
      </w:r>
      <w:r w:rsidR="00C729D7" w:rsidRPr="009D52D0">
        <w:t>.</w:t>
      </w:r>
      <w:r w:rsidR="00C729D7" w:rsidRPr="009D52D0">
        <w:br/>
      </w:r>
    </w:p>
    <w:p w14:paraId="59F3E4F5" w14:textId="162260E1" w:rsidR="00C85B49" w:rsidRDefault="00C85B49" w:rsidP="00C85B49">
      <w:pPr>
        <w:pStyle w:val="Heading2"/>
        <w:numPr>
          <w:ilvl w:val="0"/>
          <w:numId w:val="0"/>
        </w:numPr>
        <w:ind w:left="567"/>
        <w:jc w:val="left"/>
      </w:pPr>
      <w:r w:rsidRPr="009D52D0">
        <w:t>On successfully completing module students will be able to:</w:t>
      </w:r>
    </w:p>
    <w:p w14:paraId="3D7ED9F8" w14:textId="77777777" w:rsidR="00605D71" w:rsidRPr="003B1287" w:rsidRDefault="00605D71" w:rsidP="003B1287">
      <w:pPr>
        <w:spacing w:after="120" w:line="240" w:lineRule="auto"/>
        <w:ind w:left="426" w:right="543"/>
        <w:rPr>
          <w:rFonts w:ascii="Arial" w:hAnsi="Arial" w:cs="Arial"/>
          <w:sz w:val="24"/>
          <w:szCs w:val="24"/>
        </w:rPr>
      </w:pPr>
    </w:p>
    <w:p w14:paraId="47CD47AB" w14:textId="77777777"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t>8.1</w:t>
      </w:r>
      <w:r w:rsidRPr="00C722C4">
        <w:rPr>
          <w:rFonts w:ascii="Arial" w:hAnsi="Arial" w:cs="Arial"/>
          <w:iCs/>
          <w:sz w:val="24"/>
          <w:szCs w:val="24"/>
        </w:rPr>
        <w:tab/>
        <w:t>Demonstrate knowledge and understanding of the motivation for designing intelligent machines, their implications and associated philosophical issues, such as the nature of intelligence and learning.</w:t>
      </w:r>
    </w:p>
    <w:p w14:paraId="294356CB" w14:textId="2BF189D0"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lastRenderedPageBreak/>
        <w:t>8.2</w:t>
      </w:r>
      <w:r w:rsidRPr="00C722C4">
        <w:rPr>
          <w:rFonts w:ascii="Arial" w:hAnsi="Arial" w:cs="Arial"/>
          <w:iCs/>
          <w:sz w:val="24"/>
          <w:szCs w:val="24"/>
        </w:rPr>
        <w:tab/>
        <w:t>Demonstrate systematic understanding, critical awareness and application of the main kinds of state-space search algorithms, considering their strengths and limitations.</w:t>
      </w:r>
    </w:p>
    <w:p w14:paraId="17658443" w14:textId="77777777"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t>8.3</w:t>
      </w:r>
      <w:r w:rsidRPr="00C722C4">
        <w:rPr>
          <w:rFonts w:ascii="Arial" w:hAnsi="Arial" w:cs="Arial"/>
          <w:iCs/>
          <w:sz w:val="24"/>
          <w:szCs w:val="24"/>
        </w:rPr>
        <w:tab/>
        <w:t xml:space="preserve">Understand and explain the main concepts and principles associated with different kinds of knowledge representation, such as logic, case-based representations, and </w:t>
      </w:r>
      <w:proofErr w:type="spellStart"/>
      <w:r w:rsidRPr="00C722C4">
        <w:rPr>
          <w:rFonts w:ascii="Arial" w:hAnsi="Arial" w:cs="Arial"/>
          <w:iCs/>
          <w:sz w:val="24"/>
          <w:szCs w:val="24"/>
        </w:rPr>
        <w:t>subsymbolic</w:t>
      </w:r>
      <w:proofErr w:type="spellEnd"/>
      <w:r w:rsidRPr="00C722C4">
        <w:rPr>
          <w:rFonts w:ascii="Arial" w:hAnsi="Arial" w:cs="Arial"/>
          <w:iCs/>
          <w:sz w:val="24"/>
          <w:szCs w:val="24"/>
        </w:rPr>
        <w:t xml:space="preserve">/connectionist representations. </w:t>
      </w:r>
    </w:p>
    <w:p w14:paraId="2C8FC200" w14:textId="77777777"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t>8.4</w:t>
      </w:r>
      <w:r w:rsidRPr="00C722C4">
        <w:rPr>
          <w:rFonts w:ascii="Arial" w:hAnsi="Arial" w:cs="Arial"/>
          <w:iCs/>
          <w:sz w:val="24"/>
          <w:szCs w:val="24"/>
        </w:rPr>
        <w:tab/>
        <w:t>Understand and explain the differences between the major kinds of machine learning problems – namely supervised learning, unsupervised learning and reinforcement learning – and describe and implement the fundamental ideas of algorithms for solving those problems.</w:t>
      </w:r>
    </w:p>
    <w:p w14:paraId="221254AA" w14:textId="0B6E10EE"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t>8.5</w:t>
      </w:r>
      <w:r w:rsidRPr="00C722C4">
        <w:rPr>
          <w:rFonts w:ascii="Arial" w:hAnsi="Arial" w:cs="Arial"/>
          <w:iCs/>
          <w:sz w:val="24"/>
          <w:szCs w:val="24"/>
        </w:rPr>
        <w:tab/>
        <w:t>Demonstrate mastery of</w:t>
      </w:r>
      <w:r w:rsidRPr="00C722C4" w:rsidDel="00EE6081">
        <w:rPr>
          <w:rFonts w:ascii="Arial" w:hAnsi="Arial" w:cs="Arial"/>
          <w:iCs/>
          <w:sz w:val="24"/>
          <w:szCs w:val="24"/>
        </w:rPr>
        <w:t xml:space="preserve"> </w:t>
      </w:r>
      <w:r w:rsidRPr="00C722C4">
        <w:rPr>
          <w:rFonts w:ascii="Arial" w:hAnsi="Arial" w:cs="Arial"/>
          <w:iCs/>
          <w:sz w:val="24"/>
          <w:szCs w:val="24"/>
        </w:rPr>
        <w:t>the main concepts and principles of major kinds of biologically-inspired algorithms, and understand the implementation and evaluation of one such technique.</w:t>
      </w:r>
    </w:p>
    <w:p w14:paraId="3446CF5B" w14:textId="77777777" w:rsidR="00605D71" w:rsidRPr="00C722C4" w:rsidRDefault="00605D71" w:rsidP="00605D71">
      <w:pPr>
        <w:spacing w:after="120" w:line="240" w:lineRule="auto"/>
        <w:ind w:left="1440" w:right="260" w:hanging="873"/>
        <w:rPr>
          <w:rFonts w:ascii="Arial" w:hAnsi="Arial" w:cs="Arial"/>
          <w:iCs/>
          <w:sz w:val="24"/>
          <w:szCs w:val="24"/>
        </w:rPr>
      </w:pPr>
      <w:r w:rsidRPr="00C722C4">
        <w:rPr>
          <w:rFonts w:ascii="Arial" w:hAnsi="Arial" w:cs="Arial"/>
          <w:iCs/>
          <w:sz w:val="24"/>
          <w:szCs w:val="24"/>
        </w:rPr>
        <w:t xml:space="preserve">8.6 </w:t>
      </w:r>
      <w:r w:rsidRPr="00C722C4">
        <w:rPr>
          <w:rFonts w:ascii="Arial" w:hAnsi="Arial" w:cs="Arial"/>
          <w:iCs/>
          <w:sz w:val="24"/>
          <w:szCs w:val="24"/>
        </w:rPr>
        <w:tab/>
        <w:t>Demonstrate comprehensive understanding of</w:t>
      </w:r>
      <w:r w:rsidRPr="00C722C4" w:rsidDel="00EE6081">
        <w:rPr>
          <w:rFonts w:ascii="Arial" w:hAnsi="Arial" w:cs="Arial"/>
          <w:iCs/>
          <w:sz w:val="24"/>
          <w:szCs w:val="24"/>
        </w:rPr>
        <w:t xml:space="preserve"> </w:t>
      </w:r>
      <w:r w:rsidRPr="00C722C4">
        <w:rPr>
          <w:rFonts w:ascii="Arial" w:hAnsi="Arial" w:cs="Arial"/>
          <w:iCs/>
          <w:sz w:val="24"/>
          <w:szCs w:val="24"/>
        </w:rPr>
        <w:t>how various intelligent-system techniques have been used in the context of several case studies, and critically compare different techniques in the context of those case studies.</w:t>
      </w:r>
    </w:p>
    <w:p w14:paraId="256A8AC3" w14:textId="77777777" w:rsidR="008D4447" w:rsidRPr="00C722C4" w:rsidRDefault="008D4447" w:rsidP="00F55010">
      <w:pPr>
        <w:spacing w:after="120" w:line="240" w:lineRule="auto"/>
        <w:ind w:right="543"/>
        <w:rPr>
          <w:rFonts w:ascii="Arial" w:hAnsi="Arial" w:cs="Arial"/>
          <w:b/>
          <w:sz w:val="24"/>
          <w:szCs w:val="24"/>
        </w:rPr>
      </w:pPr>
    </w:p>
    <w:p w14:paraId="4BC8C0D5" w14:textId="77777777" w:rsidR="00A334D0" w:rsidRDefault="009A2D37" w:rsidP="00072357">
      <w:pPr>
        <w:pStyle w:val="Heading2"/>
        <w:jc w:val="left"/>
      </w:pPr>
      <w:r w:rsidRPr="009D52D0">
        <w:t>The intended generic learning outcomes</w:t>
      </w:r>
      <w:r w:rsidR="00C729D7" w:rsidRPr="009D52D0">
        <w:t>.</w:t>
      </w:r>
      <w:r w:rsidR="00C729D7" w:rsidRPr="009D52D0">
        <w:br/>
      </w:r>
    </w:p>
    <w:p w14:paraId="7832EA1D" w14:textId="73F0FCE8" w:rsidR="00100183" w:rsidRDefault="00100183" w:rsidP="00100183">
      <w:pPr>
        <w:pStyle w:val="Heading2"/>
        <w:numPr>
          <w:ilvl w:val="0"/>
          <w:numId w:val="0"/>
        </w:numPr>
        <w:ind w:left="567"/>
        <w:jc w:val="left"/>
      </w:pPr>
      <w:r w:rsidRPr="00A334D0">
        <w:t xml:space="preserve">On successfully completing the </w:t>
      </w:r>
      <w:r>
        <w:t xml:space="preserve">Level </w:t>
      </w:r>
      <w:r w:rsidR="00463BF5">
        <w:t>7</w:t>
      </w:r>
      <w:r>
        <w:t xml:space="preserve"> </w:t>
      </w:r>
      <w:r w:rsidRPr="00A334D0">
        <w:t>module students will be able to:</w:t>
      </w:r>
    </w:p>
    <w:p w14:paraId="7F23556D" w14:textId="77777777" w:rsidR="00224DF2" w:rsidRPr="007B4403" w:rsidRDefault="00224DF2" w:rsidP="007B4403">
      <w:pPr>
        <w:spacing w:after="120" w:line="240" w:lineRule="auto"/>
        <w:ind w:left="567" w:right="543"/>
        <w:rPr>
          <w:rFonts w:ascii="Arial" w:hAnsi="Arial" w:cs="Arial"/>
          <w:sz w:val="24"/>
          <w:szCs w:val="24"/>
        </w:rPr>
      </w:pPr>
    </w:p>
    <w:p w14:paraId="5FFFFF81" w14:textId="77777777" w:rsidR="00224DF2" w:rsidRPr="00C722C4" w:rsidRDefault="00224DF2" w:rsidP="00C722C4">
      <w:pPr>
        <w:spacing w:after="120" w:line="240" w:lineRule="auto"/>
        <w:ind w:left="1440" w:right="260" w:hanging="873"/>
        <w:rPr>
          <w:rFonts w:ascii="Arial" w:hAnsi="Arial" w:cs="Arial"/>
          <w:iCs/>
          <w:sz w:val="24"/>
          <w:szCs w:val="24"/>
        </w:rPr>
      </w:pPr>
      <w:r w:rsidRPr="00C722C4">
        <w:rPr>
          <w:rFonts w:ascii="Arial" w:hAnsi="Arial" w:cs="Arial"/>
          <w:sz w:val="24"/>
          <w:szCs w:val="24"/>
        </w:rPr>
        <w:t>9</w:t>
      </w:r>
      <w:r w:rsidRPr="00C722C4">
        <w:rPr>
          <w:rFonts w:ascii="Arial" w:hAnsi="Arial" w:cs="Arial"/>
          <w:iCs/>
          <w:sz w:val="24"/>
          <w:szCs w:val="24"/>
        </w:rPr>
        <w:t>.1</w:t>
      </w:r>
      <w:r w:rsidRPr="00C722C4">
        <w:rPr>
          <w:rFonts w:ascii="Arial" w:hAnsi="Arial" w:cs="Arial"/>
          <w:iCs/>
          <w:sz w:val="24"/>
          <w:szCs w:val="24"/>
        </w:rPr>
        <w:tab/>
        <w:t>Discuss and give examples of the role of analogy and metaphor in science and engineering;</w:t>
      </w:r>
    </w:p>
    <w:p w14:paraId="7AF9EFF8" w14:textId="77777777" w:rsidR="00224DF2" w:rsidRPr="00C722C4" w:rsidRDefault="00224DF2" w:rsidP="00C722C4">
      <w:pPr>
        <w:spacing w:after="120" w:line="240" w:lineRule="auto"/>
        <w:ind w:left="1440" w:right="260" w:hanging="873"/>
        <w:rPr>
          <w:rFonts w:ascii="Arial" w:hAnsi="Arial" w:cs="Arial"/>
          <w:iCs/>
          <w:sz w:val="24"/>
          <w:szCs w:val="24"/>
        </w:rPr>
      </w:pPr>
      <w:r w:rsidRPr="00C722C4">
        <w:rPr>
          <w:rFonts w:ascii="Arial" w:hAnsi="Arial" w:cs="Arial"/>
          <w:iCs/>
          <w:sz w:val="24"/>
          <w:szCs w:val="24"/>
        </w:rPr>
        <w:t>9.2</w:t>
      </w:r>
      <w:r w:rsidRPr="00C722C4">
        <w:rPr>
          <w:rFonts w:ascii="Arial" w:hAnsi="Arial" w:cs="Arial"/>
          <w:iCs/>
          <w:sz w:val="24"/>
          <w:szCs w:val="24"/>
        </w:rPr>
        <w:tab/>
        <w:t>Apply and critically evaluate mathematical and computational skills in solving problems;</w:t>
      </w:r>
    </w:p>
    <w:p w14:paraId="617803D0" w14:textId="77777777" w:rsidR="00224DF2" w:rsidRPr="00C722C4" w:rsidRDefault="00224DF2" w:rsidP="00224DF2">
      <w:pPr>
        <w:spacing w:after="120" w:line="240" w:lineRule="auto"/>
        <w:ind w:left="1440" w:right="260" w:hanging="873"/>
        <w:rPr>
          <w:rFonts w:ascii="Arial" w:hAnsi="Arial" w:cs="Arial"/>
          <w:iCs/>
          <w:sz w:val="24"/>
          <w:szCs w:val="24"/>
        </w:rPr>
      </w:pPr>
      <w:r w:rsidRPr="00C722C4">
        <w:rPr>
          <w:rFonts w:ascii="Arial" w:hAnsi="Arial" w:cs="Arial"/>
          <w:iCs/>
          <w:sz w:val="24"/>
          <w:szCs w:val="24"/>
        </w:rPr>
        <w:t>9.3</w:t>
      </w:r>
      <w:r w:rsidRPr="00C722C4">
        <w:rPr>
          <w:rFonts w:ascii="Arial" w:hAnsi="Arial" w:cs="Arial"/>
          <w:iCs/>
          <w:sz w:val="24"/>
          <w:szCs w:val="24"/>
        </w:rPr>
        <w:tab/>
        <w:t>Evaluate and compare different strategies for problem solving, choose a strategy and justify that choice;</w:t>
      </w:r>
    </w:p>
    <w:p w14:paraId="5437332E" w14:textId="77777777" w:rsidR="00224DF2" w:rsidRPr="00C722C4" w:rsidRDefault="00224DF2" w:rsidP="00C722C4">
      <w:pPr>
        <w:spacing w:after="120" w:line="240" w:lineRule="auto"/>
        <w:ind w:left="1440" w:right="260" w:hanging="873"/>
        <w:rPr>
          <w:rFonts w:ascii="Arial" w:hAnsi="Arial" w:cs="Arial"/>
          <w:iCs/>
          <w:sz w:val="24"/>
          <w:szCs w:val="24"/>
        </w:rPr>
      </w:pPr>
      <w:r w:rsidRPr="00C722C4">
        <w:rPr>
          <w:rFonts w:ascii="Arial" w:hAnsi="Arial" w:cs="Arial"/>
          <w:iCs/>
          <w:sz w:val="24"/>
          <w:szCs w:val="24"/>
        </w:rPr>
        <w:t>9.4</w:t>
      </w:r>
      <w:r w:rsidRPr="00C722C4">
        <w:rPr>
          <w:rFonts w:ascii="Arial" w:hAnsi="Arial" w:cs="Arial"/>
          <w:iCs/>
          <w:sz w:val="24"/>
          <w:szCs w:val="24"/>
        </w:rPr>
        <w:tab/>
        <w:t>Critically assess and justify the strengths and weaknesses of hypotheses and techniques;</w:t>
      </w:r>
    </w:p>
    <w:p w14:paraId="64B345C6" w14:textId="5686ACD9" w:rsidR="00224DF2" w:rsidRPr="00C722C4" w:rsidRDefault="00224DF2" w:rsidP="00224DF2">
      <w:pPr>
        <w:spacing w:after="120" w:line="240" w:lineRule="auto"/>
        <w:ind w:left="1440" w:right="260" w:hanging="873"/>
        <w:rPr>
          <w:rFonts w:ascii="Arial" w:hAnsi="Arial" w:cs="Arial"/>
          <w:iCs/>
          <w:sz w:val="24"/>
          <w:szCs w:val="24"/>
        </w:rPr>
      </w:pPr>
      <w:r w:rsidRPr="00C722C4">
        <w:rPr>
          <w:rFonts w:ascii="Arial" w:hAnsi="Arial" w:cs="Arial"/>
          <w:iCs/>
          <w:sz w:val="24"/>
          <w:szCs w:val="24"/>
        </w:rPr>
        <w:t>9.5</w:t>
      </w:r>
      <w:r w:rsidRPr="00C722C4">
        <w:rPr>
          <w:rFonts w:ascii="Arial" w:hAnsi="Arial" w:cs="Arial"/>
          <w:iCs/>
          <w:sz w:val="24"/>
          <w:szCs w:val="24"/>
        </w:rPr>
        <w:tab/>
        <w:t>Make use the library and appropriate internet resources in support of learning in order to advance their knowledge and understanding.</w:t>
      </w:r>
    </w:p>
    <w:p w14:paraId="69DCCC38" w14:textId="77777777" w:rsidR="00100183" w:rsidRPr="00100183" w:rsidRDefault="00100183" w:rsidP="00100183"/>
    <w:p w14:paraId="73386C6A" w14:textId="77777777" w:rsidR="009A2D37" w:rsidRPr="009D52D0" w:rsidRDefault="009A2D37" w:rsidP="00072357">
      <w:pPr>
        <w:pStyle w:val="Heading2"/>
      </w:pPr>
      <w:r w:rsidRPr="009D52D0">
        <w:t>A synopsis of the curriculum</w:t>
      </w:r>
    </w:p>
    <w:p w14:paraId="38FEEA11" w14:textId="77777777" w:rsidR="00DD31D5" w:rsidRPr="00DD31D5" w:rsidRDefault="00DD31D5" w:rsidP="00DD31D5">
      <w:pPr>
        <w:spacing w:after="120" w:line="240" w:lineRule="auto"/>
        <w:ind w:left="567" w:right="543"/>
        <w:rPr>
          <w:rFonts w:ascii="Arial" w:hAnsi="Arial" w:cs="Arial"/>
          <w:iCs/>
          <w:sz w:val="24"/>
          <w:szCs w:val="24"/>
        </w:rPr>
      </w:pPr>
      <w:r w:rsidRPr="00DD31D5">
        <w:rPr>
          <w:rFonts w:ascii="Arial" w:hAnsi="Arial" w:cs="Arial"/>
          <w:iCs/>
          <w:sz w:val="24"/>
          <w:szCs w:val="24"/>
        </w:rPr>
        <w:t>This module covers the basic principles of machine learning and the kinds of problems that can be solved by such techniques. Students will learn about the philosophy of AI, how knowledge is represented and algorithms to search state spaces. The module also provides an introduction to both machine learning and biologically inspired computation.</w:t>
      </w:r>
    </w:p>
    <w:p w14:paraId="56A41831" w14:textId="77777777" w:rsidR="009A2D37" w:rsidRDefault="009A2D37" w:rsidP="00DD31D5">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B5EED3C" w:rsidR="008D4447" w:rsidRDefault="00636058" w:rsidP="009D52D0">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500EE7A2" w14:textId="07A1D415"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S.J. Russell &amp; P. Norvig, “Artificial Intelligence: A modern approach”, 4th Edition. Pearson, 2020. (main textbook)</w:t>
      </w:r>
    </w:p>
    <w:p w14:paraId="66D91D39"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S. Pinker. “How the Mind Works”, W.W. Norton &amp; Company, 1999.</w:t>
      </w:r>
    </w:p>
    <w:p w14:paraId="3242F8B6"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 xml:space="preserve">A. </w:t>
      </w:r>
      <w:proofErr w:type="spellStart"/>
      <w:r w:rsidRPr="00C722C4">
        <w:rPr>
          <w:rFonts w:ascii="Arial" w:hAnsi="Arial" w:cs="Arial"/>
          <w:sz w:val="24"/>
          <w:szCs w:val="24"/>
        </w:rPr>
        <w:t>Cawsey</w:t>
      </w:r>
      <w:proofErr w:type="spellEnd"/>
      <w:r w:rsidRPr="00C722C4">
        <w:rPr>
          <w:rFonts w:ascii="Arial" w:hAnsi="Arial" w:cs="Arial"/>
          <w:sz w:val="24"/>
          <w:szCs w:val="24"/>
        </w:rPr>
        <w:t>, “The Essence of Artificial Intelligence”, Prentice-Hall, 1998.</w:t>
      </w:r>
    </w:p>
    <w:p w14:paraId="4E4C3243"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P. Bentley. “Digital Biology: How Nature Is Transforming Our Technology and Our Lives”, Simon &amp; Schuster, 2007.</w:t>
      </w:r>
    </w:p>
    <w:p w14:paraId="5C310D81"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 xml:space="preserve">S. </w:t>
      </w:r>
      <w:proofErr w:type="spellStart"/>
      <w:r w:rsidRPr="00C722C4">
        <w:rPr>
          <w:rFonts w:ascii="Arial" w:hAnsi="Arial" w:cs="Arial"/>
          <w:sz w:val="24"/>
          <w:szCs w:val="24"/>
        </w:rPr>
        <w:t>Marsland</w:t>
      </w:r>
      <w:proofErr w:type="spellEnd"/>
      <w:r w:rsidRPr="00C722C4">
        <w:rPr>
          <w:rFonts w:ascii="Arial" w:hAnsi="Arial" w:cs="Arial"/>
          <w:sz w:val="24"/>
          <w:szCs w:val="24"/>
        </w:rPr>
        <w:t>, "Machine Learning: An Algorithmic Perspective", CRC Press, Taylor and Francis, 2nd Edition, 2014.</w:t>
      </w:r>
    </w:p>
    <w:p w14:paraId="60DFED8C"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E. K. Burke &amp; G. Kendall, "Search Methodologies: Introductory Tutorials in Optimization and Decision Support Techniques", 2nd Edition, Springer, 2014.</w:t>
      </w:r>
    </w:p>
    <w:p w14:paraId="09A8EBFB"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 xml:space="preserve">S. </w:t>
      </w:r>
      <w:proofErr w:type="spellStart"/>
      <w:r w:rsidRPr="00C722C4">
        <w:rPr>
          <w:rFonts w:ascii="Arial" w:hAnsi="Arial" w:cs="Arial"/>
          <w:sz w:val="24"/>
          <w:szCs w:val="24"/>
        </w:rPr>
        <w:t>Haykin</w:t>
      </w:r>
      <w:proofErr w:type="spellEnd"/>
      <w:r w:rsidRPr="00C722C4">
        <w:rPr>
          <w:rFonts w:ascii="Arial" w:hAnsi="Arial" w:cs="Arial"/>
          <w:sz w:val="24"/>
          <w:szCs w:val="24"/>
        </w:rPr>
        <w:t>, “Neural Networks and Learning Machines”, 3rd Edition. Pearson, 2009.</w:t>
      </w:r>
    </w:p>
    <w:p w14:paraId="3071A0AD" w14:textId="77777777" w:rsidR="00152C91" w:rsidRPr="00C722C4" w:rsidRDefault="00152C91" w:rsidP="00152C91">
      <w:pPr>
        <w:spacing w:after="120" w:line="240" w:lineRule="auto"/>
        <w:ind w:left="567" w:right="260"/>
        <w:jc w:val="both"/>
        <w:rPr>
          <w:rFonts w:ascii="Arial" w:hAnsi="Arial" w:cs="Arial"/>
          <w:sz w:val="24"/>
          <w:szCs w:val="24"/>
        </w:rPr>
      </w:pPr>
      <w:r w:rsidRPr="00C722C4">
        <w:rPr>
          <w:rFonts w:ascii="Arial" w:hAnsi="Arial" w:cs="Arial"/>
          <w:sz w:val="24"/>
          <w:szCs w:val="24"/>
        </w:rPr>
        <w:t>R.L. Haupt &amp; S.E. Haupt, “Practical Genetic Algorithms”, 2nd edition, Wiley, 2004.</w:t>
      </w:r>
    </w:p>
    <w:p w14:paraId="4A2A9F8C" w14:textId="77777777" w:rsidR="00152C91" w:rsidRPr="008D4447" w:rsidRDefault="00152C9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B66948E" w14:textId="6651D589" w:rsidR="00152C91" w:rsidRPr="00C722C4" w:rsidRDefault="00152C91" w:rsidP="00C722C4">
      <w:pPr>
        <w:spacing w:after="120" w:line="240" w:lineRule="auto"/>
        <w:ind w:left="567" w:right="260"/>
        <w:jc w:val="both"/>
        <w:rPr>
          <w:rFonts w:ascii="Arial" w:hAnsi="Arial" w:cs="Arial"/>
        </w:rPr>
      </w:pPr>
      <w:r w:rsidRPr="00C722C4">
        <w:rPr>
          <w:rFonts w:ascii="Arial" w:hAnsi="Arial" w:cs="Arial"/>
        </w:rPr>
        <w:t>Total contact hours: 28</w:t>
      </w:r>
    </w:p>
    <w:p w14:paraId="595E009F" w14:textId="6C79D38A" w:rsidR="00152C91" w:rsidRPr="00C722C4" w:rsidRDefault="00152C91" w:rsidP="00C722C4">
      <w:pPr>
        <w:spacing w:after="120" w:line="240" w:lineRule="auto"/>
        <w:ind w:left="567" w:right="260"/>
        <w:jc w:val="both"/>
        <w:rPr>
          <w:rFonts w:ascii="Arial" w:hAnsi="Arial" w:cs="Arial"/>
        </w:rPr>
      </w:pPr>
      <w:r w:rsidRPr="00C722C4">
        <w:rPr>
          <w:rFonts w:ascii="Arial" w:hAnsi="Arial" w:cs="Arial"/>
        </w:rPr>
        <w:t>Private study hours:122</w:t>
      </w:r>
    </w:p>
    <w:p w14:paraId="064AC97A" w14:textId="77777777" w:rsidR="00152C91" w:rsidRPr="00C722C4" w:rsidRDefault="00152C91" w:rsidP="00C722C4">
      <w:pPr>
        <w:spacing w:after="120" w:line="240" w:lineRule="auto"/>
        <w:ind w:left="567" w:right="260"/>
        <w:jc w:val="both"/>
        <w:rPr>
          <w:rFonts w:ascii="Arial" w:hAnsi="Arial" w:cs="Arial"/>
        </w:rPr>
      </w:pPr>
      <w:r w:rsidRPr="00C722C4">
        <w:rPr>
          <w:rFonts w:ascii="Arial" w:hAnsi="Arial" w:cs="Arial"/>
        </w:rPr>
        <w:t>Total study hours: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041A7D02" w14:textId="77777777" w:rsidR="009B3F29" w:rsidRPr="009B3F29" w:rsidRDefault="009B3F29" w:rsidP="009E2EDB">
      <w:pPr>
        <w:spacing w:after="120" w:line="240" w:lineRule="auto"/>
        <w:ind w:left="567" w:right="260"/>
        <w:jc w:val="both"/>
        <w:rPr>
          <w:rFonts w:ascii="Arial" w:hAnsi="Arial" w:cs="Arial"/>
        </w:rPr>
      </w:pPr>
      <w:r w:rsidRPr="009E2EDB">
        <w:rPr>
          <w:rFonts w:ascii="Arial" w:hAnsi="Arial" w:cs="Arial"/>
        </w:rPr>
        <w:t>A1 – Practical assignment (25%)</w:t>
      </w:r>
    </w:p>
    <w:p w14:paraId="073A6DDA" w14:textId="77777777" w:rsidR="009B3F29" w:rsidRPr="009B3F29" w:rsidRDefault="009B3F29" w:rsidP="009E2EDB">
      <w:pPr>
        <w:spacing w:after="120" w:line="240" w:lineRule="auto"/>
        <w:ind w:left="567" w:right="260"/>
        <w:jc w:val="both"/>
        <w:rPr>
          <w:rFonts w:ascii="Arial" w:hAnsi="Arial" w:cs="Arial"/>
        </w:rPr>
      </w:pPr>
      <w:r w:rsidRPr="009E2EDB">
        <w:rPr>
          <w:rFonts w:ascii="Arial" w:hAnsi="Arial" w:cs="Arial"/>
        </w:rPr>
        <w:t>A2 – Practical assignment (25%)</w:t>
      </w:r>
    </w:p>
    <w:p w14:paraId="603BE617" w14:textId="51C7DDA7" w:rsidR="003F3578" w:rsidRDefault="009B3F29" w:rsidP="009E2EDB">
      <w:pPr>
        <w:spacing w:after="120" w:line="240" w:lineRule="auto"/>
        <w:ind w:left="567" w:right="260"/>
        <w:jc w:val="both"/>
        <w:rPr>
          <w:rFonts w:ascii="Arial" w:hAnsi="Arial" w:cs="Arial"/>
          <w:iCs/>
          <w:sz w:val="24"/>
          <w:szCs w:val="24"/>
        </w:rPr>
      </w:pPr>
      <w:r w:rsidRPr="009E2EDB">
        <w:rPr>
          <w:rFonts w:ascii="Arial" w:hAnsi="Arial" w:cs="Arial"/>
        </w:rPr>
        <w:t>2 hour unseen written examination (50%)</w:t>
      </w:r>
      <w:r w:rsidRPr="009B3F29">
        <w:rPr>
          <w:rFonts w:ascii="Arial" w:hAnsi="Arial" w:cs="Arial"/>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CDFEDC3" w14:textId="77777777" w:rsidR="009E2EDB" w:rsidRPr="00C07024" w:rsidRDefault="009E2EDB" w:rsidP="009E2EDB">
      <w:pPr>
        <w:spacing w:after="120" w:line="240" w:lineRule="auto"/>
        <w:ind w:left="567" w:right="260"/>
        <w:jc w:val="both"/>
        <w:rPr>
          <w:rFonts w:ascii="Arial" w:hAnsi="Arial" w:cs="Arial"/>
          <w:b/>
          <w:iCs/>
        </w:rPr>
      </w:pPr>
      <w:r w:rsidRPr="00C07024">
        <w:rPr>
          <w:rFonts w:ascii="Arial" w:hAnsi="Arial" w:cs="Arial"/>
          <w:iCs/>
        </w:rPr>
        <w:t xml:space="preserve">Like for like. </w:t>
      </w:r>
    </w:p>
    <w:p w14:paraId="4062F7E7" w14:textId="77777777" w:rsidR="008D4447" w:rsidRPr="008D4447" w:rsidRDefault="008D4447" w:rsidP="009E2EDB">
      <w:pPr>
        <w:spacing w:after="120" w:line="240" w:lineRule="auto"/>
        <w:ind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52EB84CF" w:rsidR="001C1787" w:rsidRDefault="001C1787" w:rsidP="009D52D0">
      <w:pPr>
        <w:spacing w:after="120" w:line="240" w:lineRule="auto"/>
        <w:ind w:left="567" w:right="543"/>
        <w:jc w:val="both"/>
        <w:rPr>
          <w:rFonts w:ascii="Arial" w:hAnsi="Arial" w:cs="Arial"/>
          <w:i/>
          <w:iCs/>
          <w:sz w:val="24"/>
          <w:szCs w:val="24"/>
        </w:rPr>
      </w:pPr>
    </w:p>
    <w:p w14:paraId="3052DAE8" w14:textId="75A4CAB9" w:rsidR="00CD42B8" w:rsidRDefault="00CD42B8" w:rsidP="009D52D0">
      <w:pPr>
        <w:spacing w:after="120" w:line="240" w:lineRule="auto"/>
        <w:ind w:left="567" w:right="543"/>
        <w:jc w:val="both"/>
        <w:rPr>
          <w:rFonts w:ascii="Arial" w:hAnsi="Arial" w:cs="Arial"/>
          <w:i/>
          <w:iCs/>
          <w:sz w:val="24"/>
          <w:szCs w:val="24"/>
        </w:rPr>
      </w:pPr>
    </w:p>
    <w:p w14:paraId="4E02103F" w14:textId="4036103C" w:rsidR="00CD42B8" w:rsidRDefault="00CD42B8" w:rsidP="009D52D0">
      <w:pPr>
        <w:spacing w:after="120" w:line="240" w:lineRule="auto"/>
        <w:ind w:left="567" w:right="543"/>
        <w:jc w:val="both"/>
        <w:rPr>
          <w:rFonts w:ascii="Arial" w:hAnsi="Arial" w:cs="Arial"/>
          <w:i/>
          <w:iCs/>
          <w:sz w:val="24"/>
          <w:szCs w:val="24"/>
        </w:rPr>
      </w:pPr>
    </w:p>
    <w:p w14:paraId="7519B558" w14:textId="764EF238" w:rsidR="00CD42B8" w:rsidRDefault="00CD42B8" w:rsidP="009D52D0">
      <w:pPr>
        <w:spacing w:after="120" w:line="240" w:lineRule="auto"/>
        <w:ind w:left="567" w:right="543"/>
        <w:jc w:val="both"/>
        <w:rPr>
          <w:rFonts w:ascii="Arial" w:hAnsi="Arial" w:cs="Arial"/>
          <w:i/>
          <w:iCs/>
          <w:sz w:val="24"/>
          <w:szCs w:val="24"/>
        </w:rPr>
      </w:pPr>
    </w:p>
    <w:p w14:paraId="4DAF34EC" w14:textId="77777777" w:rsidR="00CD42B8" w:rsidRDefault="00CD42B8" w:rsidP="009D52D0">
      <w:pPr>
        <w:spacing w:after="120" w:line="240" w:lineRule="auto"/>
        <w:ind w:left="567" w:right="543"/>
        <w:jc w:val="both"/>
        <w:rPr>
          <w:rFonts w:ascii="Arial" w:hAnsi="Arial" w:cs="Arial"/>
          <w:i/>
          <w:iCs/>
          <w:sz w:val="24"/>
          <w:szCs w:val="24"/>
        </w:rPr>
      </w:pPr>
    </w:p>
    <w:p w14:paraId="66EACA84" w14:textId="19E5F71E" w:rsidR="00636058" w:rsidRDefault="00636058" w:rsidP="00322E9C">
      <w:pPr>
        <w:spacing w:after="120" w:line="240" w:lineRule="auto"/>
        <w:ind w:left="567" w:right="543"/>
        <w:jc w:val="both"/>
        <w:rPr>
          <w:rFonts w:ascii="Arial" w:hAnsi="Arial" w:cs="Arial"/>
          <w:b/>
          <w:iCs/>
          <w:sz w:val="24"/>
          <w:szCs w:val="24"/>
        </w:rPr>
      </w:pPr>
      <w:r w:rsidRPr="00636058">
        <w:rPr>
          <w:rFonts w:ascii="Arial" w:hAnsi="Arial" w:cs="Arial"/>
          <w:b/>
          <w:bCs/>
          <w:sz w:val="24"/>
          <w:szCs w:val="24"/>
        </w:rPr>
        <w:lastRenderedPageBreak/>
        <w:t>Module learning outcomes against learning and teaching methods:</w:t>
      </w:r>
    </w:p>
    <w:p w14:paraId="29C53027" w14:textId="77777777" w:rsidR="00636058" w:rsidRDefault="00636058" w:rsidP="00636058">
      <w:pPr>
        <w:spacing w:after="120" w:line="240" w:lineRule="auto"/>
        <w:ind w:left="426" w:right="543" w:firstLine="294"/>
        <w:rPr>
          <w:rFonts w:ascii="Arial" w:hAnsi="Arial" w:cs="Arial"/>
          <w:b/>
          <w:iCs/>
          <w:sz w:val="24"/>
          <w:szCs w:val="24"/>
        </w:rPr>
      </w:pPr>
    </w:p>
    <w:tbl>
      <w:tblPr>
        <w:tblStyle w:val="TableGrid"/>
        <w:tblW w:w="7967" w:type="dxa"/>
        <w:tblInd w:w="60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072B1" w:rsidRPr="00302082" w14:paraId="3A50005A" w14:textId="77777777" w:rsidTr="00A96806">
        <w:tc>
          <w:tcPr>
            <w:tcW w:w="1730" w:type="dxa"/>
            <w:shd w:val="clear" w:color="auto" w:fill="D9D9D9" w:themeFill="background1" w:themeFillShade="D9"/>
          </w:tcPr>
          <w:p w14:paraId="2A20605A" w14:textId="77777777" w:rsidR="006072B1" w:rsidRPr="00302082" w:rsidRDefault="006072B1" w:rsidP="00A96806">
            <w:pPr>
              <w:spacing w:after="120"/>
              <w:ind w:left="33"/>
              <w:rPr>
                <w:rFonts w:ascii="Arial" w:hAnsi="Arial" w:cs="Arial"/>
                <w:b/>
              </w:rPr>
            </w:pPr>
            <w:r w:rsidRPr="00302082">
              <w:rPr>
                <w:rFonts w:ascii="Arial" w:hAnsi="Arial" w:cs="Arial"/>
                <w:b/>
              </w:rPr>
              <w:t>Module learning outcome</w:t>
            </w:r>
          </w:p>
        </w:tc>
        <w:tc>
          <w:tcPr>
            <w:tcW w:w="567" w:type="dxa"/>
          </w:tcPr>
          <w:p w14:paraId="371D2839" w14:textId="77777777" w:rsidR="006072B1" w:rsidRPr="00302082" w:rsidRDefault="006072B1" w:rsidP="00A96806">
            <w:pPr>
              <w:spacing w:after="120"/>
              <w:rPr>
                <w:rFonts w:ascii="Arial" w:hAnsi="Arial" w:cs="Arial"/>
                <w:i/>
              </w:rPr>
            </w:pPr>
            <w:r w:rsidRPr="00302082">
              <w:rPr>
                <w:rFonts w:ascii="Arial" w:hAnsi="Arial" w:cs="Arial"/>
                <w:i/>
              </w:rPr>
              <w:t>8.1</w:t>
            </w:r>
          </w:p>
        </w:tc>
        <w:tc>
          <w:tcPr>
            <w:tcW w:w="567" w:type="dxa"/>
          </w:tcPr>
          <w:p w14:paraId="749CF024" w14:textId="77777777" w:rsidR="006072B1" w:rsidRPr="00302082" w:rsidRDefault="006072B1" w:rsidP="00A96806">
            <w:pPr>
              <w:spacing w:after="120"/>
              <w:rPr>
                <w:rFonts w:ascii="Arial" w:hAnsi="Arial" w:cs="Arial"/>
                <w:i/>
              </w:rPr>
            </w:pPr>
            <w:r w:rsidRPr="00302082">
              <w:rPr>
                <w:rFonts w:ascii="Arial" w:hAnsi="Arial" w:cs="Arial"/>
                <w:i/>
              </w:rPr>
              <w:t>8.2</w:t>
            </w:r>
          </w:p>
        </w:tc>
        <w:tc>
          <w:tcPr>
            <w:tcW w:w="567" w:type="dxa"/>
          </w:tcPr>
          <w:p w14:paraId="43B58253" w14:textId="77777777" w:rsidR="006072B1" w:rsidRPr="00302082" w:rsidRDefault="006072B1" w:rsidP="00A96806">
            <w:pPr>
              <w:spacing w:after="120"/>
              <w:rPr>
                <w:rFonts w:ascii="Arial" w:hAnsi="Arial" w:cs="Arial"/>
                <w:i/>
              </w:rPr>
            </w:pPr>
            <w:r w:rsidRPr="00302082">
              <w:rPr>
                <w:rFonts w:ascii="Arial" w:hAnsi="Arial" w:cs="Arial"/>
                <w:i/>
              </w:rPr>
              <w:t>8.3</w:t>
            </w:r>
          </w:p>
        </w:tc>
        <w:tc>
          <w:tcPr>
            <w:tcW w:w="567" w:type="dxa"/>
          </w:tcPr>
          <w:p w14:paraId="25557DB3" w14:textId="77777777" w:rsidR="006072B1" w:rsidRPr="00302082" w:rsidRDefault="006072B1" w:rsidP="00A96806">
            <w:pPr>
              <w:spacing w:after="120"/>
              <w:rPr>
                <w:rFonts w:ascii="Arial" w:hAnsi="Arial" w:cs="Arial"/>
                <w:i/>
              </w:rPr>
            </w:pPr>
            <w:r w:rsidRPr="00302082">
              <w:rPr>
                <w:rFonts w:ascii="Arial" w:hAnsi="Arial" w:cs="Arial"/>
                <w:i/>
              </w:rPr>
              <w:t>8.4</w:t>
            </w:r>
          </w:p>
        </w:tc>
        <w:tc>
          <w:tcPr>
            <w:tcW w:w="567" w:type="dxa"/>
          </w:tcPr>
          <w:p w14:paraId="5BC403CF" w14:textId="77777777" w:rsidR="006072B1" w:rsidRPr="00302082" w:rsidRDefault="006072B1" w:rsidP="00A96806">
            <w:pPr>
              <w:spacing w:after="120"/>
              <w:rPr>
                <w:rFonts w:ascii="Arial" w:hAnsi="Arial" w:cs="Arial"/>
                <w:i/>
              </w:rPr>
            </w:pPr>
            <w:r w:rsidRPr="00302082">
              <w:rPr>
                <w:rFonts w:ascii="Arial" w:hAnsi="Arial" w:cs="Arial"/>
                <w:i/>
              </w:rPr>
              <w:t>8.5</w:t>
            </w:r>
          </w:p>
        </w:tc>
        <w:tc>
          <w:tcPr>
            <w:tcW w:w="567" w:type="dxa"/>
          </w:tcPr>
          <w:p w14:paraId="09D2F67E" w14:textId="77777777" w:rsidR="006072B1" w:rsidRPr="00302082" w:rsidRDefault="006072B1" w:rsidP="00A96806">
            <w:pPr>
              <w:spacing w:after="120"/>
              <w:rPr>
                <w:rFonts w:ascii="Arial" w:hAnsi="Arial" w:cs="Arial"/>
                <w:i/>
              </w:rPr>
            </w:pPr>
            <w:r w:rsidRPr="00302082">
              <w:rPr>
                <w:rFonts w:ascii="Arial" w:hAnsi="Arial" w:cs="Arial"/>
                <w:i/>
              </w:rPr>
              <w:t>8.6</w:t>
            </w:r>
          </w:p>
        </w:tc>
        <w:tc>
          <w:tcPr>
            <w:tcW w:w="567" w:type="dxa"/>
          </w:tcPr>
          <w:p w14:paraId="7D46EE86" w14:textId="77777777" w:rsidR="006072B1" w:rsidRPr="00302082" w:rsidRDefault="006072B1" w:rsidP="00A96806">
            <w:pPr>
              <w:spacing w:after="120"/>
              <w:rPr>
                <w:rFonts w:ascii="Arial" w:hAnsi="Arial" w:cs="Arial"/>
                <w:i/>
              </w:rPr>
            </w:pPr>
            <w:r w:rsidRPr="00302082">
              <w:rPr>
                <w:rFonts w:ascii="Arial" w:hAnsi="Arial" w:cs="Arial"/>
                <w:i/>
              </w:rPr>
              <w:t>9.1</w:t>
            </w:r>
          </w:p>
        </w:tc>
        <w:tc>
          <w:tcPr>
            <w:tcW w:w="567" w:type="dxa"/>
          </w:tcPr>
          <w:p w14:paraId="25399812" w14:textId="77777777" w:rsidR="006072B1" w:rsidRPr="00302082" w:rsidRDefault="006072B1" w:rsidP="00A96806">
            <w:pPr>
              <w:spacing w:after="120"/>
              <w:rPr>
                <w:rFonts w:ascii="Arial" w:hAnsi="Arial" w:cs="Arial"/>
                <w:i/>
              </w:rPr>
            </w:pPr>
            <w:r w:rsidRPr="00302082">
              <w:rPr>
                <w:rFonts w:ascii="Arial" w:hAnsi="Arial" w:cs="Arial"/>
                <w:i/>
              </w:rPr>
              <w:t>9.2</w:t>
            </w:r>
          </w:p>
        </w:tc>
        <w:tc>
          <w:tcPr>
            <w:tcW w:w="567" w:type="dxa"/>
          </w:tcPr>
          <w:p w14:paraId="2D8BBB17" w14:textId="77777777" w:rsidR="006072B1" w:rsidRPr="00302082" w:rsidRDefault="006072B1" w:rsidP="00A96806">
            <w:pPr>
              <w:spacing w:after="120"/>
              <w:rPr>
                <w:rFonts w:ascii="Arial" w:hAnsi="Arial" w:cs="Arial"/>
                <w:i/>
              </w:rPr>
            </w:pPr>
            <w:r w:rsidRPr="00302082">
              <w:rPr>
                <w:rFonts w:ascii="Arial" w:hAnsi="Arial" w:cs="Arial"/>
                <w:i/>
              </w:rPr>
              <w:t>9.3</w:t>
            </w:r>
          </w:p>
        </w:tc>
        <w:tc>
          <w:tcPr>
            <w:tcW w:w="567" w:type="dxa"/>
          </w:tcPr>
          <w:p w14:paraId="64951EF2" w14:textId="77777777" w:rsidR="006072B1" w:rsidRPr="00302082" w:rsidRDefault="006072B1" w:rsidP="00A96806">
            <w:pPr>
              <w:spacing w:after="120"/>
              <w:rPr>
                <w:rFonts w:ascii="Arial" w:hAnsi="Arial" w:cs="Arial"/>
                <w:i/>
              </w:rPr>
            </w:pPr>
            <w:r w:rsidRPr="00302082">
              <w:rPr>
                <w:rFonts w:ascii="Arial" w:hAnsi="Arial" w:cs="Arial"/>
                <w:i/>
              </w:rPr>
              <w:t>9.4</w:t>
            </w:r>
          </w:p>
        </w:tc>
        <w:tc>
          <w:tcPr>
            <w:tcW w:w="567" w:type="dxa"/>
          </w:tcPr>
          <w:p w14:paraId="47D10F97" w14:textId="77777777" w:rsidR="006072B1" w:rsidRPr="00302082" w:rsidRDefault="006072B1" w:rsidP="00A96806">
            <w:pPr>
              <w:spacing w:after="120"/>
              <w:rPr>
                <w:rFonts w:ascii="Arial" w:hAnsi="Arial" w:cs="Arial"/>
                <w:i/>
              </w:rPr>
            </w:pPr>
            <w:r>
              <w:rPr>
                <w:rFonts w:ascii="Arial" w:hAnsi="Arial" w:cs="Arial"/>
                <w:i/>
              </w:rPr>
              <w:t>9.5</w:t>
            </w:r>
          </w:p>
        </w:tc>
      </w:tr>
      <w:tr w:rsidR="006072B1" w:rsidRPr="00302082" w14:paraId="227AF0A9" w14:textId="77777777" w:rsidTr="00A96806">
        <w:tc>
          <w:tcPr>
            <w:tcW w:w="1730" w:type="dxa"/>
            <w:shd w:val="clear" w:color="auto" w:fill="D9D9D9" w:themeFill="background1" w:themeFillShade="D9"/>
          </w:tcPr>
          <w:p w14:paraId="2A2A5723" w14:textId="77777777" w:rsidR="006072B1" w:rsidRPr="00302082" w:rsidRDefault="006072B1" w:rsidP="00A96806">
            <w:pPr>
              <w:spacing w:after="120"/>
              <w:rPr>
                <w:rFonts w:ascii="Arial" w:hAnsi="Arial" w:cs="Arial"/>
                <w:b/>
              </w:rPr>
            </w:pPr>
            <w:r w:rsidRPr="00302082">
              <w:rPr>
                <w:rFonts w:ascii="Arial" w:hAnsi="Arial" w:cs="Arial"/>
                <w:b/>
              </w:rPr>
              <w:t>Learning/ teaching method</w:t>
            </w:r>
          </w:p>
        </w:tc>
        <w:tc>
          <w:tcPr>
            <w:tcW w:w="567" w:type="dxa"/>
          </w:tcPr>
          <w:p w14:paraId="355D9668" w14:textId="77777777" w:rsidR="006072B1" w:rsidRPr="00302082" w:rsidRDefault="006072B1" w:rsidP="00A96806">
            <w:pPr>
              <w:spacing w:after="120"/>
              <w:rPr>
                <w:rFonts w:ascii="Arial" w:hAnsi="Arial" w:cs="Arial"/>
                <w:b/>
              </w:rPr>
            </w:pPr>
          </w:p>
        </w:tc>
        <w:tc>
          <w:tcPr>
            <w:tcW w:w="567" w:type="dxa"/>
          </w:tcPr>
          <w:p w14:paraId="625FF290" w14:textId="77777777" w:rsidR="006072B1" w:rsidRPr="00302082" w:rsidRDefault="006072B1" w:rsidP="00A96806">
            <w:pPr>
              <w:spacing w:after="120"/>
              <w:rPr>
                <w:rFonts w:ascii="Arial" w:hAnsi="Arial" w:cs="Arial"/>
                <w:b/>
              </w:rPr>
            </w:pPr>
          </w:p>
        </w:tc>
        <w:tc>
          <w:tcPr>
            <w:tcW w:w="567" w:type="dxa"/>
          </w:tcPr>
          <w:p w14:paraId="15E975E7" w14:textId="77777777" w:rsidR="006072B1" w:rsidRPr="00302082" w:rsidRDefault="006072B1" w:rsidP="00A96806">
            <w:pPr>
              <w:spacing w:after="120"/>
              <w:rPr>
                <w:rFonts w:ascii="Arial" w:hAnsi="Arial" w:cs="Arial"/>
                <w:b/>
              </w:rPr>
            </w:pPr>
          </w:p>
        </w:tc>
        <w:tc>
          <w:tcPr>
            <w:tcW w:w="567" w:type="dxa"/>
          </w:tcPr>
          <w:p w14:paraId="385CCE80" w14:textId="77777777" w:rsidR="006072B1" w:rsidRPr="00302082" w:rsidRDefault="006072B1" w:rsidP="00A96806">
            <w:pPr>
              <w:spacing w:after="120"/>
              <w:rPr>
                <w:rFonts w:ascii="Arial" w:hAnsi="Arial" w:cs="Arial"/>
                <w:b/>
              </w:rPr>
            </w:pPr>
          </w:p>
        </w:tc>
        <w:tc>
          <w:tcPr>
            <w:tcW w:w="567" w:type="dxa"/>
          </w:tcPr>
          <w:p w14:paraId="5B6AC516" w14:textId="77777777" w:rsidR="006072B1" w:rsidRPr="00302082" w:rsidRDefault="006072B1" w:rsidP="00A96806">
            <w:pPr>
              <w:spacing w:after="120"/>
              <w:rPr>
                <w:rFonts w:ascii="Arial" w:hAnsi="Arial" w:cs="Arial"/>
                <w:b/>
              </w:rPr>
            </w:pPr>
          </w:p>
        </w:tc>
        <w:tc>
          <w:tcPr>
            <w:tcW w:w="567" w:type="dxa"/>
          </w:tcPr>
          <w:p w14:paraId="2A17CCDD" w14:textId="77777777" w:rsidR="006072B1" w:rsidRPr="00302082" w:rsidRDefault="006072B1" w:rsidP="00A96806">
            <w:pPr>
              <w:spacing w:after="120"/>
              <w:rPr>
                <w:rFonts w:ascii="Arial" w:hAnsi="Arial" w:cs="Arial"/>
                <w:b/>
              </w:rPr>
            </w:pPr>
          </w:p>
        </w:tc>
        <w:tc>
          <w:tcPr>
            <w:tcW w:w="567" w:type="dxa"/>
          </w:tcPr>
          <w:p w14:paraId="6E1AF507" w14:textId="77777777" w:rsidR="006072B1" w:rsidRPr="00302082" w:rsidRDefault="006072B1" w:rsidP="00A96806">
            <w:pPr>
              <w:spacing w:after="120"/>
              <w:rPr>
                <w:rFonts w:ascii="Arial" w:hAnsi="Arial" w:cs="Arial"/>
                <w:b/>
              </w:rPr>
            </w:pPr>
          </w:p>
        </w:tc>
        <w:tc>
          <w:tcPr>
            <w:tcW w:w="567" w:type="dxa"/>
          </w:tcPr>
          <w:p w14:paraId="1B36F6F8" w14:textId="77777777" w:rsidR="006072B1" w:rsidRPr="00302082" w:rsidRDefault="006072B1" w:rsidP="00A96806">
            <w:pPr>
              <w:spacing w:after="120"/>
              <w:rPr>
                <w:rFonts w:ascii="Arial" w:hAnsi="Arial" w:cs="Arial"/>
                <w:b/>
              </w:rPr>
            </w:pPr>
          </w:p>
        </w:tc>
        <w:tc>
          <w:tcPr>
            <w:tcW w:w="567" w:type="dxa"/>
          </w:tcPr>
          <w:p w14:paraId="26AD5173" w14:textId="77777777" w:rsidR="006072B1" w:rsidRPr="00302082" w:rsidRDefault="006072B1" w:rsidP="00A96806">
            <w:pPr>
              <w:spacing w:after="120"/>
              <w:rPr>
                <w:rFonts w:ascii="Arial" w:hAnsi="Arial" w:cs="Arial"/>
                <w:b/>
              </w:rPr>
            </w:pPr>
          </w:p>
        </w:tc>
        <w:tc>
          <w:tcPr>
            <w:tcW w:w="567" w:type="dxa"/>
          </w:tcPr>
          <w:p w14:paraId="621A7BF2" w14:textId="77777777" w:rsidR="006072B1" w:rsidRPr="00302082" w:rsidRDefault="006072B1" w:rsidP="00A96806">
            <w:pPr>
              <w:spacing w:after="120"/>
              <w:rPr>
                <w:rFonts w:ascii="Arial" w:hAnsi="Arial" w:cs="Arial"/>
                <w:b/>
              </w:rPr>
            </w:pPr>
          </w:p>
        </w:tc>
        <w:tc>
          <w:tcPr>
            <w:tcW w:w="567" w:type="dxa"/>
          </w:tcPr>
          <w:p w14:paraId="2D11E495" w14:textId="77777777" w:rsidR="006072B1" w:rsidRPr="00302082" w:rsidRDefault="006072B1" w:rsidP="00A96806">
            <w:pPr>
              <w:spacing w:after="120"/>
              <w:rPr>
                <w:rFonts w:ascii="Arial" w:hAnsi="Arial" w:cs="Arial"/>
                <w:b/>
              </w:rPr>
            </w:pPr>
          </w:p>
        </w:tc>
      </w:tr>
      <w:tr w:rsidR="006072B1" w:rsidRPr="00302082" w14:paraId="2E45598E" w14:textId="77777777" w:rsidTr="00A96806">
        <w:tc>
          <w:tcPr>
            <w:tcW w:w="1730" w:type="dxa"/>
          </w:tcPr>
          <w:p w14:paraId="616F56A3" w14:textId="77777777" w:rsidR="006072B1" w:rsidRPr="00492676" w:rsidRDefault="006072B1" w:rsidP="00A96806">
            <w:pPr>
              <w:spacing w:after="120"/>
              <w:rPr>
                <w:rFonts w:ascii="Arial" w:hAnsi="Arial" w:cs="Arial"/>
                <w:bCs/>
                <w:i/>
                <w:iCs/>
              </w:rPr>
            </w:pPr>
            <w:r w:rsidRPr="00492676">
              <w:rPr>
                <w:rFonts w:ascii="Arial" w:hAnsi="Arial" w:cs="Arial"/>
                <w:bCs/>
                <w:i/>
                <w:iCs/>
              </w:rPr>
              <w:t>Private Study</w:t>
            </w:r>
          </w:p>
        </w:tc>
        <w:tc>
          <w:tcPr>
            <w:tcW w:w="567" w:type="dxa"/>
          </w:tcPr>
          <w:p w14:paraId="075BA3DA" w14:textId="77777777" w:rsidR="006072B1" w:rsidRPr="00302082" w:rsidRDefault="006072B1" w:rsidP="00A96806">
            <w:pPr>
              <w:spacing w:after="120"/>
              <w:rPr>
                <w:rFonts w:ascii="Arial" w:hAnsi="Arial" w:cs="Arial"/>
                <w:b/>
              </w:rPr>
            </w:pPr>
          </w:p>
        </w:tc>
        <w:tc>
          <w:tcPr>
            <w:tcW w:w="567" w:type="dxa"/>
          </w:tcPr>
          <w:p w14:paraId="61A9A69A" w14:textId="77777777" w:rsidR="006072B1" w:rsidRPr="00302082" w:rsidRDefault="006072B1" w:rsidP="00A96806">
            <w:pPr>
              <w:spacing w:after="120"/>
              <w:rPr>
                <w:rFonts w:ascii="Arial" w:hAnsi="Arial" w:cs="Arial"/>
                <w:b/>
              </w:rPr>
            </w:pPr>
          </w:p>
        </w:tc>
        <w:tc>
          <w:tcPr>
            <w:tcW w:w="567" w:type="dxa"/>
          </w:tcPr>
          <w:p w14:paraId="44695BEE" w14:textId="77777777" w:rsidR="006072B1" w:rsidRPr="00302082" w:rsidRDefault="006072B1" w:rsidP="00A96806">
            <w:pPr>
              <w:spacing w:after="120"/>
              <w:rPr>
                <w:rFonts w:ascii="Arial" w:hAnsi="Arial" w:cs="Arial"/>
                <w:b/>
              </w:rPr>
            </w:pPr>
          </w:p>
        </w:tc>
        <w:tc>
          <w:tcPr>
            <w:tcW w:w="567" w:type="dxa"/>
          </w:tcPr>
          <w:p w14:paraId="18F88837" w14:textId="77777777" w:rsidR="006072B1" w:rsidRPr="00302082" w:rsidRDefault="006072B1" w:rsidP="00A96806">
            <w:pPr>
              <w:spacing w:after="120"/>
              <w:rPr>
                <w:rFonts w:ascii="Arial" w:hAnsi="Arial" w:cs="Arial"/>
                <w:b/>
              </w:rPr>
            </w:pPr>
          </w:p>
        </w:tc>
        <w:tc>
          <w:tcPr>
            <w:tcW w:w="567" w:type="dxa"/>
          </w:tcPr>
          <w:p w14:paraId="118E55CA" w14:textId="77777777" w:rsidR="006072B1" w:rsidRPr="00302082" w:rsidRDefault="006072B1" w:rsidP="00A96806">
            <w:pPr>
              <w:spacing w:after="120"/>
              <w:rPr>
                <w:rFonts w:ascii="Arial" w:hAnsi="Arial" w:cs="Arial"/>
                <w:b/>
              </w:rPr>
            </w:pPr>
          </w:p>
        </w:tc>
        <w:tc>
          <w:tcPr>
            <w:tcW w:w="567" w:type="dxa"/>
          </w:tcPr>
          <w:p w14:paraId="1C7DD584" w14:textId="77777777" w:rsidR="006072B1" w:rsidRPr="00302082" w:rsidRDefault="006072B1" w:rsidP="00A96806">
            <w:pPr>
              <w:spacing w:after="120"/>
              <w:rPr>
                <w:rFonts w:ascii="Arial" w:hAnsi="Arial" w:cs="Arial"/>
                <w:b/>
              </w:rPr>
            </w:pPr>
            <w:r>
              <w:t>x</w:t>
            </w:r>
          </w:p>
        </w:tc>
        <w:tc>
          <w:tcPr>
            <w:tcW w:w="567" w:type="dxa"/>
          </w:tcPr>
          <w:p w14:paraId="2274E619" w14:textId="77777777" w:rsidR="006072B1" w:rsidRPr="00302082" w:rsidRDefault="006072B1" w:rsidP="00A96806">
            <w:pPr>
              <w:spacing w:after="120"/>
              <w:rPr>
                <w:rFonts w:ascii="Arial" w:hAnsi="Arial" w:cs="Arial"/>
                <w:b/>
              </w:rPr>
            </w:pPr>
            <w:r>
              <w:t>x</w:t>
            </w:r>
          </w:p>
        </w:tc>
        <w:tc>
          <w:tcPr>
            <w:tcW w:w="567" w:type="dxa"/>
          </w:tcPr>
          <w:p w14:paraId="79AC08F2" w14:textId="77777777" w:rsidR="006072B1" w:rsidRPr="00302082" w:rsidRDefault="006072B1" w:rsidP="00A96806">
            <w:pPr>
              <w:spacing w:after="120"/>
              <w:rPr>
                <w:rFonts w:ascii="Arial" w:hAnsi="Arial" w:cs="Arial"/>
                <w:b/>
              </w:rPr>
            </w:pPr>
            <w:r>
              <w:t>x</w:t>
            </w:r>
          </w:p>
        </w:tc>
        <w:tc>
          <w:tcPr>
            <w:tcW w:w="567" w:type="dxa"/>
          </w:tcPr>
          <w:p w14:paraId="57E03123" w14:textId="77777777" w:rsidR="006072B1" w:rsidRPr="00302082" w:rsidRDefault="006072B1" w:rsidP="00A96806">
            <w:pPr>
              <w:spacing w:after="120"/>
              <w:rPr>
                <w:rFonts w:ascii="Arial" w:hAnsi="Arial" w:cs="Arial"/>
                <w:b/>
              </w:rPr>
            </w:pPr>
            <w:r>
              <w:t>x</w:t>
            </w:r>
          </w:p>
        </w:tc>
        <w:tc>
          <w:tcPr>
            <w:tcW w:w="567" w:type="dxa"/>
          </w:tcPr>
          <w:p w14:paraId="4EC9E40E" w14:textId="77777777" w:rsidR="006072B1" w:rsidRPr="00302082" w:rsidRDefault="006072B1" w:rsidP="00A96806">
            <w:pPr>
              <w:spacing w:after="120"/>
              <w:rPr>
                <w:rFonts w:ascii="Arial" w:hAnsi="Arial" w:cs="Arial"/>
                <w:b/>
              </w:rPr>
            </w:pPr>
            <w:r>
              <w:t>x</w:t>
            </w:r>
          </w:p>
        </w:tc>
        <w:tc>
          <w:tcPr>
            <w:tcW w:w="567" w:type="dxa"/>
          </w:tcPr>
          <w:p w14:paraId="323ECCD8" w14:textId="77777777" w:rsidR="006072B1" w:rsidRPr="00302082" w:rsidRDefault="006072B1" w:rsidP="00A96806">
            <w:pPr>
              <w:spacing w:after="120"/>
              <w:rPr>
                <w:rFonts w:ascii="Arial" w:hAnsi="Arial" w:cs="Arial"/>
                <w:b/>
              </w:rPr>
            </w:pPr>
            <w:r>
              <w:t>x</w:t>
            </w:r>
          </w:p>
        </w:tc>
      </w:tr>
      <w:tr w:rsidR="006072B1" w:rsidRPr="00302082" w14:paraId="0E6EA813" w14:textId="77777777" w:rsidTr="00A96806">
        <w:tc>
          <w:tcPr>
            <w:tcW w:w="1730" w:type="dxa"/>
          </w:tcPr>
          <w:p w14:paraId="35896352" w14:textId="77777777" w:rsidR="006072B1" w:rsidRPr="00302082" w:rsidRDefault="006072B1" w:rsidP="00A96806">
            <w:pPr>
              <w:spacing w:after="120"/>
              <w:rPr>
                <w:rFonts w:ascii="Arial" w:hAnsi="Arial" w:cs="Arial"/>
                <w:i/>
              </w:rPr>
            </w:pPr>
            <w:r w:rsidRPr="71348C1F">
              <w:rPr>
                <w:rFonts w:ascii="Arial" w:eastAsia="Arial" w:hAnsi="Arial" w:cs="Arial"/>
                <w:i/>
                <w:iCs/>
              </w:rPr>
              <w:t>Lectures</w:t>
            </w:r>
          </w:p>
        </w:tc>
        <w:tc>
          <w:tcPr>
            <w:tcW w:w="567" w:type="dxa"/>
          </w:tcPr>
          <w:p w14:paraId="72B4063F" w14:textId="77777777" w:rsidR="006072B1" w:rsidRDefault="006072B1" w:rsidP="00A96806">
            <w:r>
              <w:t>x</w:t>
            </w:r>
          </w:p>
        </w:tc>
        <w:tc>
          <w:tcPr>
            <w:tcW w:w="567" w:type="dxa"/>
          </w:tcPr>
          <w:p w14:paraId="7F608755" w14:textId="77777777" w:rsidR="006072B1" w:rsidRPr="00302082" w:rsidRDefault="006072B1" w:rsidP="00A96806">
            <w:pPr>
              <w:spacing w:after="120"/>
              <w:rPr>
                <w:rFonts w:ascii="Arial" w:hAnsi="Arial" w:cs="Arial"/>
                <w:b/>
              </w:rPr>
            </w:pPr>
            <w:r>
              <w:t>x</w:t>
            </w:r>
          </w:p>
        </w:tc>
        <w:tc>
          <w:tcPr>
            <w:tcW w:w="567" w:type="dxa"/>
          </w:tcPr>
          <w:p w14:paraId="3534D02D" w14:textId="77777777" w:rsidR="006072B1" w:rsidRPr="00302082" w:rsidRDefault="006072B1" w:rsidP="00A96806">
            <w:pPr>
              <w:spacing w:after="120"/>
              <w:rPr>
                <w:rFonts w:ascii="Arial" w:hAnsi="Arial" w:cs="Arial"/>
                <w:b/>
              </w:rPr>
            </w:pPr>
            <w:r>
              <w:t>x</w:t>
            </w:r>
          </w:p>
        </w:tc>
        <w:tc>
          <w:tcPr>
            <w:tcW w:w="567" w:type="dxa"/>
          </w:tcPr>
          <w:p w14:paraId="46231169" w14:textId="77777777" w:rsidR="006072B1" w:rsidRPr="00302082" w:rsidRDefault="006072B1" w:rsidP="00A96806">
            <w:pPr>
              <w:spacing w:after="120"/>
              <w:rPr>
                <w:rFonts w:ascii="Arial" w:hAnsi="Arial" w:cs="Arial"/>
                <w:b/>
              </w:rPr>
            </w:pPr>
            <w:r>
              <w:t>x</w:t>
            </w:r>
          </w:p>
        </w:tc>
        <w:tc>
          <w:tcPr>
            <w:tcW w:w="567" w:type="dxa"/>
          </w:tcPr>
          <w:p w14:paraId="4A5FB26D" w14:textId="77777777" w:rsidR="006072B1" w:rsidRPr="00302082" w:rsidRDefault="006072B1" w:rsidP="00A96806">
            <w:pPr>
              <w:spacing w:after="120"/>
              <w:rPr>
                <w:rFonts w:ascii="Arial" w:hAnsi="Arial" w:cs="Arial"/>
                <w:b/>
              </w:rPr>
            </w:pPr>
            <w:r>
              <w:t>x</w:t>
            </w:r>
          </w:p>
        </w:tc>
        <w:tc>
          <w:tcPr>
            <w:tcW w:w="567" w:type="dxa"/>
          </w:tcPr>
          <w:p w14:paraId="544CCBCC" w14:textId="77777777" w:rsidR="006072B1" w:rsidRPr="00302082" w:rsidRDefault="006072B1" w:rsidP="00A96806">
            <w:pPr>
              <w:spacing w:after="120"/>
              <w:rPr>
                <w:rFonts w:ascii="Arial" w:hAnsi="Arial" w:cs="Arial"/>
                <w:b/>
              </w:rPr>
            </w:pPr>
            <w:r>
              <w:t>x</w:t>
            </w:r>
          </w:p>
        </w:tc>
        <w:tc>
          <w:tcPr>
            <w:tcW w:w="567" w:type="dxa"/>
          </w:tcPr>
          <w:p w14:paraId="213346E6" w14:textId="77777777" w:rsidR="006072B1" w:rsidRPr="00302082" w:rsidRDefault="006072B1" w:rsidP="00A96806">
            <w:pPr>
              <w:spacing w:after="120"/>
              <w:rPr>
                <w:rFonts w:ascii="Arial" w:hAnsi="Arial" w:cs="Arial"/>
                <w:b/>
              </w:rPr>
            </w:pPr>
            <w:r>
              <w:t>x</w:t>
            </w:r>
          </w:p>
        </w:tc>
        <w:tc>
          <w:tcPr>
            <w:tcW w:w="567" w:type="dxa"/>
          </w:tcPr>
          <w:p w14:paraId="4733ADB6" w14:textId="77777777" w:rsidR="006072B1" w:rsidRPr="00302082" w:rsidRDefault="006072B1" w:rsidP="00A96806">
            <w:pPr>
              <w:spacing w:after="120"/>
              <w:rPr>
                <w:rFonts w:ascii="Arial" w:hAnsi="Arial" w:cs="Arial"/>
                <w:b/>
              </w:rPr>
            </w:pPr>
          </w:p>
        </w:tc>
        <w:tc>
          <w:tcPr>
            <w:tcW w:w="567" w:type="dxa"/>
          </w:tcPr>
          <w:p w14:paraId="249BF5E3" w14:textId="77777777" w:rsidR="006072B1" w:rsidRPr="00302082" w:rsidRDefault="006072B1" w:rsidP="00A96806">
            <w:pPr>
              <w:spacing w:after="120"/>
              <w:rPr>
                <w:rFonts w:ascii="Arial" w:hAnsi="Arial" w:cs="Arial"/>
                <w:b/>
              </w:rPr>
            </w:pPr>
            <w:r>
              <w:t>x</w:t>
            </w:r>
          </w:p>
        </w:tc>
        <w:tc>
          <w:tcPr>
            <w:tcW w:w="567" w:type="dxa"/>
          </w:tcPr>
          <w:p w14:paraId="0E34C5FB" w14:textId="77777777" w:rsidR="006072B1" w:rsidRPr="00302082" w:rsidRDefault="006072B1" w:rsidP="00A96806">
            <w:pPr>
              <w:spacing w:after="120"/>
              <w:rPr>
                <w:rFonts w:ascii="Arial" w:hAnsi="Arial" w:cs="Arial"/>
                <w:b/>
              </w:rPr>
            </w:pPr>
          </w:p>
        </w:tc>
        <w:tc>
          <w:tcPr>
            <w:tcW w:w="567" w:type="dxa"/>
          </w:tcPr>
          <w:p w14:paraId="199BF0B9" w14:textId="77777777" w:rsidR="006072B1" w:rsidRPr="00302082" w:rsidRDefault="006072B1" w:rsidP="00A96806">
            <w:pPr>
              <w:spacing w:after="120"/>
              <w:rPr>
                <w:rFonts w:ascii="Arial" w:hAnsi="Arial" w:cs="Arial"/>
                <w:b/>
              </w:rPr>
            </w:pPr>
          </w:p>
        </w:tc>
      </w:tr>
      <w:tr w:rsidR="006072B1" w:rsidRPr="00302082" w14:paraId="274F7348" w14:textId="77777777" w:rsidTr="00A96806">
        <w:tc>
          <w:tcPr>
            <w:tcW w:w="1730" w:type="dxa"/>
          </w:tcPr>
          <w:p w14:paraId="4632A397" w14:textId="77777777" w:rsidR="006072B1" w:rsidRPr="71348C1F" w:rsidRDefault="006072B1" w:rsidP="00A96806">
            <w:pPr>
              <w:spacing w:after="120"/>
              <w:rPr>
                <w:rFonts w:ascii="Arial" w:eastAsia="Arial" w:hAnsi="Arial" w:cs="Arial"/>
                <w:i/>
                <w:iCs/>
              </w:rPr>
            </w:pPr>
            <w:r>
              <w:rPr>
                <w:rFonts w:ascii="Arial" w:eastAsia="Arial" w:hAnsi="Arial" w:cs="Arial"/>
                <w:i/>
                <w:iCs/>
              </w:rPr>
              <w:t xml:space="preserve">Classes </w:t>
            </w:r>
          </w:p>
        </w:tc>
        <w:tc>
          <w:tcPr>
            <w:tcW w:w="567" w:type="dxa"/>
          </w:tcPr>
          <w:p w14:paraId="1FBAA4A9" w14:textId="77777777" w:rsidR="006072B1" w:rsidRDefault="006072B1" w:rsidP="00A96806"/>
        </w:tc>
        <w:tc>
          <w:tcPr>
            <w:tcW w:w="567" w:type="dxa"/>
          </w:tcPr>
          <w:p w14:paraId="564BA1D6" w14:textId="77777777" w:rsidR="006072B1" w:rsidRDefault="006072B1" w:rsidP="00A96806">
            <w:pPr>
              <w:spacing w:after="120"/>
            </w:pPr>
            <w:r>
              <w:t>x</w:t>
            </w:r>
          </w:p>
        </w:tc>
        <w:tc>
          <w:tcPr>
            <w:tcW w:w="567" w:type="dxa"/>
          </w:tcPr>
          <w:p w14:paraId="2E8C82A8" w14:textId="77777777" w:rsidR="006072B1" w:rsidRDefault="006072B1" w:rsidP="00A96806">
            <w:pPr>
              <w:spacing w:after="120"/>
            </w:pPr>
          </w:p>
        </w:tc>
        <w:tc>
          <w:tcPr>
            <w:tcW w:w="567" w:type="dxa"/>
          </w:tcPr>
          <w:p w14:paraId="5F7D40CB" w14:textId="77777777" w:rsidR="006072B1" w:rsidRDefault="006072B1" w:rsidP="00A96806">
            <w:pPr>
              <w:spacing w:after="120"/>
            </w:pPr>
            <w:r>
              <w:t>x</w:t>
            </w:r>
          </w:p>
        </w:tc>
        <w:tc>
          <w:tcPr>
            <w:tcW w:w="567" w:type="dxa"/>
          </w:tcPr>
          <w:p w14:paraId="632B9CD0" w14:textId="77777777" w:rsidR="006072B1" w:rsidRDefault="006072B1" w:rsidP="00A96806">
            <w:pPr>
              <w:spacing w:after="120"/>
            </w:pPr>
            <w:r>
              <w:t>x</w:t>
            </w:r>
          </w:p>
        </w:tc>
        <w:tc>
          <w:tcPr>
            <w:tcW w:w="567" w:type="dxa"/>
          </w:tcPr>
          <w:p w14:paraId="1B2BB513" w14:textId="77777777" w:rsidR="006072B1" w:rsidRDefault="006072B1" w:rsidP="00A96806">
            <w:pPr>
              <w:spacing w:after="120"/>
            </w:pPr>
          </w:p>
        </w:tc>
        <w:tc>
          <w:tcPr>
            <w:tcW w:w="567" w:type="dxa"/>
          </w:tcPr>
          <w:p w14:paraId="76CE67C0" w14:textId="77777777" w:rsidR="006072B1" w:rsidRDefault="006072B1" w:rsidP="00A96806">
            <w:pPr>
              <w:spacing w:after="120"/>
            </w:pPr>
          </w:p>
        </w:tc>
        <w:tc>
          <w:tcPr>
            <w:tcW w:w="567" w:type="dxa"/>
          </w:tcPr>
          <w:p w14:paraId="676F2663" w14:textId="77777777" w:rsidR="006072B1" w:rsidRPr="00302082" w:rsidRDefault="006072B1" w:rsidP="00A96806">
            <w:pPr>
              <w:spacing w:after="120"/>
              <w:rPr>
                <w:rFonts w:ascii="Arial" w:hAnsi="Arial" w:cs="Arial"/>
                <w:b/>
              </w:rPr>
            </w:pPr>
            <w:r>
              <w:t>x</w:t>
            </w:r>
          </w:p>
        </w:tc>
        <w:tc>
          <w:tcPr>
            <w:tcW w:w="567" w:type="dxa"/>
          </w:tcPr>
          <w:p w14:paraId="2E2084B3" w14:textId="77777777" w:rsidR="006072B1" w:rsidRDefault="006072B1" w:rsidP="00A96806">
            <w:pPr>
              <w:spacing w:after="120"/>
            </w:pPr>
            <w:r>
              <w:t>x</w:t>
            </w:r>
          </w:p>
        </w:tc>
        <w:tc>
          <w:tcPr>
            <w:tcW w:w="567" w:type="dxa"/>
          </w:tcPr>
          <w:p w14:paraId="308F8D9C" w14:textId="77777777" w:rsidR="006072B1" w:rsidRPr="00302082" w:rsidRDefault="006072B1" w:rsidP="00A96806">
            <w:pPr>
              <w:spacing w:after="120"/>
              <w:rPr>
                <w:rFonts w:ascii="Arial" w:hAnsi="Arial" w:cs="Arial"/>
                <w:b/>
              </w:rPr>
            </w:pPr>
            <w:r>
              <w:t>x</w:t>
            </w:r>
          </w:p>
        </w:tc>
        <w:tc>
          <w:tcPr>
            <w:tcW w:w="567" w:type="dxa"/>
          </w:tcPr>
          <w:p w14:paraId="0E38778F" w14:textId="77777777" w:rsidR="006072B1" w:rsidRPr="00302082" w:rsidRDefault="006072B1" w:rsidP="00A96806">
            <w:pPr>
              <w:spacing w:after="120"/>
              <w:rPr>
                <w:rFonts w:ascii="Arial" w:hAnsi="Arial" w:cs="Arial"/>
                <w:b/>
              </w:rPr>
            </w:pPr>
            <w:r>
              <w:t>x</w:t>
            </w:r>
          </w:p>
        </w:tc>
      </w:tr>
    </w:tbl>
    <w:p w14:paraId="40AE0007" w14:textId="16AA2B38" w:rsidR="00322E9C" w:rsidRDefault="00322E9C"/>
    <w:p w14:paraId="21C36D92" w14:textId="77777777" w:rsidR="00322E9C" w:rsidRDefault="00322E9C" w:rsidP="00322E9C">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1948B420" w14:textId="77777777" w:rsidR="00322E9C" w:rsidRDefault="00322E9C"/>
    <w:tbl>
      <w:tblPr>
        <w:tblStyle w:val="TableGrid"/>
        <w:tblW w:w="7967" w:type="dxa"/>
        <w:tblInd w:w="60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072B1" w:rsidRPr="00302082" w14:paraId="612E00BC" w14:textId="77777777" w:rsidTr="00A96806">
        <w:tc>
          <w:tcPr>
            <w:tcW w:w="1730" w:type="dxa"/>
            <w:shd w:val="clear" w:color="auto" w:fill="D9D9D9" w:themeFill="background1" w:themeFillShade="D9"/>
          </w:tcPr>
          <w:p w14:paraId="2E064BD4" w14:textId="77777777" w:rsidR="006072B1" w:rsidRPr="00302082" w:rsidRDefault="006072B1" w:rsidP="00A96806">
            <w:pPr>
              <w:spacing w:after="120"/>
              <w:rPr>
                <w:rFonts w:ascii="Arial" w:hAnsi="Arial" w:cs="Arial"/>
                <w:b/>
              </w:rPr>
            </w:pPr>
            <w:r w:rsidRPr="00302082">
              <w:rPr>
                <w:rFonts w:ascii="Arial" w:hAnsi="Arial" w:cs="Arial"/>
                <w:b/>
              </w:rPr>
              <w:t>Assessment method</w:t>
            </w:r>
          </w:p>
        </w:tc>
        <w:tc>
          <w:tcPr>
            <w:tcW w:w="567" w:type="dxa"/>
          </w:tcPr>
          <w:p w14:paraId="4297C01C" w14:textId="77777777" w:rsidR="006072B1" w:rsidRPr="00302082" w:rsidRDefault="006072B1" w:rsidP="00A96806">
            <w:pPr>
              <w:spacing w:after="120"/>
              <w:rPr>
                <w:rFonts w:ascii="Arial" w:hAnsi="Arial" w:cs="Arial"/>
                <w:b/>
              </w:rPr>
            </w:pPr>
          </w:p>
        </w:tc>
        <w:tc>
          <w:tcPr>
            <w:tcW w:w="567" w:type="dxa"/>
          </w:tcPr>
          <w:p w14:paraId="52B1BF92" w14:textId="77777777" w:rsidR="006072B1" w:rsidRPr="00302082" w:rsidRDefault="006072B1" w:rsidP="00A96806">
            <w:pPr>
              <w:spacing w:after="120"/>
              <w:rPr>
                <w:rFonts w:ascii="Arial" w:hAnsi="Arial" w:cs="Arial"/>
                <w:b/>
              </w:rPr>
            </w:pPr>
          </w:p>
        </w:tc>
        <w:tc>
          <w:tcPr>
            <w:tcW w:w="567" w:type="dxa"/>
          </w:tcPr>
          <w:p w14:paraId="080F363C" w14:textId="77777777" w:rsidR="006072B1" w:rsidRPr="00302082" w:rsidRDefault="006072B1" w:rsidP="00A96806">
            <w:pPr>
              <w:spacing w:after="120"/>
              <w:rPr>
                <w:rFonts w:ascii="Arial" w:hAnsi="Arial" w:cs="Arial"/>
                <w:b/>
              </w:rPr>
            </w:pPr>
          </w:p>
        </w:tc>
        <w:tc>
          <w:tcPr>
            <w:tcW w:w="567" w:type="dxa"/>
          </w:tcPr>
          <w:p w14:paraId="4AA04861" w14:textId="77777777" w:rsidR="006072B1" w:rsidRPr="00302082" w:rsidRDefault="006072B1" w:rsidP="00A96806">
            <w:pPr>
              <w:spacing w:after="120"/>
              <w:rPr>
                <w:rFonts w:ascii="Arial" w:hAnsi="Arial" w:cs="Arial"/>
                <w:b/>
              </w:rPr>
            </w:pPr>
          </w:p>
        </w:tc>
        <w:tc>
          <w:tcPr>
            <w:tcW w:w="567" w:type="dxa"/>
          </w:tcPr>
          <w:p w14:paraId="02058E01" w14:textId="77777777" w:rsidR="006072B1" w:rsidRPr="00302082" w:rsidRDefault="006072B1" w:rsidP="00A96806">
            <w:pPr>
              <w:spacing w:after="120"/>
              <w:rPr>
                <w:rFonts w:ascii="Arial" w:hAnsi="Arial" w:cs="Arial"/>
                <w:b/>
              </w:rPr>
            </w:pPr>
          </w:p>
        </w:tc>
        <w:tc>
          <w:tcPr>
            <w:tcW w:w="567" w:type="dxa"/>
          </w:tcPr>
          <w:p w14:paraId="2A256AE5" w14:textId="77777777" w:rsidR="006072B1" w:rsidRPr="00302082" w:rsidRDefault="006072B1" w:rsidP="00A96806">
            <w:pPr>
              <w:spacing w:after="120"/>
              <w:rPr>
                <w:rFonts w:ascii="Arial" w:hAnsi="Arial" w:cs="Arial"/>
                <w:b/>
              </w:rPr>
            </w:pPr>
          </w:p>
        </w:tc>
        <w:tc>
          <w:tcPr>
            <w:tcW w:w="567" w:type="dxa"/>
          </w:tcPr>
          <w:p w14:paraId="7882A550" w14:textId="77777777" w:rsidR="006072B1" w:rsidRPr="00302082" w:rsidRDefault="006072B1" w:rsidP="00A96806">
            <w:pPr>
              <w:spacing w:after="120"/>
              <w:rPr>
                <w:rFonts w:ascii="Arial" w:hAnsi="Arial" w:cs="Arial"/>
                <w:b/>
              </w:rPr>
            </w:pPr>
          </w:p>
        </w:tc>
        <w:tc>
          <w:tcPr>
            <w:tcW w:w="567" w:type="dxa"/>
          </w:tcPr>
          <w:p w14:paraId="470CE1E7" w14:textId="77777777" w:rsidR="006072B1" w:rsidRPr="00302082" w:rsidRDefault="006072B1" w:rsidP="00A96806">
            <w:pPr>
              <w:spacing w:after="120"/>
              <w:rPr>
                <w:rFonts w:ascii="Arial" w:hAnsi="Arial" w:cs="Arial"/>
                <w:b/>
              </w:rPr>
            </w:pPr>
          </w:p>
        </w:tc>
        <w:tc>
          <w:tcPr>
            <w:tcW w:w="567" w:type="dxa"/>
          </w:tcPr>
          <w:p w14:paraId="54432DDD" w14:textId="77777777" w:rsidR="006072B1" w:rsidRPr="00302082" w:rsidRDefault="006072B1" w:rsidP="00A96806">
            <w:pPr>
              <w:spacing w:after="120"/>
              <w:rPr>
                <w:rFonts w:ascii="Arial" w:hAnsi="Arial" w:cs="Arial"/>
                <w:b/>
              </w:rPr>
            </w:pPr>
          </w:p>
        </w:tc>
        <w:tc>
          <w:tcPr>
            <w:tcW w:w="567" w:type="dxa"/>
          </w:tcPr>
          <w:p w14:paraId="3043540C" w14:textId="77777777" w:rsidR="006072B1" w:rsidRPr="00302082" w:rsidRDefault="006072B1" w:rsidP="00A96806">
            <w:pPr>
              <w:spacing w:after="120"/>
              <w:rPr>
                <w:rFonts w:ascii="Arial" w:hAnsi="Arial" w:cs="Arial"/>
                <w:b/>
              </w:rPr>
            </w:pPr>
          </w:p>
        </w:tc>
        <w:tc>
          <w:tcPr>
            <w:tcW w:w="567" w:type="dxa"/>
          </w:tcPr>
          <w:p w14:paraId="21FC2541" w14:textId="77777777" w:rsidR="006072B1" w:rsidRPr="00302082" w:rsidRDefault="006072B1" w:rsidP="00A96806">
            <w:pPr>
              <w:spacing w:after="120"/>
              <w:rPr>
                <w:rFonts w:ascii="Arial" w:hAnsi="Arial" w:cs="Arial"/>
                <w:b/>
              </w:rPr>
            </w:pPr>
          </w:p>
        </w:tc>
      </w:tr>
      <w:tr w:rsidR="006072B1" w:rsidRPr="00302082" w14:paraId="6ECCE96C" w14:textId="77777777" w:rsidTr="00A96806">
        <w:tc>
          <w:tcPr>
            <w:tcW w:w="1730" w:type="dxa"/>
          </w:tcPr>
          <w:p w14:paraId="3CDF0922" w14:textId="77777777" w:rsidR="006072B1" w:rsidRPr="00302082" w:rsidRDefault="006072B1" w:rsidP="00A96806">
            <w:pPr>
              <w:spacing w:after="120"/>
              <w:rPr>
                <w:rFonts w:ascii="Arial" w:hAnsi="Arial" w:cs="Arial"/>
                <w:i/>
              </w:rPr>
            </w:pPr>
            <w:r>
              <w:rPr>
                <w:rFonts w:ascii="Arial" w:hAnsi="Arial" w:cs="Arial"/>
                <w:i/>
              </w:rPr>
              <w:t>Assignment 1</w:t>
            </w:r>
          </w:p>
        </w:tc>
        <w:tc>
          <w:tcPr>
            <w:tcW w:w="567" w:type="dxa"/>
          </w:tcPr>
          <w:p w14:paraId="536E3936" w14:textId="77777777" w:rsidR="006072B1" w:rsidRPr="00302082" w:rsidRDefault="006072B1" w:rsidP="00A96806">
            <w:pPr>
              <w:spacing w:after="120"/>
              <w:rPr>
                <w:rFonts w:ascii="Arial" w:hAnsi="Arial" w:cs="Arial"/>
                <w:b/>
              </w:rPr>
            </w:pPr>
            <w:r>
              <w:t>x</w:t>
            </w:r>
          </w:p>
        </w:tc>
        <w:tc>
          <w:tcPr>
            <w:tcW w:w="567" w:type="dxa"/>
          </w:tcPr>
          <w:p w14:paraId="4695C0FB" w14:textId="77777777" w:rsidR="006072B1" w:rsidRPr="00302082" w:rsidRDefault="006072B1" w:rsidP="00A96806">
            <w:pPr>
              <w:spacing w:after="120"/>
              <w:rPr>
                <w:rFonts w:ascii="Arial" w:hAnsi="Arial" w:cs="Arial"/>
                <w:b/>
              </w:rPr>
            </w:pPr>
            <w:r>
              <w:t>x</w:t>
            </w:r>
          </w:p>
        </w:tc>
        <w:tc>
          <w:tcPr>
            <w:tcW w:w="567" w:type="dxa"/>
          </w:tcPr>
          <w:p w14:paraId="7A193A64" w14:textId="77777777" w:rsidR="006072B1" w:rsidRPr="00302082" w:rsidRDefault="006072B1" w:rsidP="00A96806">
            <w:pPr>
              <w:spacing w:after="120"/>
              <w:rPr>
                <w:rFonts w:ascii="Arial" w:hAnsi="Arial" w:cs="Arial"/>
                <w:b/>
              </w:rPr>
            </w:pPr>
            <w:r>
              <w:t>x</w:t>
            </w:r>
          </w:p>
        </w:tc>
        <w:tc>
          <w:tcPr>
            <w:tcW w:w="567" w:type="dxa"/>
          </w:tcPr>
          <w:p w14:paraId="34E20D08" w14:textId="77777777" w:rsidR="006072B1" w:rsidRPr="00302082" w:rsidRDefault="006072B1" w:rsidP="00A96806">
            <w:pPr>
              <w:spacing w:after="120"/>
              <w:rPr>
                <w:rFonts w:ascii="Arial" w:hAnsi="Arial" w:cs="Arial"/>
                <w:b/>
              </w:rPr>
            </w:pPr>
            <w:r>
              <w:t>x</w:t>
            </w:r>
          </w:p>
        </w:tc>
        <w:tc>
          <w:tcPr>
            <w:tcW w:w="567" w:type="dxa"/>
          </w:tcPr>
          <w:p w14:paraId="5F1ACBBD" w14:textId="77777777" w:rsidR="006072B1" w:rsidRPr="00302082" w:rsidRDefault="006072B1" w:rsidP="00A96806">
            <w:pPr>
              <w:spacing w:after="120"/>
              <w:rPr>
                <w:rFonts w:ascii="Arial" w:hAnsi="Arial" w:cs="Arial"/>
                <w:b/>
              </w:rPr>
            </w:pPr>
            <w:r>
              <w:t>x</w:t>
            </w:r>
          </w:p>
        </w:tc>
        <w:tc>
          <w:tcPr>
            <w:tcW w:w="567" w:type="dxa"/>
          </w:tcPr>
          <w:p w14:paraId="2206F7B7" w14:textId="77777777" w:rsidR="006072B1" w:rsidRPr="00302082" w:rsidRDefault="006072B1" w:rsidP="00A96806">
            <w:pPr>
              <w:spacing w:after="120"/>
              <w:rPr>
                <w:rFonts w:ascii="Arial" w:hAnsi="Arial" w:cs="Arial"/>
                <w:b/>
              </w:rPr>
            </w:pPr>
            <w:r>
              <w:t>x</w:t>
            </w:r>
          </w:p>
        </w:tc>
        <w:tc>
          <w:tcPr>
            <w:tcW w:w="567" w:type="dxa"/>
          </w:tcPr>
          <w:p w14:paraId="0059EA19" w14:textId="77777777" w:rsidR="006072B1" w:rsidRPr="00302082" w:rsidRDefault="006072B1" w:rsidP="00A96806">
            <w:pPr>
              <w:spacing w:after="120"/>
              <w:rPr>
                <w:rFonts w:ascii="Arial" w:hAnsi="Arial" w:cs="Arial"/>
                <w:b/>
              </w:rPr>
            </w:pPr>
          </w:p>
        </w:tc>
        <w:tc>
          <w:tcPr>
            <w:tcW w:w="567" w:type="dxa"/>
          </w:tcPr>
          <w:p w14:paraId="1476608E" w14:textId="77777777" w:rsidR="006072B1" w:rsidRPr="00302082" w:rsidRDefault="006072B1" w:rsidP="00A96806">
            <w:pPr>
              <w:spacing w:after="120"/>
              <w:rPr>
                <w:rFonts w:ascii="Arial" w:hAnsi="Arial" w:cs="Arial"/>
                <w:b/>
              </w:rPr>
            </w:pPr>
            <w:r>
              <w:t>x</w:t>
            </w:r>
          </w:p>
        </w:tc>
        <w:tc>
          <w:tcPr>
            <w:tcW w:w="567" w:type="dxa"/>
          </w:tcPr>
          <w:p w14:paraId="1C62E628" w14:textId="77777777" w:rsidR="006072B1" w:rsidRPr="00302082" w:rsidRDefault="006072B1" w:rsidP="00A96806">
            <w:pPr>
              <w:spacing w:after="120"/>
              <w:rPr>
                <w:rFonts w:ascii="Arial" w:hAnsi="Arial" w:cs="Arial"/>
                <w:b/>
              </w:rPr>
            </w:pPr>
          </w:p>
        </w:tc>
        <w:tc>
          <w:tcPr>
            <w:tcW w:w="567" w:type="dxa"/>
          </w:tcPr>
          <w:p w14:paraId="192441B7" w14:textId="77777777" w:rsidR="006072B1" w:rsidRPr="00302082" w:rsidRDefault="006072B1" w:rsidP="00A96806">
            <w:pPr>
              <w:spacing w:after="120"/>
              <w:rPr>
                <w:rFonts w:ascii="Arial" w:hAnsi="Arial" w:cs="Arial"/>
                <w:b/>
              </w:rPr>
            </w:pPr>
            <w:r>
              <w:t>x</w:t>
            </w:r>
          </w:p>
        </w:tc>
        <w:tc>
          <w:tcPr>
            <w:tcW w:w="567" w:type="dxa"/>
          </w:tcPr>
          <w:p w14:paraId="1EF9C37A" w14:textId="77777777" w:rsidR="006072B1" w:rsidRPr="00302082" w:rsidRDefault="006072B1" w:rsidP="00A96806">
            <w:pPr>
              <w:spacing w:after="120"/>
              <w:rPr>
                <w:rFonts w:ascii="Arial" w:hAnsi="Arial" w:cs="Arial"/>
                <w:b/>
              </w:rPr>
            </w:pPr>
            <w:r>
              <w:t>x</w:t>
            </w:r>
          </w:p>
        </w:tc>
      </w:tr>
      <w:tr w:rsidR="006072B1" w:rsidRPr="00302082" w14:paraId="63DC4EA9" w14:textId="77777777" w:rsidTr="00A96806">
        <w:tc>
          <w:tcPr>
            <w:tcW w:w="1730" w:type="dxa"/>
          </w:tcPr>
          <w:p w14:paraId="4623C6BA" w14:textId="77777777" w:rsidR="006072B1" w:rsidRPr="62F93B58" w:rsidRDefault="006072B1" w:rsidP="00A96806">
            <w:pPr>
              <w:spacing w:after="120"/>
              <w:rPr>
                <w:rFonts w:ascii="Arial" w:eastAsia="Arial" w:hAnsi="Arial" w:cs="Arial"/>
                <w:i/>
                <w:iCs/>
              </w:rPr>
            </w:pPr>
            <w:r>
              <w:rPr>
                <w:rFonts w:ascii="Arial" w:hAnsi="Arial" w:cs="Arial"/>
                <w:i/>
              </w:rPr>
              <w:t>Assignment 2</w:t>
            </w:r>
          </w:p>
        </w:tc>
        <w:tc>
          <w:tcPr>
            <w:tcW w:w="567" w:type="dxa"/>
          </w:tcPr>
          <w:p w14:paraId="658B9606" w14:textId="77777777" w:rsidR="006072B1" w:rsidRDefault="006072B1" w:rsidP="00A96806">
            <w:pPr>
              <w:spacing w:after="120"/>
            </w:pPr>
            <w:r>
              <w:t>x</w:t>
            </w:r>
          </w:p>
        </w:tc>
        <w:tc>
          <w:tcPr>
            <w:tcW w:w="567" w:type="dxa"/>
          </w:tcPr>
          <w:p w14:paraId="370756D2" w14:textId="77777777" w:rsidR="006072B1" w:rsidRDefault="006072B1" w:rsidP="00A96806">
            <w:pPr>
              <w:spacing w:after="120"/>
            </w:pPr>
            <w:r>
              <w:t>x</w:t>
            </w:r>
          </w:p>
        </w:tc>
        <w:tc>
          <w:tcPr>
            <w:tcW w:w="567" w:type="dxa"/>
          </w:tcPr>
          <w:p w14:paraId="2F9A8CAF" w14:textId="77777777" w:rsidR="006072B1" w:rsidRDefault="006072B1" w:rsidP="00A96806">
            <w:pPr>
              <w:spacing w:after="120"/>
            </w:pPr>
          </w:p>
        </w:tc>
        <w:tc>
          <w:tcPr>
            <w:tcW w:w="567" w:type="dxa"/>
          </w:tcPr>
          <w:p w14:paraId="5713D99C" w14:textId="77777777" w:rsidR="006072B1" w:rsidRDefault="006072B1" w:rsidP="00A96806">
            <w:pPr>
              <w:spacing w:after="120"/>
            </w:pPr>
            <w:r>
              <w:t>x</w:t>
            </w:r>
          </w:p>
        </w:tc>
        <w:tc>
          <w:tcPr>
            <w:tcW w:w="567" w:type="dxa"/>
          </w:tcPr>
          <w:p w14:paraId="2F900CD1" w14:textId="77777777" w:rsidR="006072B1" w:rsidRDefault="006072B1" w:rsidP="00A96806">
            <w:pPr>
              <w:spacing w:after="120"/>
            </w:pPr>
            <w:r>
              <w:t>x</w:t>
            </w:r>
          </w:p>
        </w:tc>
        <w:tc>
          <w:tcPr>
            <w:tcW w:w="567" w:type="dxa"/>
          </w:tcPr>
          <w:p w14:paraId="44486AEB" w14:textId="77777777" w:rsidR="006072B1" w:rsidRDefault="006072B1" w:rsidP="00A96806">
            <w:pPr>
              <w:spacing w:after="120"/>
            </w:pPr>
            <w:r>
              <w:t>x</w:t>
            </w:r>
          </w:p>
        </w:tc>
        <w:tc>
          <w:tcPr>
            <w:tcW w:w="567" w:type="dxa"/>
          </w:tcPr>
          <w:p w14:paraId="293A8DAB" w14:textId="77777777" w:rsidR="006072B1" w:rsidRPr="00302082" w:rsidRDefault="006072B1" w:rsidP="00A96806">
            <w:pPr>
              <w:spacing w:after="120"/>
              <w:rPr>
                <w:rFonts w:ascii="Arial" w:hAnsi="Arial" w:cs="Arial"/>
                <w:b/>
              </w:rPr>
            </w:pPr>
          </w:p>
        </w:tc>
        <w:tc>
          <w:tcPr>
            <w:tcW w:w="567" w:type="dxa"/>
          </w:tcPr>
          <w:p w14:paraId="465999DC" w14:textId="77777777" w:rsidR="006072B1" w:rsidRDefault="006072B1" w:rsidP="00A96806">
            <w:pPr>
              <w:spacing w:after="120"/>
            </w:pPr>
            <w:r>
              <w:t>x</w:t>
            </w:r>
          </w:p>
        </w:tc>
        <w:tc>
          <w:tcPr>
            <w:tcW w:w="567" w:type="dxa"/>
          </w:tcPr>
          <w:p w14:paraId="7670645C" w14:textId="77777777" w:rsidR="006072B1" w:rsidRPr="00302082" w:rsidRDefault="006072B1" w:rsidP="00A96806">
            <w:pPr>
              <w:spacing w:after="120"/>
              <w:rPr>
                <w:rFonts w:ascii="Arial" w:hAnsi="Arial" w:cs="Arial"/>
                <w:b/>
              </w:rPr>
            </w:pPr>
          </w:p>
        </w:tc>
        <w:tc>
          <w:tcPr>
            <w:tcW w:w="567" w:type="dxa"/>
          </w:tcPr>
          <w:p w14:paraId="50C71CA6" w14:textId="77777777" w:rsidR="006072B1" w:rsidRDefault="006072B1" w:rsidP="00A96806">
            <w:pPr>
              <w:spacing w:after="120"/>
            </w:pPr>
            <w:r>
              <w:t>x</w:t>
            </w:r>
          </w:p>
        </w:tc>
        <w:tc>
          <w:tcPr>
            <w:tcW w:w="567" w:type="dxa"/>
          </w:tcPr>
          <w:p w14:paraId="01A2F6A2" w14:textId="77777777" w:rsidR="006072B1" w:rsidRDefault="006072B1" w:rsidP="00A96806">
            <w:pPr>
              <w:spacing w:after="120"/>
            </w:pPr>
            <w:r>
              <w:t>x</w:t>
            </w:r>
          </w:p>
        </w:tc>
      </w:tr>
      <w:tr w:rsidR="006072B1" w:rsidRPr="00302082" w14:paraId="76CF0056" w14:textId="77777777" w:rsidTr="00A96806">
        <w:tc>
          <w:tcPr>
            <w:tcW w:w="1730" w:type="dxa"/>
          </w:tcPr>
          <w:p w14:paraId="15C290E0" w14:textId="77777777" w:rsidR="006072B1" w:rsidRPr="00302082" w:rsidRDefault="006072B1" w:rsidP="00A96806">
            <w:pPr>
              <w:spacing w:after="120"/>
              <w:rPr>
                <w:rFonts w:ascii="Arial" w:hAnsi="Arial" w:cs="Arial"/>
                <w:i/>
              </w:rPr>
            </w:pPr>
            <w:r w:rsidRPr="62F93B58">
              <w:rPr>
                <w:rFonts w:ascii="Arial" w:eastAsia="Arial" w:hAnsi="Arial" w:cs="Arial"/>
                <w:i/>
                <w:iCs/>
              </w:rPr>
              <w:t>Examination</w:t>
            </w:r>
          </w:p>
        </w:tc>
        <w:tc>
          <w:tcPr>
            <w:tcW w:w="567" w:type="dxa"/>
          </w:tcPr>
          <w:p w14:paraId="643C9A65" w14:textId="77777777" w:rsidR="006072B1" w:rsidRPr="00302082" w:rsidRDefault="006072B1" w:rsidP="00A96806">
            <w:pPr>
              <w:spacing w:after="120"/>
              <w:rPr>
                <w:rFonts w:ascii="Arial" w:hAnsi="Arial" w:cs="Arial"/>
                <w:b/>
              </w:rPr>
            </w:pPr>
            <w:r>
              <w:t>x</w:t>
            </w:r>
          </w:p>
        </w:tc>
        <w:tc>
          <w:tcPr>
            <w:tcW w:w="567" w:type="dxa"/>
          </w:tcPr>
          <w:p w14:paraId="03FBF74D" w14:textId="77777777" w:rsidR="006072B1" w:rsidRPr="00302082" w:rsidRDefault="006072B1" w:rsidP="00A96806">
            <w:pPr>
              <w:spacing w:after="120"/>
              <w:rPr>
                <w:rFonts w:ascii="Arial" w:hAnsi="Arial" w:cs="Arial"/>
                <w:b/>
              </w:rPr>
            </w:pPr>
            <w:r>
              <w:t>x</w:t>
            </w:r>
          </w:p>
        </w:tc>
        <w:tc>
          <w:tcPr>
            <w:tcW w:w="567" w:type="dxa"/>
          </w:tcPr>
          <w:p w14:paraId="744AF9F2" w14:textId="77777777" w:rsidR="006072B1" w:rsidRPr="00302082" w:rsidRDefault="006072B1" w:rsidP="00A96806">
            <w:pPr>
              <w:spacing w:after="120"/>
              <w:rPr>
                <w:rFonts w:ascii="Arial" w:hAnsi="Arial" w:cs="Arial"/>
                <w:b/>
              </w:rPr>
            </w:pPr>
            <w:r>
              <w:t>x</w:t>
            </w:r>
          </w:p>
        </w:tc>
        <w:tc>
          <w:tcPr>
            <w:tcW w:w="567" w:type="dxa"/>
          </w:tcPr>
          <w:p w14:paraId="7B63A2DC" w14:textId="77777777" w:rsidR="006072B1" w:rsidRPr="00302082" w:rsidRDefault="006072B1" w:rsidP="00A96806">
            <w:pPr>
              <w:spacing w:after="120"/>
              <w:rPr>
                <w:rFonts w:ascii="Arial" w:hAnsi="Arial" w:cs="Arial"/>
                <w:b/>
              </w:rPr>
            </w:pPr>
            <w:r>
              <w:t>x</w:t>
            </w:r>
          </w:p>
        </w:tc>
        <w:tc>
          <w:tcPr>
            <w:tcW w:w="567" w:type="dxa"/>
          </w:tcPr>
          <w:p w14:paraId="386BCC21" w14:textId="77777777" w:rsidR="006072B1" w:rsidRPr="00302082" w:rsidRDefault="006072B1" w:rsidP="00A96806">
            <w:pPr>
              <w:spacing w:after="120"/>
              <w:rPr>
                <w:rFonts w:ascii="Arial" w:hAnsi="Arial" w:cs="Arial"/>
                <w:b/>
              </w:rPr>
            </w:pPr>
            <w:r>
              <w:t>x</w:t>
            </w:r>
          </w:p>
        </w:tc>
        <w:tc>
          <w:tcPr>
            <w:tcW w:w="567" w:type="dxa"/>
          </w:tcPr>
          <w:p w14:paraId="1A82F1B8" w14:textId="77777777" w:rsidR="006072B1" w:rsidRPr="00302082" w:rsidRDefault="006072B1" w:rsidP="00A96806">
            <w:pPr>
              <w:spacing w:after="120"/>
              <w:rPr>
                <w:rFonts w:ascii="Arial" w:hAnsi="Arial" w:cs="Arial"/>
                <w:b/>
              </w:rPr>
            </w:pPr>
            <w:r>
              <w:t>x</w:t>
            </w:r>
          </w:p>
        </w:tc>
        <w:tc>
          <w:tcPr>
            <w:tcW w:w="567" w:type="dxa"/>
          </w:tcPr>
          <w:p w14:paraId="2C7FF09E" w14:textId="77777777" w:rsidR="006072B1" w:rsidRPr="00302082" w:rsidRDefault="006072B1" w:rsidP="00A96806">
            <w:pPr>
              <w:spacing w:after="120"/>
              <w:rPr>
                <w:rFonts w:ascii="Arial" w:hAnsi="Arial" w:cs="Arial"/>
                <w:b/>
              </w:rPr>
            </w:pPr>
            <w:r>
              <w:t>x</w:t>
            </w:r>
          </w:p>
        </w:tc>
        <w:tc>
          <w:tcPr>
            <w:tcW w:w="567" w:type="dxa"/>
          </w:tcPr>
          <w:p w14:paraId="433EAFE5" w14:textId="77777777" w:rsidR="006072B1" w:rsidRPr="00302082" w:rsidRDefault="006072B1" w:rsidP="00A96806">
            <w:pPr>
              <w:spacing w:after="120"/>
              <w:rPr>
                <w:rFonts w:ascii="Arial" w:hAnsi="Arial" w:cs="Arial"/>
                <w:b/>
              </w:rPr>
            </w:pPr>
          </w:p>
        </w:tc>
        <w:tc>
          <w:tcPr>
            <w:tcW w:w="567" w:type="dxa"/>
          </w:tcPr>
          <w:p w14:paraId="56EEBD81" w14:textId="77777777" w:rsidR="006072B1" w:rsidRPr="00302082" w:rsidRDefault="006072B1" w:rsidP="00A96806">
            <w:pPr>
              <w:spacing w:after="120"/>
              <w:rPr>
                <w:rFonts w:ascii="Arial" w:hAnsi="Arial" w:cs="Arial"/>
                <w:b/>
              </w:rPr>
            </w:pPr>
            <w:r>
              <w:t>x</w:t>
            </w:r>
          </w:p>
        </w:tc>
        <w:tc>
          <w:tcPr>
            <w:tcW w:w="567" w:type="dxa"/>
          </w:tcPr>
          <w:p w14:paraId="1FE8EB7C" w14:textId="77777777" w:rsidR="006072B1" w:rsidRPr="00302082" w:rsidRDefault="006072B1" w:rsidP="00A96806">
            <w:pPr>
              <w:spacing w:after="120"/>
              <w:rPr>
                <w:rFonts w:ascii="Arial" w:hAnsi="Arial" w:cs="Arial"/>
                <w:b/>
              </w:rPr>
            </w:pPr>
          </w:p>
        </w:tc>
        <w:tc>
          <w:tcPr>
            <w:tcW w:w="567" w:type="dxa"/>
          </w:tcPr>
          <w:p w14:paraId="459EC3EC" w14:textId="77777777" w:rsidR="006072B1" w:rsidRPr="00302082" w:rsidRDefault="006072B1" w:rsidP="00A96806">
            <w:pPr>
              <w:spacing w:after="120"/>
              <w:rPr>
                <w:rFonts w:ascii="Arial" w:hAnsi="Arial" w:cs="Arial"/>
                <w:b/>
              </w:rPr>
            </w:pPr>
          </w:p>
        </w:tc>
      </w:tr>
    </w:tbl>
    <w:p w14:paraId="64533D41" w14:textId="77777777" w:rsidR="00636058" w:rsidRDefault="00636058" w:rsidP="00636058">
      <w:pPr>
        <w:spacing w:after="120" w:line="240" w:lineRule="auto"/>
        <w:ind w:left="426" w:right="543" w:firstLine="294"/>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940C75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AD3D2D">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1E76C468" w14:textId="77777777" w:rsidR="00AD3D2D" w:rsidRPr="00AD3D2D" w:rsidRDefault="00AD3D2D" w:rsidP="00AD3D2D">
      <w:pPr>
        <w:autoSpaceDE w:val="0"/>
        <w:autoSpaceDN w:val="0"/>
        <w:adjustRightInd w:val="0"/>
        <w:spacing w:after="120" w:line="240" w:lineRule="auto"/>
        <w:ind w:left="567" w:right="543"/>
        <w:jc w:val="both"/>
        <w:rPr>
          <w:rFonts w:ascii="Arial" w:hAnsi="Arial" w:cs="Arial"/>
          <w:sz w:val="24"/>
          <w:szCs w:val="24"/>
        </w:rPr>
      </w:pPr>
      <w:r w:rsidRPr="00AD3D2D">
        <w:rPr>
          <w:rFonts w:ascii="Arial" w:hAnsi="Arial" w:cs="Arial"/>
          <w:sz w:val="24"/>
          <w:szCs w:val="24"/>
        </w:rPr>
        <w:t>Canterbury</w:t>
      </w:r>
    </w:p>
    <w:p w14:paraId="38DBDA25" w14:textId="77777777" w:rsidR="008D4447" w:rsidRPr="008D4447" w:rsidRDefault="008D4447" w:rsidP="00AD3D2D">
      <w:pPr>
        <w:spacing w:after="120" w:line="240" w:lineRule="auto"/>
        <w:ind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7C5EAA5" w14:textId="77777777" w:rsidR="00B15507" w:rsidRPr="00B15507" w:rsidRDefault="00B15507" w:rsidP="00B15507">
      <w:pPr>
        <w:autoSpaceDE w:val="0"/>
        <w:autoSpaceDN w:val="0"/>
        <w:adjustRightInd w:val="0"/>
        <w:spacing w:after="120" w:line="240" w:lineRule="auto"/>
        <w:ind w:left="567" w:right="543"/>
        <w:jc w:val="both"/>
        <w:rPr>
          <w:rFonts w:ascii="Arial" w:hAnsi="Arial" w:cs="Arial"/>
          <w:sz w:val="24"/>
          <w:szCs w:val="24"/>
        </w:rPr>
      </w:pPr>
      <w:r w:rsidRPr="00B15507">
        <w:rPr>
          <w:rFonts w:ascii="Arial" w:hAnsi="Arial" w:cs="Arial"/>
          <w:sz w:val="24"/>
          <w:szCs w:val="24"/>
        </w:rPr>
        <w:lastRenderedPageBreak/>
        <w:t>The topics addressed by this module relate to a field which is of international importance, given the global role of computers in today's technological innovation.</w:t>
      </w:r>
      <w:r w:rsidRPr="00B15507">
        <w:rPr>
          <w:rFonts w:ascii="Arial" w:hAnsi="Arial" w:cs="Arial"/>
          <w:sz w:val="24"/>
          <w:szCs w:val="24"/>
        </w:rPr>
        <w:br/>
        <w:t>The topics covered by this module are international in nature, being identical worldwide and independent of traditional spoken language.</w:t>
      </w:r>
    </w:p>
    <w:p w14:paraId="36C1544F" w14:textId="558E0ED6" w:rsidR="00641D6D" w:rsidRDefault="00641D6D" w:rsidP="009D52D0">
      <w:pPr>
        <w:pBdr>
          <w:bottom w:val="single" w:sz="6" w:space="1" w:color="auto"/>
        </w:pBdr>
        <w:spacing w:after="120" w:line="240" w:lineRule="auto"/>
        <w:ind w:right="543"/>
        <w:rPr>
          <w:rFonts w:ascii="Arial" w:hAnsi="Arial" w:cs="Arial"/>
          <w:sz w:val="24"/>
          <w:szCs w:val="24"/>
        </w:rPr>
      </w:pPr>
    </w:p>
    <w:p w14:paraId="45DBFE0F" w14:textId="77777777" w:rsidR="00CD42B8" w:rsidRPr="009D52D0" w:rsidRDefault="00CD42B8"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88587B" w:rsidRDefault="009F5EA4" w:rsidP="009D52D0">
      <w:pPr>
        <w:spacing w:after="120" w:line="240" w:lineRule="auto"/>
        <w:ind w:right="543"/>
        <w:rPr>
          <w:rFonts w:ascii="Arial" w:hAnsi="Arial" w:cs="Arial"/>
          <w:b/>
          <w:sz w:val="20"/>
          <w:szCs w:val="20"/>
        </w:rPr>
      </w:pPr>
      <w:r w:rsidRPr="0088587B">
        <w:rPr>
          <w:rFonts w:ascii="Arial" w:hAnsi="Arial" w:cs="Arial"/>
          <w:b/>
          <w:sz w:val="20"/>
          <w:szCs w:val="20"/>
        </w:rPr>
        <w:t xml:space="preserve">DIVISIONAL </w:t>
      </w:r>
      <w:r w:rsidR="00441E76" w:rsidRPr="0088587B">
        <w:rPr>
          <w:rFonts w:ascii="Arial" w:hAnsi="Arial" w:cs="Arial"/>
          <w:b/>
          <w:sz w:val="20"/>
          <w:szCs w:val="20"/>
        </w:rPr>
        <w:t>USE ONLY</w:t>
      </w:r>
      <w:r w:rsidR="00C612A8" w:rsidRPr="0088587B">
        <w:rPr>
          <w:rFonts w:ascii="Arial" w:hAnsi="Arial" w:cs="Arial"/>
          <w:b/>
          <w:sz w:val="20"/>
          <w:szCs w:val="20"/>
        </w:rPr>
        <w:t xml:space="preserve"> </w:t>
      </w:r>
    </w:p>
    <w:p w14:paraId="010B6F31" w14:textId="359B19D8" w:rsidR="00D83563" w:rsidRPr="0088587B" w:rsidRDefault="00E1736E" w:rsidP="009D52D0">
      <w:pPr>
        <w:spacing w:after="120" w:line="240" w:lineRule="auto"/>
        <w:ind w:right="543"/>
        <w:rPr>
          <w:rFonts w:ascii="Arial" w:hAnsi="Arial" w:cs="Arial"/>
          <w:b/>
          <w:sz w:val="20"/>
          <w:szCs w:val="20"/>
        </w:rPr>
      </w:pPr>
      <w:r w:rsidRPr="0088587B">
        <w:rPr>
          <w:rFonts w:ascii="Arial" w:hAnsi="Arial" w:cs="Arial"/>
          <w:b/>
          <w:sz w:val="20"/>
          <w:szCs w:val="20"/>
        </w:rPr>
        <w:t xml:space="preserve">Module </w:t>
      </w:r>
      <w:r w:rsidR="00D83563" w:rsidRPr="0088587B">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88587B"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88587B" w14:paraId="52814657" w14:textId="77777777" w:rsidTr="00011DDD">
        <w:trPr>
          <w:trHeight w:val="317"/>
          <w:tblHeader/>
        </w:trPr>
        <w:tc>
          <w:tcPr>
            <w:tcW w:w="1593" w:type="dxa"/>
          </w:tcPr>
          <w:p w14:paraId="7BB88073" w14:textId="77777777" w:rsidR="00422B69" w:rsidRPr="0088587B" w:rsidRDefault="00422B69" w:rsidP="009D52D0">
            <w:pPr>
              <w:spacing w:after="120"/>
              <w:ind w:right="543"/>
              <w:rPr>
                <w:rFonts w:ascii="Arial" w:hAnsi="Arial" w:cs="Arial"/>
                <w:sz w:val="20"/>
                <w:szCs w:val="20"/>
              </w:rPr>
            </w:pPr>
            <w:r w:rsidRPr="0088587B">
              <w:rPr>
                <w:rFonts w:ascii="Arial" w:hAnsi="Arial" w:cs="Arial"/>
                <w:sz w:val="20"/>
                <w:szCs w:val="20"/>
              </w:rPr>
              <w:t>Date approved</w:t>
            </w:r>
          </w:p>
        </w:tc>
        <w:tc>
          <w:tcPr>
            <w:tcW w:w="1815" w:type="dxa"/>
          </w:tcPr>
          <w:p w14:paraId="7024BC64" w14:textId="1E59354C" w:rsidR="00422B69" w:rsidRPr="0088587B" w:rsidRDefault="00E1736E" w:rsidP="009D52D0">
            <w:pPr>
              <w:spacing w:after="120"/>
              <w:ind w:right="543"/>
              <w:rPr>
                <w:rFonts w:ascii="Arial" w:hAnsi="Arial" w:cs="Arial"/>
                <w:sz w:val="20"/>
                <w:szCs w:val="20"/>
              </w:rPr>
            </w:pPr>
            <w:r w:rsidRPr="0088587B">
              <w:rPr>
                <w:rFonts w:ascii="Arial" w:hAnsi="Arial" w:cs="Arial"/>
                <w:sz w:val="20"/>
                <w:szCs w:val="20"/>
              </w:rPr>
              <w:t>New/</w:t>
            </w:r>
            <w:r w:rsidR="00422B69" w:rsidRPr="0088587B">
              <w:rPr>
                <w:rFonts w:ascii="Arial" w:hAnsi="Arial" w:cs="Arial"/>
                <w:sz w:val="20"/>
                <w:szCs w:val="20"/>
              </w:rPr>
              <w:t>Major/minor revision</w:t>
            </w:r>
          </w:p>
        </w:tc>
        <w:tc>
          <w:tcPr>
            <w:tcW w:w="1974" w:type="dxa"/>
          </w:tcPr>
          <w:p w14:paraId="4C5C2D42" w14:textId="40DC1BDF" w:rsidR="00422B69" w:rsidRPr="0088587B" w:rsidRDefault="00422B69" w:rsidP="009D52D0">
            <w:pPr>
              <w:spacing w:after="120"/>
              <w:ind w:right="543"/>
              <w:rPr>
                <w:rFonts w:ascii="Arial" w:hAnsi="Arial" w:cs="Arial"/>
                <w:sz w:val="20"/>
                <w:szCs w:val="20"/>
              </w:rPr>
            </w:pPr>
            <w:r w:rsidRPr="0088587B">
              <w:rPr>
                <w:rFonts w:ascii="Arial" w:hAnsi="Arial" w:cs="Arial"/>
                <w:sz w:val="20"/>
                <w:szCs w:val="20"/>
              </w:rPr>
              <w:t>Start date of</w:t>
            </w:r>
            <w:r w:rsidR="00710647" w:rsidRPr="0088587B">
              <w:rPr>
                <w:rFonts w:ascii="Arial" w:hAnsi="Arial" w:cs="Arial"/>
                <w:sz w:val="20"/>
                <w:szCs w:val="20"/>
              </w:rPr>
              <w:t xml:space="preserve"> delivery of </w:t>
            </w:r>
            <w:r w:rsidR="00E1736E" w:rsidRPr="0088587B">
              <w:rPr>
                <w:rFonts w:ascii="Arial" w:hAnsi="Arial" w:cs="Arial"/>
                <w:sz w:val="20"/>
                <w:szCs w:val="20"/>
              </w:rPr>
              <w:t>(</w:t>
            </w:r>
            <w:r w:rsidRPr="0088587B">
              <w:rPr>
                <w:rFonts w:ascii="Arial" w:hAnsi="Arial" w:cs="Arial"/>
                <w:sz w:val="20"/>
                <w:szCs w:val="20"/>
              </w:rPr>
              <w:t>revised</w:t>
            </w:r>
            <w:r w:rsidR="00E1736E" w:rsidRPr="0088587B">
              <w:rPr>
                <w:rFonts w:ascii="Arial" w:hAnsi="Arial" w:cs="Arial"/>
                <w:sz w:val="20"/>
                <w:szCs w:val="20"/>
              </w:rPr>
              <w:t>)</w:t>
            </w:r>
            <w:r w:rsidRPr="0088587B">
              <w:rPr>
                <w:rFonts w:ascii="Arial" w:hAnsi="Arial" w:cs="Arial"/>
                <w:sz w:val="20"/>
                <w:szCs w:val="20"/>
              </w:rPr>
              <w:t xml:space="preserve"> version</w:t>
            </w:r>
          </w:p>
        </w:tc>
        <w:tc>
          <w:tcPr>
            <w:tcW w:w="2359" w:type="dxa"/>
          </w:tcPr>
          <w:p w14:paraId="6BA91A4B" w14:textId="77777777" w:rsidR="00422B69" w:rsidRPr="0088587B" w:rsidRDefault="00422B69" w:rsidP="009D52D0">
            <w:pPr>
              <w:spacing w:after="120"/>
              <w:ind w:right="543"/>
              <w:rPr>
                <w:rFonts w:ascii="Arial" w:hAnsi="Arial" w:cs="Arial"/>
                <w:sz w:val="20"/>
                <w:szCs w:val="20"/>
              </w:rPr>
            </w:pPr>
            <w:r w:rsidRPr="0088587B">
              <w:rPr>
                <w:rFonts w:ascii="Arial" w:hAnsi="Arial" w:cs="Arial"/>
                <w:sz w:val="20"/>
                <w:szCs w:val="20"/>
              </w:rPr>
              <w:t>Section revised</w:t>
            </w:r>
          </w:p>
          <w:p w14:paraId="07410A3B" w14:textId="288B4C2F" w:rsidR="00E1736E" w:rsidRPr="0088587B" w:rsidRDefault="00E1736E" w:rsidP="009D52D0">
            <w:pPr>
              <w:spacing w:after="120"/>
              <w:ind w:right="543"/>
              <w:rPr>
                <w:rFonts w:ascii="Arial" w:hAnsi="Arial" w:cs="Arial"/>
                <w:sz w:val="20"/>
                <w:szCs w:val="20"/>
              </w:rPr>
            </w:pPr>
            <w:r w:rsidRPr="0088587B">
              <w:rPr>
                <w:rFonts w:ascii="Arial" w:hAnsi="Arial" w:cs="Arial"/>
                <w:sz w:val="20"/>
                <w:szCs w:val="20"/>
              </w:rPr>
              <w:t>(if applicable)</w:t>
            </w:r>
          </w:p>
        </w:tc>
        <w:tc>
          <w:tcPr>
            <w:tcW w:w="2941" w:type="dxa"/>
          </w:tcPr>
          <w:p w14:paraId="65323753" w14:textId="77777777" w:rsidR="00422B69" w:rsidRPr="0088587B" w:rsidRDefault="00422B69" w:rsidP="009D52D0">
            <w:pPr>
              <w:spacing w:after="120"/>
              <w:ind w:right="543"/>
              <w:rPr>
                <w:rFonts w:ascii="Arial" w:hAnsi="Arial" w:cs="Arial"/>
                <w:sz w:val="20"/>
                <w:szCs w:val="20"/>
              </w:rPr>
            </w:pPr>
            <w:r w:rsidRPr="0088587B">
              <w:rPr>
                <w:rFonts w:ascii="Arial" w:hAnsi="Arial" w:cs="Arial"/>
                <w:sz w:val="20"/>
                <w:szCs w:val="20"/>
              </w:rPr>
              <w:t>Impacts PLOs</w:t>
            </w:r>
            <w:r w:rsidR="00694309" w:rsidRPr="0088587B">
              <w:rPr>
                <w:rFonts w:ascii="Arial" w:hAnsi="Arial" w:cs="Arial"/>
                <w:sz w:val="20"/>
                <w:szCs w:val="20"/>
              </w:rPr>
              <w:t xml:space="preserve"> (</w:t>
            </w:r>
            <w:r w:rsidR="001A425B" w:rsidRPr="0088587B">
              <w:rPr>
                <w:rFonts w:ascii="Arial" w:hAnsi="Arial" w:cs="Arial"/>
                <w:sz w:val="20"/>
                <w:szCs w:val="20"/>
              </w:rPr>
              <w:t>Q6&amp;7 cover sheet)</w:t>
            </w:r>
          </w:p>
        </w:tc>
      </w:tr>
      <w:tr w:rsidR="00302082" w:rsidRPr="0088587B" w14:paraId="29EF87B4" w14:textId="77777777" w:rsidTr="00A13526">
        <w:trPr>
          <w:trHeight w:val="305"/>
        </w:trPr>
        <w:tc>
          <w:tcPr>
            <w:tcW w:w="1593" w:type="dxa"/>
          </w:tcPr>
          <w:p w14:paraId="4474539E" w14:textId="31211399" w:rsidR="00422B69" w:rsidRPr="0088587B" w:rsidRDefault="00385B9D" w:rsidP="009D52D0">
            <w:pPr>
              <w:spacing w:after="120"/>
              <w:ind w:right="543"/>
              <w:rPr>
                <w:rFonts w:ascii="Arial" w:hAnsi="Arial" w:cs="Arial"/>
                <w:sz w:val="20"/>
                <w:szCs w:val="20"/>
              </w:rPr>
            </w:pPr>
            <w:r>
              <w:rPr>
                <w:rFonts w:ascii="Arial" w:hAnsi="Arial" w:cs="Arial"/>
                <w:sz w:val="20"/>
                <w:szCs w:val="20"/>
              </w:rPr>
              <w:t>20/06/2022</w:t>
            </w:r>
          </w:p>
        </w:tc>
        <w:tc>
          <w:tcPr>
            <w:tcW w:w="1815" w:type="dxa"/>
          </w:tcPr>
          <w:p w14:paraId="3DB8B056" w14:textId="5AE4628C" w:rsidR="00422B69" w:rsidRPr="0088587B" w:rsidRDefault="00385B9D"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37084744" w:rsidR="00422B69" w:rsidRPr="0088587B" w:rsidRDefault="00385B9D" w:rsidP="009D52D0">
            <w:pPr>
              <w:spacing w:after="120"/>
              <w:ind w:right="543"/>
              <w:rPr>
                <w:rFonts w:ascii="Arial" w:hAnsi="Arial" w:cs="Arial"/>
                <w:sz w:val="20"/>
                <w:szCs w:val="20"/>
              </w:rPr>
            </w:pPr>
            <w:r>
              <w:rPr>
                <w:rFonts w:ascii="Arial" w:hAnsi="Arial" w:cs="Arial"/>
                <w:sz w:val="20"/>
                <w:szCs w:val="20"/>
              </w:rPr>
              <w:t>Autumn 2022</w:t>
            </w:r>
          </w:p>
        </w:tc>
        <w:tc>
          <w:tcPr>
            <w:tcW w:w="2359" w:type="dxa"/>
          </w:tcPr>
          <w:p w14:paraId="64AEF8B4" w14:textId="70EB524E" w:rsidR="00422B69" w:rsidRPr="0088587B" w:rsidRDefault="00385B9D" w:rsidP="009D52D0">
            <w:pPr>
              <w:spacing w:after="120"/>
              <w:ind w:right="543"/>
              <w:rPr>
                <w:rFonts w:ascii="Arial" w:hAnsi="Arial" w:cs="Arial"/>
                <w:sz w:val="20"/>
                <w:szCs w:val="20"/>
              </w:rPr>
            </w:pPr>
            <w:r>
              <w:rPr>
                <w:rFonts w:ascii="Arial" w:hAnsi="Arial" w:cs="Arial"/>
                <w:sz w:val="20"/>
                <w:szCs w:val="20"/>
              </w:rPr>
              <w:t>1, 8, 10, 12</w:t>
            </w:r>
          </w:p>
        </w:tc>
        <w:tc>
          <w:tcPr>
            <w:tcW w:w="2941" w:type="dxa"/>
          </w:tcPr>
          <w:p w14:paraId="2788108C" w14:textId="77777777" w:rsidR="00422B69" w:rsidRPr="0088587B" w:rsidRDefault="00422B69" w:rsidP="009D52D0">
            <w:pPr>
              <w:spacing w:after="120"/>
              <w:ind w:right="543"/>
              <w:rPr>
                <w:rFonts w:ascii="Arial" w:hAnsi="Arial" w:cs="Arial"/>
                <w:sz w:val="20"/>
                <w:szCs w:val="20"/>
              </w:rPr>
            </w:pPr>
          </w:p>
        </w:tc>
      </w:tr>
      <w:tr w:rsidR="00302082" w:rsidRPr="0088587B" w14:paraId="1EAC1207" w14:textId="77777777" w:rsidTr="00A13526">
        <w:trPr>
          <w:trHeight w:val="305"/>
        </w:trPr>
        <w:tc>
          <w:tcPr>
            <w:tcW w:w="1593" w:type="dxa"/>
          </w:tcPr>
          <w:p w14:paraId="6535CABF" w14:textId="77777777" w:rsidR="00422B69" w:rsidRPr="0088587B" w:rsidRDefault="00422B69" w:rsidP="009D52D0">
            <w:pPr>
              <w:spacing w:after="120"/>
              <w:ind w:right="543"/>
              <w:rPr>
                <w:rFonts w:ascii="Arial" w:hAnsi="Arial" w:cs="Arial"/>
                <w:sz w:val="20"/>
                <w:szCs w:val="20"/>
              </w:rPr>
            </w:pPr>
          </w:p>
        </w:tc>
        <w:tc>
          <w:tcPr>
            <w:tcW w:w="1815" w:type="dxa"/>
          </w:tcPr>
          <w:p w14:paraId="5BAFF0BB" w14:textId="77777777" w:rsidR="00422B69" w:rsidRPr="0088587B" w:rsidRDefault="00422B69" w:rsidP="009D52D0">
            <w:pPr>
              <w:spacing w:after="120"/>
              <w:ind w:right="543"/>
              <w:rPr>
                <w:rFonts w:ascii="Arial" w:hAnsi="Arial" w:cs="Arial"/>
                <w:sz w:val="20"/>
                <w:szCs w:val="20"/>
              </w:rPr>
            </w:pPr>
          </w:p>
        </w:tc>
        <w:tc>
          <w:tcPr>
            <w:tcW w:w="1974" w:type="dxa"/>
          </w:tcPr>
          <w:p w14:paraId="07B30CA1" w14:textId="77777777" w:rsidR="00422B69" w:rsidRPr="0088587B" w:rsidRDefault="00422B69" w:rsidP="009D52D0">
            <w:pPr>
              <w:spacing w:after="120"/>
              <w:ind w:right="543"/>
              <w:rPr>
                <w:rFonts w:ascii="Arial" w:hAnsi="Arial" w:cs="Arial"/>
                <w:sz w:val="20"/>
                <w:szCs w:val="20"/>
              </w:rPr>
            </w:pPr>
          </w:p>
        </w:tc>
        <w:tc>
          <w:tcPr>
            <w:tcW w:w="2359" w:type="dxa"/>
          </w:tcPr>
          <w:p w14:paraId="7AF83608" w14:textId="77777777" w:rsidR="00422B69" w:rsidRPr="0088587B" w:rsidRDefault="00422B69" w:rsidP="009D52D0">
            <w:pPr>
              <w:spacing w:after="120"/>
              <w:ind w:right="543"/>
              <w:rPr>
                <w:rFonts w:ascii="Arial" w:hAnsi="Arial" w:cs="Arial"/>
                <w:sz w:val="20"/>
                <w:szCs w:val="20"/>
              </w:rPr>
            </w:pPr>
          </w:p>
        </w:tc>
        <w:tc>
          <w:tcPr>
            <w:tcW w:w="2941" w:type="dxa"/>
          </w:tcPr>
          <w:p w14:paraId="1F3DBDEE" w14:textId="77777777" w:rsidR="00422B69" w:rsidRPr="0088587B" w:rsidRDefault="00422B69" w:rsidP="009D52D0">
            <w:pPr>
              <w:spacing w:after="120"/>
              <w:ind w:right="543"/>
              <w:rPr>
                <w:rFonts w:ascii="Arial" w:hAnsi="Arial" w:cs="Arial"/>
                <w:sz w:val="20"/>
                <w:szCs w:val="20"/>
              </w:rPr>
            </w:pPr>
          </w:p>
        </w:tc>
      </w:tr>
    </w:tbl>
    <w:p w14:paraId="4A3C63B8" w14:textId="77777777" w:rsidR="00D83563" w:rsidRPr="0088587B" w:rsidRDefault="00D83563" w:rsidP="009D52D0">
      <w:pPr>
        <w:spacing w:after="120" w:line="240" w:lineRule="auto"/>
        <w:ind w:right="543"/>
        <w:rPr>
          <w:rFonts w:ascii="Arial" w:hAnsi="Arial" w:cs="Arial"/>
          <w:sz w:val="20"/>
          <w:szCs w:val="20"/>
        </w:rPr>
      </w:pPr>
    </w:p>
    <w:sectPr w:rsidR="00D83563" w:rsidRPr="0088587B"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47FD" w14:textId="77777777" w:rsidR="00843CCF" w:rsidRDefault="00843CCF" w:rsidP="009A2D37">
      <w:pPr>
        <w:spacing w:after="0" w:line="240" w:lineRule="auto"/>
      </w:pPr>
      <w:r>
        <w:separator/>
      </w:r>
    </w:p>
  </w:endnote>
  <w:endnote w:type="continuationSeparator" w:id="0">
    <w:p w14:paraId="0E2F80A0" w14:textId="77777777" w:rsidR="00843CCF" w:rsidRDefault="00843CCF" w:rsidP="009A2D37">
      <w:pPr>
        <w:spacing w:after="0" w:line="240" w:lineRule="auto"/>
      </w:pPr>
      <w:r>
        <w:continuationSeparator/>
      </w:r>
    </w:p>
  </w:endnote>
  <w:endnote w:type="continuationNotice" w:id="1">
    <w:p w14:paraId="207141C8" w14:textId="77777777" w:rsidR="00843CCF" w:rsidRDefault="00843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7EDDCAA2" w14:textId="77777777" w:rsidR="004D51F4" w:rsidRPr="007B7724" w:rsidRDefault="004D51F4" w:rsidP="004D51F4">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1FF9D54A" w14:textId="77777777" w:rsidR="004D51F4" w:rsidRPr="007B7724" w:rsidRDefault="004D51F4" w:rsidP="004D51F4">
    <w:pPr>
      <w:pStyle w:val="Footer"/>
      <w:spacing w:after="120"/>
      <w:ind w:right="-330"/>
      <w:rPr>
        <w:rFonts w:ascii="Arial" w:hAnsi="Arial"/>
        <w:sz w:val="18"/>
      </w:rPr>
    </w:pPr>
    <w:r>
      <w:rPr>
        <w:rFonts w:ascii="Arial" w:hAnsi="Arial"/>
        <w:sz w:val="18"/>
      </w:rPr>
      <w:t>Revised 2021/2022</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05E0" w14:textId="77777777" w:rsidR="00843CCF" w:rsidRDefault="00843CCF" w:rsidP="009A2D37">
      <w:pPr>
        <w:spacing w:after="0" w:line="240" w:lineRule="auto"/>
      </w:pPr>
      <w:r>
        <w:separator/>
      </w:r>
    </w:p>
  </w:footnote>
  <w:footnote w:type="continuationSeparator" w:id="0">
    <w:p w14:paraId="60562EDA" w14:textId="77777777" w:rsidR="00843CCF" w:rsidRDefault="00843CCF" w:rsidP="009A2D37">
      <w:pPr>
        <w:spacing w:after="0" w:line="240" w:lineRule="auto"/>
      </w:pPr>
      <w:r>
        <w:continuationSeparator/>
      </w:r>
    </w:p>
  </w:footnote>
  <w:footnote w:type="continuationNotice" w:id="1">
    <w:p w14:paraId="54769D1A" w14:textId="77777777" w:rsidR="00843CCF" w:rsidRDefault="00843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864A1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380667985">
    <w:abstractNumId w:val="2"/>
  </w:num>
  <w:num w:numId="2" w16cid:durableId="595866038">
    <w:abstractNumId w:val="0"/>
  </w:num>
  <w:num w:numId="3" w16cid:durableId="299648893">
    <w:abstractNumId w:val="3"/>
  </w:num>
  <w:num w:numId="4" w16cid:durableId="1420562565">
    <w:abstractNumId w:val="1"/>
  </w:num>
  <w:num w:numId="5" w16cid:durableId="2105884213">
    <w:abstractNumId w:val="8"/>
  </w:num>
  <w:num w:numId="6" w16cid:durableId="1768959625">
    <w:abstractNumId w:val="6"/>
  </w:num>
  <w:num w:numId="7" w16cid:durableId="2120484419">
    <w:abstractNumId w:val="9"/>
  </w:num>
  <w:num w:numId="8" w16cid:durableId="38018365">
    <w:abstractNumId w:val="7"/>
  </w:num>
  <w:num w:numId="9" w16cid:durableId="197664944">
    <w:abstractNumId w:val="4"/>
  </w:num>
  <w:num w:numId="10" w16cid:durableId="1238127233">
    <w:abstractNumId w:val="5"/>
  </w:num>
  <w:num w:numId="11" w16cid:durableId="179781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BE0"/>
    <w:rsid w:val="00094810"/>
    <w:rsid w:val="00094825"/>
    <w:rsid w:val="00096DA4"/>
    <w:rsid w:val="000A0E79"/>
    <w:rsid w:val="000A60D3"/>
    <w:rsid w:val="000C0294"/>
    <w:rsid w:val="000C0545"/>
    <w:rsid w:val="000C2059"/>
    <w:rsid w:val="000C3A7E"/>
    <w:rsid w:val="000C4171"/>
    <w:rsid w:val="000C7A1C"/>
    <w:rsid w:val="000D2A8A"/>
    <w:rsid w:val="000D32AC"/>
    <w:rsid w:val="000E20C1"/>
    <w:rsid w:val="000E3B73"/>
    <w:rsid w:val="000F6C56"/>
    <w:rsid w:val="000F7FBF"/>
    <w:rsid w:val="00100183"/>
    <w:rsid w:val="00106BE5"/>
    <w:rsid w:val="00110947"/>
    <w:rsid w:val="00111906"/>
    <w:rsid w:val="00111CB3"/>
    <w:rsid w:val="00117577"/>
    <w:rsid w:val="00117793"/>
    <w:rsid w:val="001206E4"/>
    <w:rsid w:val="001214D3"/>
    <w:rsid w:val="00121BFC"/>
    <w:rsid w:val="00123589"/>
    <w:rsid w:val="0013047F"/>
    <w:rsid w:val="001402AD"/>
    <w:rsid w:val="00152C9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E55"/>
    <w:rsid w:val="001D0C7D"/>
    <w:rsid w:val="001D1F2D"/>
    <w:rsid w:val="001D2314"/>
    <w:rsid w:val="001D6398"/>
    <w:rsid w:val="001E1F45"/>
    <w:rsid w:val="001E62C1"/>
    <w:rsid w:val="001F0779"/>
    <w:rsid w:val="001F3C3E"/>
    <w:rsid w:val="0020056A"/>
    <w:rsid w:val="00201C5F"/>
    <w:rsid w:val="0020243A"/>
    <w:rsid w:val="00204081"/>
    <w:rsid w:val="00205CFD"/>
    <w:rsid w:val="0021578E"/>
    <w:rsid w:val="0022350D"/>
    <w:rsid w:val="00224DF2"/>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C01"/>
    <w:rsid w:val="002A219B"/>
    <w:rsid w:val="002A22DB"/>
    <w:rsid w:val="002B20F5"/>
    <w:rsid w:val="002B2A1A"/>
    <w:rsid w:val="002B71F2"/>
    <w:rsid w:val="002D1DDF"/>
    <w:rsid w:val="002E71C0"/>
    <w:rsid w:val="002F05F4"/>
    <w:rsid w:val="002F0CE4"/>
    <w:rsid w:val="002F23EF"/>
    <w:rsid w:val="002F2626"/>
    <w:rsid w:val="00302082"/>
    <w:rsid w:val="00306620"/>
    <w:rsid w:val="00322E9C"/>
    <w:rsid w:val="003262B9"/>
    <w:rsid w:val="00334A02"/>
    <w:rsid w:val="00335875"/>
    <w:rsid w:val="00335FBE"/>
    <w:rsid w:val="00351D4F"/>
    <w:rsid w:val="00352A69"/>
    <w:rsid w:val="00352D8E"/>
    <w:rsid w:val="00356B68"/>
    <w:rsid w:val="0035702D"/>
    <w:rsid w:val="003604D4"/>
    <w:rsid w:val="003627B0"/>
    <w:rsid w:val="00374DF6"/>
    <w:rsid w:val="003759B0"/>
    <w:rsid w:val="00375F84"/>
    <w:rsid w:val="00376E34"/>
    <w:rsid w:val="003804E7"/>
    <w:rsid w:val="00385B9D"/>
    <w:rsid w:val="00391263"/>
    <w:rsid w:val="003934D2"/>
    <w:rsid w:val="003973A1"/>
    <w:rsid w:val="003A5DA0"/>
    <w:rsid w:val="003A5EEB"/>
    <w:rsid w:val="003A6143"/>
    <w:rsid w:val="003A6223"/>
    <w:rsid w:val="003B128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3BF5"/>
    <w:rsid w:val="00471C6C"/>
    <w:rsid w:val="00472023"/>
    <w:rsid w:val="00476167"/>
    <w:rsid w:val="00486993"/>
    <w:rsid w:val="00492DA4"/>
    <w:rsid w:val="0049351A"/>
    <w:rsid w:val="00496AA3"/>
    <w:rsid w:val="00497C98"/>
    <w:rsid w:val="004A39D7"/>
    <w:rsid w:val="004A3C23"/>
    <w:rsid w:val="004A55FA"/>
    <w:rsid w:val="004B5D03"/>
    <w:rsid w:val="004C1EC4"/>
    <w:rsid w:val="004D035C"/>
    <w:rsid w:val="004D51F4"/>
    <w:rsid w:val="004F3C18"/>
    <w:rsid w:val="004F4328"/>
    <w:rsid w:val="005005E4"/>
    <w:rsid w:val="005008F9"/>
    <w:rsid w:val="00500B56"/>
    <w:rsid w:val="00501957"/>
    <w:rsid w:val="00510E39"/>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D71"/>
    <w:rsid w:val="006072B1"/>
    <w:rsid w:val="0062219E"/>
    <w:rsid w:val="00622FA5"/>
    <w:rsid w:val="006253AA"/>
    <w:rsid w:val="00626023"/>
    <w:rsid w:val="006312FA"/>
    <w:rsid w:val="00633150"/>
    <w:rsid w:val="006336C2"/>
    <w:rsid w:val="00636058"/>
    <w:rsid w:val="00637A50"/>
    <w:rsid w:val="00641D6D"/>
    <w:rsid w:val="0064364E"/>
    <w:rsid w:val="006438F3"/>
    <w:rsid w:val="00647907"/>
    <w:rsid w:val="00651A82"/>
    <w:rsid w:val="006525E9"/>
    <w:rsid w:val="0066747B"/>
    <w:rsid w:val="006725EC"/>
    <w:rsid w:val="00672946"/>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4E75"/>
    <w:rsid w:val="006D13C0"/>
    <w:rsid w:val="006D41AB"/>
    <w:rsid w:val="006D444F"/>
    <w:rsid w:val="006D53E8"/>
    <w:rsid w:val="006E413A"/>
    <w:rsid w:val="006E4FEA"/>
    <w:rsid w:val="006F1A15"/>
    <w:rsid w:val="006F3F8B"/>
    <w:rsid w:val="006F7F12"/>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40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CCF"/>
    <w:rsid w:val="00854535"/>
    <w:rsid w:val="00856EB3"/>
    <w:rsid w:val="00863C96"/>
    <w:rsid w:val="00864A72"/>
    <w:rsid w:val="00873E9F"/>
    <w:rsid w:val="00874047"/>
    <w:rsid w:val="008778CB"/>
    <w:rsid w:val="00881545"/>
    <w:rsid w:val="00883204"/>
    <w:rsid w:val="00883A3E"/>
    <w:rsid w:val="0088428D"/>
    <w:rsid w:val="0088587B"/>
    <w:rsid w:val="0089148D"/>
    <w:rsid w:val="00891E0D"/>
    <w:rsid w:val="008A0F36"/>
    <w:rsid w:val="008B2543"/>
    <w:rsid w:val="008B3CE0"/>
    <w:rsid w:val="008B4B6E"/>
    <w:rsid w:val="008C1808"/>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F29"/>
    <w:rsid w:val="009B4F5B"/>
    <w:rsid w:val="009C2474"/>
    <w:rsid w:val="009C7082"/>
    <w:rsid w:val="009D0006"/>
    <w:rsid w:val="009D068C"/>
    <w:rsid w:val="009D52D0"/>
    <w:rsid w:val="009E2EDB"/>
    <w:rsid w:val="009F058B"/>
    <w:rsid w:val="009F3A2A"/>
    <w:rsid w:val="009F5EA4"/>
    <w:rsid w:val="009F731F"/>
    <w:rsid w:val="009F7D33"/>
    <w:rsid w:val="00A021FE"/>
    <w:rsid w:val="00A065AE"/>
    <w:rsid w:val="00A1270E"/>
    <w:rsid w:val="00A13526"/>
    <w:rsid w:val="00A15342"/>
    <w:rsid w:val="00A15EC7"/>
    <w:rsid w:val="00A3007E"/>
    <w:rsid w:val="00A32048"/>
    <w:rsid w:val="00A334D0"/>
    <w:rsid w:val="00A41F06"/>
    <w:rsid w:val="00A50FD4"/>
    <w:rsid w:val="00A52DB4"/>
    <w:rsid w:val="00A618E1"/>
    <w:rsid w:val="00A629B9"/>
    <w:rsid w:val="00A70690"/>
    <w:rsid w:val="00A70C20"/>
    <w:rsid w:val="00A74292"/>
    <w:rsid w:val="00A776DE"/>
    <w:rsid w:val="00A80640"/>
    <w:rsid w:val="00A87FFD"/>
    <w:rsid w:val="00A97038"/>
    <w:rsid w:val="00A97CB8"/>
    <w:rsid w:val="00AA3C15"/>
    <w:rsid w:val="00AA6330"/>
    <w:rsid w:val="00AC7501"/>
    <w:rsid w:val="00AD3D2D"/>
    <w:rsid w:val="00AD748B"/>
    <w:rsid w:val="00AE4865"/>
    <w:rsid w:val="00AE6FC7"/>
    <w:rsid w:val="00AF50EE"/>
    <w:rsid w:val="00B0591D"/>
    <w:rsid w:val="00B13402"/>
    <w:rsid w:val="00B14BC2"/>
    <w:rsid w:val="00B15507"/>
    <w:rsid w:val="00B17024"/>
    <w:rsid w:val="00B17CD2"/>
    <w:rsid w:val="00B213D2"/>
    <w:rsid w:val="00B248BA"/>
    <w:rsid w:val="00B24B56"/>
    <w:rsid w:val="00B2615D"/>
    <w:rsid w:val="00B2714A"/>
    <w:rsid w:val="00B30E07"/>
    <w:rsid w:val="00B34ADD"/>
    <w:rsid w:val="00B52FF5"/>
    <w:rsid w:val="00B5498B"/>
    <w:rsid w:val="00B5708D"/>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5D2"/>
    <w:rsid w:val="00BD0EF8"/>
    <w:rsid w:val="00BD4019"/>
    <w:rsid w:val="00BD7A8C"/>
    <w:rsid w:val="00BE2126"/>
    <w:rsid w:val="00BE3B17"/>
    <w:rsid w:val="00BF51AB"/>
    <w:rsid w:val="00BF716B"/>
    <w:rsid w:val="00BF7233"/>
    <w:rsid w:val="00C02AA2"/>
    <w:rsid w:val="00C04C95"/>
    <w:rsid w:val="00C12613"/>
    <w:rsid w:val="00C13B06"/>
    <w:rsid w:val="00C16DEF"/>
    <w:rsid w:val="00C2492F"/>
    <w:rsid w:val="00C3744A"/>
    <w:rsid w:val="00C4002A"/>
    <w:rsid w:val="00C41287"/>
    <w:rsid w:val="00C46912"/>
    <w:rsid w:val="00C612A8"/>
    <w:rsid w:val="00C618D2"/>
    <w:rsid w:val="00C67631"/>
    <w:rsid w:val="00C709C6"/>
    <w:rsid w:val="00C722C4"/>
    <w:rsid w:val="00C729D7"/>
    <w:rsid w:val="00C83354"/>
    <w:rsid w:val="00C84004"/>
    <w:rsid w:val="00C843F6"/>
    <w:rsid w:val="00C84507"/>
    <w:rsid w:val="00C85B49"/>
    <w:rsid w:val="00C862C7"/>
    <w:rsid w:val="00C866AE"/>
    <w:rsid w:val="00CA3254"/>
    <w:rsid w:val="00CB11CE"/>
    <w:rsid w:val="00CB5279"/>
    <w:rsid w:val="00CC25A2"/>
    <w:rsid w:val="00CD42B8"/>
    <w:rsid w:val="00CD7F07"/>
    <w:rsid w:val="00CE04F3"/>
    <w:rsid w:val="00CE12D8"/>
    <w:rsid w:val="00CE4574"/>
    <w:rsid w:val="00CE5C67"/>
    <w:rsid w:val="00CE70E6"/>
    <w:rsid w:val="00CF0BCA"/>
    <w:rsid w:val="00CF2E1E"/>
    <w:rsid w:val="00D02E99"/>
    <w:rsid w:val="00D13357"/>
    <w:rsid w:val="00D13A13"/>
    <w:rsid w:val="00D242E9"/>
    <w:rsid w:val="00D2689A"/>
    <w:rsid w:val="00D65506"/>
    <w:rsid w:val="00D773CF"/>
    <w:rsid w:val="00D83563"/>
    <w:rsid w:val="00D8448F"/>
    <w:rsid w:val="00DA64B6"/>
    <w:rsid w:val="00DB2B91"/>
    <w:rsid w:val="00DB5C9D"/>
    <w:rsid w:val="00DC0CDC"/>
    <w:rsid w:val="00DD02E6"/>
    <w:rsid w:val="00DD2E74"/>
    <w:rsid w:val="00DD31D5"/>
    <w:rsid w:val="00DE0042"/>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5E1"/>
    <w:rsid w:val="00E806FB"/>
    <w:rsid w:val="00EB0365"/>
    <w:rsid w:val="00EB1C2D"/>
    <w:rsid w:val="00EB41D1"/>
    <w:rsid w:val="00EC1810"/>
    <w:rsid w:val="00EC3FCC"/>
    <w:rsid w:val="00ED32FF"/>
    <w:rsid w:val="00ED714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010"/>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3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D40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9777CB9-1874-4B64-A92B-191918227F13}"/>
</file>

<file path=customXml/itemProps3.xml><?xml version="1.0" encoding="utf-8"?>
<ds:datastoreItem xmlns:ds="http://schemas.openxmlformats.org/officeDocument/2006/customXml" ds:itemID="{634DC650-027A-483E-9B16-25CE00376F4B}"/>
</file>

<file path=customXml/itemProps4.xml><?xml version="1.0" encoding="utf-8"?>
<ds:datastoreItem xmlns:ds="http://schemas.openxmlformats.org/officeDocument/2006/customXml" ds:itemID="{E7441082-A787-47E9-8BE4-E451314982F2}"/>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2022-08-02T13:43:00Z</dcterms:created>
  <dcterms:modified xsi:type="dcterms:W3CDTF">2022-08-02T13:50:00Z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