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4D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3AC3D50" w14:textId="77777777" w:rsidR="009A2D37" w:rsidRPr="00941E7C" w:rsidRDefault="00941E7C" w:rsidP="00696FF5">
      <w:pPr>
        <w:spacing w:after="120" w:line="240" w:lineRule="auto"/>
        <w:ind w:left="567" w:right="260"/>
        <w:jc w:val="both"/>
        <w:rPr>
          <w:rFonts w:ascii="Arial" w:hAnsi="Arial" w:cs="Arial"/>
          <w:iCs/>
        </w:rPr>
      </w:pPr>
      <w:r w:rsidRPr="0003319B">
        <w:rPr>
          <w:rFonts w:ascii="Arial" w:hAnsi="Arial" w:cs="Arial"/>
        </w:rPr>
        <w:t xml:space="preserve">COMP6200 </w:t>
      </w:r>
      <w:r w:rsidR="00C57028" w:rsidRPr="0003319B">
        <w:rPr>
          <w:rFonts w:ascii="Arial" w:hAnsi="Arial" w:cs="Arial"/>
          <w:iCs/>
        </w:rPr>
        <w:t>(</w:t>
      </w:r>
      <w:r w:rsidRPr="0003319B">
        <w:rPr>
          <w:rFonts w:ascii="Arial" w:hAnsi="Arial" w:cs="Arial"/>
          <w:iCs/>
        </w:rPr>
        <w:t>CO620</w:t>
      </w:r>
      <w:r w:rsidR="00C57028" w:rsidRPr="0003319B">
        <w:rPr>
          <w:rFonts w:ascii="Arial" w:hAnsi="Arial" w:cs="Arial"/>
          <w:iCs/>
        </w:rPr>
        <w:t xml:space="preserve">) </w:t>
      </w:r>
      <w:r w:rsidRPr="0003319B">
        <w:rPr>
          <w:rFonts w:ascii="Arial" w:hAnsi="Arial" w:cs="Arial"/>
          <w:iCs/>
        </w:rPr>
        <w:t>- Research Project</w:t>
      </w:r>
    </w:p>
    <w:p w14:paraId="71B8F82E" w14:textId="77777777" w:rsidR="009A2D37" w:rsidRPr="00302082" w:rsidRDefault="009A2D37" w:rsidP="00302082">
      <w:pPr>
        <w:spacing w:after="120" w:line="240" w:lineRule="auto"/>
        <w:ind w:left="426" w:right="260"/>
        <w:jc w:val="both"/>
        <w:rPr>
          <w:rFonts w:ascii="Arial" w:hAnsi="Arial" w:cs="Arial"/>
        </w:rPr>
      </w:pPr>
    </w:p>
    <w:p w14:paraId="6015FFE9" w14:textId="77777777" w:rsidR="009A2D37" w:rsidRPr="00397612" w:rsidRDefault="009A2D37" w:rsidP="00696FF5">
      <w:pPr>
        <w:numPr>
          <w:ilvl w:val="0"/>
          <w:numId w:val="1"/>
        </w:numPr>
        <w:spacing w:after="120" w:line="240" w:lineRule="auto"/>
        <w:ind w:left="567" w:right="260" w:hanging="567"/>
        <w:jc w:val="both"/>
        <w:rPr>
          <w:rFonts w:ascii="Arial" w:hAnsi="Arial" w:cs="Arial"/>
          <w:b/>
          <w:iCs/>
        </w:rPr>
      </w:pPr>
      <w:r w:rsidRPr="00302082">
        <w:rPr>
          <w:rFonts w:ascii="Arial" w:hAnsi="Arial" w:cs="Arial"/>
          <w:b/>
        </w:rPr>
        <w:t xml:space="preserve">School or partner </w:t>
      </w:r>
      <w:r w:rsidRPr="00397612">
        <w:rPr>
          <w:rFonts w:ascii="Arial" w:hAnsi="Arial" w:cs="Arial"/>
          <w:b/>
          <w:iCs/>
        </w:rPr>
        <w:t>institution which will be responsible for management of the module</w:t>
      </w:r>
    </w:p>
    <w:p w14:paraId="47076995" w14:textId="77777777" w:rsidR="009A2D37" w:rsidRPr="0003319B" w:rsidRDefault="0003319B" w:rsidP="00696FF5">
      <w:pPr>
        <w:spacing w:after="120" w:line="240" w:lineRule="auto"/>
        <w:ind w:left="567" w:right="260"/>
        <w:rPr>
          <w:rFonts w:ascii="Arial" w:hAnsi="Arial" w:cs="Arial"/>
          <w:iCs/>
        </w:rPr>
      </w:pPr>
      <w:r w:rsidRPr="0003319B">
        <w:rPr>
          <w:rFonts w:ascii="Arial" w:hAnsi="Arial" w:cs="Arial"/>
          <w:iCs/>
        </w:rPr>
        <w:t>School of Computing</w:t>
      </w:r>
    </w:p>
    <w:p w14:paraId="026A4E1A" w14:textId="77777777" w:rsidR="009A2D37" w:rsidRPr="0003319B" w:rsidRDefault="009A2D37" w:rsidP="00302082">
      <w:pPr>
        <w:spacing w:after="120" w:line="240" w:lineRule="auto"/>
        <w:ind w:left="426" w:right="260"/>
        <w:rPr>
          <w:rFonts w:ascii="Arial" w:hAnsi="Arial" w:cs="Arial"/>
          <w:iCs/>
        </w:rPr>
      </w:pPr>
    </w:p>
    <w:p w14:paraId="4342EE2C" w14:textId="77777777" w:rsidR="009A2D37" w:rsidRPr="0003319B" w:rsidRDefault="00883204"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The level of the module (</w:t>
      </w:r>
      <w:r w:rsidR="00D83563" w:rsidRPr="0003319B">
        <w:rPr>
          <w:rFonts w:ascii="Arial" w:hAnsi="Arial" w:cs="Arial"/>
          <w:b/>
        </w:rPr>
        <w:t>Level</w:t>
      </w:r>
      <w:r w:rsidR="00441E76" w:rsidRPr="0003319B">
        <w:rPr>
          <w:rFonts w:ascii="Arial" w:hAnsi="Arial" w:cs="Arial"/>
          <w:b/>
        </w:rPr>
        <w:t xml:space="preserve"> 4</w:t>
      </w:r>
      <w:r w:rsidR="001D0C7D" w:rsidRPr="0003319B">
        <w:rPr>
          <w:rFonts w:ascii="Arial" w:hAnsi="Arial" w:cs="Arial"/>
          <w:b/>
        </w:rPr>
        <w:t xml:space="preserve">, </w:t>
      </w:r>
      <w:r w:rsidR="00441E76" w:rsidRPr="0003319B">
        <w:rPr>
          <w:rFonts w:ascii="Arial" w:hAnsi="Arial" w:cs="Arial"/>
          <w:b/>
        </w:rPr>
        <w:t>Level 5</w:t>
      </w:r>
      <w:r w:rsidR="001D0C7D" w:rsidRPr="0003319B">
        <w:rPr>
          <w:rFonts w:ascii="Arial" w:hAnsi="Arial" w:cs="Arial"/>
          <w:b/>
        </w:rPr>
        <w:t xml:space="preserve">, </w:t>
      </w:r>
      <w:r w:rsidR="00441E76" w:rsidRPr="0003319B">
        <w:rPr>
          <w:rFonts w:ascii="Arial" w:hAnsi="Arial" w:cs="Arial"/>
          <w:b/>
        </w:rPr>
        <w:t>Level 6</w:t>
      </w:r>
      <w:r w:rsidR="001D0C7D" w:rsidRPr="0003319B">
        <w:rPr>
          <w:rFonts w:ascii="Arial" w:hAnsi="Arial" w:cs="Arial"/>
          <w:b/>
        </w:rPr>
        <w:t xml:space="preserve"> or </w:t>
      </w:r>
      <w:r w:rsidR="00C612A8" w:rsidRPr="0003319B">
        <w:rPr>
          <w:rFonts w:ascii="Arial" w:hAnsi="Arial" w:cs="Arial"/>
          <w:b/>
        </w:rPr>
        <w:t>L</w:t>
      </w:r>
      <w:r w:rsidR="00441E76" w:rsidRPr="0003319B">
        <w:rPr>
          <w:rFonts w:ascii="Arial" w:hAnsi="Arial" w:cs="Arial"/>
          <w:b/>
        </w:rPr>
        <w:t>evel 7</w:t>
      </w:r>
      <w:r w:rsidR="009A2D37" w:rsidRPr="0003319B">
        <w:rPr>
          <w:rFonts w:ascii="Arial" w:hAnsi="Arial" w:cs="Arial"/>
          <w:b/>
        </w:rPr>
        <w:t>)</w:t>
      </w:r>
    </w:p>
    <w:p w14:paraId="1F1A5445" w14:textId="77777777" w:rsidR="009A2D37" w:rsidRPr="0003319B" w:rsidRDefault="00273CF0" w:rsidP="00696FF5">
      <w:pPr>
        <w:spacing w:after="120" w:line="240" w:lineRule="auto"/>
        <w:ind w:left="567" w:right="260"/>
        <w:jc w:val="both"/>
        <w:rPr>
          <w:rFonts w:ascii="Arial" w:hAnsi="Arial" w:cs="Arial"/>
        </w:rPr>
      </w:pPr>
      <w:r w:rsidRPr="0003319B">
        <w:rPr>
          <w:rFonts w:ascii="Arial" w:hAnsi="Arial" w:cs="Arial"/>
        </w:rPr>
        <w:t>Level</w:t>
      </w:r>
      <w:r w:rsidR="0003319B">
        <w:rPr>
          <w:rFonts w:ascii="Arial" w:hAnsi="Arial" w:cs="Arial"/>
        </w:rPr>
        <w:t xml:space="preserve"> 6</w:t>
      </w:r>
    </w:p>
    <w:p w14:paraId="501F9CA1" w14:textId="77777777" w:rsidR="009A2D37" w:rsidRPr="0003319B" w:rsidRDefault="009A2D37" w:rsidP="00302082">
      <w:pPr>
        <w:spacing w:after="120" w:line="240" w:lineRule="auto"/>
        <w:ind w:left="426" w:right="260"/>
        <w:rPr>
          <w:rFonts w:ascii="Arial" w:hAnsi="Arial" w:cs="Arial"/>
          <w:iCs/>
        </w:rPr>
      </w:pPr>
    </w:p>
    <w:p w14:paraId="67C8A3DA" w14:textId="77777777" w:rsidR="009A2D37" w:rsidRPr="0003319B" w:rsidRDefault="009A2D37"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 xml:space="preserve">The number of credits and the ECTS value which the module represents </w:t>
      </w:r>
    </w:p>
    <w:p w14:paraId="1742DA75" w14:textId="77777777" w:rsidR="009A2D37" w:rsidRPr="0003319B" w:rsidRDefault="0003319B"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03319B">
        <w:rPr>
          <w:rFonts w:ascii="Arial" w:hAnsi="Arial" w:cs="Arial"/>
          <w:sz w:val="22"/>
          <w:szCs w:val="22"/>
        </w:rPr>
        <w:t>5 ECTS)</w:t>
      </w:r>
    </w:p>
    <w:p w14:paraId="7AC3826F" w14:textId="77777777" w:rsidR="009A2D37" w:rsidRPr="0003319B" w:rsidRDefault="009A2D37" w:rsidP="00302082">
      <w:pPr>
        <w:spacing w:after="120" w:line="240" w:lineRule="auto"/>
        <w:ind w:left="426" w:right="260"/>
        <w:rPr>
          <w:rFonts w:ascii="Arial" w:hAnsi="Arial" w:cs="Arial"/>
        </w:rPr>
      </w:pPr>
    </w:p>
    <w:p w14:paraId="396FC48D" w14:textId="77777777" w:rsidR="009A2D37" w:rsidRPr="0003319B" w:rsidRDefault="009A2D37"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Which term(s) the module is to be taught in (or other teaching pattern)</w:t>
      </w:r>
    </w:p>
    <w:p w14:paraId="0FD4222D" w14:textId="77777777" w:rsidR="009A2D37" w:rsidRPr="0003319B" w:rsidRDefault="002E5C69" w:rsidP="002E5C69">
      <w:pPr>
        <w:spacing w:after="120" w:line="240" w:lineRule="auto"/>
        <w:ind w:left="567" w:right="260"/>
        <w:jc w:val="both"/>
        <w:rPr>
          <w:rFonts w:ascii="Arial" w:hAnsi="Arial" w:cs="Arial"/>
          <w:iCs/>
        </w:rPr>
      </w:pPr>
      <w:r>
        <w:rPr>
          <w:rFonts w:ascii="Arial" w:hAnsi="Arial" w:cs="Arial"/>
          <w:iCs/>
        </w:rPr>
        <w:t>Autumn and Spring</w:t>
      </w:r>
    </w:p>
    <w:p w14:paraId="582FE0BA" w14:textId="77777777" w:rsidR="009A2D37" w:rsidRPr="0003319B" w:rsidRDefault="009A2D37" w:rsidP="00302082">
      <w:pPr>
        <w:spacing w:after="120" w:line="240" w:lineRule="auto"/>
        <w:ind w:left="426" w:right="260"/>
        <w:rPr>
          <w:rFonts w:ascii="Arial" w:hAnsi="Arial" w:cs="Arial"/>
          <w:iCs/>
        </w:rPr>
      </w:pPr>
    </w:p>
    <w:p w14:paraId="3FCD2B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CA26802" w14:textId="1974BA93" w:rsidR="00026016" w:rsidRPr="00026016" w:rsidRDefault="00C83A28" w:rsidP="00026016">
      <w:pPr>
        <w:spacing w:after="120" w:line="240" w:lineRule="auto"/>
        <w:ind w:left="567" w:right="260"/>
        <w:rPr>
          <w:rFonts w:ascii="Arial" w:hAnsi="Arial" w:cs="Arial"/>
          <w:iCs/>
        </w:rPr>
      </w:pPr>
      <w:r>
        <w:rPr>
          <w:rFonts w:ascii="Arial" w:hAnsi="Arial" w:cs="Arial"/>
          <w:iCs/>
        </w:rPr>
        <w:t>None</w:t>
      </w:r>
    </w:p>
    <w:p w14:paraId="3D00C40A" w14:textId="457F0412" w:rsidR="009A2D37" w:rsidRPr="00133A03" w:rsidRDefault="009A2D37" w:rsidP="00133A03">
      <w:pPr>
        <w:spacing w:after="120" w:line="240" w:lineRule="auto"/>
        <w:ind w:left="567" w:right="260"/>
        <w:rPr>
          <w:rFonts w:ascii="Arial" w:hAnsi="Arial" w:cs="Arial"/>
          <w:iCs/>
        </w:rPr>
      </w:pPr>
    </w:p>
    <w:p w14:paraId="616D774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F8652E9"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Computer Science and related programmes</w:t>
      </w:r>
    </w:p>
    <w:p w14:paraId="1F27863E"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w:t>
      </w:r>
    </w:p>
    <w:p w14:paraId="4A55CAF2"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 and Business Administration</w:t>
      </w:r>
    </w:p>
    <w:p w14:paraId="58577842"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 Joint Honours</w:t>
      </w:r>
    </w:p>
    <w:p w14:paraId="2EAD6DB8"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Business Information Technology</w:t>
      </w:r>
    </w:p>
    <w:p w14:paraId="4E56FB58" w14:textId="77777777" w:rsidR="00B9109B" w:rsidRPr="00304464" w:rsidRDefault="00304464" w:rsidP="00304464">
      <w:pPr>
        <w:spacing w:after="120" w:line="240" w:lineRule="auto"/>
        <w:ind w:left="567" w:right="260"/>
        <w:rPr>
          <w:rFonts w:ascii="Arial" w:hAnsi="Arial" w:cs="Arial"/>
          <w:iCs/>
        </w:rPr>
      </w:pPr>
      <w:r w:rsidRPr="00304464">
        <w:rPr>
          <w:rFonts w:ascii="Arial" w:hAnsi="Arial" w:cs="Arial"/>
          <w:iCs/>
        </w:rPr>
        <w:t>“Year in Industry” equivalents</w:t>
      </w:r>
    </w:p>
    <w:p w14:paraId="79F52E17" w14:textId="77777777" w:rsidR="009A2D37" w:rsidRPr="00302082" w:rsidRDefault="009A2D37" w:rsidP="00302082">
      <w:pPr>
        <w:spacing w:after="120" w:line="240" w:lineRule="auto"/>
        <w:ind w:left="426" w:right="260"/>
        <w:rPr>
          <w:rFonts w:ascii="Arial" w:hAnsi="Arial" w:cs="Arial"/>
          <w:i/>
          <w:iCs/>
        </w:rPr>
      </w:pPr>
    </w:p>
    <w:p w14:paraId="4DF6215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6AD41C" w14:textId="29025499" w:rsidR="00304464" w:rsidRPr="00304464" w:rsidRDefault="00304464" w:rsidP="005363C2">
      <w:pPr>
        <w:spacing w:after="120" w:line="240" w:lineRule="auto"/>
        <w:ind w:left="1440" w:right="260" w:hanging="873"/>
        <w:jc w:val="both"/>
        <w:rPr>
          <w:rFonts w:ascii="Arial" w:hAnsi="Arial" w:cs="Arial"/>
          <w:iCs/>
        </w:rPr>
      </w:pPr>
      <w:r w:rsidRPr="00304464">
        <w:rPr>
          <w:rFonts w:ascii="Arial" w:hAnsi="Arial" w:cs="Arial"/>
          <w:iCs/>
        </w:rPr>
        <w:t>8.1</w:t>
      </w:r>
      <w:r w:rsidRPr="00304464">
        <w:rPr>
          <w:rFonts w:ascii="Arial" w:hAnsi="Arial" w:cs="Arial"/>
          <w:iCs/>
        </w:rPr>
        <w:tab/>
      </w:r>
      <w:r w:rsidR="00397612">
        <w:rPr>
          <w:rFonts w:ascii="Arial" w:hAnsi="Arial" w:cs="Arial"/>
          <w:iCs/>
        </w:rPr>
        <w:t>D</w:t>
      </w:r>
      <w:r w:rsidRPr="00304464">
        <w:rPr>
          <w:rFonts w:ascii="Arial" w:hAnsi="Arial" w:cs="Arial"/>
          <w:iCs/>
        </w:rPr>
        <w:t>emonstrate an in depth understanding of particular technical topics (for instance, use of a particular programming language, or software development tool, component architecture or mathematical technique) beyond that obtainable from the rest of the programme.</w:t>
      </w:r>
    </w:p>
    <w:p w14:paraId="7B582284" w14:textId="77777777" w:rsidR="00304464" w:rsidRPr="00304464" w:rsidRDefault="00304464" w:rsidP="005363C2">
      <w:pPr>
        <w:spacing w:after="120" w:line="240" w:lineRule="auto"/>
        <w:ind w:left="1440" w:right="260" w:hanging="873"/>
        <w:jc w:val="both"/>
        <w:rPr>
          <w:rFonts w:ascii="Arial" w:hAnsi="Arial" w:cs="Arial"/>
          <w:iCs/>
        </w:rPr>
      </w:pPr>
      <w:r w:rsidRPr="00304464">
        <w:rPr>
          <w:rFonts w:ascii="Arial" w:hAnsi="Arial" w:cs="Arial"/>
          <w:iCs/>
        </w:rPr>
        <w:t>8.2</w:t>
      </w:r>
      <w:r w:rsidRPr="00304464">
        <w:rPr>
          <w:rFonts w:ascii="Arial" w:hAnsi="Arial" w:cs="Arial"/>
          <w:iCs/>
        </w:rPr>
        <w:tab/>
        <w:t>Apply practical and analytical skills present in the programme as a whole to a research topic that addresses a real need, and demonstrate significant innovation and/or creativity</w:t>
      </w:r>
    </w:p>
    <w:p w14:paraId="7F3114F7" w14:textId="2A4AAA9B" w:rsidR="00304464" w:rsidRDefault="00304464" w:rsidP="005363C2">
      <w:pPr>
        <w:spacing w:after="120" w:line="240" w:lineRule="auto"/>
        <w:ind w:left="567" w:right="260"/>
        <w:jc w:val="both"/>
        <w:rPr>
          <w:rFonts w:ascii="Arial" w:hAnsi="Arial" w:cs="Arial"/>
          <w:iCs/>
        </w:rPr>
      </w:pPr>
      <w:r w:rsidRPr="00304464">
        <w:rPr>
          <w:rFonts w:ascii="Arial" w:hAnsi="Arial" w:cs="Arial"/>
          <w:iCs/>
        </w:rPr>
        <w:t>8.3</w:t>
      </w:r>
      <w:r w:rsidRPr="00304464">
        <w:rPr>
          <w:rFonts w:ascii="Arial" w:hAnsi="Arial" w:cs="Arial"/>
          <w:iCs/>
        </w:rPr>
        <w:tab/>
      </w:r>
      <w:r w:rsidR="00397612">
        <w:rPr>
          <w:rFonts w:ascii="Arial" w:hAnsi="Arial" w:cs="Arial"/>
          <w:iCs/>
        </w:rPr>
        <w:t>A</w:t>
      </w:r>
      <w:r w:rsidRPr="00304464">
        <w:rPr>
          <w:rFonts w:ascii="Arial" w:hAnsi="Arial" w:cs="Arial"/>
          <w:iCs/>
        </w:rPr>
        <w:t>pply an appropriate research process to a substantial piece of work.</w:t>
      </w:r>
    </w:p>
    <w:p w14:paraId="0D7FB376" w14:textId="77777777" w:rsidR="00397612" w:rsidRPr="00302082" w:rsidRDefault="00397612" w:rsidP="00304464">
      <w:pPr>
        <w:spacing w:after="120" w:line="240" w:lineRule="auto"/>
        <w:ind w:left="567" w:right="260"/>
        <w:rPr>
          <w:rFonts w:ascii="Arial" w:hAnsi="Arial" w:cs="Arial"/>
          <w:i/>
        </w:rPr>
      </w:pPr>
    </w:p>
    <w:p w14:paraId="18FE410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11F977" w14:textId="634E3B55" w:rsidR="00975394" w:rsidRPr="00975394" w:rsidRDefault="00975394" w:rsidP="00975394">
      <w:pPr>
        <w:spacing w:after="120" w:line="240" w:lineRule="auto"/>
        <w:ind w:left="1440" w:right="260" w:hanging="873"/>
        <w:jc w:val="both"/>
        <w:rPr>
          <w:rFonts w:ascii="Arial" w:hAnsi="Arial" w:cs="Arial"/>
        </w:rPr>
      </w:pPr>
      <w:r w:rsidRPr="00975394">
        <w:rPr>
          <w:rFonts w:ascii="Arial" w:hAnsi="Arial" w:cs="Arial"/>
        </w:rPr>
        <w:t>9.1</w:t>
      </w:r>
      <w:r w:rsidRPr="00975394">
        <w:rPr>
          <w:rFonts w:ascii="Arial" w:hAnsi="Arial" w:cs="Arial"/>
        </w:rPr>
        <w:tab/>
      </w:r>
      <w:r w:rsidR="00397612">
        <w:rPr>
          <w:rFonts w:ascii="Arial" w:hAnsi="Arial" w:cs="Arial"/>
        </w:rPr>
        <w:t>A</w:t>
      </w:r>
      <w:r w:rsidRPr="00975394">
        <w:rPr>
          <w:rFonts w:ascii="Arial" w:hAnsi="Arial" w:cs="Arial"/>
        </w:rPr>
        <w:t>ppreciate the open-ended nature of research problems and of effective ways of tackling such problems.</w:t>
      </w:r>
    </w:p>
    <w:p w14:paraId="659C4C74" w14:textId="77777777"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9.2</w:t>
      </w:r>
      <w:r w:rsidRPr="00975394">
        <w:rPr>
          <w:rFonts w:ascii="Arial" w:hAnsi="Arial" w:cs="Arial"/>
        </w:rPr>
        <w:tab/>
        <w:t>Demonstrate oral presentational skills</w:t>
      </w:r>
    </w:p>
    <w:p w14:paraId="382DF2A8" w14:textId="77777777" w:rsidR="00975394" w:rsidRPr="00975394" w:rsidRDefault="00975394" w:rsidP="00975394">
      <w:pPr>
        <w:spacing w:after="120" w:line="240" w:lineRule="auto"/>
        <w:ind w:left="1440" w:right="260" w:hanging="873"/>
        <w:jc w:val="both"/>
        <w:rPr>
          <w:rFonts w:ascii="Arial" w:hAnsi="Arial" w:cs="Arial"/>
        </w:rPr>
      </w:pPr>
      <w:r w:rsidRPr="00975394">
        <w:rPr>
          <w:rFonts w:ascii="Arial" w:hAnsi="Arial" w:cs="Arial"/>
        </w:rPr>
        <w:lastRenderedPageBreak/>
        <w:t>9.3</w:t>
      </w:r>
      <w:r w:rsidRPr="00975394">
        <w:rPr>
          <w:rFonts w:ascii="Arial" w:hAnsi="Arial" w:cs="Arial"/>
        </w:rPr>
        <w:tab/>
        <w:t>Write a technical report, and demonstrate the ability to synthesise information, ideas and practices to provide a quality solution</w:t>
      </w:r>
    </w:p>
    <w:p w14:paraId="55C2DBD0" w14:textId="7FBBA99D"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9.4</w:t>
      </w:r>
      <w:r w:rsidRPr="00975394">
        <w:rPr>
          <w:rFonts w:ascii="Arial" w:hAnsi="Arial" w:cs="Arial"/>
        </w:rPr>
        <w:tab/>
      </w:r>
      <w:r w:rsidR="00397612">
        <w:rPr>
          <w:rFonts w:ascii="Arial" w:hAnsi="Arial" w:cs="Arial"/>
        </w:rPr>
        <w:t>A</w:t>
      </w:r>
      <w:r w:rsidRPr="00975394">
        <w:rPr>
          <w:rFonts w:ascii="Arial" w:hAnsi="Arial" w:cs="Arial"/>
        </w:rPr>
        <w:t>cquire technical knowledge and understanding in an independent fashion</w:t>
      </w:r>
    </w:p>
    <w:p w14:paraId="2F77B107" w14:textId="511CEAEC"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9.5</w:t>
      </w:r>
      <w:r w:rsidRPr="00975394">
        <w:rPr>
          <w:rFonts w:ascii="Arial" w:hAnsi="Arial" w:cs="Arial"/>
        </w:rPr>
        <w:tab/>
      </w:r>
      <w:r w:rsidR="00397612">
        <w:rPr>
          <w:rFonts w:ascii="Arial" w:hAnsi="Arial" w:cs="Arial"/>
        </w:rPr>
        <w:t>R</w:t>
      </w:r>
      <w:r w:rsidRPr="00975394">
        <w:rPr>
          <w:rFonts w:ascii="Arial" w:hAnsi="Arial" w:cs="Arial"/>
        </w:rPr>
        <w:t>eflect on and critically evaluate work performed.</w:t>
      </w:r>
    </w:p>
    <w:p w14:paraId="1DCF13B1" w14:textId="77777777" w:rsidR="009A2D37" w:rsidRPr="00975394" w:rsidRDefault="00975394" w:rsidP="00975394">
      <w:pPr>
        <w:spacing w:after="120" w:line="240" w:lineRule="auto"/>
        <w:ind w:left="567" w:right="260"/>
        <w:jc w:val="both"/>
        <w:rPr>
          <w:rFonts w:ascii="Arial" w:hAnsi="Arial" w:cs="Arial"/>
        </w:rPr>
      </w:pPr>
      <w:r w:rsidRPr="00975394">
        <w:rPr>
          <w:rFonts w:ascii="Arial" w:hAnsi="Arial" w:cs="Arial"/>
        </w:rPr>
        <w:t>9.6</w:t>
      </w:r>
      <w:r w:rsidRPr="00975394">
        <w:rPr>
          <w:rFonts w:ascii="Arial" w:hAnsi="Arial" w:cs="Arial"/>
        </w:rPr>
        <w:tab/>
        <w:t>Manage their time and resources effectively</w:t>
      </w:r>
    </w:p>
    <w:p w14:paraId="2C331EFB" w14:textId="77777777" w:rsidR="009A2D37" w:rsidRDefault="009A2D37" w:rsidP="00302082">
      <w:pPr>
        <w:pStyle w:val="Default"/>
        <w:spacing w:after="120"/>
        <w:ind w:left="720" w:right="260"/>
        <w:rPr>
          <w:color w:val="auto"/>
          <w:sz w:val="22"/>
          <w:szCs w:val="22"/>
        </w:rPr>
      </w:pPr>
    </w:p>
    <w:p w14:paraId="403847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0B46BE" w14:textId="29F8747A" w:rsidR="00583E27" w:rsidRDefault="00583E27" w:rsidP="005363C2">
      <w:pPr>
        <w:spacing w:after="120" w:line="240" w:lineRule="auto"/>
        <w:ind w:left="567" w:right="260"/>
        <w:jc w:val="both"/>
        <w:rPr>
          <w:rFonts w:ascii="Arial" w:hAnsi="Arial" w:cs="Arial"/>
          <w:iCs/>
        </w:rPr>
      </w:pPr>
      <w:r w:rsidRPr="00583E27">
        <w:rPr>
          <w:rFonts w:ascii="Arial" w:hAnsi="Arial" w:cs="Arial"/>
          <w:iCs/>
        </w:rPr>
        <w:t xml:space="preserve">As a research project, this module is normally aimed at students who are achieving at upper </w:t>
      </w:r>
      <w:r>
        <w:rPr>
          <w:rFonts w:ascii="Arial" w:hAnsi="Arial" w:cs="Arial"/>
          <w:iCs/>
        </w:rPr>
        <w:t xml:space="preserve"> s</w:t>
      </w:r>
      <w:r w:rsidRPr="00583E27">
        <w:rPr>
          <w:rFonts w:ascii="Arial" w:hAnsi="Arial" w:cs="Arial"/>
          <w:iCs/>
        </w:rPr>
        <w:t>econd class level and above, and who may be intending to undertake research following graduation. Each student undertakes a project related to computer science and/or software engineering.  The project may be self-proposed or may be selected from a list of project proposals.  A project will involve background study and working on an open-ended research problem.</w:t>
      </w:r>
    </w:p>
    <w:p w14:paraId="3B992FE8" w14:textId="34849562" w:rsidR="00167985" w:rsidRDefault="00167985" w:rsidP="005363C2">
      <w:pPr>
        <w:spacing w:after="120" w:line="240" w:lineRule="auto"/>
        <w:ind w:left="567" w:right="260"/>
        <w:jc w:val="both"/>
        <w:rPr>
          <w:rFonts w:ascii="Arial" w:hAnsi="Arial" w:cs="Arial"/>
          <w:iCs/>
        </w:rPr>
      </w:pPr>
      <w:r>
        <w:rPr>
          <w:rFonts w:ascii="Arial" w:hAnsi="Arial" w:cs="Arial"/>
          <w:iCs/>
        </w:rPr>
        <w:t>A small number of introductory lectures are given at the start of the project.</w:t>
      </w:r>
    </w:p>
    <w:p w14:paraId="5043757C" w14:textId="77777777" w:rsidR="00167985" w:rsidRPr="00583E27" w:rsidRDefault="00167985" w:rsidP="00583E27">
      <w:pPr>
        <w:spacing w:after="120" w:line="240" w:lineRule="auto"/>
        <w:ind w:left="567" w:right="260"/>
        <w:rPr>
          <w:rFonts w:ascii="Arial" w:hAnsi="Arial" w:cs="Arial"/>
          <w:iCs/>
        </w:rPr>
      </w:pPr>
    </w:p>
    <w:p w14:paraId="2DA5D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D8DF14E" w14:textId="77777777" w:rsidR="009A2D37" w:rsidRPr="00531407" w:rsidRDefault="00531407" w:rsidP="00696FF5">
      <w:pPr>
        <w:spacing w:after="120" w:line="240" w:lineRule="auto"/>
        <w:ind w:left="567" w:right="260"/>
        <w:jc w:val="both"/>
        <w:rPr>
          <w:rFonts w:ascii="Arial" w:hAnsi="Arial" w:cs="Arial"/>
        </w:rPr>
      </w:pPr>
      <w:r>
        <w:rPr>
          <w:rFonts w:ascii="Arial" w:hAnsi="Arial" w:cs="Arial"/>
        </w:rPr>
        <w:t>None</w:t>
      </w:r>
    </w:p>
    <w:p w14:paraId="596F2B7B" w14:textId="77777777" w:rsidR="009A2D37" w:rsidRPr="00302082" w:rsidRDefault="009A2D37" w:rsidP="00302082">
      <w:pPr>
        <w:spacing w:after="120" w:line="240" w:lineRule="auto"/>
        <w:ind w:right="260"/>
        <w:jc w:val="both"/>
        <w:rPr>
          <w:rFonts w:ascii="Arial" w:hAnsi="Arial" w:cs="Arial"/>
          <w:b/>
        </w:rPr>
      </w:pPr>
    </w:p>
    <w:p w14:paraId="18E3E7F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471093" w14:textId="7C7D7E88" w:rsidR="009A2D37" w:rsidRPr="00F02ADE" w:rsidRDefault="00C57028" w:rsidP="00696FF5">
      <w:pPr>
        <w:spacing w:after="120" w:line="240" w:lineRule="auto"/>
        <w:ind w:left="567" w:right="260"/>
        <w:jc w:val="both"/>
        <w:rPr>
          <w:rFonts w:ascii="Arial" w:hAnsi="Arial" w:cs="Arial"/>
          <w:iCs/>
        </w:rPr>
      </w:pPr>
      <w:r w:rsidRPr="00F02ADE">
        <w:rPr>
          <w:rFonts w:ascii="Arial" w:hAnsi="Arial" w:cs="Arial"/>
          <w:iCs/>
        </w:rPr>
        <w:t>Total contact hours:</w:t>
      </w:r>
      <w:r w:rsidR="009F3E59">
        <w:rPr>
          <w:rFonts w:ascii="Arial" w:hAnsi="Arial" w:cs="Arial"/>
          <w:iCs/>
        </w:rPr>
        <w:t xml:space="preserve"> 26</w:t>
      </w:r>
    </w:p>
    <w:p w14:paraId="1353BE6F" w14:textId="67DC556F" w:rsidR="00C57028" w:rsidRPr="00F02ADE" w:rsidRDefault="00C57028" w:rsidP="00C57028">
      <w:pPr>
        <w:spacing w:after="120" w:line="240" w:lineRule="auto"/>
        <w:ind w:left="567" w:right="260"/>
        <w:jc w:val="both"/>
        <w:rPr>
          <w:rFonts w:ascii="Arial" w:hAnsi="Arial" w:cs="Arial"/>
          <w:iCs/>
        </w:rPr>
      </w:pPr>
      <w:r w:rsidRPr="00F02ADE">
        <w:rPr>
          <w:rFonts w:ascii="Arial" w:hAnsi="Arial" w:cs="Arial"/>
          <w:iCs/>
        </w:rPr>
        <w:t>Private study hours:</w:t>
      </w:r>
      <w:r w:rsidR="009F3E59">
        <w:rPr>
          <w:rFonts w:ascii="Arial" w:hAnsi="Arial" w:cs="Arial"/>
          <w:iCs/>
        </w:rPr>
        <w:t xml:space="preserve"> 274</w:t>
      </w:r>
    </w:p>
    <w:p w14:paraId="0EBD5283" w14:textId="77777777" w:rsidR="00C57028" w:rsidRPr="00B874D0" w:rsidRDefault="00C57028" w:rsidP="00C57028">
      <w:pPr>
        <w:spacing w:after="120" w:line="240" w:lineRule="auto"/>
        <w:ind w:left="567" w:right="260"/>
        <w:jc w:val="both"/>
        <w:rPr>
          <w:rFonts w:ascii="Arial" w:hAnsi="Arial" w:cs="Arial"/>
          <w:iCs/>
        </w:rPr>
      </w:pPr>
      <w:r w:rsidRPr="00F02ADE">
        <w:rPr>
          <w:rFonts w:ascii="Arial" w:hAnsi="Arial" w:cs="Arial"/>
          <w:iCs/>
        </w:rPr>
        <w:t>Total study hours:</w:t>
      </w:r>
      <w:r w:rsidR="00B874D0" w:rsidRPr="00F02ADE">
        <w:rPr>
          <w:rFonts w:ascii="Arial" w:hAnsi="Arial" w:cs="Arial"/>
          <w:iCs/>
        </w:rPr>
        <w:t xml:space="preserve"> 300</w:t>
      </w:r>
    </w:p>
    <w:p w14:paraId="1013292F" w14:textId="77777777" w:rsidR="009A2D37" w:rsidRPr="00302082" w:rsidRDefault="009A2D37" w:rsidP="00302082">
      <w:pPr>
        <w:spacing w:after="120" w:line="240" w:lineRule="auto"/>
        <w:ind w:left="426" w:right="260"/>
        <w:rPr>
          <w:rFonts w:ascii="Arial" w:hAnsi="Arial" w:cs="Arial"/>
          <w:i/>
          <w:iCs/>
        </w:rPr>
      </w:pPr>
    </w:p>
    <w:p w14:paraId="4A1FAF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98557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136A4E" w14:textId="6398DBB2" w:rsidR="007A6245" w:rsidRPr="009A4D09" w:rsidRDefault="00D22AD6" w:rsidP="66D818AD">
      <w:pPr>
        <w:spacing w:after="120" w:line="240" w:lineRule="auto"/>
        <w:ind w:firstLine="567"/>
        <w:rPr>
          <w:rFonts w:ascii="Arial" w:hAnsi="Arial" w:cs="Arial"/>
          <w:b/>
          <w:iCs/>
        </w:rPr>
      </w:pPr>
      <w:r>
        <w:rPr>
          <w:rFonts w:ascii="Arial" w:hAnsi="Arial" w:cs="Arial"/>
          <w:iCs/>
        </w:rPr>
        <w:t>Project</w:t>
      </w:r>
      <w:r w:rsidR="00075EC1">
        <w:rPr>
          <w:rFonts w:ascii="Arial" w:hAnsi="Arial" w:cs="Arial"/>
          <w:iCs/>
        </w:rPr>
        <w:t xml:space="preserve"> (including 8000 word technical report, poster, presentation, and short reflective report) </w:t>
      </w:r>
      <w:r>
        <w:rPr>
          <w:rFonts w:ascii="Arial" w:hAnsi="Arial" w:cs="Arial"/>
          <w:iCs/>
        </w:rPr>
        <w:t xml:space="preserve"> -</w:t>
      </w:r>
      <w:r>
        <w:rPr>
          <w:rFonts w:ascii="Arial" w:eastAsia="Arial" w:hAnsi="Arial" w:cs="Arial"/>
        </w:rPr>
        <w:t>100%</w:t>
      </w:r>
    </w:p>
    <w:p w14:paraId="72E21563" w14:textId="77777777" w:rsidR="006043FC" w:rsidRDefault="006043FC" w:rsidP="00302082">
      <w:pPr>
        <w:spacing w:after="120" w:line="240" w:lineRule="auto"/>
        <w:ind w:left="426" w:right="260"/>
        <w:rPr>
          <w:rFonts w:ascii="Arial" w:hAnsi="Arial" w:cs="Arial"/>
          <w:b/>
          <w:i/>
          <w:iCs/>
        </w:rPr>
      </w:pPr>
    </w:p>
    <w:p w14:paraId="665B7C1C" w14:textId="2DEEEB2F" w:rsidR="00696FF5" w:rsidRPr="00696FF5" w:rsidRDefault="00696FF5" w:rsidP="00696FF5">
      <w:pPr>
        <w:spacing w:after="120"/>
        <w:ind w:left="567" w:hanging="567"/>
        <w:rPr>
          <w:rFonts w:ascii="Arial" w:hAnsi="Arial" w:cs="Arial"/>
          <w:iCs/>
        </w:rPr>
      </w:pPr>
      <w:r w:rsidRPr="0B3C2C09">
        <w:rPr>
          <w:rFonts w:ascii="Arial" w:eastAsia="Arial" w:hAnsi="Arial" w:cs="Arial"/>
        </w:rPr>
        <w:t>13.2</w:t>
      </w:r>
      <w:r w:rsidR="0B3C2C09" w:rsidRPr="0B3C2C09">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5EB535D5" w14:textId="466D0A3A" w:rsidR="00C57028" w:rsidRPr="009A4D09" w:rsidRDefault="009A4D09" w:rsidP="00C57028">
      <w:pPr>
        <w:spacing w:after="120" w:line="240" w:lineRule="auto"/>
        <w:ind w:left="567" w:right="260"/>
        <w:jc w:val="both"/>
        <w:rPr>
          <w:rFonts w:ascii="Arial" w:hAnsi="Arial" w:cs="Arial"/>
          <w:b/>
          <w:iCs/>
        </w:rPr>
      </w:pPr>
      <w:r w:rsidRPr="009A4D09">
        <w:rPr>
          <w:rFonts w:ascii="Arial" w:hAnsi="Arial" w:cs="Arial"/>
          <w:iCs/>
        </w:rPr>
        <w:t>100% project</w:t>
      </w:r>
      <w:r w:rsidR="00C57028" w:rsidRPr="009A4D09">
        <w:rPr>
          <w:rFonts w:ascii="Arial" w:hAnsi="Arial" w:cs="Arial"/>
          <w:iCs/>
        </w:rPr>
        <w:t xml:space="preserve"> </w:t>
      </w:r>
    </w:p>
    <w:p w14:paraId="68DF094A" w14:textId="77777777" w:rsidR="00696FF5" w:rsidRDefault="00696FF5" w:rsidP="00302082">
      <w:pPr>
        <w:spacing w:after="120" w:line="240" w:lineRule="auto"/>
        <w:ind w:left="426" w:right="260"/>
        <w:rPr>
          <w:rFonts w:ascii="Arial" w:hAnsi="Arial" w:cs="Arial"/>
          <w:b/>
          <w:i/>
          <w:iCs/>
        </w:rPr>
      </w:pPr>
    </w:p>
    <w:p w14:paraId="4F743EB6" w14:textId="77777777" w:rsidR="00274ED7" w:rsidRPr="009F3E59" w:rsidRDefault="006F3F8B" w:rsidP="00696FF5">
      <w:pPr>
        <w:numPr>
          <w:ilvl w:val="0"/>
          <w:numId w:val="1"/>
        </w:numPr>
        <w:spacing w:after="120" w:line="240" w:lineRule="auto"/>
        <w:ind w:left="567" w:right="261" w:hanging="567"/>
        <w:jc w:val="both"/>
        <w:rPr>
          <w:rFonts w:ascii="Arial" w:hAnsi="Arial" w:cs="Arial"/>
          <w:b/>
          <w:iCs/>
        </w:rPr>
      </w:pPr>
      <w:r w:rsidRPr="009F3E59">
        <w:rPr>
          <w:rFonts w:ascii="Arial" w:hAnsi="Arial" w:cs="Arial"/>
          <w:b/>
          <w:iCs/>
        </w:rPr>
        <w:t xml:space="preserve">Map of </w:t>
      </w:r>
      <w:r w:rsidR="00883204" w:rsidRPr="009F3E59">
        <w:rPr>
          <w:rFonts w:ascii="Arial" w:hAnsi="Arial" w:cs="Arial"/>
          <w:b/>
          <w:iCs/>
        </w:rPr>
        <w:t xml:space="preserve">module learning outcomes </w:t>
      </w:r>
      <w:r w:rsidR="00B30E07" w:rsidRPr="009F3E59">
        <w:rPr>
          <w:rFonts w:ascii="Arial" w:hAnsi="Arial" w:cs="Arial"/>
          <w:b/>
          <w:iCs/>
        </w:rPr>
        <w:t>(sections 8 &amp; 9)</w:t>
      </w:r>
      <w:r w:rsidR="00883204" w:rsidRPr="009F3E59">
        <w:rPr>
          <w:rFonts w:ascii="Arial" w:hAnsi="Arial" w:cs="Arial"/>
          <w:b/>
          <w:iCs/>
        </w:rPr>
        <w:t xml:space="preserve"> to l</w:t>
      </w:r>
      <w:r w:rsidRPr="009F3E59">
        <w:rPr>
          <w:rFonts w:ascii="Arial" w:hAnsi="Arial" w:cs="Arial"/>
          <w:b/>
          <w:iCs/>
        </w:rPr>
        <w:t>earning</w:t>
      </w:r>
      <w:r w:rsidR="00B30E07" w:rsidRPr="009F3E59">
        <w:rPr>
          <w:rFonts w:ascii="Arial" w:hAnsi="Arial" w:cs="Arial"/>
          <w:b/>
          <w:iCs/>
        </w:rPr>
        <w:t xml:space="preserve"> and </w:t>
      </w:r>
      <w:r w:rsidR="00883204" w:rsidRPr="009F3E59">
        <w:rPr>
          <w:rFonts w:ascii="Arial" w:hAnsi="Arial" w:cs="Arial"/>
          <w:b/>
          <w:iCs/>
        </w:rPr>
        <w:t>teaching m</w:t>
      </w:r>
      <w:r w:rsidR="00B30E07" w:rsidRPr="009F3E59">
        <w:rPr>
          <w:rFonts w:ascii="Arial" w:hAnsi="Arial" w:cs="Arial"/>
          <w:b/>
          <w:iCs/>
        </w:rPr>
        <w:t>ethods (section12</w:t>
      </w:r>
      <w:r w:rsidRPr="009F3E59">
        <w:rPr>
          <w:rFonts w:ascii="Arial" w:hAnsi="Arial" w:cs="Arial"/>
          <w:b/>
          <w:iCs/>
        </w:rPr>
        <w:t>) and m</w:t>
      </w:r>
      <w:r w:rsidR="00883204" w:rsidRPr="009F3E59">
        <w:rPr>
          <w:rFonts w:ascii="Arial" w:hAnsi="Arial" w:cs="Arial"/>
          <w:b/>
          <w:iCs/>
        </w:rPr>
        <w:t>ethods of a</w:t>
      </w:r>
      <w:r w:rsidR="00B30E07" w:rsidRPr="009F3E59">
        <w:rPr>
          <w:rFonts w:ascii="Arial" w:hAnsi="Arial" w:cs="Arial"/>
          <w:b/>
          <w:iCs/>
        </w:rPr>
        <w:t>ssessment (section 13</w:t>
      </w:r>
      <w:r w:rsidR="00EF4933" w:rsidRPr="009F3E59">
        <w:rPr>
          <w:rFonts w:ascii="Arial" w:hAnsi="Arial" w:cs="Arial"/>
          <w:b/>
          <w:iCs/>
        </w:rPr>
        <w:t>)</w:t>
      </w:r>
    </w:p>
    <w:p w14:paraId="66C4F301" w14:textId="694F41C4" w:rsidR="00C57028" w:rsidRDefault="00C57028" w:rsidP="00C57028">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tblGrid>
      <w:tr w:rsidR="008E7A9A" w14:paraId="05CD2E3F"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35934" w14:textId="77777777" w:rsidR="008E7A9A" w:rsidRDefault="008E7A9A">
            <w:pPr>
              <w:spacing w:after="120"/>
              <w:ind w:left="33"/>
              <w:rPr>
                <w:rFonts w:ascii="Arial" w:hAnsi="Arial" w:cs="Arial"/>
                <w:b/>
                <w:sz w:val="20"/>
                <w:szCs w:val="20"/>
              </w:rPr>
            </w:pPr>
            <w:r>
              <w:rPr>
                <w:rFonts w:ascii="Arial" w:hAnsi="Arial" w:cs="Arial"/>
                <w:b/>
                <w:sz w:val="20"/>
                <w:szCs w:val="20"/>
              </w:rPr>
              <w:t>Module learning outcome</w:t>
            </w:r>
          </w:p>
        </w:tc>
        <w:tc>
          <w:tcPr>
            <w:tcW w:w="567" w:type="dxa"/>
            <w:tcBorders>
              <w:top w:val="single" w:sz="4" w:space="0" w:color="auto"/>
              <w:left w:val="single" w:sz="4" w:space="0" w:color="auto"/>
              <w:bottom w:val="single" w:sz="4" w:space="0" w:color="auto"/>
              <w:right w:val="single" w:sz="4" w:space="0" w:color="auto"/>
            </w:tcBorders>
            <w:hideMark/>
          </w:tcPr>
          <w:p w14:paraId="1DEACD20" w14:textId="77777777" w:rsidR="008E7A9A" w:rsidRDefault="008E7A9A">
            <w:pPr>
              <w:spacing w:after="120"/>
              <w:rPr>
                <w:rFonts w:ascii="Arial" w:hAnsi="Arial" w:cs="Arial"/>
                <w:i/>
                <w:sz w:val="20"/>
                <w:szCs w:val="20"/>
              </w:rPr>
            </w:pPr>
            <w:r>
              <w:rPr>
                <w:rFonts w:ascii="Arial" w:hAnsi="Arial" w:cs="Arial"/>
                <w:i/>
                <w:sz w:val="20"/>
                <w:szCs w:val="20"/>
              </w:rPr>
              <w:t>8.1</w:t>
            </w:r>
          </w:p>
        </w:tc>
        <w:tc>
          <w:tcPr>
            <w:tcW w:w="567" w:type="dxa"/>
            <w:tcBorders>
              <w:top w:val="single" w:sz="4" w:space="0" w:color="auto"/>
              <w:left w:val="single" w:sz="4" w:space="0" w:color="auto"/>
              <w:bottom w:val="single" w:sz="4" w:space="0" w:color="auto"/>
              <w:right w:val="single" w:sz="4" w:space="0" w:color="auto"/>
            </w:tcBorders>
            <w:hideMark/>
          </w:tcPr>
          <w:p w14:paraId="53CC0822" w14:textId="77777777" w:rsidR="008E7A9A" w:rsidRDefault="008E7A9A">
            <w:pPr>
              <w:spacing w:after="120"/>
              <w:rPr>
                <w:rFonts w:ascii="Arial" w:hAnsi="Arial" w:cs="Arial"/>
                <w:i/>
                <w:sz w:val="20"/>
                <w:szCs w:val="20"/>
              </w:rPr>
            </w:pPr>
            <w:r>
              <w:rPr>
                <w:rFonts w:ascii="Arial" w:hAnsi="Arial" w:cs="Arial"/>
                <w:i/>
                <w:sz w:val="20"/>
                <w:szCs w:val="20"/>
              </w:rPr>
              <w:t>8.2</w:t>
            </w:r>
          </w:p>
        </w:tc>
        <w:tc>
          <w:tcPr>
            <w:tcW w:w="567" w:type="dxa"/>
            <w:tcBorders>
              <w:top w:val="single" w:sz="4" w:space="0" w:color="auto"/>
              <w:left w:val="single" w:sz="4" w:space="0" w:color="auto"/>
              <w:bottom w:val="single" w:sz="4" w:space="0" w:color="auto"/>
              <w:right w:val="single" w:sz="4" w:space="0" w:color="auto"/>
            </w:tcBorders>
            <w:hideMark/>
          </w:tcPr>
          <w:p w14:paraId="5560F371" w14:textId="77777777" w:rsidR="008E7A9A" w:rsidRDefault="008E7A9A">
            <w:pPr>
              <w:spacing w:after="120"/>
              <w:rPr>
                <w:rFonts w:ascii="Arial" w:hAnsi="Arial" w:cs="Arial"/>
                <w:i/>
                <w:sz w:val="20"/>
                <w:szCs w:val="20"/>
              </w:rPr>
            </w:pPr>
            <w:r>
              <w:rPr>
                <w:rFonts w:ascii="Arial" w:hAnsi="Arial" w:cs="Arial"/>
                <w:i/>
                <w:sz w:val="20"/>
                <w:szCs w:val="20"/>
              </w:rPr>
              <w:t>8.3</w:t>
            </w:r>
          </w:p>
        </w:tc>
        <w:tc>
          <w:tcPr>
            <w:tcW w:w="567" w:type="dxa"/>
            <w:tcBorders>
              <w:top w:val="single" w:sz="4" w:space="0" w:color="auto"/>
              <w:left w:val="single" w:sz="4" w:space="0" w:color="auto"/>
              <w:bottom w:val="single" w:sz="4" w:space="0" w:color="auto"/>
              <w:right w:val="single" w:sz="4" w:space="0" w:color="auto"/>
            </w:tcBorders>
            <w:hideMark/>
          </w:tcPr>
          <w:p w14:paraId="7C8BAB0D" w14:textId="77777777" w:rsidR="008E7A9A" w:rsidRDefault="008E7A9A">
            <w:pPr>
              <w:spacing w:after="120"/>
              <w:rPr>
                <w:rFonts w:ascii="Arial" w:hAnsi="Arial" w:cs="Arial"/>
                <w:i/>
                <w:sz w:val="20"/>
                <w:szCs w:val="20"/>
              </w:rPr>
            </w:pPr>
            <w:r>
              <w:rPr>
                <w:rFonts w:ascii="Arial" w:hAnsi="Arial" w:cs="Arial"/>
                <w:i/>
                <w:sz w:val="20"/>
                <w:szCs w:val="20"/>
              </w:rPr>
              <w:t>9.1</w:t>
            </w:r>
          </w:p>
        </w:tc>
        <w:tc>
          <w:tcPr>
            <w:tcW w:w="567" w:type="dxa"/>
            <w:tcBorders>
              <w:top w:val="single" w:sz="4" w:space="0" w:color="auto"/>
              <w:left w:val="single" w:sz="4" w:space="0" w:color="auto"/>
              <w:bottom w:val="single" w:sz="4" w:space="0" w:color="auto"/>
              <w:right w:val="single" w:sz="4" w:space="0" w:color="auto"/>
            </w:tcBorders>
            <w:hideMark/>
          </w:tcPr>
          <w:p w14:paraId="152E03D7" w14:textId="77777777" w:rsidR="008E7A9A" w:rsidRDefault="008E7A9A">
            <w:pPr>
              <w:spacing w:after="120"/>
              <w:rPr>
                <w:rFonts w:ascii="Arial" w:hAnsi="Arial" w:cs="Arial"/>
                <w:i/>
                <w:sz w:val="20"/>
                <w:szCs w:val="20"/>
              </w:rPr>
            </w:pPr>
            <w:r>
              <w:rPr>
                <w:rFonts w:ascii="Arial" w:hAnsi="Arial" w:cs="Arial"/>
                <w:i/>
                <w:sz w:val="20"/>
                <w:szCs w:val="20"/>
              </w:rPr>
              <w:t>9.2</w:t>
            </w:r>
          </w:p>
        </w:tc>
        <w:tc>
          <w:tcPr>
            <w:tcW w:w="567" w:type="dxa"/>
            <w:tcBorders>
              <w:top w:val="single" w:sz="4" w:space="0" w:color="auto"/>
              <w:left w:val="single" w:sz="4" w:space="0" w:color="auto"/>
              <w:bottom w:val="single" w:sz="4" w:space="0" w:color="auto"/>
              <w:right w:val="single" w:sz="4" w:space="0" w:color="auto"/>
            </w:tcBorders>
            <w:hideMark/>
          </w:tcPr>
          <w:p w14:paraId="21561B29" w14:textId="77777777" w:rsidR="008E7A9A" w:rsidRDefault="008E7A9A">
            <w:pPr>
              <w:spacing w:after="120"/>
              <w:rPr>
                <w:rFonts w:ascii="Arial" w:hAnsi="Arial" w:cs="Arial"/>
                <w:i/>
                <w:sz w:val="20"/>
                <w:szCs w:val="20"/>
              </w:rPr>
            </w:pPr>
            <w:r>
              <w:rPr>
                <w:rFonts w:ascii="Arial" w:hAnsi="Arial" w:cs="Arial"/>
                <w:i/>
                <w:sz w:val="20"/>
                <w:szCs w:val="20"/>
              </w:rPr>
              <w:t>9.3</w:t>
            </w:r>
          </w:p>
        </w:tc>
        <w:tc>
          <w:tcPr>
            <w:tcW w:w="567" w:type="dxa"/>
            <w:tcBorders>
              <w:top w:val="single" w:sz="4" w:space="0" w:color="auto"/>
              <w:left w:val="single" w:sz="4" w:space="0" w:color="auto"/>
              <w:bottom w:val="single" w:sz="4" w:space="0" w:color="auto"/>
              <w:right w:val="single" w:sz="4" w:space="0" w:color="auto"/>
            </w:tcBorders>
            <w:hideMark/>
          </w:tcPr>
          <w:p w14:paraId="7F5CB561" w14:textId="77777777" w:rsidR="008E7A9A" w:rsidRDefault="008E7A9A">
            <w:pPr>
              <w:spacing w:after="120"/>
              <w:rPr>
                <w:rFonts w:ascii="Arial" w:hAnsi="Arial" w:cs="Arial"/>
                <w:i/>
                <w:sz w:val="20"/>
                <w:szCs w:val="20"/>
              </w:rPr>
            </w:pPr>
            <w:r>
              <w:rPr>
                <w:rFonts w:ascii="Arial" w:hAnsi="Arial" w:cs="Arial"/>
                <w:i/>
                <w:sz w:val="20"/>
                <w:szCs w:val="20"/>
              </w:rPr>
              <w:t>9.4</w:t>
            </w:r>
          </w:p>
        </w:tc>
        <w:tc>
          <w:tcPr>
            <w:tcW w:w="567" w:type="dxa"/>
            <w:tcBorders>
              <w:top w:val="single" w:sz="4" w:space="0" w:color="auto"/>
              <w:left w:val="single" w:sz="4" w:space="0" w:color="auto"/>
              <w:bottom w:val="single" w:sz="4" w:space="0" w:color="auto"/>
              <w:right w:val="single" w:sz="4" w:space="0" w:color="auto"/>
            </w:tcBorders>
            <w:hideMark/>
          </w:tcPr>
          <w:p w14:paraId="22A74100" w14:textId="77777777" w:rsidR="008E7A9A" w:rsidRDefault="008E7A9A">
            <w:pPr>
              <w:spacing w:after="120"/>
              <w:rPr>
                <w:rFonts w:ascii="Arial" w:hAnsi="Arial" w:cs="Arial"/>
                <w:i/>
                <w:sz w:val="20"/>
                <w:szCs w:val="20"/>
              </w:rPr>
            </w:pPr>
            <w:r>
              <w:rPr>
                <w:rFonts w:ascii="Arial" w:hAnsi="Arial" w:cs="Arial"/>
                <w:i/>
                <w:sz w:val="20"/>
                <w:szCs w:val="20"/>
              </w:rPr>
              <w:t>9.5</w:t>
            </w:r>
          </w:p>
        </w:tc>
        <w:tc>
          <w:tcPr>
            <w:tcW w:w="709" w:type="dxa"/>
            <w:tcBorders>
              <w:top w:val="single" w:sz="4" w:space="0" w:color="auto"/>
              <w:left w:val="single" w:sz="4" w:space="0" w:color="auto"/>
              <w:bottom w:val="single" w:sz="4" w:space="0" w:color="auto"/>
              <w:right w:val="single" w:sz="4" w:space="0" w:color="auto"/>
            </w:tcBorders>
            <w:hideMark/>
          </w:tcPr>
          <w:p w14:paraId="05757319" w14:textId="77777777" w:rsidR="008E7A9A" w:rsidRDefault="008E7A9A">
            <w:pPr>
              <w:spacing w:after="120"/>
              <w:rPr>
                <w:rFonts w:ascii="Arial" w:hAnsi="Arial" w:cs="Arial"/>
                <w:i/>
                <w:sz w:val="20"/>
                <w:szCs w:val="20"/>
              </w:rPr>
            </w:pPr>
            <w:r>
              <w:rPr>
                <w:rFonts w:ascii="Arial" w:hAnsi="Arial" w:cs="Arial"/>
                <w:i/>
                <w:sz w:val="20"/>
                <w:szCs w:val="20"/>
              </w:rPr>
              <w:t>9.6</w:t>
            </w:r>
          </w:p>
        </w:tc>
      </w:tr>
      <w:tr w:rsidR="008E7A9A" w14:paraId="03829919"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3E827" w14:textId="77777777" w:rsidR="008E7A9A" w:rsidRDefault="008E7A9A">
            <w:pPr>
              <w:spacing w:after="120"/>
              <w:rPr>
                <w:rFonts w:ascii="Arial" w:hAnsi="Arial" w:cs="Arial"/>
                <w:b/>
                <w:sz w:val="20"/>
                <w:szCs w:val="20"/>
              </w:rPr>
            </w:pPr>
            <w:r>
              <w:rPr>
                <w:rFonts w:ascii="Arial" w:hAnsi="Arial" w:cs="Arial"/>
                <w:b/>
                <w:sz w:val="20"/>
                <w:szCs w:val="20"/>
              </w:rPr>
              <w:t>Learning/ teaching method</w:t>
            </w:r>
          </w:p>
        </w:tc>
        <w:tc>
          <w:tcPr>
            <w:tcW w:w="567" w:type="dxa"/>
            <w:tcBorders>
              <w:top w:val="single" w:sz="4" w:space="0" w:color="auto"/>
              <w:left w:val="single" w:sz="4" w:space="0" w:color="auto"/>
              <w:bottom w:val="single" w:sz="4" w:space="0" w:color="auto"/>
              <w:right w:val="single" w:sz="4" w:space="0" w:color="auto"/>
            </w:tcBorders>
          </w:tcPr>
          <w:p w14:paraId="7B00C4C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89CCB9"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7FCB85"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3FBBB7"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112390"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8E1B1C"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B2EC2B"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1B1626"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2D7230" w14:textId="77777777" w:rsidR="008E7A9A" w:rsidRDefault="008E7A9A">
            <w:pPr>
              <w:spacing w:after="120"/>
              <w:rPr>
                <w:rFonts w:ascii="Arial" w:hAnsi="Arial" w:cs="Arial"/>
                <w:b/>
                <w:sz w:val="20"/>
                <w:szCs w:val="20"/>
              </w:rPr>
            </w:pPr>
          </w:p>
        </w:tc>
      </w:tr>
      <w:tr w:rsidR="008E7A9A" w14:paraId="2ED7952D"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4437F8B9" w14:textId="77777777" w:rsidR="008E7A9A" w:rsidRDefault="008E7A9A">
            <w:pPr>
              <w:spacing w:after="120"/>
              <w:rPr>
                <w:rFonts w:ascii="Arial" w:hAnsi="Arial" w:cs="Arial"/>
                <w:sz w:val="20"/>
                <w:szCs w:val="20"/>
              </w:rPr>
            </w:pPr>
            <w:r>
              <w:rPr>
                <w:rFonts w:ascii="Arial" w:hAnsi="Arial" w:cs="Arial"/>
                <w:sz w:val="20"/>
                <w:szCs w:val="20"/>
              </w:rPr>
              <w:t>Independent Study</w:t>
            </w:r>
          </w:p>
        </w:tc>
        <w:tc>
          <w:tcPr>
            <w:tcW w:w="567" w:type="dxa"/>
            <w:tcBorders>
              <w:top w:val="single" w:sz="4" w:space="0" w:color="auto"/>
              <w:left w:val="single" w:sz="4" w:space="0" w:color="auto"/>
              <w:bottom w:val="single" w:sz="4" w:space="0" w:color="auto"/>
              <w:right w:val="single" w:sz="4" w:space="0" w:color="auto"/>
            </w:tcBorders>
            <w:hideMark/>
          </w:tcPr>
          <w:p w14:paraId="67A228CC"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304113F"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E16706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35857164"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B5BC75E"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AFC4A4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BBA333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14B085D"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168CB3BA" w14:textId="77777777" w:rsidR="008E7A9A" w:rsidRDefault="008E7A9A">
            <w:pPr>
              <w:spacing w:after="120"/>
              <w:rPr>
                <w:rFonts w:ascii="Arial" w:hAnsi="Arial" w:cs="Arial"/>
                <w:b/>
                <w:sz w:val="20"/>
                <w:szCs w:val="20"/>
              </w:rPr>
            </w:pPr>
            <w:r>
              <w:rPr>
                <w:rFonts w:ascii="Arial" w:hAnsi="Arial" w:cs="Arial"/>
                <w:b/>
                <w:sz w:val="20"/>
                <w:szCs w:val="20"/>
              </w:rPr>
              <w:t>X</w:t>
            </w:r>
          </w:p>
        </w:tc>
      </w:tr>
      <w:tr w:rsidR="008E7A9A" w14:paraId="1701EE97"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1F82B871" w14:textId="77777777" w:rsidR="008E7A9A" w:rsidRDefault="008E7A9A">
            <w:pPr>
              <w:spacing w:after="120"/>
              <w:rPr>
                <w:rFonts w:ascii="Arial" w:hAnsi="Arial" w:cs="Arial"/>
                <w:sz w:val="20"/>
                <w:szCs w:val="20"/>
              </w:rPr>
            </w:pPr>
            <w:r>
              <w:rPr>
                <w:rFonts w:ascii="Arial" w:hAnsi="Arial" w:cs="Arial"/>
                <w:sz w:val="20"/>
                <w:szCs w:val="20"/>
              </w:rPr>
              <w:t>Supervisions</w:t>
            </w:r>
          </w:p>
        </w:tc>
        <w:tc>
          <w:tcPr>
            <w:tcW w:w="567" w:type="dxa"/>
            <w:tcBorders>
              <w:top w:val="single" w:sz="4" w:space="0" w:color="auto"/>
              <w:left w:val="single" w:sz="4" w:space="0" w:color="auto"/>
              <w:bottom w:val="single" w:sz="4" w:space="0" w:color="auto"/>
              <w:right w:val="single" w:sz="4" w:space="0" w:color="auto"/>
            </w:tcBorders>
            <w:hideMark/>
          </w:tcPr>
          <w:p w14:paraId="624040A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5FD379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E4A4510"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003D6E6F"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FC254B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D38D9C1"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3906B13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0C90DE7"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4C2733FA" w14:textId="77777777" w:rsidR="008E7A9A" w:rsidRDefault="008E7A9A">
            <w:pPr>
              <w:spacing w:after="120"/>
              <w:rPr>
                <w:rFonts w:ascii="Arial" w:hAnsi="Arial" w:cs="Arial"/>
                <w:b/>
                <w:sz w:val="20"/>
                <w:szCs w:val="20"/>
              </w:rPr>
            </w:pPr>
            <w:r>
              <w:rPr>
                <w:rFonts w:ascii="Arial" w:hAnsi="Arial" w:cs="Arial"/>
                <w:b/>
                <w:sz w:val="20"/>
                <w:szCs w:val="20"/>
              </w:rPr>
              <w:t>X</w:t>
            </w:r>
          </w:p>
        </w:tc>
      </w:tr>
      <w:tr w:rsidR="008E7A9A" w14:paraId="2CED86DA"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402AD87E" w14:textId="77777777" w:rsidR="008E7A9A" w:rsidRDefault="008E7A9A">
            <w:pPr>
              <w:spacing w:after="120"/>
              <w:rPr>
                <w:rFonts w:ascii="Arial" w:hAnsi="Arial" w:cs="Arial"/>
                <w:sz w:val="20"/>
                <w:szCs w:val="20"/>
              </w:rPr>
            </w:pPr>
            <w:r>
              <w:rPr>
                <w:rFonts w:ascii="Arial" w:hAnsi="Arial" w:cs="Arial"/>
                <w:sz w:val="20"/>
                <w:szCs w:val="20"/>
              </w:rPr>
              <w:t>Lectures</w:t>
            </w:r>
          </w:p>
        </w:tc>
        <w:tc>
          <w:tcPr>
            <w:tcW w:w="567" w:type="dxa"/>
            <w:tcBorders>
              <w:top w:val="single" w:sz="4" w:space="0" w:color="auto"/>
              <w:left w:val="single" w:sz="4" w:space="0" w:color="auto"/>
              <w:bottom w:val="single" w:sz="4" w:space="0" w:color="auto"/>
              <w:right w:val="single" w:sz="4" w:space="0" w:color="auto"/>
            </w:tcBorders>
            <w:hideMark/>
          </w:tcPr>
          <w:p w14:paraId="573557F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47BCD9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8AB1D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CE63C0"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2D56DE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0E616C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603C0C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087EBF"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F32C0C" w14:textId="77777777" w:rsidR="008E7A9A" w:rsidRDefault="008E7A9A">
            <w:pPr>
              <w:spacing w:after="120"/>
              <w:rPr>
                <w:rFonts w:ascii="Arial" w:hAnsi="Arial" w:cs="Arial"/>
                <w:b/>
                <w:sz w:val="20"/>
                <w:szCs w:val="20"/>
              </w:rPr>
            </w:pPr>
          </w:p>
        </w:tc>
      </w:tr>
      <w:tr w:rsidR="008E7A9A" w14:paraId="766FA7D0"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5B1F68" w14:textId="77777777" w:rsidR="008E7A9A" w:rsidRDefault="008E7A9A">
            <w:pPr>
              <w:spacing w:after="120"/>
              <w:rPr>
                <w:rFonts w:ascii="Arial" w:hAnsi="Arial" w:cs="Arial"/>
                <w:b/>
                <w:sz w:val="20"/>
                <w:szCs w:val="20"/>
              </w:rPr>
            </w:pPr>
            <w:r>
              <w:rPr>
                <w:rFonts w:ascii="Arial" w:hAnsi="Arial" w:cs="Arial"/>
                <w:b/>
                <w:sz w:val="20"/>
                <w:szCs w:val="20"/>
              </w:rPr>
              <w:t>Assessment method</w:t>
            </w:r>
          </w:p>
        </w:tc>
        <w:tc>
          <w:tcPr>
            <w:tcW w:w="567" w:type="dxa"/>
            <w:tcBorders>
              <w:top w:val="single" w:sz="4" w:space="0" w:color="auto"/>
              <w:left w:val="single" w:sz="4" w:space="0" w:color="auto"/>
              <w:bottom w:val="single" w:sz="4" w:space="0" w:color="auto"/>
              <w:right w:val="single" w:sz="4" w:space="0" w:color="auto"/>
            </w:tcBorders>
          </w:tcPr>
          <w:p w14:paraId="3DC3E49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252DA7"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552D5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83460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235383"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47ACEA"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C1958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923415"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E4F3F3" w14:textId="77777777" w:rsidR="008E7A9A" w:rsidRDefault="008E7A9A">
            <w:pPr>
              <w:spacing w:after="120"/>
              <w:rPr>
                <w:rFonts w:ascii="Arial" w:hAnsi="Arial" w:cs="Arial"/>
                <w:b/>
                <w:sz w:val="20"/>
                <w:szCs w:val="20"/>
              </w:rPr>
            </w:pPr>
          </w:p>
        </w:tc>
      </w:tr>
      <w:tr w:rsidR="008E7A9A" w14:paraId="61AD49C5"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5D54983F" w14:textId="63B7B842" w:rsidR="008E7A9A" w:rsidRDefault="008E7A9A">
            <w:pPr>
              <w:spacing w:after="120"/>
              <w:rPr>
                <w:rFonts w:ascii="Arial" w:hAnsi="Arial" w:cs="Arial"/>
                <w:sz w:val="20"/>
                <w:szCs w:val="20"/>
              </w:rPr>
            </w:pPr>
            <w:r>
              <w:rPr>
                <w:rFonts w:ascii="Arial" w:hAnsi="Arial" w:cs="Arial"/>
                <w:sz w:val="20"/>
                <w:szCs w:val="20"/>
              </w:rPr>
              <w:lastRenderedPageBreak/>
              <w:t xml:space="preserve">Project </w:t>
            </w:r>
          </w:p>
        </w:tc>
        <w:tc>
          <w:tcPr>
            <w:tcW w:w="567" w:type="dxa"/>
            <w:tcBorders>
              <w:top w:val="single" w:sz="4" w:space="0" w:color="auto"/>
              <w:left w:val="single" w:sz="4" w:space="0" w:color="auto"/>
              <w:bottom w:val="single" w:sz="4" w:space="0" w:color="auto"/>
              <w:right w:val="single" w:sz="4" w:space="0" w:color="auto"/>
            </w:tcBorders>
            <w:hideMark/>
          </w:tcPr>
          <w:p w14:paraId="66427B5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F82637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82EA22C"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5CF623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FF75488"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E72D7F8"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76D43AE1"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6E3B842"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292092D2" w14:textId="77777777" w:rsidR="008E7A9A" w:rsidRDefault="008E7A9A">
            <w:pPr>
              <w:spacing w:after="120"/>
              <w:rPr>
                <w:rFonts w:ascii="Arial" w:hAnsi="Arial" w:cs="Arial"/>
                <w:b/>
                <w:sz w:val="20"/>
                <w:szCs w:val="20"/>
              </w:rPr>
            </w:pPr>
            <w:r>
              <w:rPr>
                <w:rFonts w:ascii="Arial" w:hAnsi="Arial" w:cs="Arial"/>
                <w:b/>
                <w:sz w:val="20"/>
                <w:szCs w:val="20"/>
              </w:rPr>
              <w:t>X</w:t>
            </w:r>
          </w:p>
        </w:tc>
      </w:tr>
    </w:tbl>
    <w:p w14:paraId="0DE0AEE3" w14:textId="77777777" w:rsidR="009F3E59" w:rsidRPr="00C57028" w:rsidRDefault="009F3E59" w:rsidP="005363C2">
      <w:pPr>
        <w:spacing w:after="120" w:line="240" w:lineRule="auto"/>
        <w:ind w:right="261"/>
        <w:jc w:val="both"/>
        <w:rPr>
          <w:rFonts w:ascii="Arial" w:hAnsi="Arial" w:cs="Arial"/>
          <w:i/>
          <w:iCs/>
        </w:rPr>
      </w:pPr>
    </w:p>
    <w:p w14:paraId="473E846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6A44C0" w14:textId="3BEB5A8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85074">
        <w:rPr>
          <w:rFonts w:ascii="Arial" w:hAnsi="Arial" w:cs="Arial"/>
        </w:rPr>
        <w:t xml:space="preserve">The </w:t>
      </w:r>
      <w:r w:rsidR="00C85074" w:rsidRPr="00C85074">
        <w:rPr>
          <w:rFonts w:ascii="Arial" w:hAnsi="Arial" w:cs="Arial"/>
        </w:rPr>
        <w:t>School</w:t>
      </w:r>
      <w:r w:rsidRPr="00C8507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DC51B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37BC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5152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9CA007B" w14:textId="77777777" w:rsidR="00096DA4" w:rsidRPr="00302082" w:rsidRDefault="00096DA4" w:rsidP="00302082">
      <w:pPr>
        <w:spacing w:after="120" w:line="240" w:lineRule="auto"/>
        <w:ind w:left="426" w:right="260"/>
        <w:rPr>
          <w:rFonts w:ascii="Arial" w:hAnsi="Arial" w:cs="Arial"/>
          <w:i/>
          <w:iCs/>
        </w:rPr>
      </w:pPr>
    </w:p>
    <w:p w14:paraId="658145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B5DB323" w14:textId="69CA49B7" w:rsidR="009A2D37" w:rsidRDefault="00C85074" w:rsidP="00696FF5">
      <w:pPr>
        <w:spacing w:after="120" w:line="240" w:lineRule="auto"/>
        <w:ind w:left="567" w:right="260"/>
        <w:jc w:val="both"/>
        <w:rPr>
          <w:rFonts w:ascii="Arial" w:hAnsi="Arial" w:cs="Arial"/>
        </w:rPr>
      </w:pPr>
      <w:r>
        <w:rPr>
          <w:rFonts w:ascii="Arial" w:hAnsi="Arial" w:cs="Arial"/>
        </w:rPr>
        <w:t>Canterbury</w:t>
      </w:r>
    </w:p>
    <w:p w14:paraId="44AE1E21" w14:textId="77777777" w:rsidR="009A2D37" w:rsidRDefault="009A2D37" w:rsidP="00302082">
      <w:pPr>
        <w:spacing w:after="120" w:line="240" w:lineRule="auto"/>
        <w:ind w:left="426" w:right="260"/>
        <w:rPr>
          <w:rFonts w:ascii="Arial" w:hAnsi="Arial" w:cs="Arial"/>
          <w:i/>
          <w:iCs/>
        </w:rPr>
      </w:pPr>
    </w:p>
    <w:p w14:paraId="66C6BEB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3B5D7C" w14:textId="77777777" w:rsidR="00883204" w:rsidRPr="005F3D14" w:rsidRDefault="00883204" w:rsidP="00696FF5">
      <w:pPr>
        <w:autoSpaceDE w:val="0"/>
        <w:autoSpaceDN w:val="0"/>
        <w:adjustRightInd w:val="0"/>
        <w:spacing w:after="120" w:line="240" w:lineRule="auto"/>
        <w:ind w:left="567" w:right="261"/>
        <w:jc w:val="both"/>
      </w:pPr>
      <w:r w:rsidRPr="005F3D14">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1981C28C" w14:textId="313B5D7C" w:rsidR="00883204" w:rsidRPr="005F3D14" w:rsidRDefault="00883204" w:rsidP="00696FF5">
      <w:pPr>
        <w:autoSpaceDE w:val="0"/>
        <w:autoSpaceDN w:val="0"/>
        <w:adjustRightInd w:val="0"/>
        <w:spacing w:after="120" w:line="240" w:lineRule="auto"/>
        <w:ind w:left="567" w:right="261"/>
        <w:jc w:val="both"/>
      </w:pPr>
    </w:p>
    <w:p w14:paraId="574D1BE0" w14:textId="7A312FF3" w:rsidR="00883204" w:rsidRPr="005363C2" w:rsidRDefault="313B5D7C" w:rsidP="005363C2">
      <w:pPr>
        <w:autoSpaceDE w:val="0"/>
        <w:autoSpaceDN w:val="0"/>
        <w:adjustRightInd w:val="0"/>
        <w:spacing w:after="120" w:line="240" w:lineRule="auto"/>
        <w:ind w:left="567" w:right="261"/>
        <w:jc w:val="both"/>
        <w:rPr>
          <w:rFonts w:ascii="Arial" w:hAnsi="Arial" w:cs="Arial"/>
        </w:rPr>
      </w:pPr>
      <w:r w:rsidRPr="005F3D14">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4334621" w14:textId="77777777" w:rsidR="00641D6D" w:rsidRPr="00302082" w:rsidRDefault="00641D6D" w:rsidP="00302082">
      <w:pPr>
        <w:pBdr>
          <w:bottom w:val="single" w:sz="6" w:space="1" w:color="auto"/>
        </w:pBdr>
        <w:spacing w:after="120" w:line="240" w:lineRule="auto"/>
        <w:ind w:right="260"/>
        <w:rPr>
          <w:rFonts w:ascii="Arial" w:hAnsi="Arial" w:cs="Arial"/>
        </w:rPr>
      </w:pPr>
    </w:p>
    <w:p w14:paraId="7E162D16" w14:textId="774F9F40" w:rsidR="00441E76" w:rsidRPr="00BA453C" w:rsidRDefault="005363C2" w:rsidP="00302082">
      <w:pPr>
        <w:spacing w:after="120" w:line="240" w:lineRule="auto"/>
        <w:ind w:right="260"/>
        <w:rPr>
          <w:rFonts w:ascii="Arial" w:hAnsi="Arial" w:cs="Arial"/>
          <w:b/>
          <w:sz w:val="20"/>
        </w:rPr>
      </w:pPr>
      <w:r>
        <w:rPr>
          <w:rFonts w:ascii="Arial" w:hAnsi="Arial" w:cs="Arial"/>
          <w:b/>
          <w:sz w:val="20"/>
        </w:rPr>
        <w:t xml:space="preserve">DIVISIONAL </w:t>
      </w:r>
      <w:r w:rsidR="00422B69" w:rsidRPr="00BA453C">
        <w:rPr>
          <w:rFonts w:ascii="Arial" w:hAnsi="Arial" w:cs="Arial"/>
          <w:b/>
          <w:sz w:val="20"/>
        </w:rPr>
        <w:t>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3CCA1A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6326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D648FF" w14:textId="77777777" w:rsidTr="00694309">
        <w:trPr>
          <w:trHeight w:val="317"/>
        </w:trPr>
        <w:tc>
          <w:tcPr>
            <w:tcW w:w="1526" w:type="dxa"/>
          </w:tcPr>
          <w:p w14:paraId="12D8BA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6ECC0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896C02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5753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3282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F5B8BAA" w14:textId="77777777" w:rsidTr="00694309">
        <w:trPr>
          <w:trHeight w:val="305"/>
        </w:trPr>
        <w:tc>
          <w:tcPr>
            <w:tcW w:w="1526" w:type="dxa"/>
          </w:tcPr>
          <w:p w14:paraId="1EBB1244" w14:textId="39B095EA" w:rsidR="00422B69" w:rsidRPr="00302082" w:rsidRDefault="00FF0168" w:rsidP="00302082">
            <w:pPr>
              <w:spacing w:after="120"/>
              <w:ind w:right="-330"/>
              <w:rPr>
                <w:rFonts w:ascii="Arial" w:hAnsi="Arial" w:cs="Arial"/>
              </w:rPr>
            </w:pPr>
            <w:r>
              <w:rPr>
                <w:rFonts w:ascii="Arial" w:hAnsi="Arial" w:cs="Arial"/>
              </w:rPr>
              <w:t>26/02/19</w:t>
            </w:r>
          </w:p>
        </w:tc>
        <w:tc>
          <w:tcPr>
            <w:tcW w:w="1701" w:type="dxa"/>
          </w:tcPr>
          <w:p w14:paraId="09B873F4" w14:textId="318F6013" w:rsidR="00422B69" w:rsidRPr="00302082" w:rsidRDefault="00FF0168" w:rsidP="00302082">
            <w:pPr>
              <w:spacing w:after="120"/>
              <w:ind w:right="-330"/>
              <w:rPr>
                <w:rFonts w:ascii="Arial" w:hAnsi="Arial" w:cs="Arial"/>
              </w:rPr>
            </w:pPr>
            <w:r>
              <w:rPr>
                <w:rFonts w:ascii="Arial" w:hAnsi="Arial" w:cs="Arial"/>
              </w:rPr>
              <w:t>Major</w:t>
            </w:r>
          </w:p>
        </w:tc>
        <w:tc>
          <w:tcPr>
            <w:tcW w:w="2410" w:type="dxa"/>
          </w:tcPr>
          <w:p w14:paraId="0445026E" w14:textId="76DCAAED" w:rsidR="00422B69" w:rsidRPr="00302082" w:rsidRDefault="00FF0168" w:rsidP="00302082">
            <w:pPr>
              <w:spacing w:after="120"/>
              <w:ind w:right="-330"/>
              <w:rPr>
                <w:rFonts w:ascii="Arial" w:hAnsi="Arial" w:cs="Arial"/>
              </w:rPr>
            </w:pPr>
            <w:r>
              <w:rPr>
                <w:rFonts w:ascii="Arial" w:hAnsi="Arial" w:cs="Arial"/>
              </w:rPr>
              <w:t>September 2019</w:t>
            </w:r>
          </w:p>
        </w:tc>
        <w:tc>
          <w:tcPr>
            <w:tcW w:w="2448" w:type="dxa"/>
          </w:tcPr>
          <w:p w14:paraId="667ADE92" w14:textId="6448E8D3" w:rsidR="00422B69" w:rsidRPr="00302082" w:rsidRDefault="00FF0168" w:rsidP="00302082">
            <w:pPr>
              <w:spacing w:after="120"/>
              <w:ind w:right="-330"/>
              <w:rPr>
                <w:rFonts w:ascii="Arial" w:hAnsi="Arial" w:cs="Arial"/>
              </w:rPr>
            </w:pPr>
            <w:r>
              <w:rPr>
                <w:rFonts w:ascii="Arial" w:hAnsi="Arial" w:cs="Arial"/>
              </w:rPr>
              <w:t>6,10,11,13,14,16</w:t>
            </w:r>
          </w:p>
        </w:tc>
        <w:tc>
          <w:tcPr>
            <w:tcW w:w="2597" w:type="dxa"/>
          </w:tcPr>
          <w:p w14:paraId="12B9721D" w14:textId="34A95282" w:rsidR="00422B69" w:rsidRPr="00302082" w:rsidRDefault="00FF0168" w:rsidP="00302082">
            <w:pPr>
              <w:spacing w:after="120"/>
              <w:ind w:right="-330"/>
              <w:rPr>
                <w:rFonts w:ascii="Arial" w:hAnsi="Arial" w:cs="Arial"/>
              </w:rPr>
            </w:pPr>
            <w:r>
              <w:rPr>
                <w:rFonts w:ascii="Arial" w:hAnsi="Arial" w:cs="Arial"/>
              </w:rPr>
              <w:t xml:space="preserve">No </w:t>
            </w:r>
          </w:p>
        </w:tc>
      </w:tr>
      <w:tr w:rsidR="00302082" w:rsidRPr="00302082" w14:paraId="0840C28D" w14:textId="77777777" w:rsidTr="00694309">
        <w:trPr>
          <w:trHeight w:val="305"/>
        </w:trPr>
        <w:tc>
          <w:tcPr>
            <w:tcW w:w="1526" w:type="dxa"/>
          </w:tcPr>
          <w:p w14:paraId="2609DD63" w14:textId="77777777" w:rsidR="00422B69" w:rsidRPr="00302082" w:rsidRDefault="00422B69" w:rsidP="00302082">
            <w:pPr>
              <w:spacing w:after="120"/>
              <w:ind w:right="-330"/>
              <w:rPr>
                <w:rFonts w:ascii="Arial" w:hAnsi="Arial" w:cs="Arial"/>
              </w:rPr>
            </w:pPr>
          </w:p>
        </w:tc>
        <w:tc>
          <w:tcPr>
            <w:tcW w:w="1701" w:type="dxa"/>
          </w:tcPr>
          <w:p w14:paraId="637EF6B4" w14:textId="77777777" w:rsidR="00422B69" w:rsidRPr="00302082" w:rsidRDefault="00422B69" w:rsidP="00302082">
            <w:pPr>
              <w:spacing w:after="120"/>
              <w:ind w:right="-330"/>
              <w:rPr>
                <w:rFonts w:ascii="Arial" w:hAnsi="Arial" w:cs="Arial"/>
              </w:rPr>
            </w:pPr>
          </w:p>
        </w:tc>
        <w:tc>
          <w:tcPr>
            <w:tcW w:w="2410" w:type="dxa"/>
          </w:tcPr>
          <w:p w14:paraId="18CB4C22" w14:textId="77777777" w:rsidR="00422B69" w:rsidRPr="00302082" w:rsidRDefault="00422B69" w:rsidP="00302082">
            <w:pPr>
              <w:spacing w:after="120"/>
              <w:ind w:right="-330"/>
              <w:rPr>
                <w:rFonts w:ascii="Arial" w:hAnsi="Arial" w:cs="Arial"/>
              </w:rPr>
            </w:pPr>
          </w:p>
        </w:tc>
        <w:tc>
          <w:tcPr>
            <w:tcW w:w="2448" w:type="dxa"/>
          </w:tcPr>
          <w:p w14:paraId="4A3467AD" w14:textId="77777777" w:rsidR="00422B69" w:rsidRPr="00302082" w:rsidRDefault="00422B69" w:rsidP="00302082">
            <w:pPr>
              <w:spacing w:after="120"/>
              <w:ind w:right="-330"/>
              <w:rPr>
                <w:rFonts w:ascii="Arial" w:hAnsi="Arial" w:cs="Arial"/>
              </w:rPr>
            </w:pPr>
          </w:p>
        </w:tc>
        <w:tc>
          <w:tcPr>
            <w:tcW w:w="2597" w:type="dxa"/>
          </w:tcPr>
          <w:p w14:paraId="577A41F2" w14:textId="77777777" w:rsidR="00422B69" w:rsidRPr="00302082" w:rsidRDefault="00422B69" w:rsidP="00302082">
            <w:pPr>
              <w:spacing w:after="120"/>
              <w:ind w:right="-330"/>
              <w:rPr>
                <w:rFonts w:ascii="Arial" w:hAnsi="Arial" w:cs="Arial"/>
              </w:rPr>
            </w:pPr>
          </w:p>
        </w:tc>
      </w:tr>
    </w:tbl>
    <w:p w14:paraId="37744256" w14:textId="77777777" w:rsidR="00D83563" w:rsidRDefault="00D83563" w:rsidP="00302082">
      <w:pPr>
        <w:spacing w:after="120" w:line="240" w:lineRule="auto"/>
        <w:ind w:right="-330"/>
        <w:rPr>
          <w:rFonts w:ascii="Arial" w:hAnsi="Arial" w:cs="Arial"/>
        </w:rPr>
      </w:pPr>
    </w:p>
    <w:p w14:paraId="0221B00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3383" w14:textId="77777777" w:rsidR="00A0560B" w:rsidRDefault="00A0560B" w:rsidP="009A2D37">
      <w:pPr>
        <w:spacing w:after="0" w:line="240" w:lineRule="auto"/>
      </w:pPr>
      <w:r>
        <w:separator/>
      </w:r>
    </w:p>
  </w:endnote>
  <w:endnote w:type="continuationSeparator" w:id="0">
    <w:p w14:paraId="2B72E16E" w14:textId="77777777" w:rsidR="00A0560B" w:rsidRDefault="00A0560B" w:rsidP="009A2D37">
      <w:pPr>
        <w:spacing w:after="0" w:line="240" w:lineRule="auto"/>
      </w:pPr>
      <w:r>
        <w:continuationSeparator/>
      </w:r>
    </w:p>
  </w:endnote>
  <w:endnote w:type="continuationNotice" w:id="1">
    <w:p w14:paraId="18265DA9" w14:textId="77777777" w:rsidR="00A0560B" w:rsidRDefault="00A05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B05B" w14:textId="77777777" w:rsidR="00A0560B" w:rsidRDefault="00A0560B" w:rsidP="009A2D37">
      <w:pPr>
        <w:spacing w:after="0" w:line="240" w:lineRule="auto"/>
      </w:pPr>
      <w:r>
        <w:separator/>
      </w:r>
    </w:p>
  </w:footnote>
  <w:footnote w:type="continuationSeparator" w:id="0">
    <w:p w14:paraId="061D3997" w14:textId="77777777" w:rsidR="00A0560B" w:rsidRDefault="00A0560B" w:rsidP="009A2D37">
      <w:pPr>
        <w:spacing w:after="0" w:line="240" w:lineRule="auto"/>
      </w:pPr>
      <w:r>
        <w:continuationSeparator/>
      </w:r>
    </w:p>
  </w:footnote>
  <w:footnote w:type="continuationNotice" w:id="1">
    <w:p w14:paraId="1E453E58" w14:textId="77777777" w:rsidR="00A0560B" w:rsidRDefault="00A056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64BA" w14:textId="77777777" w:rsidR="00167985" w:rsidRPr="0075408A" w:rsidRDefault="0016798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17A8F8FF" wp14:editId="48651BB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78F057" w14:textId="77777777" w:rsidR="00167985" w:rsidRPr="000F7FBF" w:rsidRDefault="0016798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7C"/>
    <w:rsid w:val="00000C8C"/>
    <w:rsid w:val="000017F2"/>
    <w:rsid w:val="0000456B"/>
    <w:rsid w:val="00005661"/>
    <w:rsid w:val="00010A16"/>
    <w:rsid w:val="0001243F"/>
    <w:rsid w:val="00021EA0"/>
    <w:rsid w:val="00025992"/>
    <w:rsid w:val="00026016"/>
    <w:rsid w:val="00027937"/>
    <w:rsid w:val="00030C9E"/>
    <w:rsid w:val="00031E67"/>
    <w:rsid w:val="0003319B"/>
    <w:rsid w:val="000408CC"/>
    <w:rsid w:val="00045373"/>
    <w:rsid w:val="00063A2F"/>
    <w:rsid w:val="00065C47"/>
    <w:rsid w:val="000678D3"/>
    <w:rsid w:val="00075EC1"/>
    <w:rsid w:val="00094810"/>
    <w:rsid w:val="00096DA4"/>
    <w:rsid w:val="000C0294"/>
    <w:rsid w:val="000C7A1C"/>
    <w:rsid w:val="000D2A8A"/>
    <w:rsid w:val="000D32AC"/>
    <w:rsid w:val="000E20C1"/>
    <w:rsid w:val="000E3B73"/>
    <w:rsid w:val="000F6C56"/>
    <w:rsid w:val="000F7FBF"/>
    <w:rsid w:val="00106B9D"/>
    <w:rsid w:val="00106BE5"/>
    <w:rsid w:val="00110947"/>
    <w:rsid w:val="00111906"/>
    <w:rsid w:val="00111CB3"/>
    <w:rsid w:val="00117577"/>
    <w:rsid w:val="00117793"/>
    <w:rsid w:val="001206E4"/>
    <w:rsid w:val="001214D3"/>
    <w:rsid w:val="00121BFC"/>
    <w:rsid w:val="00133A03"/>
    <w:rsid w:val="001402AD"/>
    <w:rsid w:val="001540CE"/>
    <w:rsid w:val="0015717B"/>
    <w:rsid w:val="00157ACA"/>
    <w:rsid w:val="00160427"/>
    <w:rsid w:val="00162D46"/>
    <w:rsid w:val="00167985"/>
    <w:rsid w:val="00172793"/>
    <w:rsid w:val="00180558"/>
    <w:rsid w:val="001811E5"/>
    <w:rsid w:val="00183B34"/>
    <w:rsid w:val="00185F46"/>
    <w:rsid w:val="00196C6A"/>
    <w:rsid w:val="0019787E"/>
    <w:rsid w:val="001A425B"/>
    <w:rsid w:val="001B1B28"/>
    <w:rsid w:val="001B27FB"/>
    <w:rsid w:val="001C4A85"/>
    <w:rsid w:val="001C4A99"/>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BA"/>
    <w:rsid w:val="002E5C69"/>
    <w:rsid w:val="002E71C0"/>
    <w:rsid w:val="002F05F4"/>
    <w:rsid w:val="002F0CE4"/>
    <w:rsid w:val="002F23EF"/>
    <w:rsid w:val="002F2626"/>
    <w:rsid w:val="00302082"/>
    <w:rsid w:val="0030446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612"/>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B46"/>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407"/>
    <w:rsid w:val="00532F6F"/>
    <w:rsid w:val="00533663"/>
    <w:rsid w:val="005363C2"/>
    <w:rsid w:val="005460C2"/>
    <w:rsid w:val="005526FB"/>
    <w:rsid w:val="0055280A"/>
    <w:rsid w:val="005548E1"/>
    <w:rsid w:val="0055585D"/>
    <w:rsid w:val="00556361"/>
    <w:rsid w:val="0056127B"/>
    <w:rsid w:val="00561D26"/>
    <w:rsid w:val="00564738"/>
    <w:rsid w:val="00567EC9"/>
    <w:rsid w:val="00571630"/>
    <w:rsid w:val="005759F4"/>
    <w:rsid w:val="005779D1"/>
    <w:rsid w:val="0058041A"/>
    <w:rsid w:val="00583E2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82"/>
    <w:rsid w:val="005F040F"/>
    <w:rsid w:val="005F2C42"/>
    <w:rsid w:val="005F3D14"/>
    <w:rsid w:val="006043FC"/>
    <w:rsid w:val="006050CF"/>
    <w:rsid w:val="00612B9D"/>
    <w:rsid w:val="006253AA"/>
    <w:rsid w:val="00626023"/>
    <w:rsid w:val="00633150"/>
    <w:rsid w:val="00637A50"/>
    <w:rsid w:val="00641D6D"/>
    <w:rsid w:val="0064364E"/>
    <w:rsid w:val="006438F3"/>
    <w:rsid w:val="00647907"/>
    <w:rsid w:val="00651A82"/>
    <w:rsid w:val="006525E9"/>
    <w:rsid w:val="00662AE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EB3"/>
    <w:rsid w:val="00720270"/>
    <w:rsid w:val="00724362"/>
    <w:rsid w:val="00727780"/>
    <w:rsid w:val="0073792C"/>
    <w:rsid w:val="00754069"/>
    <w:rsid w:val="007667DF"/>
    <w:rsid w:val="0077080B"/>
    <w:rsid w:val="00787070"/>
    <w:rsid w:val="007906FD"/>
    <w:rsid w:val="00790C07"/>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A9A"/>
    <w:rsid w:val="00903DF6"/>
    <w:rsid w:val="00921CF6"/>
    <w:rsid w:val="00922E9E"/>
    <w:rsid w:val="00924EF0"/>
    <w:rsid w:val="00934D7B"/>
    <w:rsid w:val="00941E7C"/>
    <w:rsid w:val="00947180"/>
    <w:rsid w:val="009567BE"/>
    <w:rsid w:val="009676FA"/>
    <w:rsid w:val="009679E0"/>
    <w:rsid w:val="00975394"/>
    <w:rsid w:val="00977632"/>
    <w:rsid w:val="00982A8E"/>
    <w:rsid w:val="00987DB4"/>
    <w:rsid w:val="0099029D"/>
    <w:rsid w:val="00996204"/>
    <w:rsid w:val="009A26CB"/>
    <w:rsid w:val="009A2BC2"/>
    <w:rsid w:val="009A2D37"/>
    <w:rsid w:val="009A4D09"/>
    <w:rsid w:val="009A7587"/>
    <w:rsid w:val="009B0A69"/>
    <w:rsid w:val="009C2474"/>
    <w:rsid w:val="009C7082"/>
    <w:rsid w:val="009D0006"/>
    <w:rsid w:val="009D068C"/>
    <w:rsid w:val="009F3A2A"/>
    <w:rsid w:val="009F3E59"/>
    <w:rsid w:val="009F731F"/>
    <w:rsid w:val="009F7D33"/>
    <w:rsid w:val="00A021FE"/>
    <w:rsid w:val="00A0560B"/>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19FE"/>
    <w:rsid w:val="00AC7501"/>
    <w:rsid w:val="00AD748B"/>
    <w:rsid w:val="00AE4865"/>
    <w:rsid w:val="00AF50EE"/>
    <w:rsid w:val="00B0591D"/>
    <w:rsid w:val="00B13402"/>
    <w:rsid w:val="00B14BC2"/>
    <w:rsid w:val="00B17024"/>
    <w:rsid w:val="00B17CD2"/>
    <w:rsid w:val="00B213D2"/>
    <w:rsid w:val="00B248BA"/>
    <w:rsid w:val="00B24B56"/>
    <w:rsid w:val="00B30E07"/>
    <w:rsid w:val="00B32E56"/>
    <w:rsid w:val="00B34ADD"/>
    <w:rsid w:val="00B52FF5"/>
    <w:rsid w:val="00B5498B"/>
    <w:rsid w:val="00B57219"/>
    <w:rsid w:val="00B658A3"/>
    <w:rsid w:val="00B746A8"/>
    <w:rsid w:val="00B7664D"/>
    <w:rsid w:val="00B80989"/>
    <w:rsid w:val="00B874D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A28"/>
    <w:rsid w:val="00C84004"/>
    <w:rsid w:val="00C843F6"/>
    <w:rsid w:val="00C84507"/>
    <w:rsid w:val="00C85074"/>
    <w:rsid w:val="00C862C7"/>
    <w:rsid w:val="00CA3254"/>
    <w:rsid w:val="00CB11CE"/>
    <w:rsid w:val="00CC25A2"/>
    <w:rsid w:val="00CD7F07"/>
    <w:rsid w:val="00CE04F3"/>
    <w:rsid w:val="00CE12D8"/>
    <w:rsid w:val="00CE4574"/>
    <w:rsid w:val="00CE70E6"/>
    <w:rsid w:val="00CF2E1E"/>
    <w:rsid w:val="00D02E99"/>
    <w:rsid w:val="00D13357"/>
    <w:rsid w:val="00D13A13"/>
    <w:rsid w:val="00D22AD6"/>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2ADE"/>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168"/>
    <w:rsid w:val="00FF31CA"/>
    <w:rsid w:val="00FF6EB4"/>
    <w:rsid w:val="00FF7858"/>
    <w:rsid w:val="0B3C2C09"/>
    <w:rsid w:val="13A8A605"/>
    <w:rsid w:val="313B5D7C"/>
    <w:rsid w:val="41D16E8F"/>
    <w:rsid w:val="62ED6364"/>
    <w:rsid w:val="66D818AD"/>
    <w:rsid w:val="71A693D4"/>
    <w:rsid w:val="72109F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9417F"/>
  <w15:docId w15:val="{1E87E6E9-D263-4AC2-9F9C-D1A4A642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8280135">
      <w:bodyDiv w:val="1"/>
      <w:marLeft w:val="0"/>
      <w:marRight w:val="0"/>
      <w:marTop w:val="0"/>
      <w:marBottom w:val="0"/>
      <w:divBdr>
        <w:top w:val="none" w:sz="0" w:space="0" w:color="auto"/>
        <w:left w:val="none" w:sz="0" w:space="0" w:color="auto"/>
        <w:bottom w:val="none" w:sz="0" w:space="0" w:color="auto"/>
        <w:right w:val="none" w:sz="0" w:space="0" w:color="auto"/>
      </w:divBdr>
    </w:div>
    <w:div w:id="17506925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89B6-9C28-42B1-A0F1-381C0EEDB0CF}">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B1590FFA-444F-4DFE-B28C-14B145455201}">
  <ds:schemaRefs>
    <ds:schemaRef ds:uri="http://schemas.microsoft.com/sharepoint/v3/contenttype/forms"/>
  </ds:schemaRefs>
</ds:datastoreItem>
</file>

<file path=customXml/itemProps3.xml><?xml version="1.0" encoding="utf-8"?>
<ds:datastoreItem xmlns:ds="http://schemas.openxmlformats.org/officeDocument/2006/customXml" ds:itemID="{6C810931-0DDF-4DB9-8CE9-57B448126B73}"/>
</file>

<file path=customXml/itemProps4.xml><?xml version="1.0" encoding="utf-8"?>
<ds:datastoreItem xmlns:ds="http://schemas.openxmlformats.org/officeDocument/2006/customXml" ds:itemID="{5DB561F8-F7C4-499A-B0E7-5B2B57C5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4</cp:revision>
  <cp:lastPrinted>2015-09-09T08:37:00Z</cp:lastPrinted>
  <dcterms:created xsi:type="dcterms:W3CDTF">2022-03-02T16:37:00Z</dcterms:created>
  <dcterms:modified xsi:type="dcterms:W3CDTF">2022-03-04T15:30:00Z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3f173cc6-36ee-4e64-bd42-77309ddc5145</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