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29149" w14:textId="0F906231" w:rsidR="00BF6B2E" w:rsidRPr="00BF6B2E" w:rsidRDefault="00BF6B2E" w:rsidP="00BF6B2E">
      <w:pPr>
        <w:pStyle w:val="ListParagraph"/>
        <w:numPr>
          <w:ilvl w:val="0"/>
          <w:numId w:val="1"/>
        </w:numPr>
        <w:spacing w:after="60" w:line="240" w:lineRule="auto"/>
        <w:jc w:val="both"/>
        <w:rPr>
          <w:rFonts w:ascii="Arial" w:hAnsi="Arial" w:cs="Arial"/>
          <w:b/>
          <w:sz w:val="24"/>
          <w:szCs w:val="24"/>
        </w:rPr>
      </w:pPr>
      <w:r>
        <w:rPr>
          <w:rFonts w:ascii="Arial" w:hAnsi="Arial" w:cs="Arial"/>
          <w:b/>
          <w:sz w:val="24"/>
          <w:szCs w:val="24"/>
        </w:rPr>
        <w:t xml:space="preserve">   </w:t>
      </w:r>
      <w:r w:rsidRPr="00BF6B2E">
        <w:rPr>
          <w:rFonts w:ascii="Arial" w:hAnsi="Arial" w:cs="Arial"/>
          <w:b/>
          <w:sz w:val="24"/>
          <w:szCs w:val="24"/>
        </w:rPr>
        <w:t>Title of the module</w:t>
      </w:r>
    </w:p>
    <w:p w14:paraId="48EC3CFD" w14:textId="5E93D16B" w:rsidR="00BF6B2E" w:rsidRDefault="00BF6B2E" w:rsidP="00BF6B2E">
      <w:pPr>
        <w:pStyle w:val="ListParagraph"/>
        <w:spacing w:after="120" w:line="240" w:lineRule="auto"/>
        <w:ind w:left="567" w:right="543"/>
        <w:jc w:val="both"/>
        <w:rPr>
          <w:rFonts w:ascii="Arial" w:hAnsi="Arial" w:cs="Arial"/>
          <w:sz w:val="24"/>
          <w:szCs w:val="24"/>
        </w:rPr>
      </w:pPr>
      <w:bookmarkStart w:id="0" w:name="_GoBack"/>
      <w:bookmarkEnd w:id="0"/>
      <w:r w:rsidRPr="00BF6B2E">
        <w:rPr>
          <w:rFonts w:ascii="Arial" w:hAnsi="Arial" w:cs="Arial"/>
          <w:sz w:val="24"/>
          <w:szCs w:val="24"/>
        </w:rPr>
        <w:t>CLAS6740 (CL674) – Everyday Life in the Roman Empire</w:t>
      </w:r>
    </w:p>
    <w:p w14:paraId="6508BE17" w14:textId="77777777" w:rsidR="00BF6B2E" w:rsidRPr="00BF6B2E" w:rsidRDefault="00BF6B2E" w:rsidP="00BF6B2E">
      <w:pPr>
        <w:pStyle w:val="ListParagraph"/>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BF1356" w:rsidR="00694B52" w:rsidRPr="00694B52" w:rsidRDefault="00BF0676" w:rsidP="00910059">
      <w:pPr>
        <w:spacing w:after="120" w:line="240" w:lineRule="auto"/>
        <w:ind w:left="567" w:right="543"/>
        <w:jc w:val="both"/>
        <w:rPr>
          <w:rFonts w:ascii="Arial" w:hAnsi="Arial" w:cs="Arial"/>
          <w:iCs/>
          <w:sz w:val="24"/>
          <w:szCs w:val="24"/>
        </w:rPr>
      </w:pPr>
      <w:r w:rsidRPr="00BF0676">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8A8F610" w:rsidR="00694B52" w:rsidRPr="00694B52" w:rsidRDefault="00BF0676" w:rsidP="00910059">
      <w:pPr>
        <w:spacing w:after="120" w:line="240" w:lineRule="auto"/>
        <w:ind w:left="567" w:right="543"/>
        <w:rPr>
          <w:rFonts w:ascii="Arial" w:hAnsi="Arial" w:cs="Arial"/>
          <w:sz w:val="24"/>
          <w:szCs w:val="24"/>
        </w:rPr>
      </w:pPr>
      <w:r w:rsidRPr="00BF067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FEBFA17" w:rsidR="00694B52" w:rsidRPr="00694B52" w:rsidRDefault="00BF0676"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6F9FC19" w:rsidR="00694B52" w:rsidRPr="00694B52" w:rsidRDefault="00BF0676" w:rsidP="00910059">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83E9E27" w14:textId="77777777" w:rsidR="00BF0676" w:rsidRPr="00BF0676"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Optional for the BA Classical &amp; Archaeological Studies (Single and Joint Honours); BA Classical Studies (Single Honours); BA Ancient History (Single Honours); BA Ancient, Medieval and Modern History (Joint Honours).</w:t>
      </w:r>
    </w:p>
    <w:p w14:paraId="7CF71AFC" w14:textId="78B24B90" w:rsidR="00694B52" w:rsidRPr="00694B52" w:rsidRDefault="00BF0676" w:rsidP="00BF0676">
      <w:pPr>
        <w:spacing w:after="120" w:line="240" w:lineRule="auto"/>
        <w:ind w:left="567" w:right="543"/>
        <w:rPr>
          <w:rFonts w:ascii="Arial" w:hAnsi="Arial" w:cs="Arial"/>
          <w:iCs/>
          <w:sz w:val="24"/>
          <w:szCs w:val="24"/>
        </w:rPr>
      </w:pPr>
      <w:r w:rsidRPr="00BF0676">
        <w:rPr>
          <w:rFonts w:ascii="Arial" w:hAnsi="Arial" w:cs="Arial"/>
          <w:iCs/>
          <w:sz w:val="24"/>
          <w:szCs w:val="24"/>
        </w:rPr>
        <w:t xml:space="preserve">Also available as </w:t>
      </w:r>
      <w:r>
        <w:rPr>
          <w:rFonts w:ascii="Arial" w:hAnsi="Arial" w:cs="Arial"/>
          <w:iCs/>
          <w:sz w:val="24"/>
          <w:szCs w:val="24"/>
        </w:rPr>
        <w:t>an elective</w:t>
      </w:r>
      <w:r w:rsidRPr="00BF0676">
        <w:rPr>
          <w:rFonts w:ascii="Arial" w:hAnsi="Arial" w:cs="Arial"/>
          <w:iCs/>
          <w:sz w:val="24"/>
          <w:szCs w:val="24"/>
        </w:rPr>
        <w:t xml:space="preserve"> module choice.</w:t>
      </w:r>
    </w:p>
    <w:p w14:paraId="2ED33EE4" w14:textId="7A55BB02"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F8B18E6" w14:textId="77777777" w:rsidR="009E45A9" w:rsidRPr="009E45A9" w:rsidRDefault="00CC3B7F" w:rsidP="009E45A9">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9E45A9" w:rsidRPr="009E45A9">
        <w:rPr>
          <w:rFonts w:ascii="Arial" w:hAnsi="Arial" w:cs="Arial"/>
          <w:sz w:val="24"/>
          <w:szCs w:val="24"/>
        </w:rPr>
        <w:t>Demonstrate critical knowledge of the distinctive character of Roman society, at the level of everyday experience, as it was conceived by the Romans;</w:t>
      </w:r>
    </w:p>
    <w:p w14:paraId="0646F0D2"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8.2</w:t>
      </w:r>
      <w:r w:rsidRPr="009E45A9">
        <w:rPr>
          <w:rFonts w:ascii="Arial" w:hAnsi="Arial" w:cs="Arial"/>
          <w:sz w:val="24"/>
          <w:szCs w:val="24"/>
        </w:rPr>
        <w:tab/>
        <w:t>Demonstrate appreciation of the different everyday experiences of people with different socio-cultural status;</w:t>
      </w:r>
    </w:p>
    <w:p w14:paraId="6A9163C8"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8.3</w:t>
      </w:r>
      <w:r w:rsidRPr="009E45A9">
        <w:rPr>
          <w:rFonts w:ascii="Arial" w:hAnsi="Arial" w:cs="Arial"/>
          <w:sz w:val="24"/>
          <w:szCs w:val="24"/>
        </w:rPr>
        <w:tab/>
        <w:t>Demonstrate critical understanding of the biases in the use of archaeological and written sources in this period;</w:t>
      </w:r>
    </w:p>
    <w:p w14:paraId="66ADD209"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8.4</w:t>
      </w:r>
      <w:r w:rsidRPr="009E45A9">
        <w:rPr>
          <w:rFonts w:ascii="Arial" w:hAnsi="Arial" w:cs="Arial"/>
          <w:sz w:val="24"/>
          <w:szCs w:val="24"/>
        </w:rPr>
        <w:tab/>
        <w:t>Demonstrate critical understanding of the potential of engagement with historical reconstruction, not only as a guarantee of authenticity, but also as a means of testing academic hypotheses.</w:t>
      </w:r>
    </w:p>
    <w:bookmarkEnd w:id="1"/>
    <w:p w14:paraId="102FEAFB" w14:textId="770433EE"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757410B" w14:textId="77777777" w:rsidR="009E45A9" w:rsidRPr="009E45A9" w:rsidRDefault="00A60A1D" w:rsidP="009E45A9">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E45A9" w:rsidRPr="009E45A9">
        <w:rPr>
          <w:rFonts w:ascii="Arial" w:hAnsi="Arial" w:cs="Arial"/>
          <w:sz w:val="24"/>
          <w:szCs w:val="24"/>
        </w:rPr>
        <w:t>Analyse, evaluate and interpret a variety of types of evidence in an independent and critical manner drawing on at least two source types;</w:t>
      </w:r>
    </w:p>
    <w:p w14:paraId="59670562"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9.2</w:t>
      </w:r>
      <w:r w:rsidRPr="009E45A9">
        <w:rPr>
          <w:rFonts w:ascii="Arial" w:hAnsi="Arial" w:cs="Arial"/>
          <w:sz w:val="24"/>
          <w:szCs w:val="24"/>
        </w:rPr>
        <w:tab/>
        <w:t>Select, gather and synthesise relevant information from a wide variety of sources to gain understanding;</w:t>
      </w:r>
    </w:p>
    <w:p w14:paraId="604657E4"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9.3</w:t>
      </w:r>
      <w:r w:rsidRPr="009E45A9">
        <w:rPr>
          <w:rFonts w:ascii="Arial" w:hAnsi="Arial" w:cs="Arial"/>
          <w:sz w:val="24"/>
          <w:szCs w:val="24"/>
        </w:rPr>
        <w:tab/>
        <w:t>Use a range of established techniques to initiate and undertake critical analysis of information;</w:t>
      </w:r>
    </w:p>
    <w:p w14:paraId="05A6B720"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lastRenderedPageBreak/>
        <w:t>9.4</w:t>
      </w:r>
      <w:r w:rsidRPr="009E45A9">
        <w:rPr>
          <w:rFonts w:ascii="Arial" w:hAnsi="Arial" w:cs="Arial"/>
          <w:sz w:val="24"/>
          <w:szCs w:val="24"/>
        </w:rPr>
        <w:tab/>
        <w:t>Show awareness of the limits of their own knowledge and how this influences analyses and interpretations based on that knowledge;</w:t>
      </w:r>
    </w:p>
    <w:p w14:paraId="67CBEC50"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9.5</w:t>
      </w:r>
      <w:r w:rsidRPr="009E45A9">
        <w:rPr>
          <w:rFonts w:ascii="Arial" w:hAnsi="Arial" w:cs="Arial"/>
          <w:sz w:val="24"/>
          <w:szCs w:val="24"/>
        </w:rPr>
        <w:tab/>
        <w:t>Communicate interpretations using the appropriate academic conventions.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CA5EB5E" w14:textId="77777777" w:rsidR="00BF0676"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 xml:space="preserve">How do you imagine Roman Antiquity? How do the images produced for film, TV and popular fiction reflect the lives of those in antiquity?  Can we see the everyday experience of Pliny, Juvenal or Augustine or of those who were killed in the eruption of Vesuvius in AD 79? </w:t>
      </w:r>
    </w:p>
    <w:p w14:paraId="73EF99CC" w14:textId="4F8000A7" w:rsidR="008D4447" w:rsidRPr="008D4447"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This module will explore everyday life in the Roman world, from haircuts, tattoos and gestures, to everyday rites and rhythms, whether domestic, social, political or religious, focusing on human experience, with its culturally specific organisation rather than abstract scholarly constructions. It will range from Augustan Rome to Late Antique Constantinople, and will draw on depictions, literary evidence (such as poems), original documents (from personal letters to minutes of meetings), inscriptions and especially archaeology, focusing on key sites where preservation is good, such as Pompeii, Ostia, Sardis and Petra. Here buildings, graffiti, occupation deposits and other traces will allow snapshots of everyday life to be constructed: of the houses, workshops, taverns, temples, theatres and churches of Antiquity. Students will be encouraged to undertake both empirical studies and imaginative reconstructions as part of their assessment, so that they understand the importance not only of describing what evidence remains of everyday life, but of actively reconstructing the past, and of engaging different types of evidence in a critical dialogue.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5AA0D41" w14:textId="77777777" w:rsidR="00BF0676" w:rsidRPr="00BF0676" w:rsidRDefault="00BF0676" w:rsidP="00BF0676">
      <w:pPr>
        <w:spacing w:after="120" w:line="240" w:lineRule="auto"/>
        <w:ind w:left="567" w:right="543"/>
        <w:jc w:val="both"/>
        <w:rPr>
          <w:rFonts w:ascii="Arial" w:hAnsi="Arial" w:cs="Arial"/>
          <w:bCs/>
          <w:sz w:val="24"/>
          <w:szCs w:val="24"/>
        </w:rPr>
      </w:pPr>
      <w:proofErr w:type="spellStart"/>
      <w:r w:rsidRPr="00BF0676">
        <w:rPr>
          <w:rFonts w:ascii="Arial" w:hAnsi="Arial" w:cs="Arial"/>
          <w:bCs/>
          <w:sz w:val="24"/>
          <w:szCs w:val="24"/>
        </w:rPr>
        <w:t>Casson</w:t>
      </w:r>
      <w:proofErr w:type="spellEnd"/>
      <w:r w:rsidRPr="00BF0676">
        <w:rPr>
          <w:rFonts w:ascii="Arial" w:hAnsi="Arial" w:cs="Arial"/>
          <w:bCs/>
          <w:sz w:val="24"/>
          <w:szCs w:val="24"/>
        </w:rPr>
        <w:t xml:space="preserve"> L. (1999). </w:t>
      </w:r>
      <w:r w:rsidRPr="00BF0676">
        <w:rPr>
          <w:rFonts w:ascii="Arial" w:hAnsi="Arial" w:cs="Arial"/>
          <w:bCs/>
          <w:i/>
          <w:sz w:val="24"/>
          <w:szCs w:val="24"/>
        </w:rPr>
        <w:t>Everyday Life in Ancient Rome</w:t>
      </w:r>
      <w:r w:rsidRPr="00BF0676">
        <w:rPr>
          <w:rFonts w:ascii="Arial" w:hAnsi="Arial" w:cs="Arial"/>
          <w:bCs/>
          <w:sz w:val="24"/>
          <w:szCs w:val="24"/>
        </w:rPr>
        <w:t xml:space="preserve"> (Revised and Expanded Edition). Baltimore: John Hopkins University Press.</w:t>
      </w:r>
    </w:p>
    <w:p w14:paraId="07CB3076" w14:textId="77777777" w:rsidR="00BF0676" w:rsidRPr="00BF0676" w:rsidRDefault="00BF0676" w:rsidP="00BF0676">
      <w:pPr>
        <w:spacing w:after="120" w:line="240" w:lineRule="auto"/>
        <w:ind w:left="567" w:right="543"/>
        <w:jc w:val="both"/>
        <w:rPr>
          <w:rFonts w:ascii="Arial" w:hAnsi="Arial" w:cs="Arial"/>
          <w:bCs/>
          <w:sz w:val="24"/>
          <w:szCs w:val="24"/>
        </w:rPr>
      </w:pPr>
      <w:r w:rsidRPr="00BF0676">
        <w:rPr>
          <w:rFonts w:ascii="Arial" w:hAnsi="Arial" w:cs="Arial"/>
          <w:bCs/>
          <w:sz w:val="24"/>
          <w:szCs w:val="24"/>
        </w:rPr>
        <w:t xml:space="preserve">Connolly P. and Dodge H. (1998). </w:t>
      </w:r>
      <w:r w:rsidRPr="00BF0676">
        <w:rPr>
          <w:rFonts w:ascii="Arial" w:hAnsi="Arial" w:cs="Arial"/>
          <w:bCs/>
          <w:i/>
          <w:sz w:val="24"/>
          <w:szCs w:val="24"/>
        </w:rPr>
        <w:t>The Ancient City: Life in Classical Athens and Rome</w:t>
      </w:r>
      <w:r w:rsidRPr="00BF0676">
        <w:rPr>
          <w:rFonts w:ascii="Arial" w:hAnsi="Arial" w:cs="Arial"/>
          <w:bCs/>
          <w:sz w:val="24"/>
          <w:szCs w:val="24"/>
        </w:rPr>
        <w:t>. Oxford: Oxford University Press.</w:t>
      </w:r>
    </w:p>
    <w:p w14:paraId="190EDB0A" w14:textId="77777777" w:rsidR="00BF0676" w:rsidRPr="00BF0676" w:rsidRDefault="00BF0676" w:rsidP="00BF0676">
      <w:pPr>
        <w:spacing w:after="120" w:line="240" w:lineRule="auto"/>
        <w:ind w:left="567" w:right="543"/>
        <w:jc w:val="both"/>
        <w:rPr>
          <w:rFonts w:ascii="Arial" w:hAnsi="Arial" w:cs="Arial"/>
          <w:bCs/>
          <w:sz w:val="24"/>
          <w:szCs w:val="24"/>
        </w:rPr>
      </w:pPr>
      <w:r w:rsidRPr="00BF0676">
        <w:rPr>
          <w:rFonts w:ascii="Arial" w:hAnsi="Arial" w:cs="Arial"/>
          <w:bCs/>
          <w:sz w:val="24"/>
          <w:szCs w:val="24"/>
        </w:rPr>
        <w:t xml:space="preserve">Laurence R. (2007). </w:t>
      </w:r>
      <w:r w:rsidRPr="00BF0676">
        <w:rPr>
          <w:rFonts w:ascii="Arial" w:hAnsi="Arial" w:cs="Arial"/>
          <w:bCs/>
          <w:i/>
          <w:sz w:val="24"/>
          <w:szCs w:val="24"/>
        </w:rPr>
        <w:t>Roman Pompeii. Space and Society</w:t>
      </w:r>
      <w:r w:rsidRPr="00BF0676">
        <w:rPr>
          <w:rFonts w:ascii="Arial" w:hAnsi="Arial" w:cs="Arial"/>
          <w:bCs/>
          <w:sz w:val="24"/>
          <w:szCs w:val="24"/>
        </w:rPr>
        <w:t xml:space="preserve"> (2nd Edition). London: Routledge.</w:t>
      </w:r>
    </w:p>
    <w:p w14:paraId="69F5BCA3" w14:textId="77777777" w:rsidR="00BF0676" w:rsidRPr="00BF0676" w:rsidRDefault="00BF0676" w:rsidP="00BF0676">
      <w:pPr>
        <w:spacing w:after="120" w:line="240" w:lineRule="auto"/>
        <w:ind w:left="567" w:right="543"/>
        <w:jc w:val="both"/>
        <w:rPr>
          <w:rFonts w:ascii="Arial" w:hAnsi="Arial" w:cs="Arial"/>
          <w:bCs/>
          <w:sz w:val="24"/>
          <w:szCs w:val="24"/>
        </w:rPr>
      </w:pPr>
      <w:r w:rsidRPr="00BF0676">
        <w:rPr>
          <w:rFonts w:ascii="Arial" w:hAnsi="Arial" w:cs="Arial"/>
          <w:bCs/>
          <w:sz w:val="24"/>
          <w:szCs w:val="24"/>
        </w:rPr>
        <w:t xml:space="preserve">Laurence, R. (2009). </w:t>
      </w:r>
      <w:r w:rsidRPr="00BF0676">
        <w:rPr>
          <w:rFonts w:ascii="Arial" w:hAnsi="Arial" w:cs="Arial"/>
          <w:bCs/>
          <w:i/>
          <w:sz w:val="24"/>
          <w:szCs w:val="24"/>
        </w:rPr>
        <w:t>Roman Passions. A History of Pleasure in Imperial Rome</w:t>
      </w:r>
      <w:r w:rsidRPr="00BF0676">
        <w:rPr>
          <w:rFonts w:ascii="Arial" w:hAnsi="Arial" w:cs="Arial"/>
          <w:bCs/>
          <w:sz w:val="24"/>
          <w:szCs w:val="24"/>
        </w:rPr>
        <w:t>. London: Continuum.</w:t>
      </w:r>
    </w:p>
    <w:p w14:paraId="5102DE7A" w14:textId="1352A74A" w:rsidR="008D4447" w:rsidRPr="00A05CF7" w:rsidRDefault="00BF0676" w:rsidP="00BF0676">
      <w:pPr>
        <w:spacing w:after="120" w:line="240" w:lineRule="auto"/>
        <w:ind w:left="567" w:right="543"/>
        <w:jc w:val="both"/>
        <w:rPr>
          <w:rFonts w:ascii="Arial" w:hAnsi="Arial" w:cs="Arial"/>
          <w:bCs/>
          <w:sz w:val="24"/>
          <w:szCs w:val="24"/>
        </w:rPr>
      </w:pPr>
      <w:proofErr w:type="spellStart"/>
      <w:r w:rsidRPr="00BF0676">
        <w:rPr>
          <w:rFonts w:ascii="Arial" w:hAnsi="Arial" w:cs="Arial"/>
          <w:bCs/>
          <w:sz w:val="24"/>
          <w:szCs w:val="24"/>
        </w:rPr>
        <w:t>Lavan</w:t>
      </w:r>
      <w:proofErr w:type="spellEnd"/>
      <w:r w:rsidRPr="00BF0676">
        <w:rPr>
          <w:rFonts w:ascii="Arial" w:hAnsi="Arial" w:cs="Arial"/>
          <w:bCs/>
          <w:sz w:val="24"/>
          <w:szCs w:val="24"/>
        </w:rPr>
        <w:t xml:space="preserve"> L., Swift E. and </w:t>
      </w:r>
      <w:proofErr w:type="spellStart"/>
      <w:r w:rsidRPr="00BF0676">
        <w:rPr>
          <w:rFonts w:ascii="Arial" w:hAnsi="Arial" w:cs="Arial"/>
          <w:bCs/>
          <w:sz w:val="24"/>
          <w:szCs w:val="24"/>
        </w:rPr>
        <w:t>Putzeys</w:t>
      </w:r>
      <w:proofErr w:type="spellEnd"/>
      <w:r w:rsidRPr="00BF0676">
        <w:rPr>
          <w:rFonts w:ascii="Arial" w:hAnsi="Arial" w:cs="Arial"/>
          <w:bCs/>
          <w:sz w:val="24"/>
          <w:szCs w:val="24"/>
        </w:rPr>
        <w:t xml:space="preserve"> T., ed. (2007). </w:t>
      </w:r>
      <w:r w:rsidRPr="00BF0676">
        <w:rPr>
          <w:rFonts w:ascii="Arial" w:hAnsi="Arial" w:cs="Arial"/>
          <w:bCs/>
          <w:i/>
          <w:sz w:val="24"/>
          <w:szCs w:val="24"/>
        </w:rPr>
        <w:t>Objects in Context, Objects in Use</w:t>
      </w:r>
      <w:r w:rsidRPr="00BF0676">
        <w:rPr>
          <w:rFonts w:ascii="Arial" w:hAnsi="Arial" w:cs="Arial"/>
          <w:bCs/>
          <w:sz w:val="24"/>
          <w:szCs w:val="24"/>
        </w:rPr>
        <w:t>. Leiden: Brill.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8658CC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F0676">
        <w:rPr>
          <w:rFonts w:ascii="Arial" w:hAnsi="Arial" w:cs="Arial"/>
          <w:iCs/>
          <w:sz w:val="24"/>
          <w:szCs w:val="24"/>
        </w:rPr>
        <w:t>40</w:t>
      </w:r>
    </w:p>
    <w:p w14:paraId="6C7D69ED" w14:textId="1EE1748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F0676">
        <w:rPr>
          <w:rFonts w:ascii="Arial" w:hAnsi="Arial" w:cs="Arial"/>
          <w:iCs/>
          <w:sz w:val="24"/>
          <w:szCs w:val="24"/>
        </w:rPr>
        <w:t>260</w:t>
      </w:r>
    </w:p>
    <w:p w14:paraId="430C46A1" w14:textId="7A9C47E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F0676">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D84A6C0" w14:textId="77777777" w:rsidR="00BF0676" w:rsidRPr="00BF0676"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t>Essay 1 (1,700 words) – 20%</w:t>
      </w:r>
    </w:p>
    <w:p w14:paraId="04FDD46B" w14:textId="77777777" w:rsidR="00BF0676" w:rsidRPr="00BF0676"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lastRenderedPageBreak/>
        <w:t>Essay 2 (2,300 words) – 30%</w:t>
      </w:r>
    </w:p>
    <w:p w14:paraId="18CAB6FC" w14:textId="77777777" w:rsidR="00BF0676" w:rsidRPr="00BF0676"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t>Historical Reconstruction (3,000 words) – 40%</w:t>
      </w:r>
    </w:p>
    <w:p w14:paraId="6D5CD1CC" w14:textId="33DA982C" w:rsidR="008D4447" w:rsidRPr="00BF241E"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t>2 x Seminar Handout (equivalent to 500 words each)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CC5A02C" w:rsidR="008D4447" w:rsidRPr="00CC3B7F" w:rsidRDefault="00BF067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853"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tblGrid>
      <w:tr w:rsidR="00BF0676" w:rsidRPr="00302082" w14:paraId="7C5BD805" w14:textId="77777777" w:rsidTr="009E45A9">
        <w:trPr>
          <w:cantSplit/>
          <w:trHeight w:val="727"/>
        </w:trPr>
        <w:tc>
          <w:tcPr>
            <w:tcW w:w="2750" w:type="dxa"/>
            <w:shd w:val="clear" w:color="auto" w:fill="D9D9D9" w:themeFill="background1" w:themeFillShade="D9"/>
          </w:tcPr>
          <w:p w14:paraId="1B3C5A1B" w14:textId="77777777" w:rsidR="00BF0676" w:rsidRPr="00302082" w:rsidRDefault="00BF0676" w:rsidP="00201052">
            <w:pPr>
              <w:spacing w:after="120"/>
              <w:ind w:left="33"/>
              <w:rPr>
                <w:rFonts w:ascii="Arial" w:hAnsi="Arial" w:cs="Arial"/>
                <w:b/>
              </w:rPr>
            </w:pPr>
            <w:r w:rsidRPr="00302082">
              <w:rPr>
                <w:rFonts w:ascii="Arial" w:hAnsi="Arial" w:cs="Arial"/>
                <w:b/>
              </w:rPr>
              <w:t>Module learning outcome</w:t>
            </w:r>
          </w:p>
        </w:tc>
        <w:tc>
          <w:tcPr>
            <w:tcW w:w="567" w:type="dxa"/>
          </w:tcPr>
          <w:p w14:paraId="755980CB" w14:textId="7FD868EC" w:rsidR="00BF0676" w:rsidRPr="002302FD" w:rsidRDefault="00BF0676" w:rsidP="009E45A9">
            <w:pPr>
              <w:spacing w:after="120"/>
              <w:rPr>
                <w:rFonts w:ascii="Arial" w:hAnsi="Arial" w:cs="Arial"/>
              </w:rPr>
            </w:pPr>
            <w:r w:rsidRPr="002302FD">
              <w:rPr>
                <w:rFonts w:ascii="Arial" w:hAnsi="Arial" w:cs="Arial"/>
              </w:rPr>
              <w:t>8.1</w:t>
            </w:r>
          </w:p>
        </w:tc>
        <w:tc>
          <w:tcPr>
            <w:tcW w:w="567" w:type="dxa"/>
          </w:tcPr>
          <w:p w14:paraId="05AED46D" w14:textId="2C3E130E" w:rsidR="00BF0676" w:rsidRPr="002302FD" w:rsidRDefault="00BF0676" w:rsidP="009E45A9">
            <w:pPr>
              <w:spacing w:after="120"/>
              <w:rPr>
                <w:rFonts w:ascii="Arial" w:hAnsi="Arial" w:cs="Arial"/>
              </w:rPr>
            </w:pPr>
            <w:r w:rsidRPr="002302FD">
              <w:rPr>
                <w:rFonts w:ascii="Arial" w:hAnsi="Arial" w:cs="Arial"/>
              </w:rPr>
              <w:t>8.2</w:t>
            </w:r>
          </w:p>
        </w:tc>
        <w:tc>
          <w:tcPr>
            <w:tcW w:w="567" w:type="dxa"/>
          </w:tcPr>
          <w:p w14:paraId="1F1803A3" w14:textId="646DDA86" w:rsidR="00BF0676" w:rsidRPr="002302FD" w:rsidRDefault="00BF0676" w:rsidP="009E45A9">
            <w:pPr>
              <w:spacing w:after="120"/>
              <w:rPr>
                <w:rFonts w:ascii="Arial" w:hAnsi="Arial" w:cs="Arial"/>
              </w:rPr>
            </w:pPr>
            <w:r w:rsidRPr="002302FD">
              <w:rPr>
                <w:rFonts w:ascii="Arial" w:hAnsi="Arial" w:cs="Arial"/>
              </w:rPr>
              <w:t>8.3</w:t>
            </w:r>
          </w:p>
        </w:tc>
        <w:tc>
          <w:tcPr>
            <w:tcW w:w="567" w:type="dxa"/>
          </w:tcPr>
          <w:p w14:paraId="775033DE" w14:textId="656529BC" w:rsidR="00BF0676" w:rsidRPr="002302FD" w:rsidRDefault="00BF0676" w:rsidP="009E45A9">
            <w:pPr>
              <w:spacing w:after="120"/>
              <w:rPr>
                <w:rFonts w:ascii="Arial" w:hAnsi="Arial" w:cs="Arial"/>
              </w:rPr>
            </w:pPr>
            <w:r w:rsidRPr="002302FD">
              <w:rPr>
                <w:rFonts w:ascii="Arial" w:hAnsi="Arial" w:cs="Arial"/>
              </w:rPr>
              <w:t>8.4</w:t>
            </w:r>
          </w:p>
        </w:tc>
        <w:tc>
          <w:tcPr>
            <w:tcW w:w="567" w:type="dxa"/>
          </w:tcPr>
          <w:p w14:paraId="5AE2B991" w14:textId="74FEF014" w:rsidR="00BF0676" w:rsidRPr="002302FD" w:rsidRDefault="00BF0676" w:rsidP="009E45A9">
            <w:pPr>
              <w:spacing w:after="120"/>
              <w:rPr>
                <w:rFonts w:ascii="Arial" w:hAnsi="Arial" w:cs="Arial"/>
              </w:rPr>
            </w:pPr>
            <w:r w:rsidRPr="002302FD">
              <w:rPr>
                <w:rFonts w:ascii="Arial" w:hAnsi="Arial" w:cs="Arial"/>
              </w:rPr>
              <w:t>9.1</w:t>
            </w:r>
          </w:p>
        </w:tc>
        <w:tc>
          <w:tcPr>
            <w:tcW w:w="567" w:type="dxa"/>
          </w:tcPr>
          <w:p w14:paraId="46F5DB7F" w14:textId="734D26D9" w:rsidR="00BF0676" w:rsidRPr="002302FD" w:rsidRDefault="00BF0676" w:rsidP="009E45A9">
            <w:pPr>
              <w:spacing w:after="120"/>
              <w:rPr>
                <w:rFonts w:ascii="Arial" w:hAnsi="Arial" w:cs="Arial"/>
              </w:rPr>
            </w:pPr>
            <w:r w:rsidRPr="002302FD">
              <w:rPr>
                <w:rFonts w:ascii="Arial" w:hAnsi="Arial" w:cs="Arial"/>
              </w:rPr>
              <w:t>9.2</w:t>
            </w:r>
          </w:p>
        </w:tc>
        <w:tc>
          <w:tcPr>
            <w:tcW w:w="567" w:type="dxa"/>
          </w:tcPr>
          <w:p w14:paraId="60F27F96" w14:textId="71D84F23" w:rsidR="00BF0676" w:rsidRPr="002302FD" w:rsidRDefault="00BF0676" w:rsidP="009E45A9">
            <w:pPr>
              <w:spacing w:after="120"/>
              <w:rPr>
                <w:rFonts w:ascii="Arial" w:hAnsi="Arial" w:cs="Arial"/>
              </w:rPr>
            </w:pPr>
            <w:r w:rsidRPr="002302FD">
              <w:rPr>
                <w:rFonts w:ascii="Arial" w:hAnsi="Arial" w:cs="Arial"/>
              </w:rPr>
              <w:t>9.3</w:t>
            </w:r>
          </w:p>
        </w:tc>
        <w:tc>
          <w:tcPr>
            <w:tcW w:w="567" w:type="dxa"/>
          </w:tcPr>
          <w:p w14:paraId="52157F46" w14:textId="1260D8BF" w:rsidR="00BF0676" w:rsidRPr="002302FD" w:rsidRDefault="00BF0676" w:rsidP="009E45A9">
            <w:pPr>
              <w:spacing w:after="120"/>
              <w:rPr>
                <w:rFonts w:ascii="Arial" w:hAnsi="Arial" w:cs="Arial"/>
              </w:rPr>
            </w:pPr>
            <w:r w:rsidRPr="002302FD">
              <w:rPr>
                <w:rFonts w:ascii="Arial" w:hAnsi="Arial" w:cs="Arial"/>
              </w:rPr>
              <w:t>9.4</w:t>
            </w:r>
          </w:p>
        </w:tc>
        <w:tc>
          <w:tcPr>
            <w:tcW w:w="567" w:type="dxa"/>
          </w:tcPr>
          <w:p w14:paraId="1DC07BD8" w14:textId="2867C193" w:rsidR="00BF0676" w:rsidRPr="002302FD" w:rsidRDefault="00BF0676" w:rsidP="009E45A9">
            <w:pPr>
              <w:spacing w:after="120"/>
              <w:rPr>
                <w:rFonts w:ascii="Arial" w:hAnsi="Arial" w:cs="Arial"/>
              </w:rPr>
            </w:pPr>
            <w:r w:rsidRPr="002302FD">
              <w:rPr>
                <w:rFonts w:ascii="Arial" w:hAnsi="Arial" w:cs="Arial"/>
              </w:rPr>
              <w:t>9.5</w:t>
            </w:r>
          </w:p>
        </w:tc>
      </w:tr>
      <w:tr w:rsidR="00BF0676" w:rsidRPr="00302082" w14:paraId="10D564E4" w14:textId="77777777" w:rsidTr="00201052">
        <w:tc>
          <w:tcPr>
            <w:tcW w:w="2750" w:type="dxa"/>
            <w:shd w:val="clear" w:color="auto" w:fill="D9D9D9" w:themeFill="background1" w:themeFillShade="D9"/>
          </w:tcPr>
          <w:p w14:paraId="6A7B2DC0" w14:textId="77777777" w:rsidR="00BF0676" w:rsidRPr="00302082" w:rsidRDefault="00BF0676" w:rsidP="00201052">
            <w:pPr>
              <w:spacing w:after="120"/>
              <w:rPr>
                <w:rFonts w:ascii="Arial" w:hAnsi="Arial" w:cs="Arial"/>
                <w:b/>
              </w:rPr>
            </w:pPr>
            <w:r w:rsidRPr="00302082">
              <w:rPr>
                <w:rFonts w:ascii="Arial" w:hAnsi="Arial" w:cs="Arial"/>
                <w:b/>
              </w:rPr>
              <w:t>Learning/ teaching method</w:t>
            </w:r>
          </w:p>
        </w:tc>
        <w:tc>
          <w:tcPr>
            <w:tcW w:w="567" w:type="dxa"/>
          </w:tcPr>
          <w:p w14:paraId="12971B5C" w14:textId="77777777" w:rsidR="00BF0676" w:rsidRPr="00302082" w:rsidRDefault="00BF0676" w:rsidP="00201052">
            <w:pPr>
              <w:spacing w:after="120"/>
              <w:rPr>
                <w:rFonts w:ascii="Arial" w:hAnsi="Arial" w:cs="Arial"/>
                <w:b/>
              </w:rPr>
            </w:pPr>
          </w:p>
        </w:tc>
        <w:tc>
          <w:tcPr>
            <w:tcW w:w="567" w:type="dxa"/>
          </w:tcPr>
          <w:p w14:paraId="4A014E85" w14:textId="77777777" w:rsidR="00BF0676" w:rsidRPr="00302082" w:rsidRDefault="00BF0676" w:rsidP="00201052">
            <w:pPr>
              <w:spacing w:after="120"/>
              <w:rPr>
                <w:rFonts w:ascii="Arial" w:hAnsi="Arial" w:cs="Arial"/>
                <w:b/>
              </w:rPr>
            </w:pPr>
          </w:p>
        </w:tc>
        <w:tc>
          <w:tcPr>
            <w:tcW w:w="567" w:type="dxa"/>
          </w:tcPr>
          <w:p w14:paraId="2F2E23B4" w14:textId="77777777" w:rsidR="00BF0676" w:rsidRPr="00302082" w:rsidRDefault="00BF0676" w:rsidP="00201052">
            <w:pPr>
              <w:spacing w:after="120"/>
              <w:rPr>
                <w:rFonts w:ascii="Arial" w:hAnsi="Arial" w:cs="Arial"/>
                <w:b/>
              </w:rPr>
            </w:pPr>
          </w:p>
        </w:tc>
        <w:tc>
          <w:tcPr>
            <w:tcW w:w="567" w:type="dxa"/>
          </w:tcPr>
          <w:p w14:paraId="181C6CA3" w14:textId="77777777" w:rsidR="00BF0676" w:rsidRPr="00302082" w:rsidRDefault="00BF0676" w:rsidP="00201052">
            <w:pPr>
              <w:spacing w:after="120"/>
              <w:rPr>
                <w:rFonts w:ascii="Arial" w:hAnsi="Arial" w:cs="Arial"/>
                <w:b/>
              </w:rPr>
            </w:pPr>
          </w:p>
        </w:tc>
        <w:tc>
          <w:tcPr>
            <w:tcW w:w="567" w:type="dxa"/>
          </w:tcPr>
          <w:p w14:paraId="15805E31" w14:textId="77777777" w:rsidR="00BF0676" w:rsidRPr="00302082" w:rsidRDefault="00BF0676" w:rsidP="00201052">
            <w:pPr>
              <w:spacing w:after="120"/>
              <w:rPr>
                <w:rFonts w:ascii="Arial" w:hAnsi="Arial" w:cs="Arial"/>
                <w:b/>
              </w:rPr>
            </w:pPr>
          </w:p>
        </w:tc>
        <w:tc>
          <w:tcPr>
            <w:tcW w:w="567" w:type="dxa"/>
          </w:tcPr>
          <w:p w14:paraId="78AA4162" w14:textId="77777777" w:rsidR="00BF0676" w:rsidRPr="00302082" w:rsidRDefault="00BF0676" w:rsidP="00201052">
            <w:pPr>
              <w:spacing w:after="120"/>
              <w:rPr>
                <w:rFonts w:ascii="Arial" w:hAnsi="Arial" w:cs="Arial"/>
                <w:b/>
              </w:rPr>
            </w:pPr>
          </w:p>
        </w:tc>
        <w:tc>
          <w:tcPr>
            <w:tcW w:w="567" w:type="dxa"/>
          </w:tcPr>
          <w:p w14:paraId="369B46A9" w14:textId="77777777" w:rsidR="00BF0676" w:rsidRPr="00302082" w:rsidRDefault="00BF0676" w:rsidP="00201052">
            <w:pPr>
              <w:spacing w:after="120"/>
              <w:rPr>
                <w:rFonts w:ascii="Arial" w:hAnsi="Arial" w:cs="Arial"/>
                <w:b/>
              </w:rPr>
            </w:pPr>
          </w:p>
        </w:tc>
        <w:tc>
          <w:tcPr>
            <w:tcW w:w="567" w:type="dxa"/>
          </w:tcPr>
          <w:p w14:paraId="7DF2972F" w14:textId="77777777" w:rsidR="00BF0676" w:rsidRPr="00302082" w:rsidRDefault="00BF0676" w:rsidP="00201052">
            <w:pPr>
              <w:spacing w:after="120"/>
              <w:rPr>
                <w:rFonts w:ascii="Arial" w:hAnsi="Arial" w:cs="Arial"/>
                <w:b/>
              </w:rPr>
            </w:pPr>
          </w:p>
        </w:tc>
        <w:tc>
          <w:tcPr>
            <w:tcW w:w="567" w:type="dxa"/>
          </w:tcPr>
          <w:p w14:paraId="5E9EE573" w14:textId="77777777" w:rsidR="00BF0676" w:rsidRPr="00302082" w:rsidRDefault="00BF0676" w:rsidP="00201052">
            <w:pPr>
              <w:spacing w:after="120"/>
              <w:rPr>
                <w:rFonts w:ascii="Arial" w:hAnsi="Arial" w:cs="Arial"/>
                <w:b/>
              </w:rPr>
            </w:pPr>
          </w:p>
        </w:tc>
      </w:tr>
      <w:tr w:rsidR="00BF0676" w:rsidRPr="00302082" w14:paraId="13945DF0" w14:textId="77777777" w:rsidTr="00201052">
        <w:tc>
          <w:tcPr>
            <w:tcW w:w="2750" w:type="dxa"/>
          </w:tcPr>
          <w:p w14:paraId="658C38D2" w14:textId="77777777" w:rsidR="00BF0676" w:rsidRPr="00BE773E" w:rsidRDefault="00BF0676" w:rsidP="00201052">
            <w:pPr>
              <w:spacing w:after="120"/>
              <w:rPr>
                <w:rFonts w:ascii="Arial" w:hAnsi="Arial" w:cs="Arial"/>
              </w:rPr>
            </w:pPr>
            <w:r w:rsidRPr="00BE773E">
              <w:rPr>
                <w:rFonts w:ascii="Arial" w:hAnsi="Arial" w:cs="Arial"/>
              </w:rPr>
              <w:t>Private Study</w:t>
            </w:r>
          </w:p>
        </w:tc>
        <w:tc>
          <w:tcPr>
            <w:tcW w:w="567" w:type="dxa"/>
            <w:vAlign w:val="center"/>
          </w:tcPr>
          <w:p w14:paraId="4F6CC0C1"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A2B9E9B"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67068C4"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16FF37A"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EDC8C1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DF69F61"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94D041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3AA199A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4906C37"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17A477F4" w14:textId="77777777" w:rsidTr="00201052">
        <w:tc>
          <w:tcPr>
            <w:tcW w:w="2750" w:type="dxa"/>
          </w:tcPr>
          <w:p w14:paraId="3DE47F81" w14:textId="77777777" w:rsidR="00BF0676" w:rsidRPr="00154D48" w:rsidRDefault="00BF0676" w:rsidP="00201052">
            <w:pPr>
              <w:spacing w:after="120"/>
              <w:rPr>
                <w:rFonts w:ascii="Arial" w:hAnsi="Arial" w:cs="Arial"/>
              </w:rPr>
            </w:pPr>
            <w:r>
              <w:rPr>
                <w:rFonts w:ascii="Arial" w:hAnsi="Arial" w:cs="Arial"/>
              </w:rPr>
              <w:t>Lecture</w:t>
            </w:r>
          </w:p>
        </w:tc>
        <w:tc>
          <w:tcPr>
            <w:tcW w:w="567" w:type="dxa"/>
            <w:vAlign w:val="center"/>
          </w:tcPr>
          <w:p w14:paraId="01FC3E0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4E33A1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C37CDF5" w14:textId="77777777" w:rsidR="00BF0676" w:rsidRPr="00302082" w:rsidRDefault="00BF0676" w:rsidP="00201052">
            <w:pPr>
              <w:spacing w:after="120"/>
              <w:jc w:val="center"/>
              <w:rPr>
                <w:rFonts w:ascii="Arial" w:hAnsi="Arial" w:cs="Arial"/>
                <w:b/>
              </w:rPr>
            </w:pPr>
          </w:p>
        </w:tc>
        <w:tc>
          <w:tcPr>
            <w:tcW w:w="567" w:type="dxa"/>
            <w:vAlign w:val="center"/>
          </w:tcPr>
          <w:p w14:paraId="63E525CA"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8E7A4E6" w14:textId="77777777" w:rsidR="00BF0676" w:rsidRPr="00302082" w:rsidRDefault="00BF0676" w:rsidP="00201052">
            <w:pPr>
              <w:spacing w:after="120"/>
              <w:jc w:val="center"/>
              <w:rPr>
                <w:rFonts w:ascii="Arial" w:hAnsi="Arial" w:cs="Arial"/>
                <w:b/>
              </w:rPr>
            </w:pPr>
          </w:p>
        </w:tc>
        <w:tc>
          <w:tcPr>
            <w:tcW w:w="567" w:type="dxa"/>
            <w:vAlign w:val="center"/>
          </w:tcPr>
          <w:p w14:paraId="19AE08B0" w14:textId="77777777" w:rsidR="00BF0676" w:rsidRPr="00302082" w:rsidRDefault="00BF0676" w:rsidP="00201052">
            <w:pPr>
              <w:spacing w:after="120"/>
              <w:jc w:val="center"/>
              <w:rPr>
                <w:rFonts w:ascii="Arial" w:hAnsi="Arial" w:cs="Arial"/>
                <w:b/>
              </w:rPr>
            </w:pPr>
          </w:p>
        </w:tc>
        <w:tc>
          <w:tcPr>
            <w:tcW w:w="567" w:type="dxa"/>
            <w:vAlign w:val="center"/>
          </w:tcPr>
          <w:p w14:paraId="44900873" w14:textId="77777777" w:rsidR="00BF0676" w:rsidRPr="00302082" w:rsidRDefault="00BF0676" w:rsidP="00201052">
            <w:pPr>
              <w:spacing w:after="120"/>
              <w:jc w:val="center"/>
              <w:rPr>
                <w:rFonts w:ascii="Arial" w:hAnsi="Arial" w:cs="Arial"/>
                <w:b/>
              </w:rPr>
            </w:pPr>
          </w:p>
        </w:tc>
        <w:tc>
          <w:tcPr>
            <w:tcW w:w="567" w:type="dxa"/>
            <w:vAlign w:val="center"/>
          </w:tcPr>
          <w:p w14:paraId="64A10CAD"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1702E14" w14:textId="77777777" w:rsidR="00BF0676" w:rsidRPr="00302082" w:rsidRDefault="00BF0676" w:rsidP="00201052">
            <w:pPr>
              <w:spacing w:after="120"/>
              <w:jc w:val="center"/>
              <w:rPr>
                <w:rFonts w:ascii="Arial" w:hAnsi="Arial" w:cs="Arial"/>
                <w:b/>
              </w:rPr>
            </w:pPr>
          </w:p>
        </w:tc>
      </w:tr>
      <w:tr w:rsidR="00BF0676" w:rsidRPr="00302082" w14:paraId="0692BC6C" w14:textId="77777777" w:rsidTr="00201052">
        <w:tc>
          <w:tcPr>
            <w:tcW w:w="2750" w:type="dxa"/>
          </w:tcPr>
          <w:p w14:paraId="1B9A9872" w14:textId="77777777" w:rsidR="00BF0676" w:rsidRPr="00154D48" w:rsidRDefault="00BF0676" w:rsidP="00201052">
            <w:pPr>
              <w:spacing w:after="120"/>
              <w:rPr>
                <w:rFonts w:ascii="Arial" w:hAnsi="Arial" w:cs="Arial"/>
              </w:rPr>
            </w:pPr>
            <w:r>
              <w:rPr>
                <w:rFonts w:ascii="Arial" w:hAnsi="Arial" w:cs="Arial"/>
              </w:rPr>
              <w:t>Seminar</w:t>
            </w:r>
          </w:p>
        </w:tc>
        <w:tc>
          <w:tcPr>
            <w:tcW w:w="567" w:type="dxa"/>
            <w:vAlign w:val="center"/>
          </w:tcPr>
          <w:p w14:paraId="14D707DC" w14:textId="77777777" w:rsidR="00BF0676" w:rsidRPr="00302082" w:rsidRDefault="00BF0676" w:rsidP="00201052">
            <w:pPr>
              <w:spacing w:after="120"/>
              <w:jc w:val="center"/>
              <w:rPr>
                <w:rFonts w:ascii="Arial" w:hAnsi="Arial" w:cs="Arial"/>
                <w:b/>
              </w:rPr>
            </w:pPr>
          </w:p>
        </w:tc>
        <w:tc>
          <w:tcPr>
            <w:tcW w:w="567" w:type="dxa"/>
            <w:vAlign w:val="center"/>
          </w:tcPr>
          <w:p w14:paraId="1855507A" w14:textId="77777777" w:rsidR="00BF0676" w:rsidRPr="00302082" w:rsidRDefault="00BF0676" w:rsidP="00201052">
            <w:pPr>
              <w:spacing w:after="120"/>
              <w:jc w:val="center"/>
              <w:rPr>
                <w:rFonts w:ascii="Arial" w:hAnsi="Arial" w:cs="Arial"/>
                <w:b/>
              </w:rPr>
            </w:pPr>
          </w:p>
        </w:tc>
        <w:tc>
          <w:tcPr>
            <w:tcW w:w="567" w:type="dxa"/>
            <w:vAlign w:val="center"/>
          </w:tcPr>
          <w:p w14:paraId="1BFD0BB9"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5B782E9" w14:textId="77777777" w:rsidR="00BF0676" w:rsidRPr="00302082" w:rsidRDefault="00BF0676" w:rsidP="00201052">
            <w:pPr>
              <w:spacing w:after="120"/>
              <w:jc w:val="center"/>
              <w:rPr>
                <w:rFonts w:ascii="Arial" w:hAnsi="Arial" w:cs="Arial"/>
                <w:b/>
              </w:rPr>
            </w:pPr>
          </w:p>
        </w:tc>
        <w:tc>
          <w:tcPr>
            <w:tcW w:w="567" w:type="dxa"/>
            <w:vAlign w:val="center"/>
          </w:tcPr>
          <w:p w14:paraId="7C26022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92D8661"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2892CF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38E4DD5"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54C98E8"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2495643E" w14:textId="77777777" w:rsidTr="00201052">
        <w:tc>
          <w:tcPr>
            <w:tcW w:w="2750" w:type="dxa"/>
            <w:shd w:val="clear" w:color="auto" w:fill="D9D9D9" w:themeFill="background1" w:themeFillShade="D9"/>
          </w:tcPr>
          <w:p w14:paraId="4653414B" w14:textId="77777777" w:rsidR="00BF0676" w:rsidRPr="00302082" w:rsidRDefault="00BF0676" w:rsidP="00201052">
            <w:pPr>
              <w:spacing w:after="120"/>
              <w:rPr>
                <w:rFonts w:ascii="Arial" w:hAnsi="Arial" w:cs="Arial"/>
                <w:b/>
              </w:rPr>
            </w:pPr>
            <w:r w:rsidRPr="00302082">
              <w:rPr>
                <w:rFonts w:ascii="Arial" w:hAnsi="Arial" w:cs="Arial"/>
                <w:b/>
              </w:rPr>
              <w:t>Assessment method</w:t>
            </w:r>
          </w:p>
        </w:tc>
        <w:tc>
          <w:tcPr>
            <w:tcW w:w="567" w:type="dxa"/>
            <w:vAlign w:val="center"/>
          </w:tcPr>
          <w:p w14:paraId="02FCADB8" w14:textId="77777777" w:rsidR="00BF0676" w:rsidRPr="00302082" w:rsidRDefault="00BF0676" w:rsidP="00201052">
            <w:pPr>
              <w:spacing w:after="120"/>
              <w:jc w:val="center"/>
              <w:rPr>
                <w:rFonts w:ascii="Arial" w:hAnsi="Arial" w:cs="Arial"/>
                <w:b/>
              </w:rPr>
            </w:pPr>
          </w:p>
        </w:tc>
        <w:tc>
          <w:tcPr>
            <w:tcW w:w="567" w:type="dxa"/>
            <w:vAlign w:val="center"/>
          </w:tcPr>
          <w:p w14:paraId="32A12CA8" w14:textId="77777777" w:rsidR="00BF0676" w:rsidRPr="00302082" w:rsidRDefault="00BF0676" w:rsidP="00201052">
            <w:pPr>
              <w:spacing w:after="120"/>
              <w:jc w:val="center"/>
              <w:rPr>
                <w:rFonts w:ascii="Arial" w:hAnsi="Arial" w:cs="Arial"/>
                <w:b/>
              </w:rPr>
            </w:pPr>
          </w:p>
        </w:tc>
        <w:tc>
          <w:tcPr>
            <w:tcW w:w="567" w:type="dxa"/>
            <w:vAlign w:val="center"/>
          </w:tcPr>
          <w:p w14:paraId="6C3B0771" w14:textId="77777777" w:rsidR="00BF0676" w:rsidRPr="00302082" w:rsidRDefault="00BF0676" w:rsidP="00201052">
            <w:pPr>
              <w:spacing w:after="120"/>
              <w:jc w:val="center"/>
              <w:rPr>
                <w:rFonts w:ascii="Arial" w:hAnsi="Arial" w:cs="Arial"/>
                <w:b/>
              </w:rPr>
            </w:pPr>
          </w:p>
        </w:tc>
        <w:tc>
          <w:tcPr>
            <w:tcW w:w="567" w:type="dxa"/>
            <w:vAlign w:val="center"/>
          </w:tcPr>
          <w:p w14:paraId="2F9965CD" w14:textId="77777777" w:rsidR="00BF0676" w:rsidRPr="00302082" w:rsidRDefault="00BF0676" w:rsidP="00201052">
            <w:pPr>
              <w:spacing w:after="120"/>
              <w:jc w:val="center"/>
              <w:rPr>
                <w:rFonts w:ascii="Arial" w:hAnsi="Arial" w:cs="Arial"/>
                <w:b/>
              </w:rPr>
            </w:pPr>
          </w:p>
        </w:tc>
        <w:tc>
          <w:tcPr>
            <w:tcW w:w="567" w:type="dxa"/>
            <w:vAlign w:val="center"/>
          </w:tcPr>
          <w:p w14:paraId="2AE324BE" w14:textId="77777777" w:rsidR="00BF0676" w:rsidRPr="00302082" w:rsidRDefault="00BF0676" w:rsidP="00201052">
            <w:pPr>
              <w:spacing w:after="120"/>
              <w:jc w:val="center"/>
              <w:rPr>
                <w:rFonts w:ascii="Arial" w:hAnsi="Arial" w:cs="Arial"/>
                <w:b/>
              </w:rPr>
            </w:pPr>
          </w:p>
        </w:tc>
        <w:tc>
          <w:tcPr>
            <w:tcW w:w="567" w:type="dxa"/>
            <w:vAlign w:val="center"/>
          </w:tcPr>
          <w:p w14:paraId="67055A7F" w14:textId="77777777" w:rsidR="00BF0676" w:rsidRPr="00302082" w:rsidRDefault="00BF0676" w:rsidP="00201052">
            <w:pPr>
              <w:spacing w:after="120"/>
              <w:jc w:val="center"/>
              <w:rPr>
                <w:rFonts w:ascii="Arial" w:hAnsi="Arial" w:cs="Arial"/>
                <w:b/>
              </w:rPr>
            </w:pPr>
          </w:p>
        </w:tc>
        <w:tc>
          <w:tcPr>
            <w:tcW w:w="567" w:type="dxa"/>
            <w:vAlign w:val="center"/>
          </w:tcPr>
          <w:p w14:paraId="536DB34B" w14:textId="77777777" w:rsidR="00BF0676" w:rsidRPr="00302082" w:rsidRDefault="00BF0676" w:rsidP="00201052">
            <w:pPr>
              <w:spacing w:after="120"/>
              <w:jc w:val="center"/>
              <w:rPr>
                <w:rFonts w:ascii="Arial" w:hAnsi="Arial" w:cs="Arial"/>
                <w:b/>
              </w:rPr>
            </w:pPr>
          </w:p>
        </w:tc>
        <w:tc>
          <w:tcPr>
            <w:tcW w:w="567" w:type="dxa"/>
            <w:vAlign w:val="center"/>
          </w:tcPr>
          <w:p w14:paraId="3284396F" w14:textId="77777777" w:rsidR="00BF0676" w:rsidRPr="00302082" w:rsidRDefault="00BF0676" w:rsidP="00201052">
            <w:pPr>
              <w:spacing w:after="120"/>
              <w:jc w:val="center"/>
              <w:rPr>
                <w:rFonts w:ascii="Arial" w:hAnsi="Arial" w:cs="Arial"/>
                <w:b/>
              </w:rPr>
            </w:pPr>
          </w:p>
        </w:tc>
        <w:tc>
          <w:tcPr>
            <w:tcW w:w="567" w:type="dxa"/>
            <w:vAlign w:val="center"/>
          </w:tcPr>
          <w:p w14:paraId="159C3477" w14:textId="77777777" w:rsidR="00BF0676" w:rsidRPr="00302082" w:rsidRDefault="00BF0676" w:rsidP="00201052">
            <w:pPr>
              <w:spacing w:after="120"/>
              <w:jc w:val="center"/>
              <w:rPr>
                <w:rFonts w:ascii="Arial" w:hAnsi="Arial" w:cs="Arial"/>
                <w:b/>
              </w:rPr>
            </w:pPr>
          </w:p>
        </w:tc>
      </w:tr>
      <w:tr w:rsidR="00BF0676" w:rsidRPr="00302082" w14:paraId="3F69639B" w14:textId="77777777" w:rsidTr="00201052">
        <w:tc>
          <w:tcPr>
            <w:tcW w:w="2750" w:type="dxa"/>
          </w:tcPr>
          <w:p w14:paraId="12335C0B" w14:textId="77777777" w:rsidR="00BF0676" w:rsidRPr="00154D48" w:rsidRDefault="00BF0676" w:rsidP="00201052">
            <w:pPr>
              <w:spacing w:after="120"/>
              <w:rPr>
                <w:rFonts w:ascii="Arial" w:hAnsi="Arial" w:cs="Arial"/>
              </w:rPr>
            </w:pPr>
            <w:r>
              <w:rPr>
                <w:rFonts w:ascii="Arial" w:hAnsi="Arial" w:cs="Arial"/>
              </w:rPr>
              <w:t>Essay 1</w:t>
            </w:r>
          </w:p>
        </w:tc>
        <w:tc>
          <w:tcPr>
            <w:tcW w:w="567" w:type="dxa"/>
            <w:vAlign w:val="center"/>
          </w:tcPr>
          <w:p w14:paraId="575ECA5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A855C38"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92FD0C6" w14:textId="77777777" w:rsidR="00BF0676" w:rsidRPr="00302082" w:rsidRDefault="00BF0676" w:rsidP="00201052">
            <w:pPr>
              <w:spacing w:after="120"/>
              <w:jc w:val="center"/>
              <w:rPr>
                <w:rFonts w:ascii="Arial" w:hAnsi="Arial" w:cs="Arial"/>
                <w:b/>
              </w:rPr>
            </w:pPr>
          </w:p>
        </w:tc>
        <w:tc>
          <w:tcPr>
            <w:tcW w:w="567" w:type="dxa"/>
            <w:vAlign w:val="center"/>
          </w:tcPr>
          <w:p w14:paraId="5A68FC24" w14:textId="77777777" w:rsidR="00BF0676" w:rsidRPr="00302082" w:rsidRDefault="00BF0676" w:rsidP="00201052">
            <w:pPr>
              <w:spacing w:after="120"/>
              <w:jc w:val="center"/>
              <w:rPr>
                <w:rFonts w:ascii="Arial" w:hAnsi="Arial" w:cs="Arial"/>
                <w:b/>
              </w:rPr>
            </w:pPr>
          </w:p>
        </w:tc>
        <w:tc>
          <w:tcPr>
            <w:tcW w:w="567" w:type="dxa"/>
            <w:vAlign w:val="center"/>
          </w:tcPr>
          <w:p w14:paraId="089DE479"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C529EF2"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8A86B19" w14:textId="3A6A12CB" w:rsidR="00BF0676" w:rsidRPr="00302082" w:rsidRDefault="00F20D3F" w:rsidP="00201052">
            <w:pPr>
              <w:spacing w:after="120"/>
              <w:jc w:val="center"/>
              <w:rPr>
                <w:rFonts w:ascii="Arial" w:hAnsi="Arial" w:cs="Arial"/>
                <w:b/>
              </w:rPr>
            </w:pPr>
            <w:r>
              <w:rPr>
                <w:rFonts w:ascii="Arial" w:hAnsi="Arial" w:cs="Arial"/>
                <w:b/>
              </w:rPr>
              <w:t>x</w:t>
            </w:r>
          </w:p>
        </w:tc>
        <w:tc>
          <w:tcPr>
            <w:tcW w:w="567" w:type="dxa"/>
            <w:vAlign w:val="center"/>
          </w:tcPr>
          <w:p w14:paraId="70219F55" w14:textId="169AEECE" w:rsidR="00BF0676" w:rsidRPr="00302082" w:rsidRDefault="00841492" w:rsidP="00201052">
            <w:pPr>
              <w:spacing w:after="120"/>
              <w:jc w:val="center"/>
              <w:rPr>
                <w:rFonts w:ascii="Arial" w:hAnsi="Arial" w:cs="Arial"/>
                <w:b/>
              </w:rPr>
            </w:pPr>
            <w:r>
              <w:rPr>
                <w:rFonts w:ascii="Arial" w:hAnsi="Arial" w:cs="Arial"/>
                <w:b/>
              </w:rPr>
              <w:t>x</w:t>
            </w:r>
          </w:p>
        </w:tc>
        <w:tc>
          <w:tcPr>
            <w:tcW w:w="567" w:type="dxa"/>
            <w:vAlign w:val="center"/>
          </w:tcPr>
          <w:p w14:paraId="54EA6674" w14:textId="77777777" w:rsidR="00BF0676" w:rsidRPr="00302082" w:rsidRDefault="00BF0676" w:rsidP="00201052">
            <w:pPr>
              <w:spacing w:after="120"/>
              <w:jc w:val="center"/>
              <w:rPr>
                <w:rFonts w:ascii="Arial" w:hAnsi="Arial" w:cs="Arial"/>
                <w:b/>
              </w:rPr>
            </w:pPr>
          </w:p>
        </w:tc>
      </w:tr>
      <w:tr w:rsidR="00BF0676" w:rsidRPr="00302082" w14:paraId="3FB82C12" w14:textId="77777777" w:rsidTr="00201052">
        <w:tc>
          <w:tcPr>
            <w:tcW w:w="2750" w:type="dxa"/>
          </w:tcPr>
          <w:p w14:paraId="491F07A0" w14:textId="77777777" w:rsidR="00BF0676" w:rsidRPr="00154D48" w:rsidRDefault="00BF0676" w:rsidP="00201052">
            <w:pPr>
              <w:spacing w:after="120"/>
              <w:rPr>
                <w:rFonts w:ascii="Arial" w:hAnsi="Arial" w:cs="Arial"/>
              </w:rPr>
            </w:pPr>
            <w:r>
              <w:rPr>
                <w:rFonts w:ascii="Arial" w:hAnsi="Arial" w:cs="Arial"/>
              </w:rPr>
              <w:t>Essay 2</w:t>
            </w:r>
          </w:p>
        </w:tc>
        <w:tc>
          <w:tcPr>
            <w:tcW w:w="567" w:type="dxa"/>
            <w:vAlign w:val="center"/>
          </w:tcPr>
          <w:p w14:paraId="4674688E" w14:textId="77777777" w:rsidR="00BF0676" w:rsidRPr="00302082" w:rsidRDefault="00BF0676" w:rsidP="00201052">
            <w:pPr>
              <w:spacing w:after="120"/>
              <w:jc w:val="center"/>
              <w:rPr>
                <w:rFonts w:ascii="Arial" w:hAnsi="Arial" w:cs="Arial"/>
                <w:b/>
              </w:rPr>
            </w:pPr>
          </w:p>
        </w:tc>
        <w:tc>
          <w:tcPr>
            <w:tcW w:w="567" w:type="dxa"/>
            <w:vAlign w:val="center"/>
          </w:tcPr>
          <w:p w14:paraId="7ADBEAD8" w14:textId="77777777" w:rsidR="00BF0676" w:rsidRPr="00302082" w:rsidRDefault="00BF0676" w:rsidP="00201052">
            <w:pPr>
              <w:spacing w:after="120"/>
              <w:jc w:val="center"/>
              <w:rPr>
                <w:rFonts w:ascii="Arial" w:hAnsi="Arial" w:cs="Arial"/>
                <w:b/>
              </w:rPr>
            </w:pPr>
          </w:p>
        </w:tc>
        <w:tc>
          <w:tcPr>
            <w:tcW w:w="567" w:type="dxa"/>
            <w:vAlign w:val="center"/>
          </w:tcPr>
          <w:p w14:paraId="61CD69D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0612875" w14:textId="77777777" w:rsidR="00BF0676" w:rsidRPr="00302082" w:rsidRDefault="00BF0676" w:rsidP="00201052">
            <w:pPr>
              <w:spacing w:after="120"/>
              <w:jc w:val="center"/>
              <w:rPr>
                <w:rFonts w:ascii="Arial" w:hAnsi="Arial" w:cs="Arial"/>
                <w:b/>
              </w:rPr>
            </w:pPr>
          </w:p>
        </w:tc>
        <w:tc>
          <w:tcPr>
            <w:tcW w:w="567" w:type="dxa"/>
            <w:vAlign w:val="center"/>
          </w:tcPr>
          <w:p w14:paraId="4A59C674"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11F2196" w14:textId="77777777" w:rsidR="00BF0676" w:rsidRPr="00302082" w:rsidRDefault="00BF0676" w:rsidP="00201052">
            <w:pPr>
              <w:spacing w:after="120"/>
              <w:jc w:val="center"/>
              <w:rPr>
                <w:rFonts w:ascii="Arial" w:hAnsi="Arial" w:cs="Arial"/>
                <w:b/>
              </w:rPr>
            </w:pPr>
          </w:p>
        </w:tc>
        <w:tc>
          <w:tcPr>
            <w:tcW w:w="567" w:type="dxa"/>
            <w:vAlign w:val="center"/>
          </w:tcPr>
          <w:p w14:paraId="5258625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3C17E58" w14:textId="50C81892" w:rsidR="00BF0676" w:rsidRPr="00302082" w:rsidRDefault="00841492" w:rsidP="00201052">
            <w:pPr>
              <w:spacing w:after="120"/>
              <w:jc w:val="center"/>
              <w:rPr>
                <w:rFonts w:ascii="Arial" w:hAnsi="Arial" w:cs="Arial"/>
                <w:b/>
              </w:rPr>
            </w:pPr>
            <w:r>
              <w:rPr>
                <w:rFonts w:ascii="Arial" w:hAnsi="Arial" w:cs="Arial"/>
                <w:b/>
              </w:rPr>
              <w:t>x</w:t>
            </w:r>
          </w:p>
        </w:tc>
        <w:tc>
          <w:tcPr>
            <w:tcW w:w="567" w:type="dxa"/>
            <w:vAlign w:val="center"/>
          </w:tcPr>
          <w:p w14:paraId="5118CE89"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599128DF" w14:textId="77777777" w:rsidTr="00201052">
        <w:tc>
          <w:tcPr>
            <w:tcW w:w="2750" w:type="dxa"/>
          </w:tcPr>
          <w:p w14:paraId="177F8143" w14:textId="77777777" w:rsidR="00BF0676" w:rsidRPr="00154D48" w:rsidRDefault="00BF0676" w:rsidP="00201052">
            <w:pPr>
              <w:spacing w:after="120"/>
              <w:rPr>
                <w:rFonts w:ascii="Arial" w:hAnsi="Arial" w:cs="Arial"/>
              </w:rPr>
            </w:pPr>
            <w:r>
              <w:rPr>
                <w:rFonts w:ascii="Arial" w:hAnsi="Arial" w:cs="Arial"/>
              </w:rPr>
              <w:t>Historical Reconstruction</w:t>
            </w:r>
          </w:p>
        </w:tc>
        <w:tc>
          <w:tcPr>
            <w:tcW w:w="567" w:type="dxa"/>
            <w:vAlign w:val="center"/>
          </w:tcPr>
          <w:p w14:paraId="118EAF3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9E3F26C"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8D7EA3C"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E41C0D5"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3B8F9EB2"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0FC7DB1F" w14:textId="77777777" w:rsidR="00BF0676" w:rsidRPr="00302082" w:rsidRDefault="00BF0676" w:rsidP="00201052">
            <w:pPr>
              <w:spacing w:after="120"/>
              <w:jc w:val="center"/>
              <w:rPr>
                <w:rFonts w:ascii="Arial" w:hAnsi="Arial" w:cs="Arial"/>
                <w:b/>
              </w:rPr>
            </w:pPr>
          </w:p>
        </w:tc>
        <w:tc>
          <w:tcPr>
            <w:tcW w:w="567" w:type="dxa"/>
            <w:vAlign w:val="center"/>
          </w:tcPr>
          <w:p w14:paraId="012E008B" w14:textId="77777777" w:rsidR="00BF0676" w:rsidRPr="00302082" w:rsidRDefault="00BF0676" w:rsidP="00201052">
            <w:pPr>
              <w:spacing w:after="120"/>
              <w:jc w:val="center"/>
              <w:rPr>
                <w:rFonts w:ascii="Arial" w:hAnsi="Arial" w:cs="Arial"/>
                <w:b/>
              </w:rPr>
            </w:pPr>
          </w:p>
        </w:tc>
        <w:tc>
          <w:tcPr>
            <w:tcW w:w="567" w:type="dxa"/>
            <w:vAlign w:val="center"/>
          </w:tcPr>
          <w:p w14:paraId="5CD78486"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303F314"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2ADE3286" w14:textId="77777777" w:rsidTr="00201052">
        <w:tc>
          <w:tcPr>
            <w:tcW w:w="2750" w:type="dxa"/>
          </w:tcPr>
          <w:p w14:paraId="30D9CE5A" w14:textId="77777777" w:rsidR="00BF0676" w:rsidRPr="00154D48" w:rsidRDefault="00BF0676" w:rsidP="00201052">
            <w:pPr>
              <w:spacing w:after="120"/>
              <w:rPr>
                <w:rFonts w:ascii="Arial" w:hAnsi="Arial" w:cs="Arial"/>
              </w:rPr>
            </w:pPr>
            <w:r>
              <w:rPr>
                <w:rFonts w:ascii="Arial" w:hAnsi="Arial" w:cs="Arial"/>
              </w:rPr>
              <w:t>Seminar Handout</w:t>
            </w:r>
          </w:p>
        </w:tc>
        <w:tc>
          <w:tcPr>
            <w:tcW w:w="567" w:type="dxa"/>
            <w:vAlign w:val="center"/>
          </w:tcPr>
          <w:p w14:paraId="2ECE1648"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33399BDA"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41CCFEA" w14:textId="77777777" w:rsidR="00BF0676" w:rsidRPr="00302082" w:rsidRDefault="00BF0676" w:rsidP="00201052">
            <w:pPr>
              <w:spacing w:after="120"/>
              <w:jc w:val="center"/>
              <w:rPr>
                <w:rFonts w:ascii="Arial" w:hAnsi="Arial" w:cs="Arial"/>
                <w:b/>
              </w:rPr>
            </w:pPr>
          </w:p>
        </w:tc>
        <w:tc>
          <w:tcPr>
            <w:tcW w:w="567" w:type="dxa"/>
            <w:vAlign w:val="center"/>
          </w:tcPr>
          <w:p w14:paraId="2061160E"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797ECF4" w14:textId="77777777" w:rsidR="00BF0676" w:rsidRPr="00302082" w:rsidRDefault="00BF0676" w:rsidP="00201052">
            <w:pPr>
              <w:spacing w:after="120"/>
              <w:jc w:val="center"/>
              <w:rPr>
                <w:rFonts w:ascii="Arial" w:hAnsi="Arial" w:cs="Arial"/>
                <w:b/>
              </w:rPr>
            </w:pPr>
          </w:p>
        </w:tc>
        <w:tc>
          <w:tcPr>
            <w:tcW w:w="567" w:type="dxa"/>
            <w:vAlign w:val="center"/>
          </w:tcPr>
          <w:p w14:paraId="2A6A2CA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63EC3C0" w14:textId="77777777" w:rsidR="00BF0676" w:rsidRPr="00302082" w:rsidRDefault="00BF0676" w:rsidP="00201052">
            <w:pPr>
              <w:spacing w:after="120"/>
              <w:jc w:val="center"/>
              <w:rPr>
                <w:rFonts w:ascii="Arial" w:hAnsi="Arial" w:cs="Arial"/>
                <w:b/>
              </w:rPr>
            </w:pPr>
          </w:p>
        </w:tc>
        <w:tc>
          <w:tcPr>
            <w:tcW w:w="567" w:type="dxa"/>
            <w:vAlign w:val="center"/>
          </w:tcPr>
          <w:p w14:paraId="70E87D7B" w14:textId="77777777" w:rsidR="00BF0676" w:rsidRPr="00302082" w:rsidRDefault="00BF0676" w:rsidP="00201052">
            <w:pPr>
              <w:spacing w:after="120"/>
              <w:jc w:val="center"/>
              <w:rPr>
                <w:rFonts w:ascii="Arial" w:hAnsi="Arial" w:cs="Arial"/>
                <w:b/>
              </w:rPr>
            </w:pPr>
          </w:p>
        </w:tc>
        <w:tc>
          <w:tcPr>
            <w:tcW w:w="567" w:type="dxa"/>
            <w:vAlign w:val="center"/>
          </w:tcPr>
          <w:p w14:paraId="2222C4A2" w14:textId="77777777" w:rsidR="00BF0676" w:rsidRPr="00302082" w:rsidRDefault="00BF0676" w:rsidP="00201052">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CD6233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6B06745" w:rsidR="008D4447" w:rsidRPr="008D4447" w:rsidRDefault="00BF067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8896E63" w:rsidR="008D4447" w:rsidRPr="008D4447"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 xml:space="preserve">The content of this module will range from Augustan Rome to Late Antique Constantinople, and will draw on sources focusing on key sites where archaeological preservation is good, such as Pompeii, Ostia, Sardis and Petra.  Students will come to understand the importance not only of describing what evidence remains of everyday life, but of actively reconstructing the past, and of engaging different types of evidence in a </w:t>
      </w:r>
      <w:r w:rsidRPr="00BF0676">
        <w:rPr>
          <w:rFonts w:ascii="Arial" w:hAnsi="Arial" w:cs="Arial"/>
          <w:iCs/>
          <w:sz w:val="24"/>
          <w:szCs w:val="24"/>
        </w:rPr>
        <w:lastRenderedPageBreak/>
        <w:t>critical dialogue.  The principles learned in this module can be applied to any such archaeological site or evidence from the world.</w:t>
      </w:r>
    </w:p>
    <w:p w14:paraId="7D5AAF32" w14:textId="071015E0"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F0676" w:rsidRPr="009D52D0" w14:paraId="7FF02375" w14:textId="77777777" w:rsidTr="00F67D56">
        <w:trPr>
          <w:trHeight w:val="305"/>
        </w:trPr>
        <w:tc>
          <w:tcPr>
            <w:tcW w:w="1593" w:type="dxa"/>
          </w:tcPr>
          <w:p w14:paraId="724CA749" w14:textId="121D9413" w:rsidR="00BF0676" w:rsidRPr="00BF0676" w:rsidRDefault="00BF0676" w:rsidP="00BF0676">
            <w:pPr>
              <w:spacing w:after="120"/>
              <w:ind w:right="70"/>
              <w:rPr>
                <w:rFonts w:ascii="Arial" w:hAnsi="Arial" w:cs="Arial"/>
                <w:sz w:val="20"/>
                <w:szCs w:val="20"/>
              </w:rPr>
            </w:pPr>
            <w:r w:rsidRPr="00BF0676">
              <w:rPr>
                <w:rFonts w:ascii="Arial" w:hAnsi="Arial" w:cs="Arial"/>
                <w:sz w:val="20"/>
                <w:szCs w:val="20"/>
              </w:rPr>
              <w:t>22/01/18</w:t>
            </w:r>
          </w:p>
        </w:tc>
        <w:tc>
          <w:tcPr>
            <w:tcW w:w="1815" w:type="dxa"/>
          </w:tcPr>
          <w:p w14:paraId="01BA9967" w14:textId="13C64B36" w:rsidR="00BF0676" w:rsidRPr="00BF0676" w:rsidRDefault="00BF0676" w:rsidP="00BF0676">
            <w:pPr>
              <w:spacing w:after="120"/>
              <w:ind w:right="39"/>
              <w:rPr>
                <w:rFonts w:ascii="Arial" w:hAnsi="Arial" w:cs="Arial"/>
                <w:sz w:val="20"/>
                <w:szCs w:val="20"/>
              </w:rPr>
            </w:pPr>
            <w:r w:rsidRPr="00BF0676">
              <w:rPr>
                <w:rFonts w:ascii="Arial" w:hAnsi="Arial" w:cs="Arial"/>
                <w:sz w:val="20"/>
                <w:szCs w:val="20"/>
              </w:rPr>
              <w:t>Major</w:t>
            </w:r>
          </w:p>
        </w:tc>
        <w:tc>
          <w:tcPr>
            <w:tcW w:w="1974" w:type="dxa"/>
          </w:tcPr>
          <w:p w14:paraId="6E9BBDE3" w14:textId="394013D6" w:rsidR="00BF0676" w:rsidRPr="00BF0676" w:rsidRDefault="00BF0676" w:rsidP="00BF0676">
            <w:pPr>
              <w:spacing w:after="120"/>
              <w:ind w:right="35"/>
              <w:rPr>
                <w:rFonts w:ascii="Arial" w:hAnsi="Arial" w:cs="Arial"/>
                <w:sz w:val="20"/>
                <w:szCs w:val="20"/>
              </w:rPr>
            </w:pPr>
            <w:r w:rsidRPr="00BF0676">
              <w:rPr>
                <w:rFonts w:ascii="Arial" w:hAnsi="Arial" w:cs="Arial"/>
                <w:sz w:val="20"/>
                <w:szCs w:val="20"/>
              </w:rPr>
              <w:t>September 2018</w:t>
            </w:r>
          </w:p>
        </w:tc>
        <w:tc>
          <w:tcPr>
            <w:tcW w:w="2359" w:type="dxa"/>
          </w:tcPr>
          <w:p w14:paraId="67D09384" w14:textId="6A45BB93" w:rsidR="00BF0676" w:rsidRPr="00BF0676" w:rsidRDefault="00BF0676" w:rsidP="00BF0676">
            <w:pPr>
              <w:spacing w:after="120"/>
              <w:ind w:right="-23"/>
              <w:rPr>
                <w:rFonts w:ascii="Arial" w:hAnsi="Arial" w:cs="Arial"/>
                <w:sz w:val="20"/>
                <w:szCs w:val="20"/>
              </w:rPr>
            </w:pPr>
            <w:r w:rsidRPr="00BF0676">
              <w:rPr>
                <w:rFonts w:ascii="Arial" w:hAnsi="Arial" w:cs="Arial"/>
                <w:sz w:val="20"/>
                <w:szCs w:val="20"/>
              </w:rPr>
              <w:t>5, 7-9, 13</w:t>
            </w:r>
          </w:p>
        </w:tc>
        <w:tc>
          <w:tcPr>
            <w:tcW w:w="2602" w:type="dxa"/>
          </w:tcPr>
          <w:p w14:paraId="47B82F01" w14:textId="1039F782" w:rsidR="00BF0676" w:rsidRPr="00BF0676" w:rsidRDefault="00BF0676" w:rsidP="00BF0676">
            <w:pPr>
              <w:spacing w:after="120"/>
              <w:ind w:right="30"/>
              <w:rPr>
                <w:rFonts w:ascii="Arial" w:hAnsi="Arial" w:cs="Arial"/>
                <w:sz w:val="20"/>
                <w:szCs w:val="20"/>
              </w:rPr>
            </w:pPr>
            <w:r w:rsidRPr="00BF0676">
              <w:rPr>
                <w:rFonts w:ascii="Arial" w:hAnsi="Arial" w:cs="Arial"/>
                <w:sz w:val="20"/>
                <w:szCs w:val="20"/>
              </w:rPr>
              <w:t>No</w:t>
            </w:r>
          </w:p>
        </w:tc>
      </w:tr>
      <w:tr w:rsidR="00BF0676" w:rsidRPr="009D52D0" w14:paraId="4171664A" w14:textId="77777777" w:rsidTr="00F67D56">
        <w:trPr>
          <w:trHeight w:val="305"/>
        </w:trPr>
        <w:tc>
          <w:tcPr>
            <w:tcW w:w="1593" w:type="dxa"/>
          </w:tcPr>
          <w:p w14:paraId="1523BA32" w14:textId="1AD8E86E" w:rsidR="00BF0676" w:rsidRPr="00BF0676" w:rsidRDefault="00BF0676" w:rsidP="00BF0676">
            <w:pPr>
              <w:spacing w:after="120"/>
              <w:ind w:right="70"/>
              <w:rPr>
                <w:rFonts w:ascii="Arial" w:hAnsi="Arial" w:cs="Arial"/>
                <w:sz w:val="20"/>
                <w:szCs w:val="20"/>
              </w:rPr>
            </w:pPr>
            <w:r w:rsidRPr="00BF0676">
              <w:rPr>
                <w:rFonts w:ascii="Arial" w:hAnsi="Arial" w:cs="Arial"/>
                <w:sz w:val="20"/>
                <w:szCs w:val="20"/>
              </w:rPr>
              <w:t>01/12/19</w:t>
            </w:r>
          </w:p>
        </w:tc>
        <w:tc>
          <w:tcPr>
            <w:tcW w:w="1815" w:type="dxa"/>
          </w:tcPr>
          <w:p w14:paraId="16AADA1F" w14:textId="0E599244" w:rsidR="00BF0676" w:rsidRPr="00BF0676" w:rsidRDefault="00BF0676" w:rsidP="00BF0676">
            <w:pPr>
              <w:spacing w:after="120"/>
              <w:ind w:right="39"/>
              <w:rPr>
                <w:rFonts w:ascii="Arial" w:hAnsi="Arial" w:cs="Arial"/>
                <w:sz w:val="20"/>
                <w:szCs w:val="20"/>
              </w:rPr>
            </w:pPr>
            <w:r w:rsidRPr="00BF0676">
              <w:rPr>
                <w:rFonts w:ascii="Arial" w:hAnsi="Arial" w:cs="Arial"/>
                <w:sz w:val="20"/>
                <w:szCs w:val="20"/>
              </w:rPr>
              <w:t>Minor</w:t>
            </w:r>
          </w:p>
        </w:tc>
        <w:tc>
          <w:tcPr>
            <w:tcW w:w="1974" w:type="dxa"/>
          </w:tcPr>
          <w:p w14:paraId="337E9574" w14:textId="1D4CE710" w:rsidR="00BF0676" w:rsidRPr="00BF0676" w:rsidRDefault="00BF0676" w:rsidP="00BF0676">
            <w:pPr>
              <w:spacing w:after="120"/>
              <w:ind w:right="35"/>
              <w:rPr>
                <w:rFonts w:ascii="Arial" w:hAnsi="Arial" w:cs="Arial"/>
                <w:sz w:val="20"/>
                <w:szCs w:val="20"/>
              </w:rPr>
            </w:pPr>
            <w:r w:rsidRPr="00BF0676">
              <w:rPr>
                <w:rFonts w:ascii="Arial" w:hAnsi="Arial" w:cs="Arial"/>
                <w:sz w:val="20"/>
                <w:szCs w:val="20"/>
              </w:rPr>
              <w:t>September 2020</w:t>
            </w:r>
          </w:p>
        </w:tc>
        <w:tc>
          <w:tcPr>
            <w:tcW w:w="2359" w:type="dxa"/>
          </w:tcPr>
          <w:p w14:paraId="1A3853D7" w14:textId="2A4918AC" w:rsidR="00BF0676" w:rsidRPr="00BF0676" w:rsidRDefault="00BF0676" w:rsidP="00BF0676">
            <w:pPr>
              <w:spacing w:after="120"/>
              <w:ind w:right="-23"/>
              <w:rPr>
                <w:rFonts w:ascii="Arial" w:hAnsi="Arial" w:cs="Arial"/>
                <w:sz w:val="20"/>
                <w:szCs w:val="20"/>
              </w:rPr>
            </w:pPr>
            <w:r w:rsidRPr="00BF0676">
              <w:rPr>
                <w:rFonts w:ascii="Arial" w:hAnsi="Arial" w:cs="Arial"/>
                <w:sz w:val="20"/>
                <w:szCs w:val="20"/>
              </w:rPr>
              <w:t>12</w:t>
            </w:r>
          </w:p>
        </w:tc>
        <w:tc>
          <w:tcPr>
            <w:tcW w:w="2602" w:type="dxa"/>
          </w:tcPr>
          <w:p w14:paraId="7DF52AA1" w14:textId="51443961" w:rsidR="00BF0676" w:rsidRPr="00BF0676" w:rsidRDefault="00BF0676" w:rsidP="00BF0676">
            <w:pPr>
              <w:spacing w:after="120"/>
              <w:ind w:right="30"/>
              <w:rPr>
                <w:rFonts w:ascii="Arial" w:hAnsi="Arial" w:cs="Arial"/>
                <w:sz w:val="20"/>
                <w:szCs w:val="20"/>
              </w:rPr>
            </w:pPr>
            <w:r w:rsidRPr="00BF0676">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59DEED0C" w:rsidR="00422B69" w:rsidRPr="009D52D0" w:rsidRDefault="00FC52D7" w:rsidP="00F67D56">
            <w:pPr>
              <w:spacing w:after="120"/>
              <w:ind w:right="70"/>
              <w:rPr>
                <w:rFonts w:ascii="Arial" w:hAnsi="Arial" w:cs="Arial"/>
                <w:sz w:val="20"/>
                <w:szCs w:val="20"/>
              </w:rPr>
            </w:pPr>
            <w:r>
              <w:rPr>
                <w:rFonts w:ascii="Arial" w:hAnsi="Arial" w:cs="Arial"/>
                <w:sz w:val="20"/>
                <w:szCs w:val="20"/>
              </w:rPr>
              <w:t>25/01/21</w:t>
            </w:r>
          </w:p>
        </w:tc>
        <w:tc>
          <w:tcPr>
            <w:tcW w:w="1815" w:type="dxa"/>
          </w:tcPr>
          <w:p w14:paraId="58FCC70D" w14:textId="2BB54B41" w:rsidR="00422B69" w:rsidRPr="009D52D0" w:rsidRDefault="00FC52D7"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1155891" w:rsidR="00422B69" w:rsidRPr="009D52D0" w:rsidRDefault="00FC52D7"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3D700BF0" w:rsidR="00422B69" w:rsidRPr="009D52D0" w:rsidRDefault="00FC52D7" w:rsidP="00F67D56">
            <w:pPr>
              <w:spacing w:after="120"/>
              <w:ind w:right="-23"/>
              <w:rPr>
                <w:rFonts w:ascii="Arial" w:hAnsi="Arial" w:cs="Arial"/>
                <w:sz w:val="20"/>
                <w:szCs w:val="20"/>
              </w:rPr>
            </w:pPr>
            <w:r>
              <w:rPr>
                <w:rFonts w:ascii="Arial" w:hAnsi="Arial" w:cs="Arial"/>
                <w:sz w:val="20"/>
                <w:szCs w:val="20"/>
              </w:rPr>
              <w:t>1, 3, 8-9, 14</w:t>
            </w:r>
          </w:p>
        </w:tc>
        <w:tc>
          <w:tcPr>
            <w:tcW w:w="2602" w:type="dxa"/>
          </w:tcPr>
          <w:p w14:paraId="400AF31F" w14:textId="0C968BFE" w:rsidR="00422B69" w:rsidRPr="009D52D0" w:rsidRDefault="00FC52D7"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E102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6BE7" w14:textId="77777777" w:rsidR="00B47C42" w:rsidRDefault="00B47C42" w:rsidP="009A2D37">
      <w:pPr>
        <w:spacing w:after="0" w:line="240" w:lineRule="auto"/>
      </w:pPr>
      <w:r>
        <w:separator/>
      </w:r>
    </w:p>
  </w:endnote>
  <w:endnote w:type="continuationSeparator" w:id="0">
    <w:p w14:paraId="5F2E073F" w14:textId="77777777" w:rsidR="00B47C42" w:rsidRDefault="00B47C42" w:rsidP="009A2D37">
      <w:pPr>
        <w:spacing w:after="0" w:line="240" w:lineRule="auto"/>
      </w:pPr>
      <w:r>
        <w:continuationSeparator/>
      </w:r>
    </w:p>
  </w:endnote>
  <w:endnote w:type="continuationNotice" w:id="1">
    <w:p w14:paraId="3440A791" w14:textId="77777777" w:rsidR="00B47C42" w:rsidRDefault="00B47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6C40928" w:rsidR="008B2543" w:rsidRDefault="0019787E" w:rsidP="009A2D37">
        <w:pPr>
          <w:pStyle w:val="Footer"/>
          <w:jc w:val="center"/>
        </w:pPr>
        <w:r>
          <w:fldChar w:fldCharType="begin"/>
        </w:r>
        <w:r>
          <w:instrText xml:space="preserve"> PAGE   \* MERGEFORMAT </w:instrText>
        </w:r>
        <w:r>
          <w:fldChar w:fldCharType="separate"/>
        </w:r>
        <w:r w:rsidR="005E5667">
          <w:rPr>
            <w:noProof/>
          </w:rPr>
          <w:t>4</w:t>
        </w:r>
        <w:r>
          <w:rPr>
            <w:noProof/>
          </w:rPr>
          <w:fldChar w:fldCharType="end"/>
        </w:r>
      </w:p>
    </w:sdtContent>
  </w:sdt>
  <w:p w14:paraId="62EFA718" w14:textId="28A60C5A" w:rsidR="008B2543" w:rsidRPr="00712812" w:rsidRDefault="00712812" w:rsidP="00712812">
    <w:pPr>
      <w:pStyle w:val="Footer"/>
      <w:spacing w:after="120"/>
      <w:ind w:right="-330"/>
      <w:jc w:val="center"/>
      <w:rPr>
        <w:rFonts w:ascii="Arial" w:hAnsi="Arial"/>
        <w:sz w:val="18"/>
        <w:szCs w:val="18"/>
      </w:rPr>
    </w:pPr>
    <w:r w:rsidRPr="00712812">
      <w:rPr>
        <w:rFonts w:ascii="Arial" w:hAnsi="Arial" w:cs="Arial"/>
        <w:sz w:val="18"/>
        <w:szCs w:val="18"/>
      </w:rPr>
      <w:t>Everyday Life in the Roman Empire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5A0F988" w:rsidR="00EB41D1" w:rsidRDefault="00EB41D1" w:rsidP="00EB41D1">
        <w:pPr>
          <w:pStyle w:val="Footer"/>
          <w:jc w:val="center"/>
        </w:pPr>
        <w:r>
          <w:fldChar w:fldCharType="begin"/>
        </w:r>
        <w:r>
          <w:instrText xml:space="preserve"> PAGE   \* MERGEFORMAT </w:instrText>
        </w:r>
        <w:r>
          <w:fldChar w:fldCharType="separate"/>
        </w:r>
        <w:r w:rsidR="006E102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2048" w14:textId="77777777" w:rsidR="00B47C42" w:rsidRDefault="00B47C42" w:rsidP="009A2D37">
      <w:pPr>
        <w:spacing w:after="0" w:line="240" w:lineRule="auto"/>
      </w:pPr>
      <w:r>
        <w:separator/>
      </w:r>
    </w:p>
  </w:footnote>
  <w:footnote w:type="continuationSeparator" w:id="0">
    <w:p w14:paraId="317D16C6" w14:textId="77777777" w:rsidR="00B47C42" w:rsidRDefault="00B47C42" w:rsidP="009A2D37">
      <w:pPr>
        <w:spacing w:after="0" w:line="240" w:lineRule="auto"/>
      </w:pPr>
      <w:r>
        <w:continuationSeparator/>
      </w:r>
    </w:p>
  </w:footnote>
  <w:footnote w:type="continuationNotice" w:id="1">
    <w:p w14:paraId="673974F6" w14:textId="77777777" w:rsidR="00B47C42" w:rsidRDefault="00B47C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2730E"/>
    <w:multiLevelType w:val="hybridMultilevel"/>
    <w:tmpl w:val="44B4117C"/>
    <w:lvl w:ilvl="0" w:tplc="70E8E91A">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394E"/>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80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2C1"/>
    <w:rsid w:val="001E1F45"/>
    <w:rsid w:val="001E62C1"/>
    <w:rsid w:val="001F0779"/>
    <w:rsid w:val="001F3C3E"/>
    <w:rsid w:val="00201A3F"/>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AB0"/>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667"/>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102C"/>
    <w:rsid w:val="006E4FEA"/>
    <w:rsid w:val="006F1A15"/>
    <w:rsid w:val="006F3F8B"/>
    <w:rsid w:val="00700488"/>
    <w:rsid w:val="00703404"/>
    <w:rsid w:val="00703F92"/>
    <w:rsid w:val="00704637"/>
    <w:rsid w:val="007105E4"/>
    <w:rsid w:val="00710647"/>
    <w:rsid w:val="00712812"/>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6EA0"/>
    <w:rsid w:val="007E3412"/>
    <w:rsid w:val="007F393D"/>
    <w:rsid w:val="008029AF"/>
    <w:rsid w:val="00802FFA"/>
    <w:rsid w:val="008102E5"/>
    <w:rsid w:val="008111B4"/>
    <w:rsid w:val="008133F0"/>
    <w:rsid w:val="00815880"/>
    <w:rsid w:val="0082322C"/>
    <w:rsid w:val="00823942"/>
    <w:rsid w:val="00827FFD"/>
    <w:rsid w:val="0084149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45A9"/>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487D"/>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C42"/>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676"/>
    <w:rsid w:val="00BF241E"/>
    <w:rsid w:val="00BF51AB"/>
    <w:rsid w:val="00BF6B2E"/>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7247"/>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0D3F"/>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52D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65FB2-4F0C-453A-AF1A-3AF33130EFE8}">
  <ds:schemaRefs>
    <ds:schemaRef ds:uri="http://schemas.openxmlformats.org/officeDocument/2006/bibliography"/>
  </ds:schemaRefs>
</ds:datastoreItem>
</file>

<file path=customXml/itemProps2.xml><?xml version="1.0" encoding="utf-8"?>
<ds:datastoreItem xmlns:ds="http://schemas.openxmlformats.org/officeDocument/2006/customXml" ds:itemID="{648A740D-92CA-4F10-9F21-186B8F025B18}"/>
</file>

<file path=customXml/itemProps3.xml><?xml version="1.0" encoding="utf-8"?>
<ds:datastoreItem xmlns:ds="http://schemas.openxmlformats.org/officeDocument/2006/customXml" ds:itemID="{BD971986-0D76-406F-A50C-6B7058B551B1}"/>
</file>

<file path=customXml/itemProps4.xml><?xml version="1.0" encoding="utf-8"?>
<ds:datastoreItem xmlns:ds="http://schemas.openxmlformats.org/officeDocument/2006/customXml" ds:itemID="{71DFB6DE-8639-4020-AF1C-B1CC4FEACFCB}"/>
</file>

<file path=docProps/app.xml><?xml version="1.0" encoding="utf-8"?>
<Properties xmlns="http://schemas.openxmlformats.org/officeDocument/2006/extended-properties" xmlns:vt="http://schemas.openxmlformats.org/officeDocument/2006/docPropsVTypes">
  <Template>Normal.dotm</Template>
  <TotalTime>4</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2021-01-25T16:21:00Z</dcterms:created>
  <dcterms:modified xsi:type="dcterms:W3CDTF">2021-03-01T11:50:00Z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