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12754E4E" w14:textId="3734F731" w:rsidR="00A31510" w:rsidRDefault="00A31510" w:rsidP="00A31510">
      <w:pPr>
        <w:spacing w:after="120" w:line="240" w:lineRule="auto"/>
        <w:ind w:left="426" w:right="543" w:firstLine="141"/>
        <w:jc w:val="both"/>
        <w:rPr>
          <w:rFonts w:ascii="Arial" w:hAnsi="Arial" w:cs="Arial"/>
          <w:sz w:val="24"/>
          <w:szCs w:val="24"/>
        </w:rPr>
      </w:pPr>
      <w:r>
        <w:rPr>
          <w:rFonts w:ascii="Arial" w:hAnsi="Arial" w:cs="Arial"/>
          <w:sz w:val="24"/>
          <w:szCs w:val="24"/>
        </w:rPr>
        <w:t>CLAS6670</w:t>
      </w:r>
      <w:r w:rsidRPr="00A31510">
        <w:rPr>
          <w:rFonts w:ascii="Arial" w:hAnsi="Arial" w:cs="Arial"/>
          <w:sz w:val="24"/>
          <w:szCs w:val="24"/>
        </w:rPr>
        <w:t xml:space="preserve"> </w:t>
      </w:r>
      <w:r w:rsidRPr="00E812FF">
        <w:rPr>
          <w:rFonts w:ascii="Arial" w:hAnsi="Arial" w:cs="Arial"/>
          <w:sz w:val="24"/>
          <w:szCs w:val="24"/>
        </w:rPr>
        <w:t>Love and Sex in Roman Society</w:t>
      </w:r>
      <w:r>
        <w:rPr>
          <w:rFonts w:ascii="Arial" w:hAnsi="Arial" w:cs="Arial"/>
          <w:sz w:val="24"/>
          <w:szCs w:val="24"/>
        </w:rPr>
        <w:t xml:space="preserve"> (level 5)</w:t>
      </w:r>
    </w:p>
    <w:p w14:paraId="53DD716D" w14:textId="2D3785D1" w:rsidR="00694B52" w:rsidRDefault="00E812FF" w:rsidP="00A31510">
      <w:pPr>
        <w:spacing w:after="120" w:line="240" w:lineRule="auto"/>
        <w:ind w:left="426" w:right="543" w:firstLine="141"/>
        <w:jc w:val="both"/>
        <w:rPr>
          <w:rFonts w:ascii="Arial" w:hAnsi="Arial" w:cs="Arial"/>
          <w:sz w:val="24"/>
          <w:szCs w:val="24"/>
        </w:rPr>
      </w:pPr>
      <w:r>
        <w:rPr>
          <w:rFonts w:ascii="Arial" w:hAnsi="Arial" w:cs="Arial"/>
          <w:sz w:val="24"/>
          <w:szCs w:val="24"/>
        </w:rPr>
        <w:t>CLAS</w:t>
      </w:r>
      <w:r w:rsidR="00456C81">
        <w:rPr>
          <w:rFonts w:ascii="Arial" w:hAnsi="Arial" w:cs="Arial"/>
          <w:sz w:val="24"/>
          <w:szCs w:val="24"/>
        </w:rPr>
        <w:t>5730</w:t>
      </w:r>
      <w:r w:rsidR="00A31510">
        <w:rPr>
          <w:rFonts w:ascii="Arial" w:hAnsi="Arial" w:cs="Arial"/>
          <w:sz w:val="24"/>
          <w:szCs w:val="24"/>
        </w:rPr>
        <w:t xml:space="preserve"> </w:t>
      </w:r>
      <w:r w:rsidRPr="00E812FF">
        <w:rPr>
          <w:rFonts w:ascii="Arial" w:hAnsi="Arial" w:cs="Arial"/>
          <w:sz w:val="24"/>
          <w:szCs w:val="24"/>
        </w:rPr>
        <w:t>Love and Sex in Roman Society</w:t>
      </w:r>
      <w:r w:rsidR="00E82889">
        <w:rPr>
          <w:rFonts w:ascii="Arial" w:hAnsi="Arial" w:cs="Arial"/>
          <w:sz w:val="24"/>
          <w:szCs w:val="24"/>
        </w:rPr>
        <w:t xml:space="preserve"> (level 6)</w:t>
      </w:r>
    </w:p>
    <w:p w14:paraId="20FBA1E1" w14:textId="77777777" w:rsidR="00A31510" w:rsidRPr="009D52D0" w:rsidRDefault="00A31510" w:rsidP="00A31510">
      <w:pPr>
        <w:spacing w:after="120" w:line="240" w:lineRule="auto"/>
        <w:ind w:left="426" w:right="543" w:firstLine="141"/>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46155BDF" w:rsidR="009A2D37" w:rsidRDefault="009627A3" w:rsidP="003646F6">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3646F6">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2AF92FA2" w:rsidR="009A2D37" w:rsidRDefault="009627A3" w:rsidP="00A31510">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5 </w:t>
      </w:r>
      <w:r w:rsidR="00E812FF">
        <w:rPr>
          <w:rFonts w:ascii="Arial" w:hAnsi="Arial" w:cs="Arial"/>
          <w:sz w:val="24"/>
          <w:szCs w:val="24"/>
        </w:rPr>
        <w:t>and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0940685" w:rsidR="009A2D37" w:rsidRDefault="00FF1D8F" w:rsidP="00A31510">
      <w:pPr>
        <w:spacing w:after="120" w:line="240" w:lineRule="auto"/>
        <w:ind w:left="426" w:right="543" w:firstLine="141"/>
        <w:rPr>
          <w:rFonts w:ascii="Arial" w:hAnsi="Arial" w:cs="Arial"/>
          <w:sz w:val="24"/>
          <w:szCs w:val="24"/>
        </w:rPr>
      </w:pPr>
      <w:r>
        <w:rPr>
          <w:rFonts w:ascii="Arial" w:hAnsi="Arial" w:cs="Arial"/>
          <w:sz w:val="24"/>
          <w:szCs w:val="24"/>
        </w:rPr>
        <w:t>30</w:t>
      </w:r>
      <w:r w:rsidR="009627A3">
        <w:rPr>
          <w:rFonts w:ascii="Arial" w:hAnsi="Arial" w:cs="Arial"/>
          <w:sz w:val="24"/>
          <w:szCs w:val="24"/>
        </w:rPr>
        <w:t xml:space="preserve"> Credits (</w:t>
      </w:r>
      <w:r>
        <w:rPr>
          <w:rFonts w:ascii="Arial" w:hAnsi="Arial" w:cs="Arial"/>
          <w:sz w:val="24"/>
          <w:szCs w:val="24"/>
        </w:rPr>
        <w:t>1</w:t>
      </w:r>
      <w:r w:rsidR="009627A3">
        <w:rPr>
          <w:rFonts w:ascii="Arial" w:hAnsi="Arial" w:cs="Arial"/>
          <w:sz w:val="24"/>
          <w:szCs w:val="24"/>
        </w:rPr>
        <w:t>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A31510">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3C7255A6" w:rsidR="009A2D37" w:rsidRPr="009D52D0" w:rsidRDefault="009A2D37" w:rsidP="00072357">
      <w:pPr>
        <w:pStyle w:val="Heading2"/>
        <w:jc w:val="left"/>
      </w:pPr>
      <w:r w:rsidRPr="009D52D0">
        <w:t>The intended subject specific learning outcomes</w:t>
      </w:r>
      <w:r w:rsidR="00C729D7" w:rsidRPr="009D52D0">
        <w:t>.</w:t>
      </w:r>
    </w:p>
    <w:p w14:paraId="22B8C501" w14:textId="65F2D434" w:rsidR="00273CF0" w:rsidRDefault="00273CF0" w:rsidP="00E812FF">
      <w:pPr>
        <w:tabs>
          <w:tab w:val="left" w:pos="1935"/>
        </w:tabs>
        <w:spacing w:after="120" w:line="240" w:lineRule="auto"/>
        <w:ind w:left="426" w:right="543"/>
        <w:rPr>
          <w:rFonts w:ascii="Arial" w:hAnsi="Arial" w:cs="Arial"/>
          <w:sz w:val="24"/>
          <w:szCs w:val="24"/>
        </w:rPr>
      </w:pPr>
    </w:p>
    <w:p w14:paraId="69252BB9" w14:textId="54E2336B" w:rsidR="003510A4" w:rsidRPr="003510A4" w:rsidRDefault="003510A4" w:rsidP="003510A4">
      <w:pPr>
        <w:spacing w:after="120" w:line="240" w:lineRule="auto"/>
        <w:ind w:left="426" w:right="543"/>
        <w:rPr>
          <w:rFonts w:ascii="Arial" w:hAnsi="Arial" w:cs="Arial"/>
          <w:b/>
          <w:sz w:val="24"/>
          <w:szCs w:val="24"/>
        </w:rPr>
      </w:pPr>
      <w:r w:rsidRPr="003510A4">
        <w:rPr>
          <w:rFonts w:ascii="Arial" w:hAnsi="Arial" w:cs="Arial"/>
          <w:b/>
          <w:sz w:val="24"/>
          <w:szCs w:val="24"/>
        </w:rPr>
        <w:t>On successfully completing the module Level</w:t>
      </w:r>
      <w:r w:rsidR="00A31510">
        <w:rPr>
          <w:rFonts w:ascii="Arial" w:hAnsi="Arial" w:cs="Arial"/>
          <w:b/>
          <w:sz w:val="24"/>
          <w:szCs w:val="24"/>
        </w:rPr>
        <w:t xml:space="preserve"> </w:t>
      </w:r>
      <w:r w:rsidRPr="003510A4">
        <w:rPr>
          <w:rFonts w:ascii="Arial" w:hAnsi="Arial" w:cs="Arial"/>
          <w:b/>
          <w:sz w:val="24"/>
          <w:szCs w:val="24"/>
        </w:rPr>
        <w:t xml:space="preserve">5 students will be able to: </w:t>
      </w:r>
    </w:p>
    <w:p w14:paraId="143C43B3"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Articulate the key principles of selected authors, artists and topics pertaining to Latin literature and Roman history and culture and how these principles developed in </w:t>
      </w:r>
      <w:proofErr w:type="gramStart"/>
      <w:r w:rsidRPr="00A31510">
        <w:rPr>
          <w:rFonts w:ascii="Arial" w:hAnsi="Arial" w:cs="Arial"/>
          <w:sz w:val="24"/>
          <w:szCs w:val="24"/>
        </w:rPr>
        <w:t>antiquity;</w:t>
      </w:r>
      <w:proofErr w:type="gramEnd"/>
      <w:r w:rsidRPr="00A31510">
        <w:rPr>
          <w:rFonts w:ascii="Arial" w:hAnsi="Arial" w:cs="Arial"/>
          <w:sz w:val="24"/>
          <w:szCs w:val="24"/>
        </w:rPr>
        <w:t xml:space="preserve"> </w:t>
      </w:r>
    </w:p>
    <w:p w14:paraId="3B548740"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methods of textual, visual and material analysis, and the conceptual frameworks that relate to the culture and literature of Roman </w:t>
      </w:r>
      <w:proofErr w:type="gramStart"/>
      <w:r w:rsidRPr="00A31510">
        <w:rPr>
          <w:rFonts w:ascii="Arial" w:hAnsi="Arial" w:cs="Arial"/>
          <w:sz w:val="24"/>
          <w:szCs w:val="24"/>
        </w:rPr>
        <w:t>antiquity;</w:t>
      </w:r>
      <w:proofErr w:type="gramEnd"/>
      <w:r w:rsidRPr="00A31510">
        <w:rPr>
          <w:rFonts w:ascii="Arial" w:hAnsi="Arial" w:cs="Arial"/>
          <w:sz w:val="24"/>
          <w:szCs w:val="24"/>
        </w:rPr>
        <w:t xml:space="preserve"> </w:t>
      </w:r>
    </w:p>
    <w:p w14:paraId="40D18885"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a critical understanding of the complex processes relating to current methods of interpretation within classical studies and in related </w:t>
      </w:r>
      <w:proofErr w:type="gramStart"/>
      <w:r w:rsidRPr="00A31510">
        <w:rPr>
          <w:rFonts w:ascii="Arial" w:hAnsi="Arial" w:cs="Arial"/>
          <w:sz w:val="24"/>
          <w:szCs w:val="24"/>
        </w:rPr>
        <w:t>fields;</w:t>
      </w:r>
      <w:proofErr w:type="gramEnd"/>
      <w:r w:rsidRPr="00A31510">
        <w:rPr>
          <w:rFonts w:ascii="Arial" w:hAnsi="Arial" w:cs="Arial"/>
          <w:sz w:val="24"/>
          <w:szCs w:val="24"/>
        </w:rPr>
        <w:t xml:space="preserve"> </w:t>
      </w:r>
    </w:p>
    <w:p w14:paraId="5097484C"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lastRenderedPageBreak/>
        <w:t xml:space="preserve">Demonstrate familiarity of the relevant different kinds of evidence (literary, epigraphic, visual, archaeological) and </w:t>
      </w:r>
      <w:proofErr w:type="gramStart"/>
      <w:r w:rsidRPr="00A31510">
        <w:rPr>
          <w:rFonts w:ascii="Arial" w:hAnsi="Arial" w:cs="Arial"/>
          <w:sz w:val="24"/>
          <w:szCs w:val="24"/>
        </w:rPr>
        <w:t>have an understanding of</w:t>
      </w:r>
      <w:proofErr w:type="gramEnd"/>
      <w:r w:rsidRPr="00A31510">
        <w:rPr>
          <w:rFonts w:ascii="Arial" w:hAnsi="Arial" w:cs="Arial"/>
          <w:sz w:val="24"/>
          <w:szCs w:val="24"/>
        </w:rPr>
        <w:t xml:space="preserve"> the uses of the different categories of evidence in the investigation of historical problems. </w:t>
      </w:r>
    </w:p>
    <w:p w14:paraId="1B2A9E75" w14:textId="075E8815" w:rsidR="003510A4" w:rsidRP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Construct effective historical arguments, orally and in writing, which demonstrate analytical ability, independence of thought and knowledge of the ancient </w:t>
      </w:r>
      <w:proofErr w:type="gramStart"/>
      <w:r w:rsidRPr="00A31510">
        <w:rPr>
          <w:rFonts w:ascii="Arial" w:hAnsi="Arial" w:cs="Arial"/>
          <w:sz w:val="24"/>
          <w:szCs w:val="24"/>
        </w:rPr>
        <w:t>sources</w:t>
      </w:r>
      <w:proofErr w:type="gramEnd"/>
      <w:r w:rsidRPr="00A31510">
        <w:rPr>
          <w:rFonts w:ascii="Arial" w:hAnsi="Arial" w:cs="Arial"/>
          <w:sz w:val="24"/>
          <w:szCs w:val="24"/>
        </w:rPr>
        <w:t xml:space="preserve"> </w:t>
      </w:r>
    </w:p>
    <w:p w14:paraId="66325DB3" w14:textId="77777777" w:rsidR="003510A4" w:rsidRPr="003510A4" w:rsidRDefault="003510A4" w:rsidP="003510A4">
      <w:pPr>
        <w:spacing w:after="120" w:line="240" w:lineRule="auto"/>
        <w:ind w:left="426" w:right="543"/>
        <w:rPr>
          <w:rFonts w:ascii="Arial" w:hAnsi="Arial" w:cs="Arial"/>
          <w:b/>
          <w:sz w:val="24"/>
          <w:szCs w:val="24"/>
        </w:rPr>
      </w:pPr>
    </w:p>
    <w:p w14:paraId="35419437" w14:textId="00192796" w:rsidR="003510A4" w:rsidRPr="003510A4" w:rsidRDefault="003510A4" w:rsidP="003510A4">
      <w:pPr>
        <w:spacing w:after="120" w:line="240" w:lineRule="auto"/>
        <w:ind w:left="426" w:right="543"/>
        <w:rPr>
          <w:rFonts w:ascii="Arial" w:hAnsi="Arial" w:cs="Arial"/>
          <w:b/>
          <w:sz w:val="24"/>
          <w:szCs w:val="24"/>
        </w:rPr>
      </w:pPr>
      <w:r w:rsidRPr="003510A4">
        <w:rPr>
          <w:rFonts w:ascii="Arial" w:hAnsi="Arial" w:cs="Arial"/>
          <w:b/>
          <w:sz w:val="24"/>
          <w:szCs w:val="24"/>
        </w:rPr>
        <w:t>On successfully completing the module Level</w:t>
      </w:r>
      <w:r w:rsidR="00A31510">
        <w:rPr>
          <w:rFonts w:ascii="Arial" w:hAnsi="Arial" w:cs="Arial"/>
          <w:b/>
          <w:sz w:val="24"/>
          <w:szCs w:val="24"/>
        </w:rPr>
        <w:t xml:space="preserve"> </w:t>
      </w:r>
      <w:r w:rsidRPr="003510A4">
        <w:rPr>
          <w:rFonts w:ascii="Arial" w:hAnsi="Arial" w:cs="Arial"/>
          <w:b/>
          <w:sz w:val="24"/>
          <w:szCs w:val="24"/>
        </w:rPr>
        <w:t xml:space="preserve">6 students will be able to: </w:t>
      </w:r>
    </w:p>
    <w:p w14:paraId="63070204"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Articulate coherently a critical understanding of selected authors and topics in Latin literature and Roman history and </w:t>
      </w:r>
      <w:proofErr w:type="gramStart"/>
      <w:r w:rsidRPr="00A31510">
        <w:rPr>
          <w:rFonts w:ascii="Arial" w:hAnsi="Arial" w:cs="Arial"/>
          <w:sz w:val="24"/>
          <w:szCs w:val="24"/>
        </w:rPr>
        <w:t>culture;</w:t>
      </w:r>
      <w:proofErr w:type="gramEnd"/>
      <w:r w:rsidRPr="00A31510">
        <w:rPr>
          <w:rFonts w:ascii="Arial" w:hAnsi="Arial" w:cs="Arial"/>
          <w:sz w:val="24"/>
          <w:szCs w:val="24"/>
        </w:rPr>
        <w:t xml:space="preserve"> </w:t>
      </w:r>
    </w:p>
    <w:p w14:paraId="5908126A"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developed skills in exegesis, critical analysis, and assessment of a selection of texts and artefacts from ancient </w:t>
      </w:r>
      <w:proofErr w:type="gramStart"/>
      <w:r w:rsidRPr="00A31510">
        <w:rPr>
          <w:rFonts w:ascii="Arial" w:hAnsi="Arial" w:cs="Arial"/>
          <w:sz w:val="24"/>
          <w:szCs w:val="24"/>
        </w:rPr>
        <w:t>Rome;</w:t>
      </w:r>
      <w:proofErr w:type="gramEnd"/>
      <w:r w:rsidRPr="00A31510">
        <w:rPr>
          <w:rFonts w:ascii="Arial" w:hAnsi="Arial" w:cs="Arial"/>
          <w:sz w:val="24"/>
          <w:szCs w:val="24"/>
        </w:rPr>
        <w:t xml:space="preserve"> </w:t>
      </w:r>
    </w:p>
    <w:p w14:paraId="42273145" w14:textId="77777777" w:rsid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Demonstrate systematic understanding of the sexual stereotypes in ancient </w:t>
      </w:r>
      <w:proofErr w:type="gramStart"/>
      <w:r w:rsidRPr="00A31510">
        <w:rPr>
          <w:rFonts w:ascii="Arial" w:hAnsi="Arial" w:cs="Arial"/>
          <w:sz w:val="24"/>
          <w:szCs w:val="24"/>
        </w:rPr>
        <w:t>societies</w:t>
      </w:r>
      <w:proofErr w:type="gramEnd"/>
      <w:r w:rsidRPr="00A31510">
        <w:rPr>
          <w:rFonts w:ascii="Arial" w:hAnsi="Arial" w:cs="Arial"/>
          <w:sz w:val="24"/>
          <w:szCs w:val="24"/>
        </w:rPr>
        <w:t xml:space="preserve">  </w:t>
      </w:r>
    </w:p>
    <w:p w14:paraId="256A8AC3" w14:textId="1A301876" w:rsidR="008D4447" w:rsidRPr="00A31510" w:rsidRDefault="003510A4" w:rsidP="00A31510">
      <w:pPr>
        <w:pStyle w:val="ListParagraph"/>
        <w:numPr>
          <w:ilvl w:val="1"/>
          <w:numId w:val="15"/>
        </w:numPr>
        <w:spacing w:after="120" w:line="240" w:lineRule="auto"/>
        <w:ind w:right="543"/>
        <w:rPr>
          <w:rFonts w:ascii="Arial" w:hAnsi="Arial" w:cs="Arial"/>
          <w:sz w:val="24"/>
          <w:szCs w:val="24"/>
        </w:rPr>
      </w:pPr>
      <w:r w:rsidRPr="00A31510">
        <w:rPr>
          <w:rFonts w:ascii="Arial" w:hAnsi="Arial" w:cs="Arial"/>
          <w:sz w:val="24"/>
          <w:szCs w:val="24"/>
        </w:rPr>
        <w:t xml:space="preserve">Have systematic and detailed knowledge of the key evidence for this period (literary, epigraphic, visual, archaeological), demonstrate an ability to deploy accurately established techniques of analysis of the relevant different kinds of evidence, and be able to use evidence and discipline-specific ideas and techniques to devise and sustain historical arguments and/or to solve historical </w:t>
      </w:r>
      <w:proofErr w:type="gramStart"/>
      <w:r w:rsidRPr="00A31510">
        <w:rPr>
          <w:rFonts w:ascii="Arial" w:hAnsi="Arial" w:cs="Arial"/>
          <w:sz w:val="24"/>
          <w:szCs w:val="24"/>
        </w:rPr>
        <w:t>problems;</w:t>
      </w:r>
      <w:proofErr w:type="gramEnd"/>
    </w:p>
    <w:p w14:paraId="22D94410" w14:textId="77777777" w:rsidR="003510A4" w:rsidRPr="003510A4" w:rsidRDefault="003510A4" w:rsidP="003510A4">
      <w:pPr>
        <w:spacing w:after="120" w:line="240" w:lineRule="auto"/>
        <w:ind w:left="426" w:right="543"/>
        <w:rPr>
          <w:rFonts w:ascii="Arial" w:hAnsi="Arial" w:cs="Arial"/>
          <w:sz w:val="24"/>
          <w:szCs w:val="24"/>
        </w:rPr>
      </w:pPr>
    </w:p>
    <w:p w14:paraId="035A14B0" w14:textId="2FC3B5C5" w:rsidR="00C729D7" w:rsidRPr="009D52D0" w:rsidRDefault="009A2D37" w:rsidP="00072357">
      <w:pPr>
        <w:pStyle w:val="Heading2"/>
        <w:jc w:val="left"/>
      </w:pPr>
      <w:r w:rsidRPr="009D52D0">
        <w:t>The intended generic learning outcomes</w:t>
      </w:r>
      <w:r w:rsidR="00C729D7" w:rsidRPr="009D52D0">
        <w:t>.</w:t>
      </w:r>
    </w:p>
    <w:p w14:paraId="54EBC02D" w14:textId="015EBF05" w:rsidR="008D4447" w:rsidRDefault="008D4447" w:rsidP="009D52D0">
      <w:pPr>
        <w:spacing w:after="120" w:line="240" w:lineRule="auto"/>
        <w:ind w:left="567" w:right="543"/>
        <w:rPr>
          <w:rFonts w:ascii="Arial" w:hAnsi="Arial" w:cs="Arial"/>
          <w:sz w:val="24"/>
          <w:szCs w:val="24"/>
        </w:rPr>
      </w:pPr>
    </w:p>
    <w:p w14:paraId="37146AAB" w14:textId="77777777" w:rsidR="003510A4" w:rsidRPr="003510A4" w:rsidRDefault="003510A4" w:rsidP="003510A4">
      <w:pPr>
        <w:spacing w:after="120" w:line="240" w:lineRule="auto"/>
        <w:ind w:left="567" w:right="543"/>
        <w:rPr>
          <w:rFonts w:ascii="Arial" w:hAnsi="Arial" w:cs="Arial"/>
          <w:b/>
          <w:sz w:val="24"/>
          <w:szCs w:val="24"/>
        </w:rPr>
      </w:pPr>
      <w:r w:rsidRPr="003510A4">
        <w:rPr>
          <w:rFonts w:ascii="Arial" w:hAnsi="Arial" w:cs="Arial"/>
          <w:b/>
          <w:sz w:val="24"/>
          <w:szCs w:val="24"/>
        </w:rPr>
        <w:t xml:space="preserve">On successfully completing the module Level-5 students will be able to: </w:t>
      </w:r>
    </w:p>
    <w:p w14:paraId="45DA142F"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Use a variety of established techniques to undertake critical analysis of information, and to create solutions to problems arising from that </w:t>
      </w:r>
      <w:proofErr w:type="gramStart"/>
      <w:r w:rsidRPr="00A31510">
        <w:rPr>
          <w:rFonts w:ascii="Arial" w:hAnsi="Arial" w:cs="Arial"/>
          <w:sz w:val="24"/>
          <w:szCs w:val="24"/>
        </w:rPr>
        <w:t>analysis;</w:t>
      </w:r>
      <w:proofErr w:type="gramEnd"/>
      <w:r w:rsidRPr="00A31510">
        <w:rPr>
          <w:rFonts w:ascii="Arial" w:hAnsi="Arial" w:cs="Arial"/>
          <w:sz w:val="24"/>
          <w:szCs w:val="24"/>
        </w:rPr>
        <w:t xml:space="preserve"> </w:t>
      </w:r>
    </w:p>
    <w:p w14:paraId="15501BCB"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Effectively communicate information, arguments, and analysis, in a variety of forms, and deploy key techniques of the discipline </w:t>
      </w:r>
      <w:proofErr w:type="gramStart"/>
      <w:r w:rsidRPr="00A31510">
        <w:rPr>
          <w:rFonts w:ascii="Arial" w:hAnsi="Arial" w:cs="Arial"/>
          <w:sz w:val="24"/>
          <w:szCs w:val="24"/>
        </w:rPr>
        <w:t>effectively;</w:t>
      </w:r>
      <w:proofErr w:type="gramEnd"/>
      <w:r w:rsidRPr="00A31510">
        <w:rPr>
          <w:rFonts w:ascii="Arial" w:hAnsi="Arial" w:cs="Arial"/>
          <w:sz w:val="24"/>
          <w:szCs w:val="24"/>
        </w:rPr>
        <w:t xml:space="preserve"> </w:t>
      </w:r>
    </w:p>
    <w:p w14:paraId="7B0F5F87" w14:textId="7779C38E" w:rsidR="003510A4" w:rsidRP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Identify and make use of opportunities for developing existing skills, and acquiring new competences that will enable them to assume positions of significant responsibility. </w:t>
      </w:r>
    </w:p>
    <w:p w14:paraId="653020B4" w14:textId="77777777" w:rsidR="003510A4" w:rsidRPr="003510A4" w:rsidRDefault="003510A4" w:rsidP="003510A4">
      <w:pPr>
        <w:spacing w:after="120" w:line="240" w:lineRule="auto"/>
        <w:ind w:left="567" w:right="543"/>
        <w:rPr>
          <w:rFonts w:ascii="Arial" w:hAnsi="Arial" w:cs="Arial"/>
          <w:sz w:val="24"/>
          <w:szCs w:val="24"/>
        </w:rPr>
      </w:pPr>
    </w:p>
    <w:p w14:paraId="02637448" w14:textId="77777777" w:rsidR="003510A4" w:rsidRPr="003510A4" w:rsidRDefault="003510A4" w:rsidP="003510A4">
      <w:pPr>
        <w:spacing w:after="120" w:line="240" w:lineRule="auto"/>
        <w:ind w:left="567" w:right="543"/>
        <w:rPr>
          <w:rFonts w:ascii="Arial" w:hAnsi="Arial" w:cs="Arial"/>
          <w:b/>
          <w:sz w:val="24"/>
          <w:szCs w:val="24"/>
        </w:rPr>
      </w:pPr>
      <w:r w:rsidRPr="003510A4">
        <w:rPr>
          <w:rFonts w:ascii="Arial" w:hAnsi="Arial" w:cs="Arial"/>
          <w:b/>
          <w:sz w:val="24"/>
          <w:szCs w:val="24"/>
        </w:rPr>
        <w:t xml:space="preserve">On successfully completing the module Level-6 students will be able to: </w:t>
      </w:r>
    </w:p>
    <w:p w14:paraId="3824323D"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Apply the methods and techniques that they have learned to consolidate, extend, and apply their knowledge and understanding, and to initiate and carry out </w:t>
      </w:r>
      <w:proofErr w:type="gramStart"/>
      <w:r w:rsidRPr="00A31510">
        <w:rPr>
          <w:rFonts w:ascii="Arial" w:hAnsi="Arial" w:cs="Arial"/>
          <w:sz w:val="24"/>
          <w:szCs w:val="24"/>
        </w:rPr>
        <w:t>projects;</w:t>
      </w:r>
      <w:proofErr w:type="gramEnd"/>
      <w:r w:rsidRPr="00A31510">
        <w:rPr>
          <w:rFonts w:ascii="Arial" w:hAnsi="Arial" w:cs="Arial"/>
          <w:sz w:val="24"/>
          <w:szCs w:val="24"/>
        </w:rPr>
        <w:t xml:space="preserve"> </w:t>
      </w:r>
    </w:p>
    <w:p w14:paraId="2A69505F" w14:textId="77777777" w:rsid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 xml:space="preserve">Critically evaluate arguments and assumptions to make judgements, and to frame appropriate questions to achieve a solution - or identify a range of solutions - to a problem, thereby demonstrating an appreciation of the limits of </w:t>
      </w:r>
      <w:proofErr w:type="gramStart"/>
      <w:r w:rsidRPr="00A31510">
        <w:rPr>
          <w:rFonts w:ascii="Arial" w:hAnsi="Arial" w:cs="Arial"/>
          <w:sz w:val="24"/>
          <w:szCs w:val="24"/>
        </w:rPr>
        <w:t>knowledge;</w:t>
      </w:r>
      <w:proofErr w:type="gramEnd"/>
      <w:r w:rsidRPr="00A31510">
        <w:rPr>
          <w:rFonts w:ascii="Arial" w:hAnsi="Arial" w:cs="Arial"/>
          <w:sz w:val="24"/>
          <w:szCs w:val="24"/>
        </w:rPr>
        <w:t xml:space="preserve"> </w:t>
      </w:r>
    </w:p>
    <w:p w14:paraId="2AD2D4A5" w14:textId="71AD8F8F" w:rsidR="003510A4" w:rsidRPr="00A31510" w:rsidRDefault="003510A4" w:rsidP="00A31510">
      <w:pPr>
        <w:pStyle w:val="ListParagraph"/>
        <w:numPr>
          <w:ilvl w:val="1"/>
          <w:numId w:val="18"/>
        </w:numPr>
        <w:spacing w:after="120" w:line="240" w:lineRule="auto"/>
        <w:ind w:right="543"/>
        <w:rPr>
          <w:rFonts w:ascii="Arial" w:hAnsi="Arial" w:cs="Arial"/>
          <w:sz w:val="24"/>
          <w:szCs w:val="24"/>
        </w:rPr>
      </w:pPr>
      <w:r w:rsidRPr="00A31510">
        <w:rPr>
          <w:rFonts w:ascii="Arial" w:hAnsi="Arial" w:cs="Arial"/>
          <w:sz w:val="24"/>
          <w:szCs w:val="24"/>
        </w:rPr>
        <w:t>Exercise initiative and personal responsibility; undertake decision-making in complex contexts; and the learning ability needed to undertake appropriate further training at an appropriately advanced level.</w:t>
      </w:r>
    </w:p>
    <w:p w14:paraId="61CC1C8C" w14:textId="77777777" w:rsidR="003510A4" w:rsidRPr="008D4447" w:rsidRDefault="003510A4" w:rsidP="003510A4">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BA87DA7" w:rsidR="009A2D37" w:rsidRDefault="00E812FF" w:rsidP="00A31510">
      <w:pPr>
        <w:tabs>
          <w:tab w:val="left" w:pos="1575"/>
        </w:tabs>
        <w:spacing w:after="120" w:line="240" w:lineRule="auto"/>
        <w:ind w:left="567" w:right="543"/>
        <w:rPr>
          <w:rFonts w:ascii="Arial" w:hAnsi="Arial" w:cs="Arial"/>
          <w:iCs/>
          <w:sz w:val="24"/>
          <w:szCs w:val="24"/>
        </w:rPr>
      </w:pPr>
      <w:r w:rsidRPr="00043B85">
        <w:rPr>
          <w:rFonts w:ascii="Arial" w:hAnsi="Arial" w:cs="Arial"/>
          <w:iCs/>
          <w:sz w:val="24"/>
          <w:szCs w:val="24"/>
        </w:rPr>
        <w:t xml:space="preserve">This module reviews texts relating to sexual behaviour attitudes and relationships throughout Latin Literature, raising questions about both the perception of sexuality in antiquity and how perception was translated into social and political relationships.  </w:t>
      </w:r>
      <w:r w:rsidRPr="00043B85">
        <w:rPr>
          <w:rFonts w:ascii="Arial" w:hAnsi="Arial" w:cs="Arial"/>
          <w:iCs/>
          <w:sz w:val="24"/>
          <w:szCs w:val="24"/>
        </w:rPr>
        <w:lastRenderedPageBreak/>
        <w:t xml:space="preserve">Because of the nature of its coverage, it can be counted as either a literature or a social history </w:t>
      </w:r>
      <w:proofErr w:type="gramStart"/>
      <w:r w:rsidRPr="00043B85">
        <w:rPr>
          <w:rFonts w:ascii="Arial" w:hAnsi="Arial" w:cs="Arial"/>
          <w:iCs/>
          <w:sz w:val="24"/>
          <w:szCs w:val="24"/>
        </w:rPr>
        <w:t>course, and</w:t>
      </w:r>
      <w:proofErr w:type="gramEnd"/>
      <w:r w:rsidRPr="00043B85">
        <w:rPr>
          <w:rFonts w:ascii="Arial" w:hAnsi="Arial" w:cs="Arial"/>
          <w:iCs/>
          <w:sz w:val="24"/>
          <w:szCs w:val="24"/>
        </w:rPr>
        <w:t xml:space="preserve"> is intended as a wide-ranging complement to both. The module relies on primary texts from a variety of literary genres, from Epic and poetry to private letters, legal </w:t>
      </w:r>
      <w:proofErr w:type="gramStart"/>
      <w:r w:rsidRPr="00043B85">
        <w:rPr>
          <w:rFonts w:ascii="Arial" w:hAnsi="Arial" w:cs="Arial"/>
          <w:iCs/>
          <w:sz w:val="24"/>
          <w:szCs w:val="24"/>
        </w:rPr>
        <w:t>texts</w:t>
      </w:r>
      <w:proofErr w:type="gramEnd"/>
      <w:r w:rsidRPr="00043B85">
        <w:rPr>
          <w:rFonts w:ascii="Arial" w:hAnsi="Arial" w:cs="Arial"/>
          <w:iCs/>
          <w:sz w:val="24"/>
          <w:szCs w:val="24"/>
        </w:rPr>
        <w:t xml:space="preserve"> and inscriptions.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8507993" w14:textId="7E57AAC0" w:rsidR="00A31510" w:rsidRPr="008D4447" w:rsidRDefault="00A31510"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876702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w:t>
      </w:r>
      <w:r w:rsidR="0015265C">
        <w:rPr>
          <w:rFonts w:ascii="Arial" w:hAnsi="Arial" w:cs="Arial"/>
          <w:sz w:val="24"/>
          <w:szCs w:val="24"/>
        </w:rPr>
        <w:t>270</w:t>
      </w:r>
    </w:p>
    <w:p w14:paraId="3BE5E6D9" w14:textId="6FBA709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w:t>
      </w:r>
      <w:r w:rsidR="0015265C">
        <w:rPr>
          <w:rFonts w:ascii="Arial" w:hAnsi="Arial" w:cs="Arial"/>
          <w:sz w:val="24"/>
          <w:szCs w:val="24"/>
        </w:rPr>
        <w:t>30</w:t>
      </w:r>
    </w:p>
    <w:p w14:paraId="260000FF" w14:textId="45716C2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w:t>
      </w:r>
      <w:r w:rsidR="0015265C">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29CBE2BC" w14:textId="5040B552" w:rsidR="00CC7C3A" w:rsidRPr="00043B85" w:rsidRDefault="00CC7C3A" w:rsidP="00CC7C3A">
      <w:pPr>
        <w:numPr>
          <w:ilvl w:val="0"/>
          <w:numId w:val="12"/>
        </w:numPr>
        <w:spacing w:after="120" w:line="240" w:lineRule="auto"/>
        <w:ind w:right="260"/>
        <w:rPr>
          <w:rFonts w:ascii="Arial" w:hAnsi="Arial" w:cs="Arial"/>
          <w:iCs/>
          <w:sz w:val="24"/>
          <w:szCs w:val="24"/>
        </w:rPr>
      </w:pPr>
      <w:r w:rsidRPr="00043B85">
        <w:rPr>
          <w:rFonts w:ascii="Arial" w:hAnsi="Arial" w:cs="Arial"/>
          <w:iCs/>
          <w:sz w:val="24"/>
          <w:szCs w:val="24"/>
        </w:rPr>
        <w:t>Essay 1 (2,000 words) – 40%</w:t>
      </w:r>
    </w:p>
    <w:p w14:paraId="0DC61606" w14:textId="77777777" w:rsidR="00CC7C3A" w:rsidRPr="00043B85" w:rsidRDefault="00CC7C3A" w:rsidP="00CC7C3A">
      <w:pPr>
        <w:pStyle w:val="ListParagraph"/>
        <w:numPr>
          <w:ilvl w:val="0"/>
          <w:numId w:val="12"/>
        </w:numPr>
        <w:spacing w:after="120" w:line="240" w:lineRule="auto"/>
        <w:ind w:right="543"/>
        <w:rPr>
          <w:rFonts w:ascii="Arial" w:hAnsi="Arial" w:cs="Arial"/>
          <w:b/>
          <w:iCs/>
          <w:sz w:val="24"/>
          <w:szCs w:val="24"/>
        </w:rPr>
      </w:pPr>
      <w:r w:rsidRPr="00043B85">
        <w:rPr>
          <w:rFonts w:ascii="Arial" w:hAnsi="Arial" w:cs="Arial"/>
          <w:iCs/>
          <w:sz w:val="24"/>
          <w:szCs w:val="24"/>
        </w:rPr>
        <w:t>Essay 2 (3,000 words) – 60%</w:t>
      </w:r>
    </w:p>
    <w:p w14:paraId="603BE617" w14:textId="7322A657" w:rsidR="003F3578" w:rsidRPr="00A31510" w:rsidRDefault="003510A4" w:rsidP="00CC7C3A">
      <w:pPr>
        <w:tabs>
          <w:tab w:val="left" w:pos="1830"/>
        </w:tabs>
        <w:spacing w:after="120" w:line="240" w:lineRule="auto"/>
        <w:ind w:left="426" w:right="543"/>
        <w:rPr>
          <w:rFonts w:ascii="Arial" w:hAnsi="Arial" w:cs="Arial"/>
          <w:iCs/>
          <w:sz w:val="24"/>
          <w:szCs w:val="24"/>
        </w:rPr>
      </w:pPr>
      <w:r w:rsidRPr="00A31510">
        <w:rPr>
          <w:rStyle w:val="normaltextrun"/>
          <w:rFonts w:ascii="Arial" w:hAnsi="Arial" w:cs="Arial"/>
          <w:color w:val="000000"/>
          <w:sz w:val="24"/>
          <w:szCs w:val="24"/>
          <w:bdr w:val="none" w:sz="0" w:space="0" w:color="auto" w:frame="1"/>
          <w:lang w:val="en-US"/>
        </w:rPr>
        <w:t>The essay questions are differentiated at Level 5 and Level 6 with different questions appropriate to the level.</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1217569" w14:textId="77777777" w:rsidR="00CC7C3A" w:rsidRPr="00043B85" w:rsidRDefault="00CC7C3A" w:rsidP="00CC7C3A">
      <w:pPr>
        <w:numPr>
          <w:ilvl w:val="0"/>
          <w:numId w:val="12"/>
        </w:numPr>
        <w:spacing w:after="120" w:line="240" w:lineRule="auto"/>
        <w:ind w:right="543"/>
        <w:rPr>
          <w:rFonts w:ascii="Arial" w:hAnsi="Arial" w:cs="Arial"/>
          <w:iCs/>
          <w:sz w:val="24"/>
          <w:szCs w:val="24"/>
        </w:rPr>
      </w:pPr>
      <w:r>
        <w:rPr>
          <w:rFonts w:ascii="Arial" w:hAnsi="Arial" w:cs="Arial"/>
          <w:iCs/>
          <w:sz w:val="24"/>
          <w:szCs w:val="24"/>
        </w:rPr>
        <w:tab/>
      </w:r>
      <w:r w:rsidRPr="00043B85">
        <w:rPr>
          <w:rFonts w:ascii="Arial" w:hAnsi="Arial" w:cs="Arial"/>
          <w:iCs/>
          <w:sz w:val="24"/>
          <w:szCs w:val="24"/>
        </w:rPr>
        <w:t>100% Coursework</w:t>
      </w:r>
      <w:r>
        <w:rPr>
          <w:rFonts w:ascii="Arial" w:hAnsi="Arial" w:cs="Arial"/>
          <w:iCs/>
          <w:sz w:val="24"/>
          <w:szCs w:val="24"/>
        </w:rPr>
        <w:t xml:space="preserve"> (3,000 words)</w:t>
      </w:r>
    </w:p>
    <w:p w14:paraId="00B1CF1B" w14:textId="54903BF3"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2416F3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31510">
        <w:t>8</w:t>
      </w:r>
      <w:r w:rsidR="00B30E07" w:rsidRPr="009D52D0">
        <w:t xml:space="preserve"> &amp; </w:t>
      </w:r>
      <w:r w:rsidR="00A3151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A3151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510A4" w:rsidRPr="009D52D0" w14:paraId="5413EC92" w14:textId="77777777" w:rsidTr="003510A4">
        <w:trPr>
          <w:cantSplit/>
          <w:tblHeader/>
        </w:trPr>
        <w:tc>
          <w:tcPr>
            <w:tcW w:w="2439" w:type="dxa"/>
            <w:shd w:val="clear" w:color="auto" w:fill="D9D9D9" w:themeFill="background1" w:themeFillShade="D9"/>
          </w:tcPr>
          <w:p w14:paraId="140365DD" w14:textId="4D083B13" w:rsidR="003510A4" w:rsidRPr="009D52D0" w:rsidRDefault="003510A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6BFFA147"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/6</w:t>
            </w:r>
          </w:p>
        </w:tc>
        <w:tc>
          <w:tcPr>
            <w:tcW w:w="567" w:type="dxa"/>
          </w:tcPr>
          <w:p w14:paraId="5B554168" w14:textId="21A08156" w:rsidR="003510A4" w:rsidRPr="009D52D0" w:rsidRDefault="003510A4" w:rsidP="003510A4">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/7</w:t>
            </w:r>
          </w:p>
        </w:tc>
        <w:tc>
          <w:tcPr>
            <w:tcW w:w="567" w:type="dxa"/>
          </w:tcPr>
          <w:p w14:paraId="70BB1C5A" w14:textId="75DECDD4" w:rsidR="003510A4" w:rsidRPr="009D52D0" w:rsidRDefault="003510A4" w:rsidP="003510A4">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w:t>
            </w:r>
          </w:p>
        </w:tc>
        <w:tc>
          <w:tcPr>
            <w:tcW w:w="567" w:type="dxa"/>
          </w:tcPr>
          <w:p w14:paraId="553BA646" w14:textId="77777777"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173D30E7"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/9</w:t>
            </w:r>
          </w:p>
        </w:tc>
        <w:tc>
          <w:tcPr>
            <w:tcW w:w="567" w:type="dxa"/>
          </w:tcPr>
          <w:p w14:paraId="3B577D4A" w14:textId="22CD6E76"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/4</w:t>
            </w:r>
          </w:p>
        </w:tc>
        <w:tc>
          <w:tcPr>
            <w:tcW w:w="567" w:type="dxa"/>
          </w:tcPr>
          <w:p w14:paraId="266E4126" w14:textId="04023326"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/5</w:t>
            </w:r>
          </w:p>
        </w:tc>
        <w:tc>
          <w:tcPr>
            <w:tcW w:w="567" w:type="dxa"/>
          </w:tcPr>
          <w:p w14:paraId="6EC60A4C" w14:textId="40199BC9" w:rsidR="003510A4" w:rsidRPr="009D52D0" w:rsidRDefault="003510A4" w:rsidP="004F0496">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/6</w:t>
            </w:r>
          </w:p>
        </w:tc>
      </w:tr>
      <w:tr w:rsidR="003510A4" w:rsidRPr="009D52D0" w14:paraId="780DC4A5" w14:textId="77777777" w:rsidTr="003510A4">
        <w:tc>
          <w:tcPr>
            <w:tcW w:w="2439" w:type="dxa"/>
          </w:tcPr>
          <w:p w14:paraId="16F79E00" w14:textId="77777777" w:rsidR="003510A4" w:rsidRPr="009D52D0" w:rsidRDefault="003510A4"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4E5423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DF8184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03FEDF2"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CE2CAE1"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E1FAAB3"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F752CE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93BA9A8"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3510A4" w:rsidRPr="009D52D0" w:rsidRDefault="003510A4" w:rsidP="004F0496">
            <w:pPr>
              <w:spacing w:after="120"/>
              <w:ind w:right="543"/>
              <w:rPr>
                <w:rFonts w:ascii="Arial" w:hAnsi="Arial" w:cs="Arial"/>
                <w:b/>
                <w:sz w:val="20"/>
                <w:szCs w:val="20"/>
              </w:rPr>
            </w:pPr>
          </w:p>
        </w:tc>
      </w:tr>
      <w:tr w:rsidR="003510A4" w:rsidRPr="009D52D0" w14:paraId="5C50A519" w14:textId="77777777" w:rsidTr="003510A4">
        <w:tc>
          <w:tcPr>
            <w:tcW w:w="2439" w:type="dxa"/>
          </w:tcPr>
          <w:p w14:paraId="433DE3A7" w14:textId="2E147492" w:rsidR="003510A4" w:rsidRPr="00D158F4" w:rsidRDefault="003510A4" w:rsidP="004F0496">
            <w:pPr>
              <w:spacing w:after="120"/>
              <w:ind w:right="543"/>
              <w:rPr>
                <w:rFonts w:ascii="Arial" w:hAnsi="Arial" w:cs="Arial"/>
                <w:b/>
                <w:sz w:val="20"/>
                <w:szCs w:val="20"/>
              </w:rPr>
            </w:pPr>
            <w:r>
              <w:rPr>
                <w:rFonts w:ascii="Arial" w:hAnsi="Arial" w:cs="Arial"/>
                <w:b/>
                <w:sz w:val="20"/>
                <w:szCs w:val="20"/>
              </w:rPr>
              <w:lastRenderedPageBreak/>
              <w:t>Lecture</w:t>
            </w:r>
          </w:p>
        </w:tc>
        <w:tc>
          <w:tcPr>
            <w:tcW w:w="567" w:type="dxa"/>
          </w:tcPr>
          <w:p w14:paraId="3853654B" w14:textId="5FEA5D90"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59A5146"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77C0954"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D3E2749"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6F78175" w:rsidR="003510A4" w:rsidRPr="009D52D0" w:rsidRDefault="003510A4" w:rsidP="004F0496">
            <w:pPr>
              <w:spacing w:after="120"/>
              <w:ind w:right="543"/>
              <w:rPr>
                <w:rFonts w:ascii="Arial" w:hAnsi="Arial" w:cs="Arial"/>
                <w:b/>
                <w:sz w:val="20"/>
                <w:szCs w:val="20"/>
              </w:rPr>
            </w:pPr>
          </w:p>
        </w:tc>
        <w:tc>
          <w:tcPr>
            <w:tcW w:w="567" w:type="dxa"/>
          </w:tcPr>
          <w:p w14:paraId="2AE9F109" w14:textId="25FDCA30" w:rsidR="003510A4" w:rsidRPr="009D52D0" w:rsidRDefault="003510A4" w:rsidP="004F0496">
            <w:pPr>
              <w:spacing w:after="120"/>
              <w:ind w:right="543"/>
              <w:rPr>
                <w:rFonts w:ascii="Arial" w:hAnsi="Arial" w:cs="Arial"/>
                <w:b/>
                <w:sz w:val="20"/>
                <w:szCs w:val="20"/>
              </w:rPr>
            </w:pPr>
          </w:p>
        </w:tc>
        <w:tc>
          <w:tcPr>
            <w:tcW w:w="567" w:type="dxa"/>
          </w:tcPr>
          <w:p w14:paraId="6BD0A090" w14:textId="6C820B6A" w:rsidR="003510A4" w:rsidRPr="009D52D0" w:rsidRDefault="003510A4" w:rsidP="004F0496">
            <w:pPr>
              <w:spacing w:after="120"/>
              <w:ind w:right="543"/>
              <w:rPr>
                <w:rFonts w:ascii="Arial" w:hAnsi="Arial" w:cs="Arial"/>
                <w:b/>
                <w:sz w:val="20"/>
                <w:szCs w:val="20"/>
              </w:rPr>
            </w:pPr>
          </w:p>
        </w:tc>
        <w:tc>
          <w:tcPr>
            <w:tcW w:w="567" w:type="dxa"/>
          </w:tcPr>
          <w:p w14:paraId="3DAC9A4A" w14:textId="30E77D65" w:rsidR="003510A4" w:rsidRPr="009D52D0" w:rsidRDefault="003510A4" w:rsidP="004F0496">
            <w:pPr>
              <w:spacing w:after="120"/>
              <w:ind w:right="543"/>
              <w:rPr>
                <w:rFonts w:ascii="Arial" w:hAnsi="Arial" w:cs="Arial"/>
                <w:b/>
                <w:sz w:val="20"/>
                <w:szCs w:val="20"/>
              </w:rPr>
            </w:pPr>
          </w:p>
        </w:tc>
      </w:tr>
      <w:tr w:rsidR="003510A4" w:rsidRPr="009D52D0" w14:paraId="460BDA99" w14:textId="77777777" w:rsidTr="003510A4">
        <w:tc>
          <w:tcPr>
            <w:tcW w:w="2439" w:type="dxa"/>
          </w:tcPr>
          <w:p w14:paraId="1CDAA785" w14:textId="4440014D" w:rsidR="003510A4" w:rsidRPr="00D158F4" w:rsidRDefault="003510A4" w:rsidP="004F0496">
            <w:pPr>
              <w:spacing w:after="120"/>
              <w:ind w:right="543"/>
              <w:rPr>
                <w:rFonts w:ascii="Arial" w:hAnsi="Arial" w:cs="Arial"/>
                <w:b/>
                <w:sz w:val="20"/>
                <w:szCs w:val="20"/>
              </w:rPr>
            </w:pPr>
            <w:r w:rsidRPr="00D158F4">
              <w:rPr>
                <w:rFonts w:ascii="Arial" w:hAnsi="Arial" w:cs="Arial"/>
                <w:b/>
                <w:sz w:val="20"/>
                <w:szCs w:val="20"/>
              </w:rPr>
              <w:t>Seminar</w:t>
            </w:r>
          </w:p>
        </w:tc>
        <w:tc>
          <w:tcPr>
            <w:tcW w:w="567" w:type="dxa"/>
          </w:tcPr>
          <w:p w14:paraId="0B596153" w14:textId="34C861C5"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853438F"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E30F7C1"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2C0288"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DB2D81B"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76526FC"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B90B1EA"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894BC4B" w:rsidR="003510A4" w:rsidRPr="009D52D0" w:rsidRDefault="003510A4" w:rsidP="004F0496">
            <w:pPr>
              <w:spacing w:after="120"/>
              <w:ind w:right="543"/>
              <w:rPr>
                <w:rFonts w:ascii="Arial" w:hAnsi="Arial" w:cs="Arial"/>
                <w:b/>
                <w:sz w:val="20"/>
                <w:szCs w:val="20"/>
              </w:rPr>
            </w:pPr>
            <w:r>
              <w:rPr>
                <w:rFonts w:ascii="Arial" w:hAnsi="Arial" w:cs="Arial"/>
                <w:b/>
                <w:sz w:val="20"/>
                <w:szCs w:val="20"/>
              </w:rPr>
              <w:t>x</w:t>
            </w:r>
          </w:p>
        </w:tc>
      </w:tr>
      <w:tr w:rsidR="003510A4" w:rsidRPr="009D52D0" w14:paraId="64DCE046" w14:textId="77777777" w:rsidTr="003510A4">
        <w:tc>
          <w:tcPr>
            <w:tcW w:w="2439" w:type="dxa"/>
          </w:tcPr>
          <w:p w14:paraId="3325F8B8" w14:textId="5E7F2122" w:rsidR="003510A4" w:rsidRPr="00D158F4" w:rsidRDefault="003510A4" w:rsidP="003510A4">
            <w:pPr>
              <w:spacing w:after="120"/>
              <w:ind w:right="543"/>
              <w:rPr>
                <w:rFonts w:ascii="Arial" w:hAnsi="Arial" w:cs="Arial"/>
                <w:b/>
                <w:sz w:val="20"/>
                <w:szCs w:val="20"/>
              </w:rPr>
            </w:pPr>
          </w:p>
        </w:tc>
        <w:tc>
          <w:tcPr>
            <w:tcW w:w="567" w:type="dxa"/>
          </w:tcPr>
          <w:p w14:paraId="52C37E17" w14:textId="77777777" w:rsidR="003510A4" w:rsidRDefault="003510A4" w:rsidP="004F0496">
            <w:pPr>
              <w:spacing w:after="120"/>
              <w:ind w:right="543"/>
              <w:rPr>
                <w:rFonts w:ascii="Arial" w:hAnsi="Arial" w:cs="Arial"/>
                <w:b/>
                <w:sz w:val="20"/>
                <w:szCs w:val="20"/>
              </w:rPr>
            </w:pPr>
          </w:p>
        </w:tc>
        <w:tc>
          <w:tcPr>
            <w:tcW w:w="567" w:type="dxa"/>
          </w:tcPr>
          <w:p w14:paraId="30C90AA1" w14:textId="77777777" w:rsidR="003510A4" w:rsidRDefault="003510A4" w:rsidP="004F0496">
            <w:pPr>
              <w:spacing w:after="120"/>
              <w:ind w:right="543"/>
              <w:rPr>
                <w:rFonts w:ascii="Arial" w:hAnsi="Arial" w:cs="Arial"/>
                <w:b/>
                <w:sz w:val="20"/>
                <w:szCs w:val="20"/>
              </w:rPr>
            </w:pPr>
          </w:p>
        </w:tc>
        <w:tc>
          <w:tcPr>
            <w:tcW w:w="567" w:type="dxa"/>
          </w:tcPr>
          <w:p w14:paraId="2BA986E6" w14:textId="77777777" w:rsidR="003510A4" w:rsidRDefault="003510A4" w:rsidP="004F0496">
            <w:pPr>
              <w:spacing w:after="120"/>
              <w:ind w:right="543"/>
              <w:rPr>
                <w:rFonts w:ascii="Arial" w:hAnsi="Arial" w:cs="Arial"/>
                <w:b/>
                <w:sz w:val="20"/>
                <w:szCs w:val="20"/>
              </w:rPr>
            </w:pPr>
          </w:p>
        </w:tc>
        <w:tc>
          <w:tcPr>
            <w:tcW w:w="567" w:type="dxa"/>
          </w:tcPr>
          <w:p w14:paraId="21A8F92D" w14:textId="77777777" w:rsidR="003510A4" w:rsidRDefault="003510A4" w:rsidP="004F0496">
            <w:pPr>
              <w:spacing w:after="120"/>
              <w:ind w:right="543"/>
              <w:rPr>
                <w:rFonts w:ascii="Arial" w:hAnsi="Arial" w:cs="Arial"/>
                <w:b/>
                <w:sz w:val="20"/>
                <w:szCs w:val="20"/>
              </w:rPr>
            </w:pPr>
          </w:p>
        </w:tc>
        <w:tc>
          <w:tcPr>
            <w:tcW w:w="567" w:type="dxa"/>
          </w:tcPr>
          <w:p w14:paraId="6A6C0218" w14:textId="77777777" w:rsidR="003510A4" w:rsidRDefault="003510A4" w:rsidP="004F0496">
            <w:pPr>
              <w:spacing w:after="120"/>
              <w:ind w:right="543"/>
              <w:rPr>
                <w:rFonts w:ascii="Arial" w:hAnsi="Arial" w:cs="Arial"/>
                <w:b/>
                <w:sz w:val="20"/>
                <w:szCs w:val="20"/>
              </w:rPr>
            </w:pPr>
          </w:p>
        </w:tc>
        <w:tc>
          <w:tcPr>
            <w:tcW w:w="567" w:type="dxa"/>
          </w:tcPr>
          <w:p w14:paraId="4C994F40" w14:textId="77777777" w:rsidR="003510A4" w:rsidRDefault="003510A4" w:rsidP="004F0496">
            <w:pPr>
              <w:spacing w:after="120"/>
              <w:ind w:right="543"/>
              <w:rPr>
                <w:rFonts w:ascii="Arial" w:hAnsi="Arial" w:cs="Arial"/>
                <w:b/>
                <w:sz w:val="20"/>
                <w:szCs w:val="20"/>
              </w:rPr>
            </w:pPr>
          </w:p>
        </w:tc>
        <w:tc>
          <w:tcPr>
            <w:tcW w:w="567" w:type="dxa"/>
          </w:tcPr>
          <w:p w14:paraId="30821FBF" w14:textId="77777777" w:rsidR="003510A4" w:rsidRDefault="003510A4" w:rsidP="004F0496">
            <w:pPr>
              <w:spacing w:after="120"/>
              <w:ind w:right="543"/>
              <w:rPr>
                <w:rFonts w:ascii="Arial" w:hAnsi="Arial" w:cs="Arial"/>
                <w:b/>
                <w:sz w:val="20"/>
                <w:szCs w:val="20"/>
              </w:rPr>
            </w:pPr>
          </w:p>
        </w:tc>
        <w:tc>
          <w:tcPr>
            <w:tcW w:w="567" w:type="dxa"/>
          </w:tcPr>
          <w:p w14:paraId="0B089F88" w14:textId="77777777" w:rsidR="003510A4" w:rsidRDefault="003510A4"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3510A4" w:rsidRPr="009D52D0" w14:paraId="7367825C" w14:textId="77777777" w:rsidTr="003510A4">
        <w:trPr>
          <w:tblHeader/>
        </w:trPr>
        <w:tc>
          <w:tcPr>
            <w:tcW w:w="2405" w:type="dxa"/>
            <w:shd w:val="clear" w:color="auto" w:fill="D9D9D9" w:themeFill="background1" w:themeFillShade="D9"/>
          </w:tcPr>
          <w:p w14:paraId="4E99BFB5" w14:textId="77777777" w:rsidR="003510A4" w:rsidRPr="009D52D0" w:rsidRDefault="003510A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201FD39D"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/6</w:t>
            </w:r>
          </w:p>
        </w:tc>
        <w:tc>
          <w:tcPr>
            <w:tcW w:w="567" w:type="dxa"/>
          </w:tcPr>
          <w:p w14:paraId="2210FC9E" w14:textId="12AAE421"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/7</w:t>
            </w:r>
          </w:p>
        </w:tc>
        <w:tc>
          <w:tcPr>
            <w:tcW w:w="709" w:type="dxa"/>
          </w:tcPr>
          <w:p w14:paraId="00B7F160" w14:textId="7F01402F"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w:t>
            </w:r>
          </w:p>
        </w:tc>
        <w:tc>
          <w:tcPr>
            <w:tcW w:w="567" w:type="dxa"/>
          </w:tcPr>
          <w:p w14:paraId="2BB3974A" w14:textId="77777777"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100DB30"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/9</w:t>
            </w:r>
          </w:p>
        </w:tc>
        <w:tc>
          <w:tcPr>
            <w:tcW w:w="567" w:type="dxa"/>
          </w:tcPr>
          <w:p w14:paraId="0D56B3A5" w14:textId="1A78E468"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/4</w:t>
            </w:r>
          </w:p>
        </w:tc>
        <w:tc>
          <w:tcPr>
            <w:tcW w:w="567" w:type="dxa"/>
          </w:tcPr>
          <w:p w14:paraId="523687DC" w14:textId="1BFA9C47"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/5</w:t>
            </w:r>
          </w:p>
        </w:tc>
        <w:tc>
          <w:tcPr>
            <w:tcW w:w="567" w:type="dxa"/>
          </w:tcPr>
          <w:p w14:paraId="1106ECFC" w14:textId="76311B9D" w:rsidR="003510A4" w:rsidRPr="009D52D0" w:rsidRDefault="003510A4" w:rsidP="00636058">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/6</w:t>
            </w:r>
          </w:p>
        </w:tc>
      </w:tr>
      <w:tr w:rsidR="003510A4" w:rsidRPr="009D52D0" w14:paraId="6D8FD37D" w14:textId="77777777" w:rsidTr="003510A4">
        <w:trPr>
          <w:tblHeader/>
        </w:trPr>
        <w:tc>
          <w:tcPr>
            <w:tcW w:w="2405" w:type="dxa"/>
          </w:tcPr>
          <w:p w14:paraId="6500FA2E" w14:textId="5F546D4E" w:rsidR="003510A4" w:rsidRPr="00D158F4" w:rsidRDefault="003510A4" w:rsidP="00636058">
            <w:pPr>
              <w:spacing w:after="120"/>
              <w:ind w:right="543"/>
              <w:rPr>
                <w:rFonts w:ascii="Arial" w:hAnsi="Arial" w:cs="Arial"/>
                <w:b/>
                <w:sz w:val="20"/>
                <w:szCs w:val="20"/>
              </w:rPr>
            </w:pPr>
            <w:r w:rsidRPr="00D158F4">
              <w:rPr>
                <w:rFonts w:ascii="Arial" w:hAnsi="Arial" w:cs="Arial"/>
                <w:b/>
                <w:sz w:val="20"/>
                <w:szCs w:val="20"/>
              </w:rPr>
              <w:t>Essay</w:t>
            </w:r>
            <w:r w:rsidR="007F3A63">
              <w:rPr>
                <w:rFonts w:ascii="Arial" w:hAnsi="Arial" w:cs="Arial"/>
                <w:b/>
                <w:sz w:val="20"/>
                <w:szCs w:val="20"/>
              </w:rPr>
              <w:t xml:space="preserve"> 1</w:t>
            </w:r>
          </w:p>
        </w:tc>
        <w:tc>
          <w:tcPr>
            <w:tcW w:w="567" w:type="dxa"/>
          </w:tcPr>
          <w:p w14:paraId="718AB32A" w14:textId="36FEECE8"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D67CDAE"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9522492"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6A6F1C4"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2A0C45B"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DBB2D17"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ADDC761"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DBEB00D"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r>
      <w:tr w:rsidR="003510A4" w:rsidRPr="009D52D0" w14:paraId="33EAAC8E" w14:textId="77777777" w:rsidTr="003510A4">
        <w:trPr>
          <w:tblHeader/>
        </w:trPr>
        <w:tc>
          <w:tcPr>
            <w:tcW w:w="2405" w:type="dxa"/>
          </w:tcPr>
          <w:p w14:paraId="41B161CA" w14:textId="1E48D706" w:rsidR="003510A4" w:rsidRPr="00D158F4" w:rsidRDefault="007F3A63" w:rsidP="00636058">
            <w:pPr>
              <w:spacing w:after="120"/>
              <w:ind w:right="543"/>
              <w:rPr>
                <w:rFonts w:ascii="Arial" w:hAnsi="Arial" w:cs="Arial"/>
                <w:b/>
                <w:sz w:val="20"/>
                <w:szCs w:val="20"/>
              </w:rPr>
            </w:pPr>
            <w:r>
              <w:rPr>
                <w:rFonts w:ascii="Arial" w:hAnsi="Arial" w:cs="Arial"/>
                <w:b/>
                <w:sz w:val="20"/>
                <w:szCs w:val="20"/>
              </w:rPr>
              <w:t>Essay 2</w:t>
            </w:r>
          </w:p>
        </w:tc>
        <w:tc>
          <w:tcPr>
            <w:tcW w:w="567" w:type="dxa"/>
          </w:tcPr>
          <w:p w14:paraId="4D015421" w14:textId="1E34DCFE"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9DB5B59"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4322427"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59D45E8"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43CC04F"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7801E53"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59A010E"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638EFF8C" w:rsidR="003510A4" w:rsidRPr="009D52D0" w:rsidRDefault="007F3A6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A31510">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7234F94C" w:rsidR="008D4447" w:rsidRPr="008D4447" w:rsidRDefault="00CC7C3A" w:rsidP="00A31510">
      <w:pPr>
        <w:spacing w:after="120" w:line="240" w:lineRule="auto"/>
        <w:ind w:left="567" w:right="543"/>
        <w:rPr>
          <w:rFonts w:ascii="Arial" w:hAnsi="Arial" w:cs="Arial"/>
          <w:iCs/>
          <w:sz w:val="24"/>
          <w:szCs w:val="24"/>
        </w:rPr>
      </w:pPr>
      <w:r w:rsidRPr="00043B85">
        <w:rPr>
          <w:rFonts w:ascii="Arial" w:hAnsi="Arial" w:cs="Arial"/>
          <w:iCs/>
          <w:sz w:val="24"/>
          <w:szCs w:val="24"/>
        </w:rPr>
        <w:t xml:space="preserve">The study of ancient Greece and Rome is inherently engaged in internationalisation since it invites students to think beyond the boundary of their UK experience. The content of this </w:t>
      </w:r>
      <w:proofErr w:type="gramStart"/>
      <w:r w:rsidRPr="00043B85">
        <w:rPr>
          <w:rFonts w:ascii="Arial" w:hAnsi="Arial" w:cs="Arial"/>
          <w:iCs/>
          <w:sz w:val="24"/>
          <w:szCs w:val="24"/>
        </w:rPr>
        <w:t>particular module</w:t>
      </w:r>
      <w:proofErr w:type="gramEnd"/>
      <w:r w:rsidRPr="00043B85">
        <w:rPr>
          <w:rFonts w:ascii="Arial" w:hAnsi="Arial" w:cs="Arial"/>
          <w:iCs/>
          <w:sz w:val="24"/>
          <w:szCs w:val="24"/>
        </w:rPr>
        <w:t xml:space="preserve"> invites further reflection in this regard, since: a) it explores cultural responses to Classical mythology and heightens the awareness of cultural difference, and b) the myths studied reflect deeply on cultural encounters and </w:t>
      </w:r>
      <w:r w:rsidRPr="00043B85">
        <w:rPr>
          <w:rFonts w:ascii="Arial" w:hAnsi="Arial" w:cs="Arial"/>
          <w:iCs/>
          <w:sz w:val="24"/>
          <w:szCs w:val="24"/>
        </w:rPr>
        <w:lastRenderedPageBreak/>
        <w:t xml:space="preserve">diversity. While we will read all the texts in English translation, all are taken from Greco-Roman culture. The entire module engages </w:t>
      </w:r>
      <w:proofErr w:type="gramStart"/>
      <w:r w:rsidRPr="00043B85">
        <w:rPr>
          <w:rFonts w:ascii="Arial" w:hAnsi="Arial" w:cs="Arial"/>
          <w:iCs/>
          <w:sz w:val="24"/>
          <w:szCs w:val="24"/>
        </w:rPr>
        <w:t>with, and</w:t>
      </w:r>
      <w:proofErr w:type="gramEnd"/>
      <w:r w:rsidRPr="00043B85">
        <w:rPr>
          <w:rFonts w:ascii="Arial" w:hAnsi="Arial" w:cs="Arial"/>
          <w:iCs/>
          <w:sz w:val="24"/>
          <w:szCs w:val="24"/>
        </w:rPr>
        <w:t xml:space="preserve"> analyses this culture.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7"/>
        <w:gridCol w:w="2314"/>
        <w:gridCol w:w="28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540645" w:rsidRPr="009D52D0" w14:paraId="29EF87B4" w14:textId="77777777" w:rsidTr="00A13526">
        <w:trPr>
          <w:trHeight w:val="305"/>
        </w:trPr>
        <w:tc>
          <w:tcPr>
            <w:tcW w:w="1593" w:type="dxa"/>
          </w:tcPr>
          <w:p w14:paraId="4474539E" w14:textId="553F754B"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17/01/18</w:t>
            </w:r>
          </w:p>
        </w:tc>
        <w:tc>
          <w:tcPr>
            <w:tcW w:w="1815" w:type="dxa"/>
          </w:tcPr>
          <w:p w14:paraId="3DB8B056" w14:textId="7E8394DC"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Major</w:t>
            </w:r>
          </w:p>
        </w:tc>
        <w:tc>
          <w:tcPr>
            <w:tcW w:w="1974" w:type="dxa"/>
          </w:tcPr>
          <w:p w14:paraId="7151A835" w14:textId="18F2BB3A"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September 2018</w:t>
            </w:r>
          </w:p>
        </w:tc>
        <w:tc>
          <w:tcPr>
            <w:tcW w:w="2359" w:type="dxa"/>
          </w:tcPr>
          <w:p w14:paraId="64AEF8B4" w14:textId="33056AED"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7-9</w:t>
            </w:r>
          </w:p>
        </w:tc>
        <w:tc>
          <w:tcPr>
            <w:tcW w:w="2941" w:type="dxa"/>
          </w:tcPr>
          <w:p w14:paraId="2788108C" w14:textId="71E3CB2E" w:rsidR="00540645" w:rsidRPr="009D52D0" w:rsidRDefault="00540645" w:rsidP="00540645">
            <w:pPr>
              <w:spacing w:after="120"/>
              <w:ind w:right="543"/>
              <w:rPr>
                <w:rFonts w:ascii="Arial" w:hAnsi="Arial" w:cs="Arial"/>
                <w:sz w:val="20"/>
                <w:szCs w:val="20"/>
              </w:rPr>
            </w:pPr>
            <w:r w:rsidRPr="00043B85">
              <w:rPr>
                <w:rFonts w:ascii="Arial" w:hAnsi="Arial" w:cs="Arial"/>
                <w:sz w:val="20"/>
                <w:szCs w:val="20"/>
              </w:rPr>
              <w:t>No</w:t>
            </w:r>
          </w:p>
        </w:tc>
      </w:tr>
      <w:tr w:rsidR="00540645" w:rsidRPr="009D52D0" w14:paraId="1EAC1207" w14:textId="77777777" w:rsidTr="00A13526">
        <w:trPr>
          <w:trHeight w:val="305"/>
        </w:trPr>
        <w:tc>
          <w:tcPr>
            <w:tcW w:w="1593" w:type="dxa"/>
          </w:tcPr>
          <w:p w14:paraId="6535CABF" w14:textId="4AF68FAF"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10/01/20</w:t>
            </w:r>
          </w:p>
        </w:tc>
        <w:tc>
          <w:tcPr>
            <w:tcW w:w="1815" w:type="dxa"/>
          </w:tcPr>
          <w:p w14:paraId="5BAFF0BB" w14:textId="6FF2FCAC"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Minor</w:t>
            </w:r>
          </w:p>
        </w:tc>
        <w:tc>
          <w:tcPr>
            <w:tcW w:w="1974" w:type="dxa"/>
          </w:tcPr>
          <w:p w14:paraId="07B30CA1" w14:textId="57D432FE"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September 2020</w:t>
            </w:r>
          </w:p>
        </w:tc>
        <w:tc>
          <w:tcPr>
            <w:tcW w:w="2359" w:type="dxa"/>
          </w:tcPr>
          <w:p w14:paraId="7AF83608" w14:textId="02B51251"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12</w:t>
            </w:r>
          </w:p>
        </w:tc>
        <w:tc>
          <w:tcPr>
            <w:tcW w:w="2941" w:type="dxa"/>
          </w:tcPr>
          <w:p w14:paraId="1F3DBDEE" w14:textId="778C714F" w:rsidR="00540645" w:rsidRPr="009D52D0" w:rsidRDefault="00540645" w:rsidP="00540645">
            <w:pPr>
              <w:spacing w:after="120"/>
              <w:ind w:right="543"/>
              <w:rPr>
                <w:rFonts w:ascii="Arial" w:hAnsi="Arial" w:cs="Arial"/>
                <w:sz w:val="20"/>
                <w:szCs w:val="20"/>
              </w:rPr>
            </w:pPr>
            <w:r w:rsidRPr="00BA70EB">
              <w:rPr>
                <w:rFonts w:ascii="Arial" w:hAnsi="Arial" w:cs="Arial"/>
                <w:sz w:val="20"/>
                <w:szCs w:val="20"/>
              </w:rPr>
              <w:t>No</w:t>
            </w:r>
          </w:p>
        </w:tc>
      </w:tr>
      <w:tr w:rsidR="00540645" w:rsidRPr="009D52D0" w14:paraId="19A7247A" w14:textId="77777777" w:rsidTr="00A13526">
        <w:trPr>
          <w:trHeight w:val="305"/>
        </w:trPr>
        <w:tc>
          <w:tcPr>
            <w:tcW w:w="1593" w:type="dxa"/>
          </w:tcPr>
          <w:p w14:paraId="1598FDB8" w14:textId="5AF6503C" w:rsidR="00540645" w:rsidRPr="009D52D0" w:rsidRDefault="00540645" w:rsidP="00540645">
            <w:pPr>
              <w:spacing w:after="120"/>
              <w:ind w:right="543"/>
              <w:rPr>
                <w:rFonts w:ascii="Arial" w:hAnsi="Arial" w:cs="Arial"/>
                <w:sz w:val="20"/>
                <w:szCs w:val="20"/>
              </w:rPr>
            </w:pPr>
            <w:r>
              <w:rPr>
                <w:rFonts w:ascii="Arial" w:hAnsi="Arial" w:cs="Arial"/>
                <w:sz w:val="20"/>
                <w:szCs w:val="20"/>
              </w:rPr>
              <w:t>14/01/21</w:t>
            </w:r>
          </w:p>
        </w:tc>
        <w:tc>
          <w:tcPr>
            <w:tcW w:w="1815" w:type="dxa"/>
          </w:tcPr>
          <w:p w14:paraId="294A4294" w14:textId="5FBFACD0" w:rsidR="00540645" w:rsidRPr="009D52D0" w:rsidRDefault="00540645" w:rsidP="00540645">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20E8ED3A" w14:textId="575596AE" w:rsidR="00540645" w:rsidRPr="009D52D0" w:rsidRDefault="00540645" w:rsidP="00540645">
            <w:pPr>
              <w:spacing w:after="120"/>
              <w:ind w:right="543"/>
              <w:rPr>
                <w:rFonts w:ascii="Arial" w:hAnsi="Arial" w:cs="Arial"/>
                <w:sz w:val="20"/>
                <w:szCs w:val="20"/>
              </w:rPr>
            </w:pPr>
            <w:r>
              <w:rPr>
                <w:rFonts w:ascii="Arial" w:hAnsi="Arial" w:cs="Arial"/>
                <w:sz w:val="20"/>
                <w:szCs w:val="20"/>
              </w:rPr>
              <w:t>September 2021</w:t>
            </w:r>
          </w:p>
        </w:tc>
        <w:tc>
          <w:tcPr>
            <w:tcW w:w="2359" w:type="dxa"/>
          </w:tcPr>
          <w:p w14:paraId="22E18C29" w14:textId="0982795D" w:rsidR="00540645" w:rsidRPr="009D52D0" w:rsidRDefault="00540645" w:rsidP="00540645">
            <w:pPr>
              <w:spacing w:after="120"/>
              <w:ind w:right="543"/>
              <w:rPr>
                <w:rFonts w:ascii="Arial" w:hAnsi="Arial" w:cs="Arial"/>
                <w:sz w:val="20"/>
                <w:szCs w:val="20"/>
              </w:rPr>
            </w:pPr>
            <w:r>
              <w:rPr>
                <w:rFonts w:ascii="Arial" w:hAnsi="Arial" w:cs="Arial"/>
                <w:sz w:val="20"/>
                <w:szCs w:val="20"/>
              </w:rPr>
              <w:t>1, 3, 8-9, 13-14</w:t>
            </w:r>
          </w:p>
        </w:tc>
        <w:tc>
          <w:tcPr>
            <w:tcW w:w="2941" w:type="dxa"/>
          </w:tcPr>
          <w:p w14:paraId="41CABC50" w14:textId="454DF67F" w:rsidR="00540645" w:rsidRPr="009D52D0" w:rsidRDefault="00540645" w:rsidP="00540645">
            <w:pPr>
              <w:spacing w:after="120"/>
              <w:ind w:right="543"/>
              <w:rPr>
                <w:rFonts w:ascii="Arial" w:hAnsi="Arial" w:cs="Arial"/>
                <w:sz w:val="20"/>
                <w:szCs w:val="20"/>
              </w:rPr>
            </w:pPr>
            <w:r>
              <w:rPr>
                <w:rFonts w:ascii="Arial" w:hAnsi="Arial" w:cs="Arial"/>
                <w:sz w:val="20"/>
                <w:szCs w:val="20"/>
              </w:rPr>
              <w:t>No</w:t>
            </w:r>
          </w:p>
        </w:tc>
      </w:tr>
      <w:tr w:rsidR="00E82889" w:rsidRPr="009D52D0" w14:paraId="18AFBDD2" w14:textId="77777777" w:rsidTr="00A13526">
        <w:trPr>
          <w:trHeight w:val="305"/>
        </w:trPr>
        <w:tc>
          <w:tcPr>
            <w:tcW w:w="1593" w:type="dxa"/>
          </w:tcPr>
          <w:p w14:paraId="19AE865C" w14:textId="5F00944C" w:rsidR="00E82889" w:rsidRDefault="00572C9E" w:rsidP="00540645">
            <w:pPr>
              <w:spacing w:after="120"/>
              <w:ind w:right="543"/>
              <w:rPr>
                <w:rFonts w:ascii="Arial" w:hAnsi="Arial" w:cs="Arial"/>
                <w:sz w:val="20"/>
                <w:szCs w:val="20"/>
              </w:rPr>
            </w:pPr>
            <w:r>
              <w:rPr>
                <w:rFonts w:ascii="Arial" w:hAnsi="Arial" w:cs="Arial"/>
                <w:sz w:val="20"/>
                <w:szCs w:val="20"/>
              </w:rPr>
              <w:t>09/11/2023</w:t>
            </w:r>
          </w:p>
        </w:tc>
        <w:tc>
          <w:tcPr>
            <w:tcW w:w="1815" w:type="dxa"/>
          </w:tcPr>
          <w:p w14:paraId="57652820" w14:textId="14952617" w:rsidR="00E82889" w:rsidRDefault="003646F6" w:rsidP="00540645">
            <w:pPr>
              <w:spacing w:after="120"/>
              <w:ind w:right="543"/>
              <w:rPr>
                <w:rFonts w:ascii="Arial" w:hAnsi="Arial" w:cs="Arial"/>
                <w:sz w:val="20"/>
                <w:szCs w:val="20"/>
              </w:rPr>
            </w:pPr>
            <w:r>
              <w:rPr>
                <w:rFonts w:ascii="Arial" w:hAnsi="Arial" w:cs="Arial"/>
                <w:sz w:val="20"/>
                <w:szCs w:val="20"/>
              </w:rPr>
              <w:t>Major</w:t>
            </w:r>
          </w:p>
        </w:tc>
        <w:tc>
          <w:tcPr>
            <w:tcW w:w="1974" w:type="dxa"/>
          </w:tcPr>
          <w:p w14:paraId="5EC13003" w14:textId="36E6345E" w:rsidR="00E82889" w:rsidRDefault="003646F6" w:rsidP="00540645">
            <w:pPr>
              <w:spacing w:after="120"/>
              <w:ind w:right="543"/>
              <w:rPr>
                <w:rFonts w:ascii="Arial" w:hAnsi="Arial" w:cs="Arial"/>
                <w:sz w:val="20"/>
                <w:szCs w:val="20"/>
              </w:rPr>
            </w:pPr>
            <w:r>
              <w:rPr>
                <w:rFonts w:ascii="Arial" w:hAnsi="Arial" w:cs="Arial"/>
                <w:sz w:val="20"/>
                <w:szCs w:val="20"/>
              </w:rPr>
              <w:t>2024/25</w:t>
            </w:r>
          </w:p>
        </w:tc>
        <w:tc>
          <w:tcPr>
            <w:tcW w:w="2359" w:type="dxa"/>
          </w:tcPr>
          <w:p w14:paraId="345BBB82" w14:textId="5802CD6B" w:rsidR="00E82889" w:rsidRDefault="003646F6" w:rsidP="00540645">
            <w:pPr>
              <w:spacing w:after="120"/>
              <w:ind w:right="543"/>
              <w:rPr>
                <w:rFonts w:ascii="Arial" w:hAnsi="Arial" w:cs="Arial"/>
                <w:sz w:val="20"/>
                <w:szCs w:val="20"/>
              </w:rPr>
            </w:pPr>
            <w:r>
              <w:rPr>
                <w:rFonts w:ascii="Arial" w:hAnsi="Arial" w:cs="Arial"/>
                <w:sz w:val="20"/>
                <w:szCs w:val="20"/>
              </w:rPr>
              <w:t>3,8-9,12</w:t>
            </w:r>
          </w:p>
        </w:tc>
        <w:tc>
          <w:tcPr>
            <w:tcW w:w="2941" w:type="dxa"/>
          </w:tcPr>
          <w:p w14:paraId="3E352A97" w14:textId="77777777" w:rsidR="00E82889" w:rsidRDefault="00E82889" w:rsidP="00540645">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539C71E3" w:rsidR="008B2543" w:rsidRDefault="0019787E" w:rsidP="009A2D37">
        <w:pPr>
          <w:pStyle w:val="Footer"/>
          <w:jc w:val="center"/>
        </w:pPr>
        <w:r>
          <w:fldChar w:fldCharType="begin"/>
        </w:r>
        <w:r>
          <w:instrText xml:space="preserve"> PAGE   \* MERGEFORMAT </w:instrText>
        </w:r>
        <w:r>
          <w:fldChar w:fldCharType="separate"/>
        </w:r>
        <w:r w:rsidR="00456C81">
          <w:rPr>
            <w:noProof/>
          </w:rPr>
          <w:t>3</w:t>
        </w:r>
        <w:r>
          <w:rPr>
            <w:noProof/>
          </w:rPr>
          <w:fldChar w:fldCharType="end"/>
        </w:r>
      </w:p>
    </w:sdtContent>
  </w:sdt>
  <w:p w14:paraId="09D74419" w14:textId="77777777" w:rsidR="00A31510" w:rsidRPr="00A31510" w:rsidRDefault="00A31510" w:rsidP="00A31510">
    <w:pPr>
      <w:pStyle w:val="Footer"/>
      <w:jc w:val="center"/>
      <w:rPr>
        <w:sz w:val="18"/>
        <w:szCs w:val="18"/>
      </w:rPr>
    </w:pPr>
    <w:r w:rsidRPr="00A31510">
      <w:rPr>
        <w:rFonts w:ascii="Arial" w:hAnsi="Arial" w:cs="Arial"/>
        <w:sz w:val="18"/>
        <w:szCs w:val="18"/>
      </w:rPr>
      <w:t>Love and Sex in Roman Society</w:t>
    </w:r>
  </w:p>
  <w:p w14:paraId="26569854" w14:textId="6DD46FF0" w:rsidR="008B2543" w:rsidRPr="007B7724" w:rsidRDefault="008B2543" w:rsidP="00A3151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7E4DF385" w:rsidR="00EB41D1" w:rsidRDefault="00EB41D1" w:rsidP="00EB41D1">
        <w:pPr>
          <w:pStyle w:val="Footer"/>
          <w:jc w:val="center"/>
        </w:pPr>
        <w:r>
          <w:fldChar w:fldCharType="begin"/>
        </w:r>
        <w:r>
          <w:instrText xml:space="preserve"> PAGE   \* MERGEFORMAT </w:instrText>
        </w:r>
        <w:r>
          <w:fldChar w:fldCharType="separate"/>
        </w:r>
        <w:r w:rsidR="00456C81">
          <w:rPr>
            <w:noProof/>
          </w:rPr>
          <w:t>1</w:t>
        </w:r>
        <w:r>
          <w:rPr>
            <w:noProof/>
          </w:rPr>
          <w:fldChar w:fldCharType="end"/>
        </w:r>
      </w:p>
    </w:sdtContent>
  </w:sdt>
  <w:p w14:paraId="24F79DDC" w14:textId="2B9FB2F5" w:rsidR="00F17B94" w:rsidRPr="00A31510" w:rsidRDefault="00A31510" w:rsidP="00A31510">
    <w:pPr>
      <w:pStyle w:val="Footer"/>
      <w:jc w:val="center"/>
      <w:rPr>
        <w:sz w:val="18"/>
        <w:szCs w:val="18"/>
      </w:rPr>
    </w:pPr>
    <w:r w:rsidRPr="00A31510">
      <w:rPr>
        <w:rFonts w:ascii="Arial" w:hAnsi="Arial" w:cs="Arial"/>
        <w:sz w:val="18"/>
        <w:szCs w:val="18"/>
      </w:rPr>
      <w:t>Love and Sex in Roman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E538E"/>
    <w:multiLevelType w:val="hybridMultilevel"/>
    <w:tmpl w:val="6202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01265"/>
    <w:multiLevelType w:val="multilevel"/>
    <w:tmpl w:val="B38C71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9FB594A"/>
    <w:multiLevelType w:val="multilevel"/>
    <w:tmpl w:val="6C0C6A6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C596E"/>
    <w:multiLevelType w:val="hybridMultilevel"/>
    <w:tmpl w:val="33E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215C05"/>
    <w:multiLevelType w:val="hybridMultilevel"/>
    <w:tmpl w:val="047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A69624A"/>
    <w:multiLevelType w:val="hybridMultilevel"/>
    <w:tmpl w:val="EF54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24DAC"/>
    <w:multiLevelType w:val="hybridMultilevel"/>
    <w:tmpl w:val="0F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7964534">
    <w:abstractNumId w:val="5"/>
  </w:num>
  <w:num w:numId="2" w16cid:durableId="1771268478">
    <w:abstractNumId w:val="0"/>
  </w:num>
  <w:num w:numId="3" w16cid:durableId="491683538">
    <w:abstractNumId w:val="8"/>
  </w:num>
  <w:num w:numId="4" w16cid:durableId="54472924">
    <w:abstractNumId w:val="3"/>
  </w:num>
  <w:num w:numId="5" w16cid:durableId="1161583156">
    <w:abstractNumId w:val="15"/>
  </w:num>
  <w:num w:numId="6" w16cid:durableId="1304656336">
    <w:abstractNumId w:val="13"/>
  </w:num>
  <w:num w:numId="7" w16cid:durableId="359628288">
    <w:abstractNumId w:val="18"/>
  </w:num>
  <w:num w:numId="8" w16cid:durableId="1573806086">
    <w:abstractNumId w:val="14"/>
  </w:num>
  <w:num w:numId="9" w16cid:durableId="1544752692">
    <w:abstractNumId w:val="9"/>
  </w:num>
  <w:num w:numId="10" w16cid:durableId="915169231">
    <w:abstractNumId w:val="11"/>
  </w:num>
  <w:num w:numId="11" w16cid:durableId="2021003608">
    <w:abstractNumId w:val="16"/>
  </w:num>
  <w:num w:numId="12" w16cid:durableId="1571698598">
    <w:abstractNumId w:val="7"/>
  </w:num>
  <w:num w:numId="13" w16cid:durableId="588125909">
    <w:abstractNumId w:val="1"/>
  </w:num>
  <w:num w:numId="14" w16cid:durableId="1393305451">
    <w:abstractNumId w:val="10"/>
  </w:num>
  <w:num w:numId="15" w16cid:durableId="2040354309">
    <w:abstractNumId w:val="4"/>
  </w:num>
  <w:num w:numId="16" w16cid:durableId="1022317336">
    <w:abstractNumId w:val="12"/>
  </w:num>
  <w:num w:numId="17" w16cid:durableId="2052027867">
    <w:abstractNumId w:val="17"/>
  </w:num>
  <w:num w:numId="18" w16cid:durableId="408579692">
    <w:abstractNumId w:val="2"/>
  </w:num>
  <w:num w:numId="19" w16cid:durableId="589239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4872"/>
    <w:rsid w:val="000674E0"/>
    <w:rsid w:val="000678D3"/>
    <w:rsid w:val="00072357"/>
    <w:rsid w:val="00094810"/>
    <w:rsid w:val="00096DA4"/>
    <w:rsid w:val="000A0E79"/>
    <w:rsid w:val="000A2E1D"/>
    <w:rsid w:val="000C0294"/>
    <w:rsid w:val="000C3A7E"/>
    <w:rsid w:val="000C3C4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65C"/>
    <w:rsid w:val="001540CE"/>
    <w:rsid w:val="0015717B"/>
    <w:rsid w:val="00157ACA"/>
    <w:rsid w:val="00160427"/>
    <w:rsid w:val="00162D46"/>
    <w:rsid w:val="00172793"/>
    <w:rsid w:val="00180558"/>
    <w:rsid w:val="001811E5"/>
    <w:rsid w:val="00183B34"/>
    <w:rsid w:val="00185F46"/>
    <w:rsid w:val="00196C6A"/>
    <w:rsid w:val="0019787E"/>
    <w:rsid w:val="001A01B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0A4"/>
    <w:rsid w:val="00351D4F"/>
    <w:rsid w:val="00352D8E"/>
    <w:rsid w:val="00356B68"/>
    <w:rsid w:val="0035702D"/>
    <w:rsid w:val="003604D4"/>
    <w:rsid w:val="003627B0"/>
    <w:rsid w:val="003646F6"/>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6C81"/>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CAA"/>
    <w:rsid w:val="0053059E"/>
    <w:rsid w:val="00532F6F"/>
    <w:rsid w:val="00533663"/>
    <w:rsid w:val="00540645"/>
    <w:rsid w:val="005460C2"/>
    <w:rsid w:val="005526FB"/>
    <w:rsid w:val="0055280A"/>
    <w:rsid w:val="00553D19"/>
    <w:rsid w:val="005548E1"/>
    <w:rsid w:val="0055585D"/>
    <w:rsid w:val="0056127B"/>
    <w:rsid w:val="00561D26"/>
    <w:rsid w:val="005638E4"/>
    <w:rsid w:val="00564738"/>
    <w:rsid w:val="00567EC9"/>
    <w:rsid w:val="00571630"/>
    <w:rsid w:val="005718A2"/>
    <w:rsid w:val="00572C9E"/>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890"/>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3A63"/>
    <w:rsid w:val="008029AF"/>
    <w:rsid w:val="00802FFA"/>
    <w:rsid w:val="008102E5"/>
    <w:rsid w:val="008111B4"/>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5FC3"/>
    <w:rsid w:val="008D7401"/>
    <w:rsid w:val="00903DF6"/>
    <w:rsid w:val="00921CF6"/>
    <w:rsid w:val="00922E9E"/>
    <w:rsid w:val="00924EF0"/>
    <w:rsid w:val="00934D7B"/>
    <w:rsid w:val="00947180"/>
    <w:rsid w:val="009567BE"/>
    <w:rsid w:val="009627A3"/>
    <w:rsid w:val="009676FA"/>
    <w:rsid w:val="009679E0"/>
    <w:rsid w:val="0097401A"/>
    <w:rsid w:val="00977632"/>
    <w:rsid w:val="00981214"/>
    <w:rsid w:val="00982A8E"/>
    <w:rsid w:val="00987DB4"/>
    <w:rsid w:val="0099029D"/>
    <w:rsid w:val="00996204"/>
    <w:rsid w:val="009A26CB"/>
    <w:rsid w:val="009A2BC2"/>
    <w:rsid w:val="009A2D37"/>
    <w:rsid w:val="009A5003"/>
    <w:rsid w:val="009A7587"/>
    <w:rsid w:val="009B0A69"/>
    <w:rsid w:val="009B4F5B"/>
    <w:rsid w:val="009B532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1510"/>
    <w:rsid w:val="00A32048"/>
    <w:rsid w:val="00A41F06"/>
    <w:rsid w:val="00A50FD4"/>
    <w:rsid w:val="00A52DB4"/>
    <w:rsid w:val="00A618E1"/>
    <w:rsid w:val="00A629B9"/>
    <w:rsid w:val="00A70C20"/>
    <w:rsid w:val="00A74292"/>
    <w:rsid w:val="00A744D6"/>
    <w:rsid w:val="00A776DE"/>
    <w:rsid w:val="00A80640"/>
    <w:rsid w:val="00A84997"/>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6AA"/>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A727A"/>
    <w:rsid w:val="00BB2045"/>
    <w:rsid w:val="00BB2A6D"/>
    <w:rsid w:val="00BB4189"/>
    <w:rsid w:val="00BC19F7"/>
    <w:rsid w:val="00BC41ED"/>
    <w:rsid w:val="00BD009E"/>
    <w:rsid w:val="00BD0EF8"/>
    <w:rsid w:val="00BD7A8C"/>
    <w:rsid w:val="00BE2126"/>
    <w:rsid w:val="00BE3B17"/>
    <w:rsid w:val="00BF143B"/>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C3A"/>
    <w:rsid w:val="00CD7F07"/>
    <w:rsid w:val="00CE04F3"/>
    <w:rsid w:val="00CE12D8"/>
    <w:rsid w:val="00CE4574"/>
    <w:rsid w:val="00CE70E6"/>
    <w:rsid w:val="00CF0BCA"/>
    <w:rsid w:val="00CF2E1E"/>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812FF"/>
    <w:rsid w:val="00E8288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2F9B"/>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260B"/>
    <w:rsid w:val="00FE34CE"/>
    <w:rsid w:val="00FE692E"/>
    <w:rsid w:val="00FF1D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normaltextrun">
    <w:name w:val="normaltextrun"/>
    <w:basedOn w:val="DefaultParagraphFont"/>
    <w:rsid w:val="003510A4"/>
  </w:style>
  <w:style w:type="paragraph" w:styleId="Revision">
    <w:name w:val="Revision"/>
    <w:hidden/>
    <w:uiPriority w:val="99"/>
    <w:semiHidden/>
    <w:rsid w:val="00E8288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9104792">
      <w:bodyDiv w:val="1"/>
      <w:marLeft w:val="0"/>
      <w:marRight w:val="0"/>
      <w:marTop w:val="0"/>
      <w:marBottom w:val="0"/>
      <w:divBdr>
        <w:top w:val="none" w:sz="0" w:space="0" w:color="auto"/>
        <w:left w:val="none" w:sz="0" w:space="0" w:color="auto"/>
        <w:bottom w:val="none" w:sz="0" w:space="0" w:color="auto"/>
        <w:right w:val="none" w:sz="0" w:space="0" w:color="auto"/>
      </w:divBdr>
      <w:divsChild>
        <w:div w:id="2096589777">
          <w:marLeft w:val="0"/>
          <w:marRight w:val="0"/>
          <w:marTop w:val="0"/>
          <w:marBottom w:val="0"/>
          <w:divBdr>
            <w:top w:val="none" w:sz="0" w:space="0" w:color="auto"/>
            <w:left w:val="none" w:sz="0" w:space="0" w:color="auto"/>
            <w:bottom w:val="none" w:sz="0" w:space="0" w:color="auto"/>
            <w:right w:val="none" w:sz="0" w:space="0" w:color="auto"/>
          </w:divBdr>
          <w:divsChild>
            <w:div w:id="932857776">
              <w:marLeft w:val="0"/>
              <w:marRight w:val="0"/>
              <w:marTop w:val="0"/>
              <w:marBottom w:val="0"/>
              <w:divBdr>
                <w:top w:val="none" w:sz="0" w:space="0" w:color="auto"/>
                <w:left w:val="none" w:sz="0" w:space="0" w:color="auto"/>
                <w:bottom w:val="none" w:sz="0" w:space="0" w:color="auto"/>
                <w:right w:val="none" w:sz="0" w:space="0" w:color="auto"/>
              </w:divBdr>
            </w:div>
            <w:div w:id="1478230997">
              <w:marLeft w:val="0"/>
              <w:marRight w:val="0"/>
              <w:marTop w:val="0"/>
              <w:marBottom w:val="0"/>
              <w:divBdr>
                <w:top w:val="none" w:sz="0" w:space="0" w:color="auto"/>
                <w:left w:val="none" w:sz="0" w:space="0" w:color="auto"/>
                <w:bottom w:val="none" w:sz="0" w:space="0" w:color="auto"/>
                <w:right w:val="none" w:sz="0" w:space="0" w:color="auto"/>
              </w:divBdr>
            </w:div>
          </w:divsChild>
        </w:div>
        <w:div w:id="1553885673">
          <w:marLeft w:val="0"/>
          <w:marRight w:val="0"/>
          <w:marTop w:val="0"/>
          <w:marBottom w:val="0"/>
          <w:divBdr>
            <w:top w:val="none" w:sz="0" w:space="0" w:color="auto"/>
            <w:left w:val="none" w:sz="0" w:space="0" w:color="auto"/>
            <w:bottom w:val="none" w:sz="0" w:space="0" w:color="auto"/>
            <w:right w:val="none" w:sz="0" w:space="0" w:color="auto"/>
          </w:divBdr>
        </w:div>
        <w:div w:id="695617954">
          <w:marLeft w:val="0"/>
          <w:marRight w:val="0"/>
          <w:marTop w:val="0"/>
          <w:marBottom w:val="0"/>
          <w:divBdr>
            <w:top w:val="none" w:sz="0" w:space="0" w:color="auto"/>
            <w:left w:val="none" w:sz="0" w:space="0" w:color="auto"/>
            <w:bottom w:val="none" w:sz="0" w:space="0" w:color="auto"/>
            <w:right w:val="none" w:sz="0" w:space="0" w:color="auto"/>
          </w:divBdr>
        </w:div>
        <w:div w:id="2016226068">
          <w:marLeft w:val="0"/>
          <w:marRight w:val="0"/>
          <w:marTop w:val="0"/>
          <w:marBottom w:val="0"/>
          <w:divBdr>
            <w:top w:val="none" w:sz="0" w:space="0" w:color="auto"/>
            <w:left w:val="none" w:sz="0" w:space="0" w:color="auto"/>
            <w:bottom w:val="none" w:sz="0" w:space="0" w:color="auto"/>
            <w:right w:val="none" w:sz="0" w:space="0" w:color="auto"/>
          </w:divBdr>
        </w:div>
        <w:div w:id="988288894">
          <w:marLeft w:val="0"/>
          <w:marRight w:val="0"/>
          <w:marTop w:val="0"/>
          <w:marBottom w:val="0"/>
          <w:divBdr>
            <w:top w:val="none" w:sz="0" w:space="0" w:color="auto"/>
            <w:left w:val="none" w:sz="0" w:space="0" w:color="auto"/>
            <w:bottom w:val="none" w:sz="0" w:space="0" w:color="auto"/>
            <w:right w:val="none" w:sz="0" w:space="0" w:color="auto"/>
          </w:divBdr>
        </w:div>
        <w:div w:id="1097557809">
          <w:marLeft w:val="0"/>
          <w:marRight w:val="0"/>
          <w:marTop w:val="0"/>
          <w:marBottom w:val="0"/>
          <w:divBdr>
            <w:top w:val="none" w:sz="0" w:space="0" w:color="auto"/>
            <w:left w:val="none" w:sz="0" w:space="0" w:color="auto"/>
            <w:bottom w:val="none" w:sz="0" w:space="0" w:color="auto"/>
            <w:right w:val="none" w:sz="0" w:space="0" w:color="auto"/>
          </w:divBdr>
        </w:div>
        <w:div w:id="1542478513">
          <w:marLeft w:val="0"/>
          <w:marRight w:val="0"/>
          <w:marTop w:val="0"/>
          <w:marBottom w:val="0"/>
          <w:divBdr>
            <w:top w:val="none" w:sz="0" w:space="0" w:color="auto"/>
            <w:left w:val="none" w:sz="0" w:space="0" w:color="auto"/>
            <w:bottom w:val="none" w:sz="0" w:space="0" w:color="auto"/>
            <w:right w:val="none" w:sz="0" w:space="0" w:color="auto"/>
          </w:divBdr>
        </w:div>
        <w:div w:id="1569342873">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79723818">
      <w:bodyDiv w:val="1"/>
      <w:marLeft w:val="0"/>
      <w:marRight w:val="0"/>
      <w:marTop w:val="0"/>
      <w:marBottom w:val="0"/>
      <w:divBdr>
        <w:top w:val="none" w:sz="0" w:space="0" w:color="auto"/>
        <w:left w:val="none" w:sz="0" w:space="0" w:color="auto"/>
        <w:bottom w:val="none" w:sz="0" w:space="0" w:color="auto"/>
        <w:right w:val="none" w:sz="0" w:space="0" w:color="auto"/>
      </w:divBdr>
      <w:divsChild>
        <w:div w:id="927467764">
          <w:marLeft w:val="0"/>
          <w:marRight w:val="0"/>
          <w:marTop w:val="0"/>
          <w:marBottom w:val="0"/>
          <w:divBdr>
            <w:top w:val="none" w:sz="0" w:space="0" w:color="auto"/>
            <w:left w:val="none" w:sz="0" w:space="0" w:color="auto"/>
            <w:bottom w:val="none" w:sz="0" w:space="0" w:color="auto"/>
            <w:right w:val="none" w:sz="0" w:space="0" w:color="auto"/>
          </w:divBdr>
          <w:divsChild>
            <w:div w:id="1277981050">
              <w:marLeft w:val="0"/>
              <w:marRight w:val="0"/>
              <w:marTop w:val="0"/>
              <w:marBottom w:val="0"/>
              <w:divBdr>
                <w:top w:val="none" w:sz="0" w:space="0" w:color="auto"/>
                <w:left w:val="none" w:sz="0" w:space="0" w:color="auto"/>
                <w:bottom w:val="none" w:sz="0" w:space="0" w:color="auto"/>
                <w:right w:val="none" w:sz="0" w:space="0" w:color="auto"/>
              </w:divBdr>
            </w:div>
            <w:div w:id="1850634386">
              <w:marLeft w:val="0"/>
              <w:marRight w:val="0"/>
              <w:marTop w:val="0"/>
              <w:marBottom w:val="0"/>
              <w:divBdr>
                <w:top w:val="none" w:sz="0" w:space="0" w:color="auto"/>
                <w:left w:val="none" w:sz="0" w:space="0" w:color="auto"/>
                <w:bottom w:val="none" w:sz="0" w:space="0" w:color="auto"/>
                <w:right w:val="none" w:sz="0" w:space="0" w:color="auto"/>
              </w:divBdr>
            </w:div>
          </w:divsChild>
        </w:div>
        <w:div w:id="42950857">
          <w:marLeft w:val="0"/>
          <w:marRight w:val="0"/>
          <w:marTop w:val="0"/>
          <w:marBottom w:val="0"/>
          <w:divBdr>
            <w:top w:val="none" w:sz="0" w:space="0" w:color="auto"/>
            <w:left w:val="none" w:sz="0" w:space="0" w:color="auto"/>
            <w:bottom w:val="none" w:sz="0" w:space="0" w:color="auto"/>
            <w:right w:val="none" w:sz="0" w:space="0" w:color="auto"/>
          </w:divBdr>
        </w:div>
        <w:div w:id="671110102">
          <w:marLeft w:val="0"/>
          <w:marRight w:val="0"/>
          <w:marTop w:val="0"/>
          <w:marBottom w:val="0"/>
          <w:divBdr>
            <w:top w:val="none" w:sz="0" w:space="0" w:color="auto"/>
            <w:left w:val="none" w:sz="0" w:space="0" w:color="auto"/>
            <w:bottom w:val="none" w:sz="0" w:space="0" w:color="auto"/>
            <w:right w:val="none" w:sz="0" w:space="0" w:color="auto"/>
          </w:divBdr>
        </w:div>
        <w:div w:id="1556047089">
          <w:marLeft w:val="0"/>
          <w:marRight w:val="0"/>
          <w:marTop w:val="0"/>
          <w:marBottom w:val="0"/>
          <w:divBdr>
            <w:top w:val="none" w:sz="0" w:space="0" w:color="auto"/>
            <w:left w:val="none" w:sz="0" w:space="0" w:color="auto"/>
            <w:bottom w:val="none" w:sz="0" w:space="0" w:color="auto"/>
            <w:right w:val="none" w:sz="0" w:space="0" w:color="auto"/>
          </w:divBdr>
        </w:div>
        <w:div w:id="417020199">
          <w:marLeft w:val="0"/>
          <w:marRight w:val="0"/>
          <w:marTop w:val="0"/>
          <w:marBottom w:val="0"/>
          <w:divBdr>
            <w:top w:val="none" w:sz="0" w:space="0" w:color="auto"/>
            <w:left w:val="none" w:sz="0" w:space="0" w:color="auto"/>
            <w:bottom w:val="none" w:sz="0" w:space="0" w:color="auto"/>
            <w:right w:val="none" w:sz="0" w:space="0" w:color="auto"/>
          </w:divBdr>
        </w:div>
        <w:div w:id="347409530">
          <w:marLeft w:val="0"/>
          <w:marRight w:val="0"/>
          <w:marTop w:val="0"/>
          <w:marBottom w:val="0"/>
          <w:divBdr>
            <w:top w:val="none" w:sz="0" w:space="0" w:color="auto"/>
            <w:left w:val="none" w:sz="0" w:space="0" w:color="auto"/>
            <w:bottom w:val="none" w:sz="0" w:space="0" w:color="auto"/>
            <w:right w:val="none" w:sz="0" w:space="0" w:color="auto"/>
          </w:divBdr>
        </w:div>
        <w:div w:id="641270414">
          <w:marLeft w:val="0"/>
          <w:marRight w:val="0"/>
          <w:marTop w:val="0"/>
          <w:marBottom w:val="0"/>
          <w:divBdr>
            <w:top w:val="none" w:sz="0" w:space="0" w:color="auto"/>
            <w:left w:val="none" w:sz="0" w:space="0" w:color="auto"/>
            <w:bottom w:val="none" w:sz="0" w:space="0" w:color="auto"/>
            <w:right w:val="none" w:sz="0" w:space="0" w:color="auto"/>
          </w:divBdr>
        </w:div>
        <w:div w:id="258412838">
          <w:marLeft w:val="0"/>
          <w:marRight w:val="0"/>
          <w:marTop w:val="0"/>
          <w:marBottom w:val="0"/>
          <w:divBdr>
            <w:top w:val="none" w:sz="0" w:space="0" w:color="auto"/>
            <w:left w:val="none" w:sz="0" w:space="0" w:color="auto"/>
            <w:bottom w:val="none" w:sz="0" w:space="0" w:color="auto"/>
            <w:right w:val="none" w:sz="0" w:space="0" w:color="auto"/>
          </w:divBdr>
        </w:div>
      </w:divsChild>
    </w:div>
    <w:div w:id="2055809739">
      <w:bodyDiv w:val="1"/>
      <w:marLeft w:val="0"/>
      <w:marRight w:val="0"/>
      <w:marTop w:val="0"/>
      <w:marBottom w:val="0"/>
      <w:divBdr>
        <w:top w:val="none" w:sz="0" w:space="0" w:color="auto"/>
        <w:left w:val="none" w:sz="0" w:space="0" w:color="auto"/>
        <w:bottom w:val="none" w:sz="0" w:space="0" w:color="auto"/>
        <w:right w:val="none" w:sz="0" w:space="0" w:color="auto"/>
      </w:divBdr>
      <w:divsChild>
        <w:div w:id="1152059545">
          <w:marLeft w:val="0"/>
          <w:marRight w:val="0"/>
          <w:marTop w:val="0"/>
          <w:marBottom w:val="0"/>
          <w:divBdr>
            <w:top w:val="none" w:sz="0" w:space="0" w:color="auto"/>
            <w:left w:val="none" w:sz="0" w:space="0" w:color="auto"/>
            <w:bottom w:val="none" w:sz="0" w:space="0" w:color="auto"/>
            <w:right w:val="none" w:sz="0" w:space="0" w:color="auto"/>
          </w:divBdr>
          <w:divsChild>
            <w:div w:id="1394349577">
              <w:marLeft w:val="0"/>
              <w:marRight w:val="0"/>
              <w:marTop w:val="0"/>
              <w:marBottom w:val="0"/>
              <w:divBdr>
                <w:top w:val="none" w:sz="0" w:space="0" w:color="auto"/>
                <w:left w:val="none" w:sz="0" w:space="0" w:color="auto"/>
                <w:bottom w:val="none" w:sz="0" w:space="0" w:color="auto"/>
                <w:right w:val="none" w:sz="0" w:space="0" w:color="auto"/>
              </w:divBdr>
            </w:div>
            <w:div w:id="1899854359">
              <w:marLeft w:val="0"/>
              <w:marRight w:val="0"/>
              <w:marTop w:val="0"/>
              <w:marBottom w:val="0"/>
              <w:divBdr>
                <w:top w:val="none" w:sz="0" w:space="0" w:color="auto"/>
                <w:left w:val="none" w:sz="0" w:space="0" w:color="auto"/>
                <w:bottom w:val="none" w:sz="0" w:space="0" w:color="auto"/>
                <w:right w:val="none" w:sz="0" w:space="0" w:color="auto"/>
              </w:divBdr>
            </w:div>
            <w:div w:id="1616327895">
              <w:marLeft w:val="0"/>
              <w:marRight w:val="0"/>
              <w:marTop w:val="0"/>
              <w:marBottom w:val="0"/>
              <w:divBdr>
                <w:top w:val="none" w:sz="0" w:space="0" w:color="auto"/>
                <w:left w:val="none" w:sz="0" w:space="0" w:color="auto"/>
                <w:bottom w:val="none" w:sz="0" w:space="0" w:color="auto"/>
                <w:right w:val="none" w:sz="0" w:space="0" w:color="auto"/>
              </w:divBdr>
            </w:div>
            <w:div w:id="881867952">
              <w:marLeft w:val="0"/>
              <w:marRight w:val="0"/>
              <w:marTop w:val="0"/>
              <w:marBottom w:val="0"/>
              <w:divBdr>
                <w:top w:val="none" w:sz="0" w:space="0" w:color="auto"/>
                <w:left w:val="none" w:sz="0" w:space="0" w:color="auto"/>
                <w:bottom w:val="none" w:sz="0" w:space="0" w:color="auto"/>
                <w:right w:val="none" w:sz="0" w:space="0" w:color="auto"/>
              </w:divBdr>
            </w:div>
          </w:divsChild>
        </w:div>
        <w:div w:id="1622683022">
          <w:marLeft w:val="0"/>
          <w:marRight w:val="0"/>
          <w:marTop w:val="0"/>
          <w:marBottom w:val="0"/>
          <w:divBdr>
            <w:top w:val="none" w:sz="0" w:space="0" w:color="auto"/>
            <w:left w:val="none" w:sz="0" w:space="0" w:color="auto"/>
            <w:bottom w:val="none" w:sz="0" w:space="0" w:color="auto"/>
            <w:right w:val="none" w:sz="0" w:space="0" w:color="auto"/>
          </w:divBdr>
        </w:div>
        <w:div w:id="690572130">
          <w:marLeft w:val="0"/>
          <w:marRight w:val="0"/>
          <w:marTop w:val="0"/>
          <w:marBottom w:val="0"/>
          <w:divBdr>
            <w:top w:val="none" w:sz="0" w:space="0" w:color="auto"/>
            <w:left w:val="none" w:sz="0" w:space="0" w:color="auto"/>
            <w:bottom w:val="none" w:sz="0" w:space="0" w:color="auto"/>
            <w:right w:val="none" w:sz="0" w:space="0" w:color="auto"/>
          </w:divBdr>
        </w:div>
        <w:div w:id="301160090">
          <w:marLeft w:val="0"/>
          <w:marRight w:val="0"/>
          <w:marTop w:val="0"/>
          <w:marBottom w:val="0"/>
          <w:divBdr>
            <w:top w:val="none" w:sz="0" w:space="0" w:color="auto"/>
            <w:left w:val="none" w:sz="0" w:space="0" w:color="auto"/>
            <w:bottom w:val="none" w:sz="0" w:space="0" w:color="auto"/>
            <w:right w:val="none" w:sz="0" w:space="0" w:color="auto"/>
          </w:divBdr>
        </w:div>
        <w:div w:id="1887714728">
          <w:marLeft w:val="0"/>
          <w:marRight w:val="0"/>
          <w:marTop w:val="0"/>
          <w:marBottom w:val="0"/>
          <w:divBdr>
            <w:top w:val="none" w:sz="0" w:space="0" w:color="auto"/>
            <w:left w:val="none" w:sz="0" w:space="0" w:color="auto"/>
            <w:bottom w:val="none" w:sz="0" w:space="0" w:color="auto"/>
            <w:right w:val="none" w:sz="0" w:space="0" w:color="auto"/>
          </w:divBdr>
        </w:div>
        <w:div w:id="37439306">
          <w:marLeft w:val="0"/>
          <w:marRight w:val="0"/>
          <w:marTop w:val="0"/>
          <w:marBottom w:val="0"/>
          <w:divBdr>
            <w:top w:val="none" w:sz="0" w:space="0" w:color="auto"/>
            <w:left w:val="none" w:sz="0" w:space="0" w:color="auto"/>
            <w:bottom w:val="none" w:sz="0" w:space="0" w:color="auto"/>
            <w:right w:val="none" w:sz="0" w:space="0" w:color="auto"/>
          </w:divBdr>
        </w:div>
        <w:div w:id="1959216171">
          <w:marLeft w:val="0"/>
          <w:marRight w:val="0"/>
          <w:marTop w:val="0"/>
          <w:marBottom w:val="0"/>
          <w:divBdr>
            <w:top w:val="none" w:sz="0" w:space="0" w:color="auto"/>
            <w:left w:val="none" w:sz="0" w:space="0" w:color="auto"/>
            <w:bottom w:val="none" w:sz="0" w:space="0" w:color="auto"/>
            <w:right w:val="none" w:sz="0" w:space="0" w:color="auto"/>
          </w:divBdr>
        </w:div>
        <w:div w:id="791751484">
          <w:marLeft w:val="0"/>
          <w:marRight w:val="0"/>
          <w:marTop w:val="0"/>
          <w:marBottom w:val="0"/>
          <w:divBdr>
            <w:top w:val="none" w:sz="0" w:space="0" w:color="auto"/>
            <w:left w:val="none" w:sz="0" w:space="0" w:color="auto"/>
            <w:bottom w:val="none" w:sz="0" w:space="0" w:color="auto"/>
            <w:right w:val="none" w:sz="0" w:space="0" w:color="auto"/>
          </w:divBdr>
        </w:div>
        <w:div w:id="78250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D2C44-B591-46BA-9F5A-E52E93E0640B}">
  <ds:schemaRefs>
    <ds:schemaRef ds:uri="http://schemas.openxmlformats.org/officeDocument/2006/bibliography"/>
  </ds:schemaRefs>
</ds:datastoreItem>
</file>

<file path=customXml/itemProps2.xml><?xml version="1.0" encoding="utf-8"?>
<ds:datastoreItem xmlns:ds="http://schemas.openxmlformats.org/officeDocument/2006/customXml" ds:itemID="{8D7E4118-BFFE-4781-8432-B39CAC042179}"/>
</file>

<file path=customXml/itemProps3.xml><?xml version="1.0" encoding="utf-8"?>
<ds:datastoreItem xmlns:ds="http://schemas.openxmlformats.org/officeDocument/2006/customXml" ds:itemID="{3BB56E46-B022-48EC-B4C2-E126F707535A}"/>
</file>

<file path=customXml/itemProps4.xml><?xml version="1.0" encoding="utf-8"?>
<ds:datastoreItem xmlns:ds="http://schemas.openxmlformats.org/officeDocument/2006/customXml" ds:itemID="{C130412E-C7D9-4AB2-8C59-79E97B0E212B}"/>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2</cp:revision>
  <cp:lastPrinted>2019-02-26T09:40:00Z</cp:lastPrinted>
  <dcterms:created xsi:type="dcterms:W3CDTF">2024-03-05T11:02:00Z</dcterms:created>
  <dcterms:modified xsi:type="dcterms:W3CDTF">2024-03-05T11:02:00Z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