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52586" w14:textId="7F43A508" w:rsidR="009A2D37" w:rsidRPr="00F46DE2" w:rsidRDefault="00E1736E" w:rsidP="00F46DE2">
      <w:pPr>
        <w:pStyle w:val="header2"/>
        <w:rPr>
          <w:sz w:val="22"/>
          <w:szCs w:val="22"/>
        </w:rPr>
      </w:pPr>
      <w:proofErr w:type="spellStart"/>
      <w:r w:rsidRPr="005B158A">
        <w:rPr>
          <w:sz w:val="22"/>
          <w:szCs w:val="22"/>
        </w:rPr>
        <w:t>KentVision</w:t>
      </w:r>
      <w:proofErr w:type="spellEnd"/>
      <w:r w:rsidRPr="005B158A">
        <w:rPr>
          <w:sz w:val="22"/>
          <w:szCs w:val="22"/>
        </w:rPr>
        <w:t xml:space="preserve"> Code and t</w:t>
      </w:r>
      <w:r w:rsidR="009A2D37" w:rsidRPr="005B158A">
        <w:rPr>
          <w:sz w:val="22"/>
          <w:szCs w:val="22"/>
        </w:rPr>
        <w:t>itle of the module</w:t>
      </w:r>
    </w:p>
    <w:p w14:paraId="02DB965F" w14:textId="6D983ED1" w:rsidR="00F46DE2" w:rsidRPr="005B158A" w:rsidRDefault="008A1BB4" w:rsidP="008A1BB4">
      <w:pPr>
        <w:spacing w:after="120" w:line="240" w:lineRule="auto"/>
        <w:ind w:right="543" w:firstLine="360"/>
        <w:jc w:val="both"/>
        <w:rPr>
          <w:rFonts w:ascii="Arial" w:hAnsi="Arial" w:cs="Arial"/>
        </w:rPr>
      </w:pPr>
      <w:r w:rsidRPr="008A1BB4">
        <w:rPr>
          <w:rFonts w:ascii="Arial" w:hAnsi="Arial" w:cs="Arial"/>
        </w:rPr>
        <w:t>BUSN9130 Socially Responsible Management</w:t>
      </w:r>
    </w:p>
    <w:p w14:paraId="71554414" w14:textId="62BC1359" w:rsidR="009A2D37" w:rsidRPr="005B158A" w:rsidRDefault="007A49C1" w:rsidP="00072357">
      <w:pPr>
        <w:pStyle w:val="Heading2"/>
        <w:rPr>
          <w:sz w:val="22"/>
          <w:szCs w:val="22"/>
        </w:rPr>
      </w:pPr>
      <w:r w:rsidRPr="005B158A">
        <w:rPr>
          <w:sz w:val="22"/>
          <w:szCs w:val="22"/>
        </w:rPr>
        <w:t>Division</w:t>
      </w:r>
      <w:r w:rsidR="009A2D37" w:rsidRPr="005B158A">
        <w:rPr>
          <w:sz w:val="22"/>
          <w:szCs w:val="22"/>
        </w:rPr>
        <w:t xml:space="preserve"> which will be responsible for management of the module</w:t>
      </w:r>
    </w:p>
    <w:p w14:paraId="76FDE1A8" w14:textId="042CC9B7" w:rsidR="00694B52" w:rsidRPr="005B158A" w:rsidRDefault="00415918" w:rsidP="0049554D">
      <w:pPr>
        <w:spacing w:after="120" w:line="240" w:lineRule="auto"/>
        <w:ind w:right="543" w:firstLine="360"/>
        <w:jc w:val="both"/>
        <w:rPr>
          <w:rFonts w:ascii="Arial" w:hAnsi="Arial" w:cs="Arial"/>
          <w:iCs/>
        </w:rPr>
      </w:pPr>
      <w:r w:rsidRPr="005B158A">
        <w:rPr>
          <w:rFonts w:ascii="Arial" w:hAnsi="Arial" w:cs="Arial"/>
          <w:iCs/>
        </w:rPr>
        <w:t>Kent Business School</w:t>
      </w:r>
    </w:p>
    <w:p w14:paraId="04C6DE8C" w14:textId="77777777" w:rsidR="009A2D37" w:rsidRPr="005B158A" w:rsidRDefault="00883204" w:rsidP="00072357">
      <w:pPr>
        <w:pStyle w:val="Heading2"/>
        <w:rPr>
          <w:sz w:val="22"/>
          <w:szCs w:val="22"/>
        </w:rPr>
      </w:pPr>
      <w:r w:rsidRPr="005B158A">
        <w:rPr>
          <w:sz w:val="22"/>
          <w:szCs w:val="22"/>
        </w:rPr>
        <w:t>The level of the module (</w:t>
      </w:r>
      <w:r w:rsidR="00D83563" w:rsidRPr="005B158A">
        <w:rPr>
          <w:sz w:val="22"/>
          <w:szCs w:val="22"/>
        </w:rPr>
        <w:t>Level</w:t>
      </w:r>
      <w:r w:rsidR="00441E76" w:rsidRPr="005B158A">
        <w:rPr>
          <w:sz w:val="22"/>
          <w:szCs w:val="22"/>
        </w:rPr>
        <w:t xml:space="preserve"> 4</w:t>
      </w:r>
      <w:r w:rsidR="001D0C7D" w:rsidRPr="005B158A">
        <w:rPr>
          <w:sz w:val="22"/>
          <w:szCs w:val="22"/>
        </w:rPr>
        <w:t xml:space="preserve">, </w:t>
      </w:r>
      <w:r w:rsidR="00441E76" w:rsidRPr="005B158A">
        <w:rPr>
          <w:sz w:val="22"/>
          <w:szCs w:val="22"/>
        </w:rPr>
        <w:t>Level 5</w:t>
      </w:r>
      <w:r w:rsidR="001D0C7D" w:rsidRPr="005B158A">
        <w:rPr>
          <w:sz w:val="22"/>
          <w:szCs w:val="22"/>
        </w:rPr>
        <w:t xml:space="preserve">, </w:t>
      </w:r>
      <w:r w:rsidR="00441E76" w:rsidRPr="005B158A">
        <w:rPr>
          <w:sz w:val="22"/>
          <w:szCs w:val="22"/>
        </w:rPr>
        <w:t>Level 6</w:t>
      </w:r>
      <w:r w:rsidR="001D0C7D" w:rsidRPr="005B158A">
        <w:rPr>
          <w:sz w:val="22"/>
          <w:szCs w:val="22"/>
        </w:rPr>
        <w:t xml:space="preserve"> or </w:t>
      </w:r>
      <w:r w:rsidR="00C612A8" w:rsidRPr="005B158A">
        <w:rPr>
          <w:sz w:val="22"/>
          <w:szCs w:val="22"/>
        </w:rPr>
        <w:t>L</w:t>
      </w:r>
      <w:r w:rsidR="00441E76" w:rsidRPr="005B158A">
        <w:rPr>
          <w:sz w:val="22"/>
          <w:szCs w:val="22"/>
        </w:rPr>
        <w:t>evel 7</w:t>
      </w:r>
      <w:r w:rsidR="009A2D37" w:rsidRPr="005B158A">
        <w:rPr>
          <w:sz w:val="22"/>
          <w:szCs w:val="22"/>
        </w:rPr>
        <w:t>)</w:t>
      </w:r>
    </w:p>
    <w:p w14:paraId="2CCF1AE9" w14:textId="02BA3E35" w:rsidR="00694B52" w:rsidRPr="005B158A" w:rsidRDefault="008A1BB4" w:rsidP="008A1BB4">
      <w:pPr>
        <w:spacing w:after="120" w:line="240" w:lineRule="auto"/>
        <w:ind w:right="543" w:firstLine="360"/>
        <w:jc w:val="both"/>
        <w:rPr>
          <w:rFonts w:ascii="Arial" w:hAnsi="Arial" w:cs="Arial"/>
          <w:iCs/>
        </w:rPr>
      </w:pPr>
      <w:r>
        <w:rPr>
          <w:rFonts w:ascii="Arial" w:hAnsi="Arial" w:cs="Arial"/>
          <w:iCs/>
        </w:rPr>
        <w:t>Level 7</w:t>
      </w:r>
    </w:p>
    <w:p w14:paraId="20483909" w14:textId="77777777" w:rsidR="009A2D37" w:rsidRPr="005B158A" w:rsidRDefault="009A2D37" w:rsidP="00072357">
      <w:pPr>
        <w:pStyle w:val="Heading2"/>
        <w:rPr>
          <w:sz w:val="22"/>
          <w:szCs w:val="22"/>
        </w:rPr>
      </w:pPr>
      <w:r w:rsidRPr="005B158A">
        <w:rPr>
          <w:sz w:val="22"/>
          <w:szCs w:val="22"/>
        </w:rPr>
        <w:t xml:space="preserve">The number of credits and the ECTS value which the module represents </w:t>
      </w:r>
    </w:p>
    <w:p w14:paraId="369EF084" w14:textId="7F7E8DB3" w:rsidR="00694B52" w:rsidRPr="005B158A" w:rsidRDefault="008A1BB4" w:rsidP="008A1BB4">
      <w:pPr>
        <w:spacing w:after="120" w:line="240" w:lineRule="auto"/>
        <w:ind w:right="543" w:firstLine="360"/>
        <w:rPr>
          <w:rFonts w:ascii="Arial" w:hAnsi="Arial" w:cs="Arial"/>
        </w:rPr>
      </w:pPr>
      <w:r>
        <w:rPr>
          <w:rFonts w:ascii="Arial" w:hAnsi="Arial" w:cs="Arial"/>
        </w:rPr>
        <w:t>15 credits (7.5 ECTS)</w:t>
      </w:r>
    </w:p>
    <w:p w14:paraId="0A7DD2EB" w14:textId="77777777" w:rsidR="009A2D37" w:rsidRPr="005B158A" w:rsidRDefault="009A2D37" w:rsidP="00072357">
      <w:pPr>
        <w:pStyle w:val="Heading2"/>
        <w:rPr>
          <w:sz w:val="22"/>
          <w:szCs w:val="22"/>
        </w:rPr>
      </w:pPr>
      <w:r w:rsidRPr="005B158A">
        <w:rPr>
          <w:sz w:val="22"/>
          <w:szCs w:val="22"/>
        </w:rPr>
        <w:t>Which term(s) the module is to be taught in (or other teaching pattern)</w:t>
      </w:r>
    </w:p>
    <w:p w14:paraId="6A16589E" w14:textId="2ED33394" w:rsidR="00694B52" w:rsidRPr="005B158A" w:rsidRDefault="008A1BB4" w:rsidP="008A1BB4">
      <w:pPr>
        <w:spacing w:after="120" w:line="240" w:lineRule="auto"/>
        <w:ind w:right="543" w:firstLine="360"/>
        <w:rPr>
          <w:rFonts w:ascii="Arial" w:hAnsi="Arial" w:cs="Arial"/>
          <w:iCs/>
        </w:rPr>
      </w:pPr>
      <w:r>
        <w:rPr>
          <w:rFonts w:ascii="Arial" w:hAnsi="Arial" w:cs="Arial"/>
          <w:iCs/>
        </w:rPr>
        <w:t>Spring</w:t>
      </w:r>
    </w:p>
    <w:p w14:paraId="76529F9A" w14:textId="1E4AB6DA" w:rsidR="009A2D37" w:rsidRPr="005B158A" w:rsidRDefault="009A2D37" w:rsidP="00072357">
      <w:pPr>
        <w:pStyle w:val="Heading2"/>
        <w:rPr>
          <w:sz w:val="22"/>
          <w:szCs w:val="22"/>
        </w:rPr>
      </w:pPr>
      <w:r w:rsidRPr="005B158A">
        <w:rPr>
          <w:sz w:val="22"/>
          <w:szCs w:val="22"/>
        </w:rPr>
        <w:t>Prerequisite and co-requisite modules</w:t>
      </w:r>
      <w:r w:rsidR="00E1736E" w:rsidRPr="005B158A">
        <w:rPr>
          <w:sz w:val="22"/>
          <w:szCs w:val="22"/>
        </w:rPr>
        <w:t xml:space="preserve"> and/or any module restrictions</w:t>
      </w:r>
    </w:p>
    <w:p w14:paraId="5AC1E0F6" w14:textId="535324B3" w:rsidR="009A2D37" w:rsidRPr="005B158A" w:rsidRDefault="008A1BB4" w:rsidP="008A1BB4">
      <w:pPr>
        <w:spacing w:after="120" w:line="240" w:lineRule="auto"/>
        <w:ind w:left="360" w:right="543"/>
        <w:rPr>
          <w:rFonts w:ascii="Arial" w:hAnsi="Arial" w:cs="Arial"/>
          <w:iCs/>
        </w:rPr>
      </w:pPr>
      <w:r>
        <w:rPr>
          <w:rFonts w:ascii="Arial" w:hAnsi="Arial" w:cs="Arial"/>
          <w:iCs/>
        </w:rPr>
        <w:t>None</w:t>
      </w:r>
    </w:p>
    <w:p w14:paraId="5AE02DAF" w14:textId="77777777" w:rsidR="00694B52" w:rsidRPr="005B158A" w:rsidRDefault="00694B52" w:rsidP="009D52D0">
      <w:pPr>
        <w:spacing w:after="120" w:line="240" w:lineRule="auto"/>
        <w:ind w:left="426" w:right="543"/>
        <w:rPr>
          <w:rFonts w:ascii="Arial" w:hAnsi="Arial" w:cs="Arial"/>
          <w:iCs/>
        </w:rPr>
      </w:pPr>
    </w:p>
    <w:p w14:paraId="65457720" w14:textId="77777777" w:rsidR="009A2D37" w:rsidRPr="005B158A" w:rsidRDefault="009A2D37" w:rsidP="00072357">
      <w:pPr>
        <w:pStyle w:val="Heading2"/>
        <w:rPr>
          <w:sz w:val="22"/>
          <w:szCs w:val="22"/>
        </w:rPr>
      </w:pPr>
      <w:r w:rsidRPr="005B158A">
        <w:rPr>
          <w:sz w:val="22"/>
          <w:szCs w:val="22"/>
        </w:rPr>
        <w:t xml:space="preserve">The </w:t>
      </w:r>
      <w:r w:rsidR="007A49C1" w:rsidRPr="005B158A">
        <w:rPr>
          <w:sz w:val="22"/>
          <w:szCs w:val="22"/>
        </w:rPr>
        <w:t>course(s)</w:t>
      </w:r>
      <w:r w:rsidRPr="005B158A">
        <w:rPr>
          <w:sz w:val="22"/>
          <w:szCs w:val="22"/>
        </w:rPr>
        <w:t xml:space="preserve"> of study to which the module contributes</w:t>
      </w:r>
    </w:p>
    <w:p w14:paraId="34F7FDB0" w14:textId="16C2CBA9" w:rsidR="009A2D37" w:rsidRDefault="00E1736E" w:rsidP="00A37FA2">
      <w:pPr>
        <w:spacing w:after="120" w:line="240" w:lineRule="auto"/>
        <w:ind w:right="543" w:firstLine="360"/>
        <w:rPr>
          <w:rFonts w:ascii="Arial" w:hAnsi="Arial" w:cs="Arial"/>
          <w:iCs/>
        </w:rPr>
      </w:pPr>
      <w:r w:rsidRPr="005B158A">
        <w:rPr>
          <w:rFonts w:ascii="Arial" w:hAnsi="Arial" w:cs="Arial"/>
          <w:iCs/>
        </w:rPr>
        <w:t>Compulsory to the following courses:</w:t>
      </w:r>
    </w:p>
    <w:p w14:paraId="4A0BD11C" w14:textId="77777777" w:rsidR="00A37FA2" w:rsidRPr="005B158A" w:rsidRDefault="00A37FA2" w:rsidP="00A37FA2">
      <w:pPr>
        <w:spacing w:after="120" w:line="240" w:lineRule="auto"/>
        <w:ind w:right="543" w:firstLine="153"/>
        <w:rPr>
          <w:rFonts w:ascii="Arial" w:hAnsi="Arial" w:cs="Arial"/>
          <w:iCs/>
        </w:rPr>
      </w:pPr>
    </w:p>
    <w:p w14:paraId="49396994" w14:textId="4CDB3C1A" w:rsidR="00E1736E" w:rsidRPr="005B158A" w:rsidRDefault="00E1736E" w:rsidP="00A37FA2">
      <w:pPr>
        <w:spacing w:after="120" w:line="240" w:lineRule="auto"/>
        <w:ind w:right="543" w:firstLine="360"/>
        <w:rPr>
          <w:rFonts w:ascii="Arial" w:hAnsi="Arial" w:cs="Arial"/>
          <w:iCs/>
        </w:rPr>
      </w:pPr>
      <w:r w:rsidRPr="005B158A">
        <w:rPr>
          <w:rFonts w:ascii="Arial" w:hAnsi="Arial" w:cs="Arial"/>
          <w:iCs/>
        </w:rPr>
        <w:t>Optional to the following courses:</w:t>
      </w:r>
    </w:p>
    <w:p w14:paraId="02E1D782" w14:textId="77777777" w:rsidR="0049554D" w:rsidRPr="005B158A" w:rsidRDefault="0049554D" w:rsidP="0049554D">
      <w:pPr>
        <w:spacing w:after="120" w:line="240" w:lineRule="auto"/>
        <w:ind w:left="142" w:right="543" w:firstLine="218"/>
        <w:rPr>
          <w:rFonts w:ascii="Arial" w:hAnsi="Arial" w:cs="Arial"/>
          <w:iCs/>
        </w:rPr>
      </w:pPr>
      <w:r>
        <w:rPr>
          <w:rFonts w:ascii="Arial" w:hAnsi="Arial" w:cs="Arial"/>
          <w:iCs/>
        </w:rPr>
        <w:t>MSc Human Resource Management, MSc Healthcare Management</w:t>
      </w:r>
    </w:p>
    <w:p w14:paraId="28CC1478" w14:textId="77777777" w:rsidR="00694B52" w:rsidRPr="005B158A" w:rsidRDefault="00694B52" w:rsidP="009D52D0">
      <w:pPr>
        <w:spacing w:after="120" w:line="240" w:lineRule="auto"/>
        <w:ind w:left="426" w:right="543"/>
        <w:rPr>
          <w:rFonts w:ascii="Arial" w:hAnsi="Arial" w:cs="Arial"/>
          <w:iCs/>
        </w:rPr>
      </w:pPr>
    </w:p>
    <w:p w14:paraId="3CB535CA" w14:textId="04FD4737" w:rsidR="00B70B17" w:rsidRPr="005B158A" w:rsidRDefault="009A2D37" w:rsidP="00B70B17">
      <w:pPr>
        <w:pStyle w:val="Heading2"/>
        <w:jc w:val="left"/>
        <w:rPr>
          <w:sz w:val="22"/>
          <w:szCs w:val="22"/>
        </w:rPr>
      </w:pPr>
      <w:r w:rsidRPr="005B158A">
        <w:rPr>
          <w:sz w:val="22"/>
          <w:szCs w:val="22"/>
        </w:rPr>
        <w:t>The intended subject specific learning outcomes</w:t>
      </w:r>
      <w:r w:rsidR="00C729D7" w:rsidRPr="005B158A">
        <w:rPr>
          <w:sz w:val="22"/>
          <w:szCs w:val="22"/>
        </w:rPr>
        <w:t>.</w:t>
      </w:r>
      <w:r w:rsidR="00C729D7" w:rsidRPr="005B158A">
        <w:rPr>
          <w:sz w:val="22"/>
          <w:szCs w:val="22"/>
        </w:rPr>
        <w:br/>
        <w:t>On successfully completing the module students will be able to:</w:t>
      </w:r>
      <w:r w:rsidR="00B70B17" w:rsidRPr="005B158A">
        <w:rPr>
          <w:sz w:val="22"/>
          <w:szCs w:val="22"/>
        </w:rPr>
        <w:t xml:space="preserve">   </w:t>
      </w:r>
    </w:p>
    <w:p w14:paraId="113CEB4B" w14:textId="77777777" w:rsidR="008A1BB4" w:rsidRPr="0094008B" w:rsidRDefault="008A1BB4" w:rsidP="0049554D">
      <w:pPr>
        <w:spacing w:after="0" w:line="240" w:lineRule="auto"/>
        <w:ind w:left="851" w:right="260" w:hanging="425"/>
        <w:rPr>
          <w:rFonts w:ascii="Arial" w:hAnsi="Arial" w:cs="Arial"/>
        </w:rPr>
      </w:pPr>
      <w:r>
        <w:rPr>
          <w:rFonts w:ascii="Arial" w:hAnsi="Arial" w:cs="Arial"/>
        </w:rPr>
        <w:t xml:space="preserve">8.1 </w:t>
      </w:r>
      <w:r w:rsidRPr="0094008B">
        <w:rPr>
          <w:rFonts w:ascii="Arial" w:hAnsi="Arial" w:cs="Arial"/>
        </w:rPr>
        <w:t>Demonstrate advanced understanding of the role of businesses in society and the key ethical, economic, social and environmental challenges faced by contemporary organisations.</w:t>
      </w:r>
    </w:p>
    <w:p w14:paraId="691B50C5" w14:textId="77777777" w:rsidR="008A1BB4" w:rsidRPr="0094008B" w:rsidRDefault="008A1BB4" w:rsidP="00D27DD6">
      <w:pPr>
        <w:spacing w:after="0" w:line="240" w:lineRule="auto"/>
        <w:ind w:left="851" w:right="260" w:hanging="425"/>
        <w:rPr>
          <w:rFonts w:ascii="Arial" w:hAnsi="Arial" w:cs="Arial"/>
        </w:rPr>
      </w:pPr>
      <w:r>
        <w:rPr>
          <w:rFonts w:ascii="Arial" w:hAnsi="Arial" w:cs="Arial"/>
        </w:rPr>
        <w:t xml:space="preserve">8.2 </w:t>
      </w:r>
      <w:r w:rsidRPr="0094008B">
        <w:rPr>
          <w:rFonts w:ascii="Arial" w:hAnsi="Arial" w:cs="Arial"/>
        </w:rPr>
        <w:t>Critically apply relevant concepts, theories and framework of responsible behaviour to different contexts.</w:t>
      </w:r>
    </w:p>
    <w:p w14:paraId="57F67C11" w14:textId="77777777" w:rsidR="008A1BB4" w:rsidRPr="0094008B" w:rsidRDefault="008A1BB4" w:rsidP="00D27DD6">
      <w:pPr>
        <w:spacing w:after="0" w:line="240" w:lineRule="auto"/>
        <w:ind w:left="851" w:right="260" w:hanging="425"/>
        <w:rPr>
          <w:rFonts w:ascii="Arial" w:hAnsi="Arial" w:cs="Arial"/>
        </w:rPr>
      </w:pPr>
      <w:r>
        <w:rPr>
          <w:rFonts w:ascii="Arial" w:hAnsi="Arial" w:cs="Arial"/>
        </w:rPr>
        <w:t xml:space="preserve">8.3 </w:t>
      </w:r>
      <w:r w:rsidRPr="0094008B">
        <w:rPr>
          <w:rFonts w:ascii="Arial" w:hAnsi="Arial" w:cs="Arial"/>
        </w:rPr>
        <w:t>Critically assess the suitability and applicability of contemporary business and societal responses to environmental, social and economic challenges for sustainable development.</w:t>
      </w:r>
    </w:p>
    <w:p w14:paraId="33CF432E" w14:textId="479F814A" w:rsidR="00D6236E" w:rsidRDefault="008A1BB4" w:rsidP="00D27DD6">
      <w:pPr>
        <w:spacing w:after="0" w:line="240" w:lineRule="auto"/>
        <w:ind w:left="851" w:right="260" w:hanging="425"/>
        <w:rPr>
          <w:rFonts w:ascii="Arial" w:hAnsi="Arial" w:cs="Arial"/>
        </w:rPr>
      </w:pPr>
      <w:r>
        <w:rPr>
          <w:rFonts w:ascii="Arial" w:hAnsi="Arial" w:cs="Arial"/>
        </w:rPr>
        <w:t xml:space="preserve">8.4 </w:t>
      </w:r>
      <w:r w:rsidRPr="0094008B">
        <w:rPr>
          <w:rFonts w:ascii="Arial" w:hAnsi="Arial" w:cs="Arial"/>
        </w:rPr>
        <w:t>Demonstrate a comprehensive understanding of the key issues that organisations face in the design and implementation of socially responsible programmes.</w:t>
      </w:r>
    </w:p>
    <w:p w14:paraId="3E7B1DCD" w14:textId="77777777" w:rsidR="008A1BB4" w:rsidRPr="008A1BB4" w:rsidRDefault="008A1BB4" w:rsidP="008A1BB4">
      <w:pPr>
        <w:spacing w:after="0" w:line="240" w:lineRule="auto"/>
        <w:ind w:left="567" w:right="260"/>
        <w:rPr>
          <w:rFonts w:ascii="Arial" w:hAnsi="Arial" w:cs="Arial"/>
        </w:rPr>
      </w:pPr>
    </w:p>
    <w:p w14:paraId="035A14B0" w14:textId="5F6EF85D" w:rsidR="00C729D7" w:rsidRPr="005B158A" w:rsidRDefault="009A2D37" w:rsidP="00B70B17">
      <w:pPr>
        <w:pStyle w:val="header2"/>
        <w:jc w:val="left"/>
        <w:rPr>
          <w:sz w:val="22"/>
          <w:szCs w:val="22"/>
        </w:rPr>
      </w:pPr>
      <w:r w:rsidRPr="005B158A">
        <w:rPr>
          <w:sz w:val="22"/>
          <w:szCs w:val="22"/>
        </w:rPr>
        <w:t>The intended generic learning outcomes</w:t>
      </w:r>
      <w:r w:rsidR="00C729D7" w:rsidRPr="005B158A">
        <w:rPr>
          <w:sz w:val="22"/>
          <w:szCs w:val="22"/>
        </w:rPr>
        <w:t>.</w:t>
      </w:r>
      <w:r w:rsidR="00C729D7" w:rsidRPr="005B158A">
        <w:rPr>
          <w:sz w:val="22"/>
          <w:szCs w:val="22"/>
        </w:rPr>
        <w:br/>
        <w:t>On successfully completing the module students will be able to:</w:t>
      </w:r>
    </w:p>
    <w:p w14:paraId="1C967609" w14:textId="77777777" w:rsidR="008A1BB4" w:rsidRPr="0094008B" w:rsidRDefault="008A1BB4" w:rsidP="00D27DD6">
      <w:pPr>
        <w:spacing w:after="0" w:line="240" w:lineRule="auto"/>
        <w:ind w:left="851" w:right="260" w:hanging="425"/>
        <w:rPr>
          <w:rFonts w:ascii="Arial" w:hAnsi="Arial" w:cs="Arial"/>
        </w:rPr>
      </w:pPr>
      <w:r>
        <w:rPr>
          <w:rFonts w:ascii="Arial" w:hAnsi="Arial" w:cs="Arial"/>
        </w:rPr>
        <w:t xml:space="preserve">9.1 </w:t>
      </w:r>
      <w:r w:rsidRPr="0094008B">
        <w:rPr>
          <w:rFonts w:ascii="Arial" w:hAnsi="Arial" w:cs="Arial"/>
        </w:rPr>
        <w:t>Demonstrate initiative and personal responsibility in working and studying independently.</w:t>
      </w:r>
    </w:p>
    <w:p w14:paraId="533AE6D9" w14:textId="77777777" w:rsidR="008A1BB4" w:rsidRPr="0094008B" w:rsidRDefault="008A1BB4" w:rsidP="00D27DD6">
      <w:pPr>
        <w:spacing w:after="0" w:line="240" w:lineRule="auto"/>
        <w:ind w:left="851" w:right="260" w:hanging="425"/>
        <w:rPr>
          <w:rFonts w:ascii="Arial" w:hAnsi="Arial" w:cs="Arial"/>
        </w:rPr>
      </w:pPr>
      <w:r>
        <w:rPr>
          <w:rFonts w:ascii="Arial" w:hAnsi="Arial" w:cs="Arial"/>
        </w:rPr>
        <w:t xml:space="preserve">9.2 </w:t>
      </w:r>
      <w:r w:rsidRPr="0094008B">
        <w:rPr>
          <w:rFonts w:ascii="Arial" w:hAnsi="Arial" w:cs="Arial"/>
        </w:rPr>
        <w:t>Demonstrate competence in time and project management of independent research demonstrating transferable skills of independent learning.</w:t>
      </w:r>
    </w:p>
    <w:p w14:paraId="15B6F9C9" w14:textId="77777777" w:rsidR="008A1BB4" w:rsidRPr="0094008B" w:rsidRDefault="008A1BB4" w:rsidP="00D27DD6">
      <w:pPr>
        <w:spacing w:after="0" w:line="240" w:lineRule="auto"/>
        <w:ind w:left="851" w:right="260" w:hanging="425"/>
        <w:rPr>
          <w:rFonts w:ascii="Arial" w:hAnsi="Arial" w:cs="Arial"/>
        </w:rPr>
      </w:pPr>
      <w:r>
        <w:rPr>
          <w:rFonts w:ascii="Arial" w:hAnsi="Arial" w:cs="Arial"/>
        </w:rPr>
        <w:t xml:space="preserve">9.3 </w:t>
      </w:r>
      <w:r w:rsidRPr="0094008B">
        <w:rPr>
          <w:rFonts w:ascii="Arial" w:hAnsi="Arial" w:cs="Arial"/>
        </w:rPr>
        <w:t>Demonstrate ability to address problems relating to conflicting interests by developing accountable priorities.</w:t>
      </w:r>
    </w:p>
    <w:p w14:paraId="54EBC02D" w14:textId="586CAC61" w:rsidR="008D4447" w:rsidRPr="005B158A" w:rsidRDefault="008A1BB4" w:rsidP="00D27DD6">
      <w:pPr>
        <w:spacing w:after="0" w:line="240" w:lineRule="auto"/>
        <w:ind w:left="851" w:right="260" w:hanging="425"/>
        <w:rPr>
          <w:rFonts w:ascii="Arial" w:hAnsi="Arial" w:cs="Arial"/>
        </w:rPr>
      </w:pPr>
      <w:r>
        <w:rPr>
          <w:rFonts w:ascii="Arial" w:hAnsi="Arial" w:cs="Arial"/>
        </w:rPr>
        <w:t xml:space="preserve">9.4 </w:t>
      </w:r>
      <w:r w:rsidRPr="0094008B">
        <w:rPr>
          <w:rFonts w:ascii="Arial" w:hAnsi="Arial" w:cs="Arial"/>
        </w:rPr>
        <w:t>Effectively present information and formulate and deliver logical and precise arguments.</w:t>
      </w:r>
    </w:p>
    <w:p w14:paraId="73386C6A" w14:textId="77777777" w:rsidR="009A2D37" w:rsidRPr="005B158A" w:rsidRDefault="009A2D37" w:rsidP="00B70B17">
      <w:pPr>
        <w:pStyle w:val="header2"/>
        <w:numPr>
          <w:ilvl w:val="0"/>
          <w:numId w:val="24"/>
        </w:numPr>
        <w:rPr>
          <w:sz w:val="22"/>
          <w:szCs w:val="22"/>
        </w:rPr>
      </w:pPr>
      <w:r w:rsidRPr="005B158A">
        <w:rPr>
          <w:sz w:val="22"/>
          <w:szCs w:val="22"/>
        </w:rPr>
        <w:t>A synopsis of the curriculum</w:t>
      </w:r>
    </w:p>
    <w:p w14:paraId="45B546CD" w14:textId="77777777" w:rsidR="005E10FD" w:rsidRDefault="005E10FD" w:rsidP="005E10FD">
      <w:pPr>
        <w:spacing w:after="0" w:line="240" w:lineRule="auto"/>
        <w:ind w:right="260"/>
        <w:jc w:val="both"/>
        <w:rPr>
          <w:rFonts w:ascii="Arial" w:hAnsi="Arial" w:cs="Arial"/>
        </w:rPr>
      </w:pPr>
    </w:p>
    <w:p w14:paraId="11EA055B" w14:textId="5F0FD662" w:rsidR="00837E45" w:rsidRDefault="00837E45" w:rsidP="005E10FD">
      <w:pPr>
        <w:spacing w:after="0" w:line="240" w:lineRule="auto"/>
        <w:ind w:left="567" w:right="260"/>
        <w:jc w:val="both"/>
        <w:rPr>
          <w:rFonts w:ascii="Arial" w:hAnsi="Arial" w:cs="Arial"/>
        </w:rPr>
      </w:pPr>
      <w:r>
        <w:rPr>
          <w:rFonts w:ascii="Arial" w:hAnsi="Arial" w:cs="Arial"/>
        </w:rPr>
        <w:t xml:space="preserve">In this module, students will learn about managing organisations in a responsible way by focusing on the ethical and social issues which emerge in the interactions between businesses and stakeholders. This module will develop students understanding of contemporary and social issues in business </w:t>
      </w:r>
      <w:r w:rsidRPr="008C0F75">
        <w:rPr>
          <w:rFonts w:ascii="Arial" w:hAnsi="Arial" w:cs="Arial"/>
        </w:rPr>
        <w:t>by highlighting the importance of a collaborative approach with internal and external stakeholder</w:t>
      </w:r>
      <w:r>
        <w:rPr>
          <w:rFonts w:ascii="Arial" w:hAnsi="Arial" w:cs="Arial"/>
        </w:rPr>
        <w:t xml:space="preserve">s. This module will prepare students for practising socially responsible management by </w:t>
      </w:r>
      <w:r w:rsidRPr="008C0F75">
        <w:rPr>
          <w:rFonts w:ascii="Arial" w:hAnsi="Arial" w:cs="Arial"/>
        </w:rPr>
        <w:t>embracing reflection as a core skill to make sense of societal changes</w:t>
      </w:r>
      <w:r>
        <w:rPr>
          <w:rFonts w:ascii="Arial" w:hAnsi="Arial" w:cs="Arial"/>
        </w:rPr>
        <w:t xml:space="preserve">. </w:t>
      </w:r>
    </w:p>
    <w:p w14:paraId="10D3D0C9" w14:textId="77777777" w:rsidR="00837E45" w:rsidRDefault="00837E45" w:rsidP="005E10FD">
      <w:pPr>
        <w:spacing w:after="0" w:line="240" w:lineRule="auto"/>
        <w:ind w:left="567" w:right="260"/>
        <w:jc w:val="both"/>
        <w:rPr>
          <w:rFonts w:ascii="Arial" w:hAnsi="Arial" w:cs="Arial"/>
        </w:rPr>
      </w:pPr>
    </w:p>
    <w:p w14:paraId="7D924254" w14:textId="6AE0821F" w:rsidR="005E10FD" w:rsidRPr="0094008B" w:rsidRDefault="00837E45" w:rsidP="005E10FD">
      <w:pPr>
        <w:spacing w:after="0" w:line="240" w:lineRule="auto"/>
        <w:ind w:left="567" w:right="260"/>
        <w:jc w:val="both"/>
        <w:rPr>
          <w:rFonts w:ascii="Arial" w:hAnsi="Arial" w:cs="Arial"/>
        </w:rPr>
      </w:pPr>
      <w:r>
        <w:rPr>
          <w:rFonts w:ascii="Arial" w:hAnsi="Arial" w:cs="Arial"/>
        </w:rPr>
        <w:t>Indicative topics covered could include:</w:t>
      </w:r>
    </w:p>
    <w:p w14:paraId="7B398084" w14:textId="77777777" w:rsidR="005E10FD" w:rsidRPr="0094008B" w:rsidRDefault="005E10FD" w:rsidP="005E10FD">
      <w:pPr>
        <w:spacing w:after="0" w:line="240" w:lineRule="auto"/>
        <w:ind w:right="260"/>
        <w:jc w:val="both"/>
        <w:rPr>
          <w:rFonts w:ascii="Arial" w:hAnsi="Arial" w:cs="Arial"/>
        </w:rPr>
      </w:pPr>
    </w:p>
    <w:p w14:paraId="32BC40AA" w14:textId="77777777" w:rsidR="008A1BB4" w:rsidRPr="0094008B" w:rsidRDefault="008A1BB4" w:rsidP="008A1BB4">
      <w:pPr>
        <w:spacing w:after="0" w:line="240" w:lineRule="auto"/>
        <w:ind w:left="993" w:right="260"/>
        <w:jc w:val="both"/>
        <w:rPr>
          <w:rFonts w:ascii="Arial" w:hAnsi="Arial" w:cs="Arial"/>
        </w:rPr>
      </w:pPr>
    </w:p>
    <w:p w14:paraId="7B097D57" w14:textId="79F7A9F0" w:rsidR="008A1BB4" w:rsidRPr="008A1BB4" w:rsidRDefault="008A1BB4" w:rsidP="008A1BB4">
      <w:pPr>
        <w:pStyle w:val="ListParagraph"/>
        <w:numPr>
          <w:ilvl w:val="2"/>
          <w:numId w:val="38"/>
        </w:numPr>
        <w:spacing w:after="0" w:line="240" w:lineRule="auto"/>
        <w:ind w:left="993" w:right="260"/>
        <w:jc w:val="both"/>
        <w:rPr>
          <w:rFonts w:ascii="Arial" w:hAnsi="Arial" w:cs="Arial"/>
        </w:rPr>
      </w:pPr>
      <w:r w:rsidRPr="008A1BB4">
        <w:rPr>
          <w:rFonts w:ascii="Arial" w:hAnsi="Arial" w:cs="Arial"/>
        </w:rPr>
        <w:t>Corporate Social Responsibility and Business Ethics</w:t>
      </w:r>
    </w:p>
    <w:p w14:paraId="2EC78B8D" w14:textId="79B3C754" w:rsidR="008A1BB4" w:rsidRPr="008A1BB4" w:rsidRDefault="008A1BB4" w:rsidP="008A1BB4">
      <w:pPr>
        <w:pStyle w:val="ListParagraph"/>
        <w:numPr>
          <w:ilvl w:val="2"/>
          <w:numId w:val="38"/>
        </w:numPr>
        <w:spacing w:after="0" w:line="240" w:lineRule="auto"/>
        <w:ind w:left="993" w:right="260"/>
        <w:jc w:val="both"/>
        <w:rPr>
          <w:rFonts w:ascii="Arial" w:hAnsi="Arial" w:cs="Arial"/>
        </w:rPr>
      </w:pPr>
      <w:r w:rsidRPr="008A1BB4">
        <w:rPr>
          <w:rFonts w:ascii="Arial" w:hAnsi="Arial" w:cs="Arial"/>
        </w:rPr>
        <w:t>Sustainability</w:t>
      </w:r>
    </w:p>
    <w:p w14:paraId="3841793D" w14:textId="3767D218" w:rsidR="008A1BB4" w:rsidRPr="008A1BB4" w:rsidRDefault="008A1BB4" w:rsidP="008A1BB4">
      <w:pPr>
        <w:pStyle w:val="ListParagraph"/>
        <w:numPr>
          <w:ilvl w:val="2"/>
          <w:numId w:val="38"/>
        </w:numPr>
        <w:spacing w:after="0" w:line="240" w:lineRule="auto"/>
        <w:ind w:left="993" w:right="260"/>
        <w:jc w:val="both"/>
        <w:rPr>
          <w:rFonts w:ascii="Arial" w:hAnsi="Arial" w:cs="Arial"/>
        </w:rPr>
      </w:pPr>
      <w:r w:rsidRPr="008A1BB4">
        <w:rPr>
          <w:rFonts w:ascii="Arial" w:hAnsi="Arial" w:cs="Arial"/>
        </w:rPr>
        <w:t xml:space="preserve">Social responsibilities of sectors and industries </w:t>
      </w:r>
    </w:p>
    <w:p w14:paraId="42D4EAE8" w14:textId="13141BBE" w:rsidR="008A1BB4" w:rsidRPr="008A1BB4" w:rsidRDefault="008A1BB4" w:rsidP="008A1BB4">
      <w:pPr>
        <w:pStyle w:val="ListParagraph"/>
        <w:numPr>
          <w:ilvl w:val="2"/>
          <w:numId w:val="38"/>
        </w:numPr>
        <w:spacing w:after="0" w:line="240" w:lineRule="auto"/>
        <w:ind w:left="993" w:right="260"/>
        <w:jc w:val="both"/>
        <w:rPr>
          <w:rFonts w:ascii="Arial" w:hAnsi="Arial" w:cs="Arial"/>
        </w:rPr>
      </w:pPr>
      <w:r w:rsidRPr="008A1BB4">
        <w:rPr>
          <w:rFonts w:ascii="Arial" w:hAnsi="Arial" w:cs="Arial"/>
        </w:rPr>
        <w:t>Ethical issues in the interaction with stakeholders</w:t>
      </w:r>
    </w:p>
    <w:p w14:paraId="0D7B520F" w14:textId="6177532E" w:rsidR="008A1BB4" w:rsidRPr="008A1BB4" w:rsidRDefault="008A1BB4" w:rsidP="008A1BB4">
      <w:pPr>
        <w:pStyle w:val="ListParagraph"/>
        <w:numPr>
          <w:ilvl w:val="3"/>
          <w:numId w:val="37"/>
        </w:numPr>
        <w:spacing w:after="0" w:line="240" w:lineRule="auto"/>
        <w:ind w:left="993" w:right="260"/>
        <w:jc w:val="both"/>
        <w:rPr>
          <w:rFonts w:ascii="Arial" w:hAnsi="Arial" w:cs="Arial"/>
        </w:rPr>
      </w:pPr>
      <w:r w:rsidRPr="008A1BB4">
        <w:rPr>
          <w:rFonts w:ascii="Arial" w:hAnsi="Arial" w:cs="Arial"/>
        </w:rPr>
        <w:t>Implementation of socially responsible and sustainable programmes and initiatives</w:t>
      </w:r>
    </w:p>
    <w:p w14:paraId="4F07C8B0" w14:textId="4AE7AA62" w:rsidR="008A1BB4" w:rsidRPr="008A1BB4" w:rsidRDefault="008A1BB4" w:rsidP="008A1BB4">
      <w:pPr>
        <w:pStyle w:val="ListParagraph"/>
        <w:numPr>
          <w:ilvl w:val="3"/>
          <w:numId w:val="37"/>
        </w:numPr>
        <w:spacing w:after="0" w:line="240" w:lineRule="auto"/>
        <w:ind w:left="993" w:right="260"/>
        <w:jc w:val="both"/>
        <w:rPr>
          <w:rFonts w:ascii="Arial" w:hAnsi="Arial" w:cs="Arial"/>
        </w:rPr>
      </w:pPr>
      <w:r w:rsidRPr="008A1BB4">
        <w:rPr>
          <w:rFonts w:ascii="Arial" w:hAnsi="Arial" w:cs="Arial"/>
        </w:rPr>
        <w:t>Reflective practice</w:t>
      </w:r>
    </w:p>
    <w:p w14:paraId="56A41831" w14:textId="77777777" w:rsidR="009A2D37" w:rsidRPr="005B158A" w:rsidRDefault="009A2D37" w:rsidP="009D52D0">
      <w:pPr>
        <w:spacing w:after="120" w:line="240" w:lineRule="auto"/>
        <w:ind w:left="426" w:right="543"/>
        <w:rPr>
          <w:rFonts w:ascii="Arial" w:hAnsi="Arial" w:cs="Arial"/>
          <w:iCs/>
        </w:rPr>
      </w:pPr>
    </w:p>
    <w:p w14:paraId="7040E90A" w14:textId="77777777" w:rsidR="008D4447" w:rsidRPr="005B158A" w:rsidRDefault="008D4447" w:rsidP="009D52D0">
      <w:pPr>
        <w:spacing w:after="120" w:line="240" w:lineRule="auto"/>
        <w:ind w:left="426" w:right="543"/>
        <w:rPr>
          <w:rFonts w:ascii="Arial" w:hAnsi="Arial" w:cs="Arial"/>
          <w:iCs/>
        </w:rPr>
      </w:pPr>
    </w:p>
    <w:p w14:paraId="05E3877E" w14:textId="77777777" w:rsidR="00636058" w:rsidRPr="005B158A" w:rsidRDefault="00883204" w:rsidP="00895D3C">
      <w:pPr>
        <w:pStyle w:val="Heading2"/>
        <w:rPr>
          <w:sz w:val="22"/>
          <w:szCs w:val="22"/>
        </w:rPr>
      </w:pPr>
      <w:r w:rsidRPr="005B158A">
        <w:rPr>
          <w:sz w:val="22"/>
          <w:szCs w:val="22"/>
        </w:rPr>
        <w:t>Reading l</w:t>
      </w:r>
      <w:r w:rsidR="009A2D37" w:rsidRPr="005B158A">
        <w:rPr>
          <w:sz w:val="22"/>
          <w:szCs w:val="22"/>
        </w:rPr>
        <w:t xml:space="preserve">ist </w:t>
      </w:r>
    </w:p>
    <w:p w14:paraId="6574CE52" w14:textId="4D1C00BF" w:rsidR="00636058" w:rsidRPr="005B158A" w:rsidRDefault="00636058" w:rsidP="00D6236E">
      <w:pPr>
        <w:pStyle w:val="Heading2"/>
        <w:numPr>
          <w:ilvl w:val="0"/>
          <w:numId w:val="0"/>
        </w:numPr>
        <w:ind w:left="360"/>
        <w:rPr>
          <w:b w:val="0"/>
          <w:bCs/>
          <w:sz w:val="22"/>
          <w:szCs w:val="22"/>
        </w:rPr>
      </w:pPr>
      <w:r w:rsidRPr="005B158A">
        <w:rPr>
          <w:b w:val="0"/>
          <w:bCs/>
          <w:sz w:val="22"/>
          <w:szCs w:val="22"/>
        </w:rPr>
        <w:t xml:space="preserve">The University is committed to ensuring that core reading materials are in accessible electronic format in line with the Kent Inclusive Practices. </w:t>
      </w:r>
    </w:p>
    <w:p w14:paraId="6A052CDF" w14:textId="0B3AB175" w:rsidR="00636058" w:rsidRPr="005B158A" w:rsidRDefault="00636058" w:rsidP="00D6236E">
      <w:pPr>
        <w:pStyle w:val="Heading2"/>
        <w:numPr>
          <w:ilvl w:val="0"/>
          <w:numId w:val="0"/>
        </w:numPr>
        <w:ind w:left="360"/>
        <w:rPr>
          <w:b w:val="0"/>
          <w:bCs/>
          <w:sz w:val="22"/>
          <w:szCs w:val="22"/>
        </w:rPr>
      </w:pPr>
      <w:r w:rsidRPr="005B158A">
        <w:rPr>
          <w:b w:val="0"/>
          <w:bCs/>
          <w:sz w:val="22"/>
          <w:szCs w:val="22"/>
        </w:rPr>
        <w:t xml:space="preserve">The most up to date reading list for each module can be found on the university's </w:t>
      </w:r>
      <w:hyperlink r:id="rId11" w:history="1">
        <w:r w:rsidRPr="005B158A">
          <w:rPr>
            <w:rStyle w:val="Hyperlink"/>
            <w:b w:val="0"/>
            <w:bCs/>
            <w:sz w:val="22"/>
            <w:szCs w:val="22"/>
          </w:rPr>
          <w:t>reading list pages</w:t>
        </w:r>
      </w:hyperlink>
      <w:r w:rsidRPr="005B158A">
        <w:rPr>
          <w:b w:val="0"/>
          <w:bCs/>
          <w:sz w:val="22"/>
          <w:szCs w:val="22"/>
        </w:rPr>
        <w:t xml:space="preserve">. </w:t>
      </w:r>
    </w:p>
    <w:p w14:paraId="65C929EC" w14:textId="46557AE0" w:rsidR="008D4447" w:rsidRPr="005B158A" w:rsidRDefault="00636058" w:rsidP="009D52D0">
      <w:pPr>
        <w:spacing w:after="120" w:line="240" w:lineRule="auto"/>
        <w:ind w:right="543"/>
        <w:jc w:val="both"/>
        <w:rPr>
          <w:rFonts w:ascii="Arial" w:hAnsi="Arial" w:cs="Arial"/>
          <w:b/>
        </w:rPr>
      </w:pPr>
      <w:r w:rsidRPr="005B158A">
        <w:rPr>
          <w:rFonts w:ascii="Arial" w:hAnsi="Arial" w:cs="Arial"/>
        </w:rPr>
        <w:t xml:space="preserve"> </w:t>
      </w:r>
    </w:p>
    <w:p w14:paraId="715A2291" w14:textId="15D7BD54" w:rsidR="00883204" w:rsidRPr="005B158A" w:rsidRDefault="00636058" w:rsidP="00072357">
      <w:pPr>
        <w:pStyle w:val="Heading2"/>
        <w:rPr>
          <w:sz w:val="22"/>
          <w:szCs w:val="22"/>
        </w:rPr>
      </w:pPr>
      <w:r w:rsidRPr="005B158A">
        <w:rPr>
          <w:sz w:val="22"/>
          <w:szCs w:val="22"/>
        </w:rPr>
        <w:t>Contact Hours</w:t>
      </w:r>
    </w:p>
    <w:p w14:paraId="1086FCCF" w14:textId="2DD1A5D1" w:rsidR="00636058" w:rsidRPr="005B158A" w:rsidRDefault="00636058" w:rsidP="00D6236E">
      <w:pPr>
        <w:ind w:left="360"/>
        <w:rPr>
          <w:rFonts w:ascii="Arial" w:hAnsi="Arial" w:cs="Arial"/>
        </w:rPr>
      </w:pPr>
      <w:r w:rsidRPr="005B158A">
        <w:rPr>
          <w:rFonts w:ascii="Arial" w:hAnsi="Arial" w:cs="Arial"/>
        </w:rPr>
        <w:t>Private Study</w:t>
      </w:r>
      <w:r w:rsidR="007A3F31" w:rsidRPr="005B158A">
        <w:rPr>
          <w:rFonts w:ascii="Arial" w:hAnsi="Arial" w:cs="Arial"/>
        </w:rPr>
        <w:t>:</w:t>
      </w:r>
      <w:r w:rsidR="008A1BB4">
        <w:rPr>
          <w:rFonts w:ascii="Arial" w:hAnsi="Arial" w:cs="Arial"/>
        </w:rPr>
        <w:t xml:space="preserve"> 126</w:t>
      </w:r>
    </w:p>
    <w:p w14:paraId="3BE5E6D9" w14:textId="4D565930" w:rsidR="00636058" w:rsidRPr="005B158A" w:rsidRDefault="00636058" w:rsidP="00D6236E">
      <w:pPr>
        <w:ind w:left="360"/>
        <w:rPr>
          <w:rFonts w:ascii="Arial" w:hAnsi="Arial" w:cs="Arial"/>
        </w:rPr>
      </w:pPr>
      <w:r w:rsidRPr="005B158A">
        <w:rPr>
          <w:rFonts w:ascii="Arial" w:hAnsi="Arial" w:cs="Arial"/>
        </w:rPr>
        <w:t>Contact Hours</w:t>
      </w:r>
      <w:r w:rsidR="007A3F31" w:rsidRPr="005B158A">
        <w:rPr>
          <w:rFonts w:ascii="Arial" w:hAnsi="Arial" w:cs="Arial"/>
        </w:rPr>
        <w:t>:</w:t>
      </w:r>
      <w:r w:rsidR="008A1BB4">
        <w:rPr>
          <w:rFonts w:ascii="Arial" w:hAnsi="Arial" w:cs="Arial"/>
        </w:rPr>
        <w:t xml:space="preserve"> 24</w:t>
      </w:r>
    </w:p>
    <w:p w14:paraId="260000FF" w14:textId="0C30DB76" w:rsidR="00636058" w:rsidRPr="005B158A" w:rsidRDefault="00636058" w:rsidP="00D6236E">
      <w:pPr>
        <w:ind w:left="360"/>
        <w:rPr>
          <w:rFonts w:ascii="Arial" w:hAnsi="Arial" w:cs="Arial"/>
        </w:rPr>
      </w:pPr>
      <w:r w:rsidRPr="005B158A">
        <w:rPr>
          <w:rFonts w:ascii="Arial" w:hAnsi="Arial" w:cs="Arial"/>
        </w:rPr>
        <w:t>Total</w:t>
      </w:r>
      <w:r w:rsidR="007A3F31" w:rsidRPr="005B158A">
        <w:rPr>
          <w:rFonts w:ascii="Arial" w:hAnsi="Arial" w:cs="Arial"/>
        </w:rPr>
        <w:t>:</w:t>
      </w:r>
      <w:r w:rsidR="008A1BB4">
        <w:rPr>
          <w:rFonts w:ascii="Arial" w:hAnsi="Arial" w:cs="Arial"/>
        </w:rPr>
        <w:t xml:space="preserve"> 150</w:t>
      </w:r>
    </w:p>
    <w:p w14:paraId="035B9AB3" w14:textId="77777777" w:rsidR="008D4447" w:rsidRPr="005B158A" w:rsidRDefault="008D4447" w:rsidP="00636058">
      <w:pPr>
        <w:spacing w:after="120" w:line="240" w:lineRule="auto"/>
        <w:ind w:right="543"/>
        <w:rPr>
          <w:rFonts w:ascii="Arial" w:hAnsi="Arial" w:cs="Arial"/>
          <w:iCs/>
        </w:rPr>
      </w:pPr>
    </w:p>
    <w:p w14:paraId="1C49B47B" w14:textId="77777777" w:rsidR="00B2615D" w:rsidRPr="005B158A" w:rsidRDefault="00EF4933" w:rsidP="00072357">
      <w:pPr>
        <w:pStyle w:val="Heading2"/>
        <w:rPr>
          <w:i/>
          <w:iCs/>
          <w:sz w:val="22"/>
          <w:szCs w:val="22"/>
        </w:rPr>
      </w:pPr>
      <w:r w:rsidRPr="005B158A">
        <w:rPr>
          <w:sz w:val="22"/>
          <w:szCs w:val="22"/>
        </w:rPr>
        <w:t>Assessment methods</w:t>
      </w:r>
    </w:p>
    <w:p w14:paraId="7F14E902" w14:textId="5AF82D4F" w:rsidR="00696FF5" w:rsidRPr="005B158A" w:rsidRDefault="00696FF5" w:rsidP="00094825">
      <w:pPr>
        <w:pStyle w:val="header2"/>
        <w:numPr>
          <w:ilvl w:val="1"/>
          <w:numId w:val="11"/>
        </w:numPr>
        <w:rPr>
          <w:b w:val="0"/>
          <w:bCs/>
          <w:i/>
          <w:iCs/>
          <w:sz w:val="22"/>
          <w:szCs w:val="22"/>
        </w:rPr>
      </w:pPr>
      <w:r w:rsidRPr="005B158A">
        <w:rPr>
          <w:b w:val="0"/>
          <w:bCs/>
          <w:iCs/>
          <w:sz w:val="22"/>
          <w:szCs w:val="22"/>
        </w:rPr>
        <w:t>Main assessment methods</w:t>
      </w:r>
    </w:p>
    <w:p w14:paraId="603BE617" w14:textId="440DB88D" w:rsidR="003F3578" w:rsidRDefault="00013506" w:rsidP="009D52D0">
      <w:pPr>
        <w:spacing w:after="120" w:line="240" w:lineRule="auto"/>
        <w:ind w:left="426" w:right="543"/>
        <w:rPr>
          <w:rFonts w:ascii="Arial" w:hAnsi="Arial" w:cs="Arial"/>
          <w:iCs/>
        </w:rPr>
      </w:pPr>
      <w:r>
        <w:rPr>
          <w:rFonts w:ascii="Arial" w:hAnsi="Arial" w:cs="Arial"/>
          <w:iCs/>
        </w:rPr>
        <w:t>Individual Reflective Report (1000 words) (</w:t>
      </w:r>
      <w:r w:rsidR="0049554D">
        <w:rPr>
          <w:rFonts w:ascii="Arial" w:hAnsi="Arial" w:cs="Arial"/>
          <w:iCs/>
        </w:rPr>
        <w:t>2</w:t>
      </w:r>
      <w:r>
        <w:rPr>
          <w:rFonts w:ascii="Arial" w:hAnsi="Arial" w:cs="Arial"/>
          <w:iCs/>
        </w:rPr>
        <w:t>0%)</w:t>
      </w:r>
    </w:p>
    <w:p w14:paraId="421970AA" w14:textId="5D6DD17D" w:rsidR="00013506" w:rsidRPr="005B158A" w:rsidRDefault="00013506" w:rsidP="009D52D0">
      <w:pPr>
        <w:spacing w:after="120" w:line="240" w:lineRule="auto"/>
        <w:ind w:left="426" w:right="543"/>
        <w:rPr>
          <w:rFonts w:ascii="Arial" w:hAnsi="Arial" w:cs="Arial"/>
          <w:iCs/>
        </w:rPr>
      </w:pPr>
      <w:r>
        <w:rPr>
          <w:rFonts w:ascii="Arial" w:hAnsi="Arial" w:cs="Arial"/>
          <w:iCs/>
        </w:rPr>
        <w:t>Individual Report (2000 words) (</w:t>
      </w:r>
      <w:r w:rsidR="0049554D">
        <w:rPr>
          <w:rFonts w:ascii="Arial" w:hAnsi="Arial" w:cs="Arial"/>
          <w:iCs/>
        </w:rPr>
        <w:t>8</w:t>
      </w:r>
      <w:r>
        <w:rPr>
          <w:rFonts w:ascii="Arial" w:hAnsi="Arial" w:cs="Arial"/>
          <w:iCs/>
        </w:rPr>
        <w:t>0%)</w:t>
      </w:r>
    </w:p>
    <w:p w14:paraId="74F6DDA3" w14:textId="77777777" w:rsidR="008D4447" w:rsidRPr="005B158A" w:rsidRDefault="008D4447" w:rsidP="009D52D0">
      <w:pPr>
        <w:spacing w:after="120" w:line="240" w:lineRule="auto"/>
        <w:ind w:left="426" w:right="543"/>
        <w:rPr>
          <w:rFonts w:ascii="Arial" w:hAnsi="Arial" w:cs="Arial"/>
          <w:b/>
          <w:iCs/>
        </w:rPr>
      </w:pPr>
    </w:p>
    <w:p w14:paraId="3DA1BBE3" w14:textId="5B299A7A" w:rsidR="00696FF5" w:rsidRPr="005B158A" w:rsidRDefault="00B2615D" w:rsidP="00094825">
      <w:pPr>
        <w:spacing w:after="120"/>
        <w:ind w:left="567" w:right="543" w:hanging="567"/>
        <w:rPr>
          <w:rFonts w:ascii="Arial" w:hAnsi="Arial" w:cs="Arial"/>
          <w:iCs/>
        </w:rPr>
      </w:pPr>
      <w:r w:rsidRPr="005B158A">
        <w:rPr>
          <w:rFonts w:ascii="Arial" w:hAnsi="Arial" w:cs="Arial"/>
          <w:iCs/>
        </w:rPr>
        <w:t>1</w:t>
      </w:r>
      <w:r w:rsidR="00094825" w:rsidRPr="005B158A">
        <w:rPr>
          <w:rFonts w:ascii="Arial" w:hAnsi="Arial" w:cs="Arial"/>
          <w:iCs/>
        </w:rPr>
        <w:t>3</w:t>
      </w:r>
      <w:r w:rsidRPr="005B158A">
        <w:rPr>
          <w:rFonts w:ascii="Arial" w:hAnsi="Arial" w:cs="Arial"/>
          <w:iCs/>
        </w:rPr>
        <w:t xml:space="preserve">.2 </w:t>
      </w:r>
      <w:r w:rsidR="00636058" w:rsidRPr="005B158A">
        <w:rPr>
          <w:rFonts w:ascii="Arial" w:hAnsi="Arial" w:cs="Arial"/>
          <w:iCs/>
        </w:rPr>
        <w:tab/>
      </w:r>
      <w:r w:rsidR="00636058" w:rsidRPr="005B158A">
        <w:rPr>
          <w:rFonts w:ascii="Arial" w:hAnsi="Arial" w:cs="Arial"/>
          <w:iCs/>
        </w:rPr>
        <w:tab/>
      </w:r>
      <w:r w:rsidR="00696FF5" w:rsidRPr="005B158A">
        <w:rPr>
          <w:rFonts w:ascii="Arial" w:hAnsi="Arial" w:cs="Arial"/>
          <w:iCs/>
        </w:rPr>
        <w:t xml:space="preserve">Reassessment methods </w:t>
      </w:r>
    </w:p>
    <w:p w14:paraId="00B1CF1B" w14:textId="1F6B73FB" w:rsidR="00B72470" w:rsidRPr="005B158A" w:rsidRDefault="00013506" w:rsidP="00D34509">
      <w:pPr>
        <w:spacing w:after="120" w:line="240" w:lineRule="auto"/>
        <w:ind w:left="426" w:right="401"/>
        <w:rPr>
          <w:rFonts w:ascii="Arial" w:hAnsi="Arial" w:cs="Arial"/>
          <w:iCs/>
        </w:rPr>
      </w:pPr>
      <w:r>
        <w:rPr>
          <w:rFonts w:ascii="Arial" w:hAnsi="Arial" w:cs="Arial"/>
          <w:iCs/>
        </w:rPr>
        <w:t>100% coursework</w:t>
      </w:r>
      <w:r w:rsidR="00D34509" w:rsidRPr="005B158A">
        <w:rPr>
          <w:rFonts w:ascii="Arial" w:hAnsi="Arial" w:cs="Arial"/>
          <w:iCs/>
        </w:rPr>
        <w:tab/>
      </w:r>
    </w:p>
    <w:p w14:paraId="4062F7E7" w14:textId="77777777" w:rsidR="008D4447" w:rsidRPr="005B158A" w:rsidRDefault="008D4447" w:rsidP="009D52D0">
      <w:pPr>
        <w:spacing w:after="120" w:line="240" w:lineRule="auto"/>
        <w:ind w:left="426" w:right="543"/>
        <w:rPr>
          <w:rFonts w:ascii="Arial" w:hAnsi="Arial" w:cs="Arial"/>
          <w:iCs/>
        </w:rPr>
      </w:pPr>
    </w:p>
    <w:p w14:paraId="2FCD427F" w14:textId="795693E7" w:rsidR="00274ED7" w:rsidRPr="005B158A" w:rsidRDefault="006F3F8B" w:rsidP="00072357">
      <w:pPr>
        <w:pStyle w:val="Heading2"/>
        <w:rPr>
          <w:sz w:val="22"/>
          <w:szCs w:val="22"/>
        </w:rPr>
      </w:pPr>
      <w:r w:rsidRPr="005B158A">
        <w:rPr>
          <w:sz w:val="22"/>
          <w:szCs w:val="22"/>
        </w:rPr>
        <w:t xml:space="preserve">Map of </w:t>
      </w:r>
      <w:r w:rsidR="00883204" w:rsidRPr="005B158A">
        <w:rPr>
          <w:sz w:val="22"/>
          <w:szCs w:val="22"/>
        </w:rPr>
        <w:t xml:space="preserve">module learning outcomes </w:t>
      </w:r>
      <w:r w:rsidR="00B30E07" w:rsidRPr="005B158A">
        <w:rPr>
          <w:sz w:val="22"/>
          <w:szCs w:val="22"/>
        </w:rPr>
        <w:t xml:space="preserve">(sections </w:t>
      </w:r>
      <w:r w:rsidR="00542219" w:rsidRPr="005B158A">
        <w:rPr>
          <w:sz w:val="22"/>
          <w:szCs w:val="22"/>
        </w:rPr>
        <w:t>8</w:t>
      </w:r>
      <w:r w:rsidR="00B30E07" w:rsidRPr="005B158A">
        <w:rPr>
          <w:sz w:val="22"/>
          <w:szCs w:val="22"/>
        </w:rPr>
        <w:t xml:space="preserve"> &amp; </w:t>
      </w:r>
      <w:r w:rsidR="00542219" w:rsidRPr="005B158A">
        <w:rPr>
          <w:sz w:val="22"/>
          <w:szCs w:val="22"/>
        </w:rPr>
        <w:t>9</w:t>
      </w:r>
      <w:r w:rsidR="00B30E07" w:rsidRPr="005B158A">
        <w:rPr>
          <w:sz w:val="22"/>
          <w:szCs w:val="22"/>
        </w:rPr>
        <w:t>)</w:t>
      </w:r>
      <w:r w:rsidR="00883204" w:rsidRPr="005B158A">
        <w:rPr>
          <w:sz w:val="22"/>
          <w:szCs w:val="22"/>
        </w:rPr>
        <w:t xml:space="preserve"> to l</w:t>
      </w:r>
      <w:r w:rsidRPr="005B158A">
        <w:rPr>
          <w:sz w:val="22"/>
          <w:szCs w:val="22"/>
        </w:rPr>
        <w:t>earning</w:t>
      </w:r>
      <w:r w:rsidR="00B30E07" w:rsidRPr="005B158A">
        <w:rPr>
          <w:sz w:val="22"/>
          <w:szCs w:val="22"/>
        </w:rPr>
        <w:t xml:space="preserve"> and </w:t>
      </w:r>
      <w:r w:rsidR="00883204" w:rsidRPr="005B158A">
        <w:rPr>
          <w:sz w:val="22"/>
          <w:szCs w:val="22"/>
        </w:rPr>
        <w:t>teaching m</w:t>
      </w:r>
      <w:r w:rsidR="00B30E07" w:rsidRPr="005B158A">
        <w:rPr>
          <w:sz w:val="22"/>
          <w:szCs w:val="22"/>
        </w:rPr>
        <w:t>ethods (section</w:t>
      </w:r>
      <w:r w:rsidR="00B2615D" w:rsidRPr="005B158A">
        <w:rPr>
          <w:sz w:val="22"/>
          <w:szCs w:val="22"/>
        </w:rPr>
        <w:t xml:space="preserve"> </w:t>
      </w:r>
      <w:r w:rsidR="00B30E07" w:rsidRPr="005B158A">
        <w:rPr>
          <w:sz w:val="22"/>
          <w:szCs w:val="22"/>
        </w:rPr>
        <w:t>1</w:t>
      </w:r>
      <w:r w:rsidR="00542219" w:rsidRPr="005B158A">
        <w:rPr>
          <w:sz w:val="22"/>
          <w:szCs w:val="22"/>
        </w:rPr>
        <w:t>2</w:t>
      </w:r>
      <w:r w:rsidRPr="005B158A">
        <w:rPr>
          <w:sz w:val="22"/>
          <w:szCs w:val="22"/>
        </w:rPr>
        <w:t>) and m</w:t>
      </w:r>
      <w:r w:rsidR="00883204" w:rsidRPr="005B158A">
        <w:rPr>
          <w:sz w:val="22"/>
          <w:szCs w:val="22"/>
        </w:rPr>
        <w:t>ethods of a</w:t>
      </w:r>
      <w:r w:rsidR="00B30E07" w:rsidRPr="005B158A">
        <w:rPr>
          <w:sz w:val="22"/>
          <w:szCs w:val="22"/>
        </w:rPr>
        <w:t>ssessment (section 1</w:t>
      </w:r>
      <w:r w:rsidR="00542219" w:rsidRPr="005B158A">
        <w:rPr>
          <w:sz w:val="22"/>
          <w:szCs w:val="22"/>
        </w:rPr>
        <w:t>3</w:t>
      </w:r>
      <w:r w:rsidR="00EF4933" w:rsidRPr="005B158A">
        <w:rPr>
          <w:sz w:val="22"/>
          <w:szCs w:val="22"/>
        </w:rPr>
        <w:t>)</w:t>
      </w:r>
    </w:p>
    <w:p w14:paraId="707CBE74" w14:textId="252DF6B7" w:rsidR="001C1787" w:rsidRPr="005B158A" w:rsidRDefault="001C1787" w:rsidP="009D52D0">
      <w:pPr>
        <w:spacing w:after="120" w:line="240" w:lineRule="auto"/>
        <w:ind w:left="567" w:right="543"/>
        <w:jc w:val="both"/>
        <w:rPr>
          <w:rFonts w:ascii="Arial" w:hAnsi="Arial" w:cs="Arial"/>
          <w:i/>
          <w:iCs/>
        </w:rPr>
      </w:pPr>
    </w:p>
    <w:p w14:paraId="6F5E84D9" w14:textId="21BBC0D5" w:rsidR="00636058" w:rsidRPr="005B158A" w:rsidRDefault="00636058" w:rsidP="009D52D0">
      <w:pPr>
        <w:spacing w:after="120" w:line="240" w:lineRule="auto"/>
        <w:ind w:left="567" w:right="543"/>
        <w:jc w:val="both"/>
        <w:rPr>
          <w:rFonts w:ascii="Arial" w:hAnsi="Arial" w:cs="Arial"/>
          <w:b/>
          <w:bCs/>
        </w:rPr>
      </w:pPr>
      <w:r w:rsidRPr="005B158A">
        <w:rPr>
          <w:rFonts w:ascii="Arial" w:hAnsi="Arial" w:cs="Arial"/>
          <w:b/>
          <w:bCs/>
        </w:rPr>
        <w:t>Module learning outcomes against learning and teaching methods:</w:t>
      </w:r>
    </w:p>
    <w:tbl>
      <w:tblPr>
        <w:tblStyle w:val="TableGrid"/>
        <w:tblW w:w="0" w:type="auto"/>
        <w:tblLayout w:type="fixed"/>
        <w:tblLook w:val="04A0" w:firstRow="1" w:lastRow="0" w:firstColumn="1" w:lastColumn="0" w:noHBand="0" w:noVBand="1"/>
      </w:tblPr>
      <w:tblGrid>
        <w:gridCol w:w="3115"/>
        <w:gridCol w:w="735"/>
        <w:gridCol w:w="734"/>
        <w:gridCol w:w="734"/>
        <w:gridCol w:w="734"/>
        <w:gridCol w:w="734"/>
        <w:gridCol w:w="734"/>
        <w:gridCol w:w="734"/>
        <w:gridCol w:w="734"/>
      </w:tblGrid>
      <w:tr w:rsidR="00013506" w:rsidRPr="005B158A" w14:paraId="5413EC92" w14:textId="77777777" w:rsidTr="005B158A">
        <w:trPr>
          <w:cantSplit/>
          <w:tblHeader/>
        </w:trPr>
        <w:tc>
          <w:tcPr>
            <w:tcW w:w="3115" w:type="dxa"/>
            <w:shd w:val="clear" w:color="auto" w:fill="D9D9D9" w:themeFill="background1" w:themeFillShade="D9"/>
          </w:tcPr>
          <w:p w14:paraId="140365DD" w14:textId="77777777" w:rsidR="00013506" w:rsidRPr="005B158A" w:rsidRDefault="00013506" w:rsidP="00D34509">
            <w:pPr>
              <w:spacing w:after="120"/>
              <w:ind w:left="33" w:right="-9866"/>
              <w:rPr>
                <w:rFonts w:ascii="Arial" w:hAnsi="Arial" w:cs="Arial"/>
                <w:b/>
              </w:rPr>
            </w:pPr>
            <w:r w:rsidRPr="005B158A">
              <w:rPr>
                <w:rFonts w:ascii="Arial" w:hAnsi="Arial" w:cs="Arial"/>
                <w:b/>
              </w:rPr>
              <w:t>Module learning outcome</w:t>
            </w:r>
          </w:p>
        </w:tc>
        <w:tc>
          <w:tcPr>
            <w:tcW w:w="735" w:type="dxa"/>
          </w:tcPr>
          <w:p w14:paraId="6167848F" w14:textId="77777777" w:rsidR="00013506" w:rsidRPr="005B158A" w:rsidRDefault="00013506" w:rsidP="004F0496">
            <w:pPr>
              <w:spacing w:after="120"/>
              <w:ind w:right="-6562"/>
              <w:rPr>
                <w:rFonts w:ascii="Arial" w:hAnsi="Arial" w:cs="Arial"/>
              </w:rPr>
            </w:pPr>
            <w:r w:rsidRPr="005B158A">
              <w:rPr>
                <w:rFonts w:ascii="Arial" w:hAnsi="Arial" w:cs="Arial"/>
              </w:rPr>
              <w:t>8.1</w:t>
            </w:r>
          </w:p>
        </w:tc>
        <w:tc>
          <w:tcPr>
            <w:tcW w:w="734" w:type="dxa"/>
          </w:tcPr>
          <w:p w14:paraId="5B554168" w14:textId="77777777" w:rsidR="00013506" w:rsidRPr="005B158A" w:rsidRDefault="00013506" w:rsidP="004F0496">
            <w:pPr>
              <w:spacing w:after="120"/>
              <w:ind w:right="-7962"/>
              <w:rPr>
                <w:rFonts w:ascii="Arial" w:hAnsi="Arial" w:cs="Arial"/>
              </w:rPr>
            </w:pPr>
            <w:r w:rsidRPr="005B158A">
              <w:rPr>
                <w:rFonts w:ascii="Arial" w:hAnsi="Arial" w:cs="Arial"/>
              </w:rPr>
              <w:t>8.2</w:t>
            </w:r>
          </w:p>
        </w:tc>
        <w:tc>
          <w:tcPr>
            <w:tcW w:w="734" w:type="dxa"/>
          </w:tcPr>
          <w:p w14:paraId="70BB1C5A" w14:textId="77777777" w:rsidR="00013506" w:rsidRPr="005B158A" w:rsidRDefault="00013506" w:rsidP="00D34509">
            <w:pPr>
              <w:spacing w:after="120"/>
              <w:ind w:right="-7488"/>
              <w:rPr>
                <w:rFonts w:ascii="Arial" w:hAnsi="Arial" w:cs="Arial"/>
              </w:rPr>
            </w:pPr>
            <w:r w:rsidRPr="005B158A">
              <w:rPr>
                <w:rFonts w:ascii="Arial" w:hAnsi="Arial" w:cs="Arial"/>
              </w:rPr>
              <w:t>8.3</w:t>
            </w:r>
          </w:p>
        </w:tc>
        <w:tc>
          <w:tcPr>
            <w:tcW w:w="734" w:type="dxa"/>
          </w:tcPr>
          <w:p w14:paraId="553BA646" w14:textId="77777777" w:rsidR="00013506" w:rsidRPr="005B158A" w:rsidRDefault="00013506" w:rsidP="00D34509">
            <w:pPr>
              <w:spacing w:after="120"/>
              <w:ind w:right="-6932"/>
              <w:rPr>
                <w:rFonts w:ascii="Arial" w:hAnsi="Arial" w:cs="Arial"/>
              </w:rPr>
            </w:pPr>
            <w:r w:rsidRPr="005B158A">
              <w:rPr>
                <w:rFonts w:ascii="Arial" w:hAnsi="Arial" w:cs="Arial"/>
              </w:rPr>
              <w:t>8.4</w:t>
            </w:r>
          </w:p>
        </w:tc>
        <w:tc>
          <w:tcPr>
            <w:tcW w:w="734" w:type="dxa"/>
          </w:tcPr>
          <w:p w14:paraId="3B577D4A" w14:textId="77777777" w:rsidR="00013506" w:rsidRPr="005B158A" w:rsidRDefault="00013506" w:rsidP="004F0496">
            <w:pPr>
              <w:spacing w:after="120"/>
              <w:ind w:right="-4991"/>
              <w:rPr>
                <w:rFonts w:ascii="Arial" w:hAnsi="Arial" w:cs="Arial"/>
              </w:rPr>
            </w:pPr>
            <w:r w:rsidRPr="005B158A">
              <w:rPr>
                <w:rFonts w:ascii="Arial" w:hAnsi="Arial" w:cs="Arial"/>
              </w:rPr>
              <w:t>9.1</w:t>
            </w:r>
          </w:p>
        </w:tc>
        <w:tc>
          <w:tcPr>
            <w:tcW w:w="734" w:type="dxa"/>
          </w:tcPr>
          <w:p w14:paraId="266E4126" w14:textId="77777777" w:rsidR="00013506" w:rsidRPr="005B158A" w:rsidRDefault="00013506" w:rsidP="004F0496">
            <w:pPr>
              <w:spacing w:after="120"/>
              <w:ind w:right="-3941"/>
              <w:rPr>
                <w:rFonts w:ascii="Arial" w:hAnsi="Arial" w:cs="Arial"/>
              </w:rPr>
            </w:pPr>
            <w:r w:rsidRPr="005B158A">
              <w:rPr>
                <w:rFonts w:ascii="Arial" w:hAnsi="Arial" w:cs="Arial"/>
              </w:rPr>
              <w:t>9.2</w:t>
            </w:r>
          </w:p>
        </w:tc>
        <w:tc>
          <w:tcPr>
            <w:tcW w:w="734" w:type="dxa"/>
          </w:tcPr>
          <w:p w14:paraId="6EC60A4C" w14:textId="77777777" w:rsidR="00013506" w:rsidRPr="005B158A" w:rsidRDefault="00013506" w:rsidP="004F0496">
            <w:pPr>
              <w:spacing w:after="120"/>
              <w:ind w:right="-2906"/>
              <w:rPr>
                <w:rFonts w:ascii="Arial" w:hAnsi="Arial" w:cs="Arial"/>
              </w:rPr>
            </w:pPr>
            <w:r w:rsidRPr="005B158A">
              <w:rPr>
                <w:rFonts w:ascii="Arial" w:hAnsi="Arial" w:cs="Arial"/>
              </w:rPr>
              <w:t>9.3</w:t>
            </w:r>
          </w:p>
        </w:tc>
        <w:tc>
          <w:tcPr>
            <w:tcW w:w="734" w:type="dxa"/>
          </w:tcPr>
          <w:p w14:paraId="3E85E7FE" w14:textId="77777777" w:rsidR="00013506" w:rsidRPr="005B158A" w:rsidRDefault="00013506" w:rsidP="004F0496">
            <w:pPr>
              <w:spacing w:after="120"/>
              <w:ind w:right="-1871"/>
              <w:rPr>
                <w:rFonts w:ascii="Arial" w:hAnsi="Arial" w:cs="Arial"/>
              </w:rPr>
            </w:pPr>
            <w:r w:rsidRPr="005B158A">
              <w:rPr>
                <w:rFonts w:ascii="Arial" w:hAnsi="Arial" w:cs="Arial"/>
              </w:rPr>
              <w:t>9.4</w:t>
            </w:r>
          </w:p>
        </w:tc>
      </w:tr>
      <w:tr w:rsidR="00013506" w:rsidRPr="005B158A" w14:paraId="780DC4A5" w14:textId="77777777" w:rsidTr="005B158A">
        <w:tc>
          <w:tcPr>
            <w:tcW w:w="3115" w:type="dxa"/>
          </w:tcPr>
          <w:p w14:paraId="16F79E00" w14:textId="77777777" w:rsidR="00013506" w:rsidRPr="005B158A" w:rsidRDefault="00013506" w:rsidP="00D34509">
            <w:pPr>
              <w:tabs>
                <w:tab w:val="left" w:pos="915"/>
              </w:tabs>
              <w:spacing w:after="120"/>
              <w:ind w:right="-9737"/>
              <w:rPr>
                <w:rFonts w:ascii="Arial" w:hAnsi="Arial" w:cs="Arial"/>
                <w:b/>
              </w:rPr>
            </w:pPr>
            <w:r w:rsidRPr="005B158A">
              <w:rPr>
                <w:rFonts w:ascii="Arial" w:hAnsi="Arial" w:cs="Arial"/>
                <w:b/>
              </w:rPr>
              <w:t>Private Study</w:t>
            </w:r>
          </w:p>
        </w:tc>
        <w:tc>
          <w:tcPr>
            <w:tcW w:w="735" w:type="dxa"/>
          </w:tcPr>
          <w:p w14:paraId="34752F0E" w14:textId="720D8A37" w:rsidR="00013506" w:rsidRPr="005B158A" w:rsidRDefault="00013506" w:rsidP="004F0496">
            <w:pPr>
              <w:spacing w:after="120"/>
              <w:ind w:right="543"/>
              <w:rPr>
                <w:rFonts w:ascii="Arial" w:hAnsi="Arial" w:cs="Arial"/>
                <w:b/>
              </w:rPr>
            </w:pPr>
            <w:r>
              <w:rPr>
                <w:rFonts w:ascii="Arial" w:hAnsi="Arial" w:cs="Arial"/>
                <w:b/>
              </w:rPr>
              <w:t>X</w:t>
            </w:r>
          </w:p>
        </w:tc>
        <w:tc>
          <w:tcPr>
            <w:tcW w:w="734" w:type="dxa"/>
          </w:tcPr>
          <w:p w14:paraId="0E9B09C0" w14:textId="0C7C571F" w:rsidR="00013506" w:rsidRPr="005B158A" w:rsidRDefault="00013506" w:rsidP="004F0496">
            <w:pPr>
              <w:spacing w:after="120"/>
              <w:ind w:right="543"/>
              <w:rPr>
                <w:rFonts w:ascii="Arial" w:hAnsi="Arial" w:cs="Arial"/>
                <w:b/>
              </w:rPr>
            </w:pPr>
            <w:r>
              <w:rPr>
                <w:rFonts w:ascii="Arial" w:hAnsi="Arial" w:cs="Arial"/>
                <w:b/>
              </w:rPr>
              <w:t>X</w:t>
            </w:r>
          </w:p>
        </w:tc>
        <w:tc>
          <w:tcPr>
            <w:tcW w:w="734" w:type="dxa"/>
          </w:tcPr>
          <w:p w14:paraId="6CD1C02C" w14:textId="1926EC8C" w:rsidR="00013506" w:rsidRPr="005B158A" w:rsidRDefault="00013506" w:rsidP="004F0496">
            <w:pPr>
              <w:spacing w:after="120"/>
              <w:ind w:right="543"/>
              <w:rPr>
                <w:rFonts w:ascii="Arial" w:hAnsi="Arial" w:cs="Arial"/>
                <w:b/>
              </w:rPr>
            </w:pPr>
            <w:r>
              <w:rPr>
                <w:rFonts w:ascii="Arial" w:hAnsi="Arial" w:cs="Arial"/>
                <w:b/>
              </w:rPr>
              <w:t>X</w:t>
            </w:r>
          </w:p>
        </w:tc>
        <w:tc>
          <w:tcPr>
            <w:tcW w:w="734" w:type="dxa"/>
          </w:tcPr>
          <w:p w14:paraId="45C64561" w14:textId="054D77C0" w:rsidR="00013506" w:rsidRPr="005B158A" w:rsidRDefault="00013506" w:rsidP="004F0496">
            <w:pPr>
              <w:spacing w:after="120"/>
              <w:ind w:right="543"/>
              <w:rPr>
                <w:rFonts w:ascii="Arial" w:hAnsi="Arial" w:cs="Arial"/>
                <w:b/>
              </w:rPr>
            </w:pPr>
            <w:r>
              <w:rPr>
                <w:rFonts w:ascii="Arial" w:hAnsi="Arial" w:cs="Arial"/>
                <w:b/>
              </w:rPr>
              <w:t>X</w:t>
            </w:r>
          </w:p>
        </w:tc>
        <w:tc>
          <w:tcPr>
            <w:tcW w:w="734" w:type="dxa"/>
          </w:tcPr>
          <w:p w14:paraId="2A716802" w14:textId="07F7BFC5" w:rsidR="00013506" w:rsidRPr="005B158A" w:rsidRDefault="00013506" w:rsidP="004F0496">
            <w:pPr>
              <w:spacing w:after="120"/>
              <w:ind w:right="543"/>
              <w:rPr>
                <w:rFonts w:ascii="Arial" w:hAnsi="Arial" w:cs="Arial"/>
                <w:b/>
              </w:rPr>
            </w:pPr>
            <w:r>
              <w:rPr>
                <w:rFonts w:ascii="Arial" w:hAnsi="Arial" w:cs="Arial"/>
                <w:b/>
              </w:rPr>
              <w:t>X</w:t>
            </w:r>
          </w:p>
        </w:tc>
        <w:tc>
          <w:tcPr>
            <w:tcW w:w="734" w:type="dxa"/>
          </w:tcPr>
          <w:p w14:paraId="5BAFD1A4" w14:textId="468492D3" w:rsidR="00013506" w:rsidRPr="005B158A" w:rsidRDefault="00013506" w:rsidP="004F0496">
            <w:pPr>
              <w:spacing w:after="120"/>
              <w:ind w:right="543"/>
              <w:rPr>
                <w:rFonts w:ascii="Arial" w:hAnsi="Arial" w:cs="Arial"/>
                <w:b/>
              </w:rPr>
            </w:pPr>
            <w:r>
              <w:rPr>
                <w:rFonts w:ascii="Arial" w:hAnsi="Arial" w:cs="Arial"/>
                <w:b/>
              </w:rPr>
              <w:t>X</w:t>
            </w:r>
          </w:p>
        </w:tc>
        <w:tc>
          <w:tcPr>
            <w:tcW w:w="734" w:type="dxa"/>
          </w:tcPr>
          <w:p w14:paraId="030A7445" w14:textId="67019393" w:rsidR="00013506" w:rsidRPr="005B158A" w:rsidRDefault="00013506" w:rsidP="004F0496">
            <w:pPr>
              <w:spacing w:after="120"/>
              <w:ind w:right="543"/>
              <w:rPr>
                <w:rFonts w:ascii="Arial" w:hAnsi="Arial" w:cs="Arial"/>
                <w:b/>
              </w:rPr>
            </w:pPr>
            <w:r>
              <w:rPr>
                <w:rFonts w:ascii="Arial" w:hAnsi="Arial" w:cs="Arial"/>
                <w:b/>
              </w:rPr>
              <w:t>X</w:t>
            </w:r>
          </w:p>
        </w:tc>
        <w:tc>
          <w:tcPr>
            <w:tcW w:w="734" w:type="dxa"/>
          </w:tcPr>
          <w:p w14:paraId="431B3FED" w14:textId="42874FF6" w:rsidR="00013506" w:rsidRPr="005B158A" w:rsidRDefault="00013506" w:rsidP="004F0496">
            <w:pPr>
              <w:spacing w:after="120"/>
              <w:ind w:right="543"/>
              <w:rPr>
                <w:rFonts w:ascii="Arial" w:hAnsi="Arial" w:cs="Arial"/>
                <w:b/>
              </w:rPr>
            </w:pPr>
            <w:r>
              <w:rPr>
                <w:rFonts w:ascii="Arial" w:hAnsi="Arial" w:cs="Arial"/>
                <w:b/>
              </w:rPr>
              <w:t>X</w:t>
            </w:r>
          </w:p>
        </w:tc>
      </w:tr>
      <w:tr w:rsidR="00013506" w:rsidRPr="005B158A" w14:paraId="5C50A519" w14:textId="77777777" w:rsidTr="005B158A">
        <w:tc>
          <w:tcPr>
            <w:tcW w:w="3115" w:type="dxa"/>
          </w:tcPr>
          <w:p w14:paraId="433DE3A7" w14:textId="590A8133" w:rsidR="00013506" w:rsidRPr="005B158A" w:rsidRDefault="00013506" w:rsidP="00D34509">
            <w:pPr>
              <w:spacing w:after="120"/>
              <w:ind w:right="-3075"/>
              <w:rPr>
                <w:rFonts w:ascii="Arial" w:hAnsi="Arial" w:cs="Arial"/>
                <w:i/>
              </w:rPr>
            </w:pPr>
            <w:r>
              <w:rPr>
                <w:rFonts w:ascii="Arial" w:hAnsi="Arial" w:cs="Arial"/>
                <w:i/>
              </w:rPr>
              <w:t>Lectures</w:t>
            </w:r>
          </w:p>
        </w:tc>
        <w:tc>
          <w:tcPr>
            <w:tcW w:w="735" w:type="dxa"/>
          </w:tcPr>
          <w:p w14:paraId="3853654B" w14:textId="5C1356E0" w:rsidR="00013506" w:rsidRPr="005B158A" w:rsidRDefault="00013506" w:rsidP="004F0496">
            <w:pPr>
              <w:spacing w:after="120"/>
              <w:ind w:right="543"/>
              <w:rPr>
                <w:rFonts w:ascii="Arial" w:hAnsi="Arial" w:cs="Arial"/>
                <w:b/>
              </w:rPr>
            </w:pPr>
            <w:r>
              <w:rPr>
                <w:rFonts w:ascii="Arial" w:hAnsi="Arial" w:cs="Arial"/>
                <w:b/>
              </w:rPr>
              <w:t>X</w:t>
            </w:r>
          </w:p>
        </w:tc>
        <w:tc>
          <w:tcPr>
            <w:tcW w:w="734" w:type="dxa"/>
          </w:tcPr>
          <w:p w14:paraId="7261D01A" w14:textId="6CF8A64A" w:rsidR="00013506" w:rsidRPr="005B158A" w:rsidRDefault="00013506" w:rsidP="004F0496">
            <w:pPr>
              <w:spacing w:after="120"/>
              <w:ind w:right="543"/>
              <w:rPr>
                <w:rFonts w:ascii="Arial" w:hAnsi="Arial" w:cs="Arial"/>
                <w:b/>
              </w:rPr>
            </w:pPr>
            <w:r>
              <w:rPr>
                <w:rFonts w:ascii="Arial" w:hAnsi="Arial" w:cs="Arial"/>
                <w:b/>
              </w:rPr>
              <w:t>X</w:t>
            </w:r>
          </w:p>
        </w:tc>
        <w:tc>
          <w:tcPr>
            <w:tcW w:w="734" w:type="dxa"/>
          </w:tcPr>
          <w:p w14:paraId="2D7957D4" w14:textId="1A1059B3" w:rsidR="00013506" w:rsidRPr="005B158A" w:rsidRDefault="00013506" w:rsidP="004F0496">
            <w:pPr>
              <w:spacing w:after="120"/>
              <w:ind w:right="543"/>
              <w:rPr>
                <w:rFonts w:ascii="Arial" w:hAnsi="Arial" w:cs="Arial"/>
                <w:b/>
              </w:rPr>
            </w:pPr>
            <w:r>
              <w:rPr>
                <w:rFonts w:ascii="Arial" w:hAnsi="Arial" w:cs="Arial"/>
                <w:b/>
              </w:rPr>
              <w:t>X</w:t>
            </w:r>
          </w:p>
        </w:tc>
        <w:tc>
          <w:tcPr>
            <w:tcW w:w="734" w:type="dxa"/>
          </w:tcPr>
          <w:p w14:paraId="232B2686" w14:textId="004DE267" w:rsidR="00013506" w:rsidRPr="005B158A" w:rsidRDefault="00013506" w:rsidP="004F0496">
            <w:pPr>
              <w:spacing w:after="120"/>
              <w:ind w:right="543"/>
              <w:rPr>
                <w:rFonts w:ascii="Arial" w:hAnsi="Arial" w:cs="Arial"/>
                <w:b/>
              </w:rPr>
            </w:pPr>
            <w:r>
              <w:rPr>
                <w:rFonts w:ascii="Arial" w:hAnsi="Arial" w:cs="Arial"/>
                <w:b/>
              </w:rPr>
              <w:t>X</w:t>
            </w:r>
          </w:p>
        </w:tc>
        <w:tc>
          <w:tcPr>
            <w:tcW w:w="734" w:type="dxa"/>
          </w:tcPr>
          <w:p w14:paraId="2AE9F109" w14:textId="46F329A3" w:rsidR="00013506" w:rsidRPr="005B158A" w:rsidRDefault="00013506" w:rsidP="004F0496">
            <w:pPr>
              <w:spacing w:after="120"/>
              <w:ind w:right="543"/>
              <w:rPr>
                <w:rFonts w:ascii="Arial" w:hAnsi="Arial" w:cs="Arial"/>
                <w:b/>
              </w:rPr>
            </w:pPr>
            <w:r>
              <w:rPr>
                <w:rFonts w:ascii="Arial" w:hAnsi="Arial" w:cs="Arial"/>
                <w:b/>
              </w:rPr>
              <w:t>X</w:t>
            </w:r>
          </w:p>
        </w:tc>
        <w:tc>
          <w:tcPr>
            <w:tcW w:w="734" w:type="dxa"/>
          </w:tcPr>
          <w:p w14:paraId="6BD0A090" w14:textId="79913019" w:rsidR="00013506" w:rsidRPr="005B158A" w:rsidRDefault="00013506" w:rsidP="004F0496">
            <w:pPr>
              <w:spacing w:after="120"/>
              <w:ind w:right="543"/>
              <w:rPr>
                <w:rFonts w:ascii="Arial" w:hAnsi="Arial" w:cs="Arial"/>
                <w:b/>
              </w:rPr>
            </w:pPr>
            <w:r>
              <w:rPr>
                <w:rFonts w:ascii="Arial" w:hAnsi="Arial" w:cs="Arial"/>
                <w:b/>
              </w:rPr>
              <w:t>X</w:t>
            </w:r>
          </w:p>
        </w:tc>
        <w:tc>
          <w:tcPr>
            <w:tcW w:w="734" w:type="dxa"/>
          </w:tcPr>
          <w:p w14:paraId="3DAC9A4A" w14:textId="51EF2E29" w:rsidR="00013506" w:rsidRPr="005B158A" w:rsidRDefault="00013506" w:rsidP="004F0496">
            <w:pPr>
              <w:spacing w:after="120"/>
              <w:ind w:right="543"/>
              <w:rPr>
                <w:rFonts w:ascii="Arial" w:hAnsi="Arial" w:cs="Arial"/>
                <w:b/>
              </w:rPr>
            </w:pPr>
            <w:r>
              <w:rPr>
                <w:rFonts w:ascii="Arial" w:hAnsi="Arial" w:cs="Arial"/>
                <w:b/>
              </w:rPr>
              <w:t>X</w:t>
            </w:r>
          </w:p>
        </w:tc>
        <w:tc>
          <w:tcPr>
            <w:tcW w:w="734" w:type="dxa"/>
          </w:tcPr>
          <w:p w14:paraId="21A7EAF7" w14:textId="5FCAB721" w:rsidR="00013506" w:rsidRPr="005B158A" w:rsidRDefault="00013506" w:rsidP="004F0496">
            <w:pPr>
              <w:spacing w:after="120"/>
              <w:ind w:right="543"/>
              <w:rPr>
                <w:rFonts w:ascii="Arial" w:hAnsi="Arial" w:cs="Arial"/>
                <w:b/>
              </w:rPr>
            </w:pPr>
            <w:r>
              <w:rPr>
                <w:rFonts w:ascii="Arial" w:hAnsi="Arial" w:cs="Arial"/>
                <w:b/>
              </w:rPr>
              <w:t>X</w:t>
            </w:r>
          </w:p>
        </w:tc>
      </w:tr>
      <w:tr w:rsidR="00013506" w:rsidRPr="005B158A" w14:paraId="460BDA99" w14:textId="77777777" w:rsidTr="005B158A">
        <w:tc>
          <w:tcPr>
            <w:tcW w:w="3115" w:type="dxa"/>
          </w:tcPr>
          <w:p w14:paraId="1CDAA785" w14:textId="030B64BD" w:rsidR="00013506" w:rsidRPr="005B158A" w:rsidRDefault="00013506" w:rsidP="004F0496">
            <w:pPr>
              <w:spacing w:after="120"/>
              <w:ind w:right="44"/>
              <w:rPr>
                <w:rFonts w:ascii="Arial" w:hAnsi="Arial" w:cs="Arial"/>
                <w:i/>
              </w:rPr>
            </w:pPr>
            <w:r>
              <w:rPr>
                <w:rFonts w:ascii="Arial" w:hAnsi="Arial" w:cs="Arial"/>
                <w:i/>
              </w:rPr>
              <w:t>Seminars</w:t>
            </w:r>
          </w:p>
        </w:tc>
        <w:tc>
          <w:tcPr>
            <w:tcW w:w="735" w:type="dxa"/>
          </w:tcPr>
          <w:p w14:paraId="0B596153" w14:textId="7EE05DD4" w:rsidR="00013506" w:rsidRPr="005B158A" w:rsidRDefault="00013506" w:rsidP="004F0496">
            <w:pPr>
              <w:spacing w:after="120"/>
              <w:ind w:right="543"/>
              <w:rPr>
                <w:rFonts w:ascii="Arial" w:hAnsi="Arial" w:cs="Arial"/>
                <w:b/>
              </w:rPr>
            </w:pPr>
            <w:r>
              <w:rPr>
                <w:rFonts w:ascii="Arial" w:hAnsi="Arial" w:cs="Arial"/>
                <w:b/>
              </w:rPr>
              <w:t>X</w:t>
            </w:r>
          </w:p>
        </w:tc>
        <w:tc>
          <w:tcPr>
            <w:tcW w:w="734" w:type="dxa"/>
          </w:tcPr>
          <w:p w14:paraId="7EF775FB" w14:textId="007C7CFD" w:rsidR="00013506" w:rsidRPr="005B158A" w:rsidRDefault="00013506" w:rsidP="004F0496">
            <w:pPr>
              <w:spacing w:after="120"/>
              <w:ind w:right="543"/>
              <w:rPr>
                <w:rFonts w:ascii="Arial" w:hAnsi="Arial" w:cs="Arial"/>
                <w:b/>
              </w:rPr>
            </w:pPr>
            <w:r>
              <w:rPr>
                <w:rFonts w:ascii="Arial" w:hAnsi="Arial" w:cs="Arial"/>
                <w:b/>
              </w:rPr>
              <w:t>X</w:t>
            </w:r>
          </w:p>
        </w:tc>
        <w:tc>
          <w:tcPr>
            <w:tcW w:w="734" w:type="dxa"/>
          </w:tcPr>
          <w:p w14:paraId="76760D4D" w14:textId="42D3A9D6" w:rsidR="00013506" w:rsidRPr="005B158A" w:rsidRDefault="00013506" w:rsidP="004F0496">
            <w:pPr>
              <w:spacing w:after="120"/>
              <w:ind w:right="543"/>
              <w:rPr>
                <w:rFonts w:ascii="Arial" w:hAnsi="Arial" w:cs="Arial"/>
                <w:b/>
              </w:rPr>
            </w:pPr>
            <w:r>
              <w:rPr>
                <w:rFonts w:ascii="Arial" w:hAnsi="Arial" w:cs="Arial"/>
                <w:b/>
              </w:rPr>
              <w:t>X</w:t>
            </w:r>
          </w:p>
        </w:tc>
        <w:tc>
          <w:tcPr>
            <w:tcW w:w="734" w:type="dxa"/>
          </w:tcPr>
          <w:p w14:paraId="29E92B33" w14:textId="4D274BDD" w:rsidR="00013506" w:rsidRPr="005B158A" w:rsidRDefault="00013506" w:rsidP="004F0496">
            <w:pPr>
              <w:spacing w:after="120"/>
              <w:ind w:right="543"/>
              <w:rPr>
                <w:rFonts w:ascii="Arial" w:hAnsi="Arial" w:cs="Arial"/>
                <w:b/>
              </w:rPr>
            </w:pPr>
            <w:r>
              <w:rPr>
                <w:rFonts w:ascii="Arial" w:hAnsi="Arial" w:cs="Arial"/>
                <w:b/>
              </w:rPr>
              <w:t>X</w:t>
            </w:r>
          </w:p>
        </w:tc>
        <w:tc>
          <w:tcPr>
            <w:tcW w:w="734" w:type="dxa"/>
          </w:tcPr>
          <w:p w14:paraId="1C240711" w14:textId="77962969" w:rsidR="00013506" w:rsidRPr="005B158A" w:rsidRDefault="00013506" w:rsidP="004F0496">
            <w:pPr>
              <w:spacing w:after="120"/>
              <w:ind w:right="543"/>
              <w:rPr>
                <w:rFonts w:ascii="Arial" w:hAnsi="Arial" w:cs="Arial"/>
                <w:b/>
              </w:rPr>
            </w:pPr>
            <w:r>
              <w:rPr>
                <w:rFonts w:ascii="Arial" w:hAnsi="Arial" w:cs="Arial"/>
                <w:b/>
              </w:rPr>
              <w:t>X</w:t>
            </w:r>
          </w:p>
        </w:tc>
        <w:tc>
          <w:tcPr>
            <w:tcW w:w="734" w:type="dxa"/>
          </w:tcPr>
          <w:p w14:paraId="2D2FDCA3" w14:textId="56BF8FF6" w:rsidR="00013506" w:rsidRPr="005B158A" w:rsidRDefault="00013506" w:rsidP="004F0496">
            <w:pPr>
              <w:spacing w:after="120"/>
              <w:ind w:right="543"/>
              <w:rPr>
                <w:rFonts w:ascii="Arial" w:hAnsi="Arial" w:cs="Arial"/>
                <w:b/>
              </w:rPr>
            </w:pPr>
            <w:r>
              <w:rPr>
                <w:rFonts w:ascii="Arial" w:hAnsi="Arial" w:cs="Arial"/>
                <w:b/>
              </w:rPr>
              <w:t>X</w:t>
            </w:r>
          </w:p>
        </w:tc>
        <w:tc>
          <w:tcPr>
            <w:tcW w:w="734" w:type="dxa"/>
          </w:tcPr>
          <w:p w14:paraId="20301B4E" w14:textId="0E02C316" w:rsidR="00013506" w:rsidRPr="005B158A" w:rsidRDefault="00013506" w:rsidP="004F0496">
            <w:pPr>
              <w:spacing w:after="120"/>
              <w:ind w:right="543"/>
              <w:rPr>
                <w:rFonts w:ascii="Arial" w:hAnsi="Arial" w:cs="Arial"/>
                <w:b/>
              </w:rPr>
            </w:pPr>
            <w:r>
              <w:rPr>
                <w:rFonts w:ascii="Arial" w:hAnsi="Arial" w:cs="Arial"/>
                <w:b/>
              </w:rPr>
              <w:t>X</w:t>
            </w:r>
          </w:p>
        </w:tc>
        <w:tc>
          <w:tcPr>
            <w:tcW w:w="734" w:type="dxa"/>
          </w:tcPr>
          <w:p w14:paraId="70943AC0" w14:textId="1B02D9FE" w:rsidR="00013506" w:rsidRPr="005B158A" w:rsidRDefault="00013506" w:rsidP="004F0496">
            <w:pPr>
              <w:spacing w:after="120"/>
              <w:ind w:right="543"/>
              <w:rPr>
                <w:rFonts w:ascii="Arial" w:hAnsi="Arial" w:cs="Arial"/>
                <w:b/>
              </w:rPr>
            </w:pPr>
            <w:r>
              <w:rPr>
                <w:rFonts w:ascii="Arial" w:hAnsi="Arial" w:cs="Arial"/>
                <w:b/>
              </w:rPr>
              <w:t>X</w:t>
            </w:r>
          </w:p>
        </w:tc>
      </w:tr>
    </w:tbl>
    <w:p w14:paraId="0C992BDB" w14:textId="77777777" w:rsidR="00636058" w:rsidRPr="005B158A" w:rsidRDefault="00636058" w:rsidP="00207EF6">
      <w:pPr>
        <w:spacing w:after="120" w:line="240" w:lineRule="auto"/>
        <w:ind w:right="543"/>
        <w:rPr>
          <w:rFonts w:ascii="Arial" w:hAnsi="Arial" w:cs="Arial"/>
          <w:b/>
          <w:iCs/>
        </w:rPr>
      </w:pPr>
    </w:p>
    <w:p w14:paraId="07F4DA55" w14:textId="77777777" w:rsidR="00415918" w:rsidRPr="005B158A" w:rsidRDefault="00415918" w:rsidP="00636058">
      <w:pPr>
        <w:spacing w:after="120" w:line="240" w:lineRule="auto"/>
        <w:ind w:left="426" w:right="543" w:firstLine="294"/>
        <w:rPr>
          <w:rFonts w:ascii="Arial" w:hAnsi="Arial" w:cs="Arial"/>
          <w:b/>
          <w:iCs/>
        </w:rPr>
      </w:pPr>
    </w:p>
    <w:p w14:paraId="1DF2B576" w14:textId="09AB33F4" w:rsidR="007A6245" w:rsidRPr="005B158A" w:rsidRDefault="00636058" w:rsidP="00636058">
      <w:pPr>
        <w:spacing w:after="120" w:line="240" w:lineRule="auto"/>
        <w:ind w:left="426" w:right="543" w:firstLine="294"/>
        <w:rPr>
          <w:rFonts w:ascii="Arial" w:hAnsi="Arial" w:cs="Arial"/>
          <w:b/>
          <w:iCs/>
        </w:rPr>
      </w:pPr>
      <w:r w:rsidRPr="005B158A">
        <w:rPr>
          <w:rFonts w:ascii="Arial" w:hAnsi="Arial" w:cs="Arial"/>
          <w:b/>
          <w:iCs/>
        </w:rPr>
        <w:t>Module learning outcomes against assessment methods:</w:t>
      </w:r>
    </w:p>
    <w:tbl>
      <w:tblPr>
        <w:tblStyle w:val="TableGrid"/>
        <w:tblW w:w="0" w:type="auto"/>
        <w:tblLayout w:type="fixed"/>
        <w:tblLook w:val="04A0" w:firstRow="1" w:lastRow="0" w:firstColumn="1" w:lastColumn="0" w:noHBand="0" w:noVBand="1"/>
      </w:tblPr>
      <w:tblGrid>
        <w:gridCol w:w="3116"/>
        <w:gridCol w:w="734"/>
        <w:gridCol w:w="734"/>
        <w:gridCol w:w="734"/>
        <w:gridCol w:w="734"/>
        <w:gridCol w:w="734"/>
        <w:gridCol w:w="734"/>
        <w:gridCol w:w="734"/>
        <w:gridCol w:w="734"/>
      </w:tblGrid>
      <w:tr w:rsidR="00013506" w:rsidRPr="005B158A" w14:paraId="7224F08D" w14:textId="77777777" w:rsidTr="005B158A">
        <w:trPr>
          <w:cantSplit/>
          <w:tblHeader/>
        </w:trPr>
        <w:tc>
          <w:tcPr>
            <w:tcW w:w="3116" w:type="dxa"/>
            <w:shd w:val="clear" w:color="auto" w:fill="D9D9D9" w:themeFill="background1" w:themeFillShade="D9"/>
          </w:tcPr>
          <w:p w14:paraId="5E889EAF" w14:textId="77777777" w:rsidR="00013506" w:rsidRPr="005B158A" w:rsidRDefault="00013506" w:rsidP="00C10563">
            <w:pPr>
              <w:spacing w:after="120"/>
              <w:ind w:left="33" w:right="-9866"/>
              <w:rPr>
                <w:rFonts w:ascii="Arial" w:hAnsi="Arial" w:cs="Arial"/>
                <w:b/>
              </w:rPr>
            </w:pPr>
            <w:r w:rsidRPr="005B158A">
              <w:rPr>
                <w:rFonts w:ascii="Arial" w:hAnsi="Arial" w:cs="Arial"/>
                <w:b/>
              </w:rPr>
              <w:t>Module learning outcome</w:t>
            </w:r>
          </w:p>
        </w:tc>
        <w:tc>
          <w:tcPr>
            <w:tcW w:w="734" w:type="dxa"/>
          </w:tcPr>
          <w:p w14:paraId="3A3C888D" w14:textId="77777777" w:rsidR="00013506" w:rsidRPr="005B158A" w:rsidRDefault="00013506" w:rsidP="00C10563">
            <w:pPr>
              <w:spacing w:after="120"/>
              <w:ind w:right="-6562"/>
              <w:rPr>
                <w:rFonts w:ascii="Arial" w:hAnsi="Arial" w:cs="Arial"/>
              </w:rPr>
            </w:pPr>
            <w:r w:rsidRPr="005B158A">
              <w:rPr>
                <w:rFonts w:ascii="Arial" w:hAnsi="Arial" w:cs="Arial"/>
              </w:rPr>
              <w:t>8.1</w:t>
            </w:r>
          </w:p>
        </w:tc>
        <w:tc>
          <w:tcPr>
            <w:tcW w:w="734" w:type="dxa"/>
          </w:tcPr>
          <w:p w14:paraId="3F4F4F0E" w14:textId="77777777" w:rsidR="00013506" w:rsidRPr="005B158A" w:rsidRDefault="00013506" w:rsidP="00C10563">
            <w:pPr>
              <w:spacing w:after="120"/>
              <w:ind w:right="-7962"/>
              <w:rPr>
                <w:rFonts w:ascii="Arial" w:hAnsi="Arial" w:cs="Arial"/>
              </w:rPr>
            </w:pPr>
            <w:r w:rsidRPr="005B158A">
              <w:rPr>
                <w:rFonts w:ascii="Arial" w:hAnsi="Arial" w:cs="Arial"/>
              </w:rPr>
              <w:t>8.2</w:t>
            </w:r>
          </w:p>
        </w:tc>
        <w:tc>
          <w:tcPr>
            <w:tcW w:w="734" w:type="dxa"/>
          </w:tcPr>
          <w:p w14:paraId="6098B103" w14:textId="77777777" w:rsidR="00013506" w:rsidRPr="005B158A" w:rsidRDefault="00013506" w:rsidP="00C10563">
            <w:pPr>
              <w:spacing w:after="120"/>
              <w:ind w:right="-7488"/>
              <w:rPr>
                <w:rFonts w:ascii="Arial" w:hAnsi="Arial" w:cs="Arial"/>
              </w:rPr>
            </w:pPr>
            <w:r w:rsidRPr="005B158A">
              <w:rPr>
                <w:rFonts w:ascii="Arial" w:hAnsi="Arial" w:cs="Arial"/>
              </w:rPr>
              <w:t>8.3</w:t>
            </w:r>
          </w:p>
        </w:tc>
        <w:tc>
          <w:tcPr>
            <w:tcW w:w="734" w:type="dxa"/>
          </w:tcPr>
          <w:p w14:paraId="5CCBB3A1" w14:textId="77777777" w:rsidR="00013506" w:rsidRPr="005B158A" w:rsidRDefault="00013506" w:rsidP="00C10563">
            <w:pPr>
              <w:spacing w:after="120"/>
              <w:ind w:right="-6932"/>
              <w:rPr>
                <w:rFonts w:ascii="Arial" w:hAnsi="Arial" w:cs="Arial"/>
              </w:rPr>
            </w:pPr>
            <w:r w:rsidRPr="005B158A">
              <w:rPr>
                <w:rFonts w:ascii="Arial" w:hAnsi="Arial" w:cs="Arial"/>
              </w:rPr>
              <w:t>8.4</w:t>
            </w:r>
          </w:p>
        </w:tc>
        <w:tc>
          <w:tcPr>
            <w:tcW w:w="734" w:type="dxa"/>
          </w:tcPr>
          <w:p w14:paraId="413EFF3D" w14:textId="77777777" w:rsidR="00013506" w:rsidRPr="005B158A" w:rsidRDefault="00013506" w:rsidP="00C10563">
            <w:pPr>
              <w:spacing w:after="120"/>
              <w:ind w:right="-4991"/>
              <w:rPr>
                <w:rFonts w:ascii="Arial" w:hAnsi="Arial" w:cs="Arial"/>
              </w:rPr>
            </w:pPr>
            <w:r w:rsidRPr="005B158A">
              <w:rPr>
                <w:rFonts w:ascii="Arial" w:hAnsi="Arial" w:cs="Arial"/>
              </w:rPr>
              <w:t>9.1</w:t>
            </w:r>
          </w:p>
        </w:tc>
        <w:tc>
          <w:tcPr>
            <w:tcW w:w="734" w:type="dxa"/>
          </w:tcPr>
          <w:p w14:paraId="28D2A2CD" w14:textId="77777777" w:rsidR="00013506" w:rsidRPr="005B158A" w:rsidRDefault="00013506" w:rsidP="00C10563">
            <w:pPr>
              <w:spacing w:after="120"/>
              <w:ind w:right="-3941"/>
              <w:rPr>
                <w:rFonts w:ascii="Arial" w:hAnsi="Arial" w:cs="Arial"/>
              </w:rPr>
            </w:pPr>
            <w:r w:rsidRPr="005B158A">
              <w:rPr>
                <w:rFonts w:ascii="Arial" w:hAnsi="Arial" w:cs="Arial"/>
              </w:rPr>
              <w:t>9.2</w:t>
            </w:r>
          </w:p>
        </w:tc>
        <w:tc>
          <w:tcPr>
            <w:tcW w:w="734" w:type="dxa"/>
          </w:tcPr>
          <w:p w14:paraId="33BC4B92" w14:textId="77777777" w:rsidR="00013506" w:rsidRPr="005B158A" w:rsidRDefault="00013506" w:rsidP="00C10563">
            <w:pPr>
              <w:spacing w:after="120"/>
              <w:ind w:right="-2906"/>
              <w:rPr>
                <w:rFonts w:ascii="Arial" w:hAnsi="Arial" w:cs="Arial"/>
              </w:rPr>
            </w:pPr>
            <w:r w:rsidRPr="005B158A">
              <w:rPr>
                <w:rFonts w:ascii="Arial" w:hAnsi="Arial" w:cs="Arial"/>
              </w:rPr>
              <w:t>9.3</w:t>
            </w:r>
          </w:p>
        </w:tc>
        <w:tc>
          <w:tcPr>
            <w:tcW w:w="734" w:type="dxa"/>
          </w:tcPr>
          <w:p w14:paraId="59ABE340" w14:textId="77777777" w:rsidR="00013506" w:rsidRPr="005B158A" w:rsidRDefault="00013506" w:rsidP="00C10563">
            <w:pPr>
              <w:spacing w:after="120"/>
              <w:ind w:right="-1871"/>
              <w:rPr>
                <w:rFonts w:ascii="Arial" w:hAnsi="Arial" w:cs="Arial"/>
              </w:rPr>
            </w:pPr>
            <w:r w:rsidRPr="005B158A">
              <w:rPr>
                <w:rFonts w:ascii="Arial" w:hAnsi="Arial" w:cs="Arial"/>
              </w:rPr>
              <w:t>9.4</w:t>
            </w:r>
          </w:p>
        </w:tc>
      </w:tr>
      <w:tr w:rsidR="00013506" w:rsidRPr="005B158A" w14:paraId="496C830A" w14:textId="77777777" w:rsidTr="005B158A">
        <w:tc>
          <w:tcPr>
            <w:tcW w:w="3116" w:type="dxa"/>
          </w:tcPr>
          <w:p w14:paraId="0E2D47C3" w14:textId="7C3B5C8D" w:rsidR="00013506" w:rsidRPr="005B158A" w:rsidRDefault="00013506" w:rsidP="00D34509">
            <w:pPr>
              <w:tabs>
                <w:tab w:val="left" w:pos="915"/>
              </w:tabs>
              <w:spacing w:after="120"/>
              <w:ind w:right="-9737"/>
              <w:rPr>
                <w:rFonts w:ascii="Arial" w:hAnsi="Arial" w:cs="Arial"/>
                <w:b/>
              </w:rPr>
            </w:pPr>
            <w:r>
              <w:rPr>
                <w:rFonts w:ascii="Arial" w:hAnsi="Arial" w:cs="Arial"/>
                <w:i/>
              </w:rPr>
              <w:t>Individual Reflective Report</w:t>
            </w:r>
          </w:p>
        </w:tc>
        <w:tc>
          <w:tcPr>
            <w:tcW w:w="734" w:type="dxa"/>
          </w:tcPr>
          <w:p w14:paraId="7A26C519" w14:textId="3C6A4723" w:rsidR="00013506" w:rsidRPr="005B158A" w:rsidRDefault="00013506" w:rsidP="00D34509">
            <w:pPr>
              <w:spacing w:after="120"/>
              <w:ind w:right="543"/>
              <w:rPr>
                <w:rFonts w:ascii="Arial" w:hAnsi="Arial" w:cs="Arial"/>
                <w:b/>
              </w:rPr>
            </w:pPr>
            <w:r>
              <w:rPr>
                <w:rFonts w:ascii="Arial" w:hAnsi="Arial" w:cs="Arial"/>
                <w:b/>
              </w:rPr>
              <w:t>X</w:t>
            </w:r>
          </w:p>
        </w:tc>
        <w:tc>
          <w:tcPr>
            <w:tcW w:w="734" w:type="dxa"/>
          </w:tcPr>
          <w:p w14:paraId="3C64584D" w14:textId="5437E37A" w:rsidR="00013506" w:rsidRPr="005B158A" w:rsidRDefault="00013506" w:rsidP="00D34509">
            <w:pPr>
              <w:spacing w:after="120"/>
              <w:ind w:right="543"/>
              <w:rPr>
                <w:rFonts w:ascii="Arial" w:hAnsi="Arial" w:cs="Arial"/>
                <w:b/>
              </w:rPr>
            </w:pPr>
            <w:r>
              <w:rPr>
                <w:rFonts w:ascii="Arial" w:hAnsi="Arial" w:cs="Arial"/>
                <w:b/>
              </w:rPr>
              <w:t>X</w:t>
            </w:r>
          </w:p>
        </w:tc>
        <w:tc>
          <w:tcPr>
            <w:tcW w:w="734" w:type="dxa"/>
          </w:tcPr>
          <w:p w14:paraId="709C6480" w14:textId="7F1EB062" w:rsidR="00013506" w:rsidRPr="005B158A" w:rsidRDefault="00013506" w:rsidP="00D34509">
            <w:pPr>
              <w:spacing w:after="120"/>
              <w:ind w:right="543"/>
              <w:rPr>
                <w:rFonts w:ascii="Arial" w:hAnsi="Arial" w:cs="Arial"/>
                <w:b/>
              </w:rPr>
            </w:pPr>
            <w:r>
              <w:rPr>
                <w:rFonts w:ascii="Arial" w:hAnsi="Arial" w:cs="Arial"/>
                <w:b/>
              </w:rPr>
              <w:t>X</w:t>
            </w:r>
          </w:p>
        </w:tc>
        <w:tc>
          <w:tcPr>
            <w:tcW w:w="734" w:type="dxa"/>
          </w:tcPr>
          <w:p w14:paraId="3AC87D3C" w14:textId="5761A379" w:rsidR="00013506" w:rsidRPr="005B158A" w:rsidRDefault="00013506" w:rsidP="00D34509">
            <w:pPr>
              <w:spacing w:after="120"/>
              <w:ind w:right="543"/>
              <w:rPr>
                <w:rFonts w:ascii="Arial" w:hAnsi="Arial" w:cs="Arial"/>
                <w:b/>
              </w:rPr>
            </w:pPr>
            <w:r>
              <w:rPr>
                <w:rFonts w:ascii="Arial" w:hAnsi="Arial" w:cs="Arial"/>
                <w:b/>
              </w:rPr>
              <w:t>X</w:t>
            </w:r>
          </w:p>
        </w:tc>
        <w:tc>
          <w:tcPr>
            <w:tcW w:w="734" w:type="dxa"/>
          </w:tcPr>
          <w:p w14:paraId="1BFF9DED" w14:textId="57C94D2B" w:rsidR="00013506" w:rsidRPr="005B158A" w:rsidRDefault="00013506" w:rsidP="00D34509">
            <w:pPr>
              <w:spacing w:after="120"/>
              <w:ind w:right="543"/>
              <w:rPr>
                <w:rFonts w:ascii="Arial" w:hAnsi="Arial" w:cs="Arial"/>
                <w:b/>
              </w:rPr>
            </w:pPr>
            <w:r>
              <w:rPr>
                <w:rFonts w:ascii="Arial" w:hAnsi="Arial" w:cs="Arial"/>
                <w:b/>
              </w:rPr>
              <w:t>X</w:t>
            </w:r>
          </w:p>
        </w:tc>
        <w:tc>
          <w:tcPr>
            <w:tcW w:w="734" w:type="dxa"/>
          </w:tcPr>
          <w:p w14:paraId="385A5E19" w14:textId="60A26042" w:rsidR="00013506" w:rsidRPr="005B158A" w:rsidRDefault="00013506" w:rsidP="00D34509">
            <w:pPr>
              <w:spacing w:after="120"/>
              <w:ind w:right="543"/>
              <w:rPr>
                <w:rFonts w:ascii="Arial" w:hAnsi="Arial" w:cs="Arial"/>
                <w:b/>
              </w:rPr>
            </w:pPr>
            <w:r>
              <w:rPr>
                <w:rFonts w:ascii="Arial" w:hAnsi="Arial" w:cs="Arial"/>
                <w:b/>
              </w:rPr>
              <w:t>X</w:t>
            </w:r>
          </w:p>
        </w:tc>
        <w:tc>
          <w:tcPr>
            <w:tcW w:w="734" w:type="dxa"/>
          </w:tcPr>
          <w:p w14:paraId="7DD8A61E" w14:textId="5053A48F" w:rsidR="00013506" w:rsidRPr="005B158A" w:rsidRDefault="00013506" w:rsidP="00D34509">
            <w:pPr>
              <w:spacing w:after="120"/>
              <w:ind w:right="543"/>
              <w:rPr>
                <w:rFonts w:ascii="Arial" w:hAnsi="Arial" w:cs="Arial"/>
                <w:b/>
              </w:rPr>
            </w:pPr>
            <w:r>
              <w:rPr>
                <w:rFonts w:ascii="Arial" w:hAnsi="Arial" w:cs="Arial"/>
                <w:b/>
              </w:rPr>
              <w:t>X</w:t>
            </w:r>
          </w:p>
        </w:tc>
        <w:tc>
          <w:tcPr>
            <w:tcW w:w="734" w:type="dxa"/>
          </w:tcPr>
          <w:p w14:paraId="7B69C036" w14:textId="33DCE0F6" w:rsidR="00013506" w:rsidRPr="005B158A" w:rsidRDefault="00013506" w:rsidP="00D34509">
            <w:pPr>
              <w:spacing w:after="120"/>
              <w:ind w:right="543"/>
              <w:rPr>
                <w:rFonts w:ascii="Arial" w:hAnsi="Arial" w:cs="Arial"/>
                <w:b/>
              </w:rPr>
            </w:pPr>
            <w:r>
              <w:rPr>
                <w:rFonts w:ascii="Arial" w:hAnsi="Arial" w:cs="Arial"/>
                <w:b/>
              </w:rPr>
              <w:t>X</w:t>
            </w:r>
          </w:p>
        </w:tc>
      </w:tr>
      <w:tr w:rsidR="00013506" w:rsidRPr="005B158A" w14:paraId="0987BDB3" w14:textId="77777777" w:rsidTr="005B158A">
        <w:tc>
          <w:tcPr>
            <w:tcW w:w="3116" w:type="dxa"/>
          </w:tcPr>
          <w:p w14:paraId="62EBF3FE" w14:textId="5D58A13C" w:rsidR="00013506" w:rsidRPr="005B158A" w:rsidRDefault="00013506" w:rsidP="00D34509">
            <w:pPr>
              <w:spacing w:after="120"/>
              <w:ind w:right="-3075"/>
              <w:rPr>
                <w:rFonts w:ascii="Arial" w:hAnsi="Arial" w:cs="Arial"/>
                <w:i/>
              </w:rPr>
            </w:pPr>
            <w:r>
              <w:rPr>
                <w:rFonts w:ascii="Arial" w:hAnsi="Arial" w:cs="Arial"/>
                <w:i/>
              </w:rPr>
              <w:t>Individual Report</w:t>
            </w:r>
          </w:p>
        </w:tc>
        <w:tc>
          <w:tcPr>
            <w:tcW w:w="734" w:type="dxa"/>
          </w:tcPr>
          <w:p w14:paraId="10FC3D8E" w14:textId="3BAEFD22" w:rsidR="00013506" w:rsidRPr="005B158A" w:rsidRDefault="00013506" w:rsidP="00D34509">
            <w:pPr>
              <w:spacing w:after="120"/>
              <w:ind w:right="543"/>
              <w:rPr>
                <w:rFonts w:ascii="Arial" w:hAnsi="Arial" w:cs="Arial"/>
                <w:b/>
              </w:rPr>
            </w:pPr>
            <w:r>
              <w:rPr>
                <w:rFonts w:ascii="Arial" w:hAnsi="Arial" w:cs="Arial"/>
                <w:b/>
              </w:rPr>
              <w:t>X</w:t>
            </w:r>
          </w:p>
        </w:tc>
        <w:tc>
          <w:tcPr>
            <w:tcW w:w="734" w:type="dxa"/>
          </w:tcPr>
          <w:p w14:paraId="37D221BD" w14:textId="4331CAEE" w:rsidR="00013506" w:rsidRPr="005B158A" w:rsidRDefault="00013506" w:rsidP="00D34509">
            <w:pPr>
              <w:spacing w:after="120"/>
              <w:ind w:right="543"/>
              <w:rPr>
                <w:rFonts w:ascii="Arial" w:hAnsi="Arial" w:cs="Arial"/>
                <w:b/>
              </w:rPr>
            </w:pPr>
            <w:r>
              <w:rPr>
                <w:rFonts w:ascii="Arial" w:hAnsi="Arial" w:cs="Arial"/>
                <w:b/>
              </w:rPr>
              <w:t>X</w:t>
            </w:r>
          </w:p>
        </w:tc>
        <w:tc>
          <w:tcPr>
            <w:tcW w:w="734" w:type="dxa"/>
          </w:tcPr>
          <w:p w14:paraId="13652F7F" w14:textId="6842F489" w:rsidR="00013506" w:rsidRPr="005B158A" w:rsidRDefault="00013506" w:rsidP="00D34509">
            <w:pPr>
              <w:spacing w:after="120"/>
              <w:ind w:right="543"/>
              <w:rPr>
                <w:rFonts w:ascii="Arial" w:hAnsi="Arial" w:cs="Arial"/>
                <w:b/>
              </w:rPr>
            </w:pPr>
            <w:r>
              <w:rPr>
                <w:rFonts w:ascii="Arial" w:hAnsi="Arial" w:cs="Arial"/>
                <w:b/>
              </w:rPr>
              <w:t>X</w:t>
            </w:r>
          </w:p>
        </w:tc>
        <w:tc>
          <w:tcPr>
            <w:tcW w:w="734" w:type="dxa"/>
          </w:tcPr>
          <w:p w14:paraId="2BDBDAD4" w14:textId="6BAC1112" w:rsidR="00013506" w:rsidRPr="005B158A" w:rsidRDefault="00013506" w:rsidP="00D34509">
            <w:pPr>
              <w:spacing w:after="120"/>
              <w:ind w:right="543"/>
              <w:rPr>
                <w:rFonts w:ascii="Arial" w:hAnsi="Arial" w:cs="Arial"/>
                <w:b/>
              </w:rPr>
            </w:pPr>
            <w:r>
              <w:rPr>
                <w:rFonts w:ascii="Arial" w:hAnsi="Arial" w:cs="Arial"/>
                <w:b/>
              </w:rPr>
              <w:t>X</w:t>
            </w:r>
          </w:p>
        </w:tc>
        <w:tc>
          <w:tcPr>
            <w:tcW w:w="734" w:type="dxa"/>
          </w:tcPr>
          <w:p w14:paraId="7BEC1B51" w14:textId="4317CF8F" w:rsidR="00013506" w:rsidRPr="005B158A" w:rsidRDefault="00013506" w:rsidP="00D34509">
            <w:pPr>
              <w:spacing w:after="120"/>
              <w:ind w:right="543"/>
              <w:rPr>
                <w:rFonts w:ascii="Arial" w:hAnsi="Arial" w:cs="Arial"/>
                <w:b/>
              </w:rPr>
            </w:pPr>
            <w:r>
              <w:rPr>
                <w:rFonts w:ascii="Arial" w:hAnsi="Arial" w:cs="Arial"/>
                <w:b/>
              </w:rPr>
              <w:t>X</w:t>
            </w:r>
          </w:p>
        </w:tc>
        <w:tc>
          <w:tcPr>
            <w:tcW w:w="734" w:type="dxa"/>
          </w:tcPr>
          <w:p w14:paraId="2BE0FDB8" w14:textId="038269B5" w:rsidR="00013506" w:rsidRPr="005B158A" w:rsidRDefault="00013506" w:rsidP="00D34509">
            <w:pPr>
              <w:spacing w:after="120"/>
              <w:ind w:right="543"/>
              <w:rPr>
                <w:rFonts w:ascii="Arial" w:hAnsi="Arial" w:cs="Arial"/>
                <w:b/>
              </w:rPr>
            </w:pPr>
            <w:r>
              <w:rPr>
                <w:rFonts w:ascii="Arial" w:hAnsi="Arial" w:cs="Arial"/>
                <w:b/>
              </w:rPr>
              <w:t>X</w:t>
            </w:r>
          </w:p>
        </w:tc>
        <w:tc>
          <w:tcPr>
            <w:tcW w:w="734" w:type="dxa"/>
          </w:tcPr>
          <w:p w14:paraId="71724918" w14:textId="3D1E068B" w:rsidR="00013506" w:rsidRPr="005B158A" w:rsidRDefault="00013506" w:rsidP="00D34509">
            <w:pPr>
              <w:spacing w:after="120"/>
              <w:ind w:right="543"/>
              <w:rPr>
                <w:rFonts w:ascii="Arial" w:hAnsi="Arial" w:cs="Arial"/>
                <w:b/>
              </w:rPr>
            </w:pPr>
            <w:r>
              <w:rPr>
                <w:rFonts w:ascii="Arial" w:hAnsi="Arial" w:cs="Arial"/>
                <w:b/>
              </w:rPr>
              <w:t>X</w:t>
            </w:r>
          </w:p>
        </w:tc>
        <w:tc>
          <w:tcPr>
            <w:tcW w:w="734" w:type="dxa"/>
          </w:tcPr>
          <w:p w14:paraId="486B01F9" w14:textId="43EDC867" w:rsidR="00013506" w:rsidRPr="005B158A" w:rsidRDefault="00013506" w:rsidP="00D34509">
            <w:pPr>
              <w:spacing w:after="120"/>
              <w:ind w:right="543"/>
              <w:rPr>
                <w:rFonts w:ascii="Arial" w:hAnsi="Arial" w:cs="Arial"/>
                <w:b/>
              </w:rPr>
            </w:pPr>
            <w:r>
              <w:rPr>
                <w:rFonts w:ascii="Arial" w:hAnsi="Arial" w:cs="Arial"/>
                <w:b/>
              </w:rPr>
              <w:t>X</w:t>
            </w:r>
          </w:p>
        </w:tc>
      </w:tr>
    </w:tbl>
    <w:p w14:paraId="50698ADD" w14:textId="28774068" w:rsidR="00D34509" w:rsidRPr="005B158A" w:rsidRDefault="00D34509" w:rsidP="00636058">
      <w:pPr>
        <w:spacing w:after="120" w:line="240" w:lineRule="auto"/>
        <w:ind w:left="426" w:right="543" w:firstLine="294"/>
        <w:rPr>
          <w:rFonts w:ascii="Arial" w:hAnsi="Arial" w:cs="Arial"/>
          <w:b/>
          <w:iCs/>
        </w:rPr>
      </w:pPr>
    </w:p>
    <w:p w14:paraId="03283DDF" w14:textId="77777777" w:rsidR="00883204" w:rsidRPr="005B158A" w:rsidRDefault="00883204" w:rsidP="00072357">
      <w:pPr>
        <w:pStyle w:val="Heading2"/>
        <w:rPr>
          <w:iCs/>
          <w:sz w:val="22"/>
          <w:szCs w:val="22"/>
        </w:rPr>
      </w:pPr>
      <w:r w:rsidRPr="005B158A">
        <w:rPr>
          <w:sz w:val="22"/>
          <w:szCs w:val="22"/>
        </w:rPr>
        <w:t xml:space="preserve">Inclusive module design </w:t>
      </w:r>
    </w:p>
    <w:p w14:paraId="39DA4ADC" w14:textId="3A97ACC4" w:rsidR="00883204" w:rsidRPr="005B158A" w:rsidRDefault="00883204" w:rsidP="00D6236E">
      <w:pPr>
        <w:autoSpaceDE w:val="0"/>
        <w:autoSpaceDN w:val="0"/>
        <w:adjustRightInd w:val="0"/>
        <w:spacing w:after="120" w:line="240" w:lineRule="auto"/>
        <w:ind w:left="360" w:right="543"/>
        <w:jc w:val="both"/>
        <w:rPr>
          <w:rFonts w:ascii="Arial" w:hAnsi="Arial" w:cs="Arial"/>
        </w:rPr>
      </w:pPr>
      <w:r w:rsidRPr="005B158A">
        <w:rPr>
          <w:rFonts w:ascii="Arial" w:hAnsi="Arial" w:cs="Arial"/>
        </w:rPr>
        <w:t xml:space="preserve">The </w:t>
      </w:r>
      <w:r w:rsidR="007A49C1" w:rsidRPr="005B158A">
        <w:rPr>
          <w:rFonts w:ascii="Arial" w:hAnsi="Arial" w:cs="Arial"/>
        </w:rPr>
        <w:t>Division</w:t>
      </w:r>
      <w:r w:rsidRPr="005B158A">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5B158A" w:rsidRDefault="00883204" w:rsidP="00D6236E">
      <w:pPr>
        <w:autoSpaceDE w:val="0"/>
        <w:autoSpaceDN w:val="0"/>
        <w:adjustRightInd w:val="0"/>
        <w:spacing w:after="120" w:line="240" w:lineRule="auto"/>
        <w:ind w:left="360" w:right="543"/>
        <w:jc w:val="both"/>
        <w:rPr>
          <w:rFonts w:ascii="Arial" w:hAnsi="Arial" w:cs="Arial"/>
        </w:rPr>
      </w:pPr>
      <w:r w:rsidRPr="005B158A">
        <w:rPr>
          <w:rFonts w:ascii="Arial" w:hAnsi="Arial" w:cs="Arial"/>
        </w:rPr>
        <w:t>The inclusive practices in the guidance (see Annex B Appendix A) have been considered in order to support all students in the following areas:</w:t>
      </w:r>
    </w:p>
    <w:p w14:paraId="12A1AB1B" w14:textId="77777777" w:rsidR="00883204" w:rsidRPr="005B158A" w:rsidRDefault="00883204" w:rsidP="00D6236E">
      <w:pPr>
        <w:autoSpaceDE w:val="0"/>
        <w:autoSpaceDN w:val="0"/>
        <w:adjustRightInd w:val="0"/>
        <w:spacing w:after="120" w:line="240" w:lineRule="auto"/>
        <w:ind w:left="360" w:right="543"/>
        <w:jc w:val="both"/>
        <w:rPr>
          <w:rFonts w:ascii="Arial" w:hAnsi="Arial" w:cs="Arial"/>
          <w:bCs/>
        </w:rPr>
      </w:pPr>
      <w:r w:rsidRPr="005B158A">
        <w:rPr>
          <w:rFonts w:ascii="Arial" w:hAnsi="Arial" w:cs="Arial"/>
        </w:rPr>
        <w:t xml:space="preserve">a) </w:t>
      </w:r>
      <w:r w:rsidRPr="005B158A">
        <w:rPr>
          <w:rFonts w:ascii="Arial" w:hAnsi="Arial" w:cs="Arial"/>
          <w:bCs/>
        </w:rPr>
        <w:t>Accessible resources and curriculum</w:t>
      </w:r>
    </w:p>
    <w:p w14:paraId="5F2DDA76" w14:textId="77777777" w:rsidR="00883204" w:rsidRPr="005B158A" w:rsidRDefault="00883204" w:rsidP="00D6236E">
      <w:pPr>
        <w:tabs>
          <w:tab w:val="left" w:pos="567"/>
        </w:tabs>
        <w:autoSpaceDE w:val="0"/>
        <w:autoSpaceDN w:val="0"/>
        <w:adjustRightInd w:val="0"/>
        <w:spacing w:after="120" w:line="240" w:lineRule="auto"/>
        <w:ind w:left="360" w:right="543"/>
        <w:jc w:val="both"/>
        <w:rPr>
          <w:rFonts w:ascii="Arial" w:hAnsi="Arial" w:cs="Arial"/>
          <w:color w:val="000000"/>
        </w:rPr>
      </w:pPr>
      <w:r w:rsidRPr="005B158A">
        <w:rPr>
          <w:rFonts w:ascii="Arial" w:hAnsi="Arial" w:cs="Arial"/>
        </w:rPr>
        <w:t xml:space="preserve">b) </w:t>
      </w:r>
      <w:r w:rsidRPr="005B158A">
        <w:rPr>
          <w:rFonts w:ascii="Arial" w:hAnsi="Arial" w:cs="Arial"/>
          <w:bCs/>
        </w:rPr>
        <w:t>Learning</w:t>
      </w:r>
      <w:r w:rsidR="00BB2045" w:rsidRPr="005B158A">
        <w:rPr>
          <w:rFonts w:ascii="Arial" w:hAnsi="Arial" w:cs="Arial"/>
          <w:bCs/>
        </w:rPr>
        <w:t>,</w:t>
      </w:r>
      <w:r w:rsidRPr="005B158A">
        <w:rPr>
          <w:rFonts w:ascii="Arial" w:hAnsi="Arial" w:cs="Arial"/>
          <w:bCs/>
        </w:rPr>
        <w:t xml:space="preserve"> teaching and assessment methods</w:t>
      </w:r>
    </w:p>
    <w:p w14:paraId="7D22CEC9" w14:textId="77777777" w:rsidR="00883204" w:rsidRPr="005B158A" w:rsidRDefault="00883204" w:rsidP="009D52D0">
      <w:pPr>
        <w:spacing w:after="120" w:line="240" w:lineRule="auto"/>
        <w:ind w:left="567" w:right="543"/>
        <w:rPr>
          <w:rFonts w:ascii="Arial" w:hAnsi="Arial" w:cs="Arial"/>
          <w:i/>
          <w:iCs/>
        </w:rPr>
      </w:pPr>
    </w:p>
    <w:p w14:paraId="3B63E0C4" w14:textId="77777777" w:rsidR="00096DA4" w:rsidRPr="005B158A" w:rsidRDefault="00096DA4" w:rsidP="009D52D0">
      <w:pPr>
        <w:spacing w:after="120" w:line="240" w:lineRule="auto"/>
        <w:ind w:left="426" w:right="543"/>
        <w:rPr>
          <w:rFonts w:ascii="Arial" w:hAnsi="Arial" w:cs="Arial"/>
          <w:i/>
          <w:iCs/>
        </w:rPr>
      </w:pPr>
    </w:p>
    <w:p w14:paraId="01B2A0D7" w14:textId="77777777" w:rsidR="009A2D37" w:rsidRPr="005B158A" w:rsidRDefault="00883204" w:rsidP="00072357">
      <w:pPr>
        <w:pStyle w:val="Heading2"/>
        <w:rPr>
          <w:sz w:val="22"/>
          <w:szCs w:val="22"/>
        </w:rPr>
      </w:pPr>
      <w:r w:rsidRPr="005B158A">
        <w:rPr>
          <w:sz w:val="22"/>
          <w:szCs w:val="22"/>
        </w:rPr>
        <w:t>Campus(es) or c</w:t>
      </w:r>
      <w:r w:rsidR="009A2D37" w:rsidRPr="005B158A">
        <w:rPr>
          <w:sz w:val="22"/>
          <w:szCs w:val="22"/>
        </w:rPr>
        <w:t>entre(s)</w:t>
      </w:r>
      <w:r w:rsidRPr="005B158A">
        <w:rPr>
          <w:sz w:val="22"/>
          <w:szCs w:val="22"/>
        </w:rPr>
        <w:t xml:space="preserve"> where module will be delivered</w:t>
      </w:r>
    </w:p>
    <w:p w14:paraId="3CD0FF38" w14:textId="34B8FAF6" w:rsidR="009A2D37" w:rsidRPr="005B158A" w:rsidRDefault="008A1BB4" w:rsidP="00D6236E">
      <w:pPr>
        <w:spacing w:after="120" w:line="240" w:lineRule="auto"/>
        <w:ind w:left="360" w:right="543"/>
        <w:rPr>
          <w:rFonts w:ascii="Arial" w:hAnsi="Arial" w:cs="Arial"/>
        </w:rPr>
      </w:pPr>
      <w:r>
        <w:rPr>
          <w:rFonts w:ascii="Arial" w:hAnsi="Arial" w:cs="Arial"/>
        </w:rPr>
        <w:t>Medway</w:t>
      </w:r>
    </w:p>
    <w:p w14:paraId="38DBDA25" w14:textId="77777777" w:rsidR="008D4447" w:rsidRPr="005B158A" w:rsidRDefault="008D4447" w:rsidP="009D52D0">
      <w:pPr>
        <w:spacing w:after="120" w:line="240" w:lineRule="auto"/>
        <w:ind w:left="426" w:right="543"/>
        <w:rPr>
          <w:rFonts w:ascii="Arial" w:hAnsi="Arial" w:cs="Arial"/>
          <w:iCs/>
        </w:rPr>
      </w:pPr>
    </w:p>
    <w:p w14:paraId="654C7CE7" w14:textId="77777777" w:rsidR="00883204" w:rsidRPr="005B158A" w:rsidRDefault="00883204" w:rsidP="00072357">
      <w:pPr>
        <w:pStyle w:val="Heading2"/>
        <w:rPr>
          <w:sz w:val="22"/>
          <w:szCs w:val="22"/>
        </w:rPr>
      </w:pPr>
      <w:r w:rsidRPr="005B158A">
        <w:rPr>
          <w:sz w:val="22"/>
          <w:szCs w:val="22"/>
        </w:rPr>
        <w:t xml:space="preserve">Internationalisation </w:t>
      </w:r>
    </w:p>
    <w:p w14:paraId="4260A45A" w14:textId="03CE8BE8" w:rsidR="00922E9E" w:rsidRPr="005B158A" w:rsidRDefault="008A1BB4" w:rsidP="009D52D0">
      <w:pPr>
        <w:spacing w:after="120" w:line="240" w:lineRule="auto"/>
        <w:ind w:left="426" w:right="543"/>
        <w:rPr>
          <w:rFonts w:ascii="Arial" w:hAnsi="Arial" w:cs="Arial"/>
        </w:rPr>
      </w:pPr>
      <w:r w:rsidRPr="008A1BB4">
        <w:rPr>
          <w:rFonts w:ascii="Arial" w:hAnsi="Arial" w:cs="Arial"/>
        </w:rPr>
        <w:t>This module allows students to familiarise with CSR theoretical concepts as well as practice insights across contexts (developed and developing countries). In addition, the methods of assessment (both formative and summative) allow students to interact with each other taking advantage of the student diversity and interpretations of social and ethical issues that stem from growing up in different contexts.</w:t>
      </w:r>
    </w:p>
    <w:p w14:paraId="108DE2E5" w14:textId="77777777" w:rsidR="008D4447" w:rsidRPr="005B158A" w:rsidRDefault="008D4447" w:rsidP="009D52D0">
      <w:pPr>
        <w:spacing w:after="120" w:line="240" w:lineRule="auto"/>
        <w:ind w:left="426" w:right="543"/>
        <w:rPr>
          <w:rFonts w:ascii="Arial" w:hAnsi="Arial" w:cs="Arial"/>
          <w:iCs/>
        </w:rPr>
      </w:pPr>
    </w:p>
    <w:p w14:paraId="3C7C3561" w14:textId="77777777" w:rsidR="00883204" w:rsidRPr="005B158A" w:rsidRDefault="00883204" w:rsidP="009D52D0">
      <w:pPr>
        <w:spacing w:after="120" w:line="240" w:lineRule="auto"/>
        <w:ind w:right="543"/>
        <w:rPr>
          <w:rFonts w:ascii="Arial" w:hAnsi="Arial" w:cs="Arial"/>
        </w:rPr>
      </w:pPr>
    </w:p>
    <w:p w14:paraId="04189D6A" w14:textId="77777777" w:rsidR="008D4447" w:rsidRPr="005B158A" w:rsidRDefault="008D4447" w:rsidP="009D52D0">
      <w:pPr>
        <w:spacing w:after="120" w:line="240" w:lineRule="auto"/>
        <w:ind w:right="543"/>
        <w:rPr>
          <w:rFonts w:ascii="Arial" w:hAnsi="Arial" w:cs="Arial"/>
        </w:rPr>
      </w:pPr>
    </w:p>
    <w:p w14:paraId="3F5B9073" w14:textId="6B341C2A" w:rsidR="009D52D0" w:rsidRPr="005B158A" w:rsidRDefault="009D52D0">
      <w:pPr>
        <w:rPr>
          <w:rFonts w:ascii="Arial" w:hAnsi="Arial" w:cs="Arial"/>
        </w:rPr>
      </w:pPr>
    </w:p>
    <w:p w14:paraId="36C1544F" w14:textId="77777777" w:rsidR="00641D6D" w:rsidRPr="005B158A" w:rsidRDefault="00641D6D" w:rsidP="009D52D0">
      <w:pPr>
        <w:pBdr>
          <w:bottom w:val="single" w:sz="6" w:space="1" w:color="auto"/>
        </w:pBdr>
        <w:spacing w:after="120" w:line="240" w:lineRule="auto"/>
        <w:ind w:right="543"/>
        <w:rPr>
          <w:rFonts w:ascii="Arial" w:hAnsi="Arial" w:cs="Arial"/>
        </w:rPr>
      </w:pPr>
    </w:p>
    <w:p w14:paraId="31CC2DF2" w14:textId="77777777" w:rsidR="00441E76" w:rsidRPr="005B158A" w:rsidRDefault="009F5EA4" w:rsidP="009D52D0">
      <w:pPr>
        <w:spacing w:after="120" w:line="240" w:lineRule="auto"/>
        <w:ind w:right="543"/>
        <w:rPr>
          <w:rFonts w:ascii="Arial" w:hAnsi="Arial" w:cs="Arial"/>
          <w:b/>
        </w:rPr>
      </w:pPr>
      <w:r w:rsidRPr="005B158A">
        <w:rPr>
          <w:rFonts w:ascii="Arial" w:hAnsi="Arial" w:cs="Arial"/>
          <w:b/>
        </w:rPr>
        <w:t xml:space="preserve">DIVISIONAL </w:t>
      </w:r>
      <w:r w:rsidR="00441E76" w:rsidRPr="005B158A">
        <w:rPr>
          <w:rFonts w:ascii="Arial" w:hAnsi="Arial" w:cs="Arial"/>
          <w:b/>
        </w:rPr>
        <w:t>USE ONLY</w:t>
      </w:r>
      <w:r w:rsidR="00C612A8" w:rsidRPr="005B158A">
        <w:rPr>
          <w:rFonts w:ascii="Arial" w:hAnsi="Arial" w:cs="Arial"/>
          <w:b/>
        </w:rPr>
        <w:t xml:space="preserve"> </w:t>
      </w:r>
    </w:p>
    <w:p w14:paraId="010B6F31" w14:textId="359B19D8" w:rsidR="00D83563" w:rsidRPr="005B158A" w:rsidRDefault="00E1736E" w:rsidP="009D52D0">
      <w:pPr>
        <w:spacing w:after="120" w:line="240" w:lineRule="auto"/>
        <w:ind w:right="543"/>
        <w:rPr>
          <w:rFonts w:ascii="Arial" w:hAnsi="Arial" w:cs="Arial"/>
          <w:b/>
        </w:rPr>
      </w:pPr>
      <w:r w:rsidRPr="005B158A">
        <w:rPr>
          <w:rFonts w:ascii="Arial" w:hAnsi="Arial" w:cs="Arial"/>
          <w:b/>
        </w:rPr>
        <w:t xml:space="preserve">Module </w:t>
      </w:r>
      <w:r w:rsidR="00D83563" w:rsidRPr="005B158A">
        <w:rPr>
          <w:rFonts w:ascii="Arial" w:hAnsi="Arial" w:cs="Arial"/>
          <w:b/>
        </w:rPr>
        <w:t>record – all revisions must be recorded in the grid and full details of the change retained in the appropriate committee records.</w:t>
      </w:r>
    </w:p>
    <w:p w14:paraId="2EB548D9" w14:textId="77777777" w:rsidR="00422B69" w:rsidRPr="005B158A" w:rsidRDefault="00422B69" w:rsidP="009D52D0">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677"/>
        <w:gridCol w:w="2422"/>
        <w:gridCol w:w="1866"/>
        <w:gridCol w:w="2199"/>
        <w:gridCol w:w="2518"/>
      </w:tblGrid>
      <w:tr w:rsidR="00302082" w:rsidRPr="005B158A" w14:paraId="52814657" w14:textId="77777777" w:rsidTr="00011DDD">
        <w:trPr>
          <w:trHeight w:val="317"/>
          <w:tblHeader/>
        </w:trPr>
        <w:tc>
          <w:tcPr>
            <w:tcW w:w="1593" w:type="dxa"/>
          </w:tcPr>
          <w:p w14:paraId="7BB88073" w14:textId="77777777" w:rsidR="00422B69" w:rsidRPr="005B158A" w:rsidRDefault="00422B69" w:rsidP="009D52D0">
            <w:pPr>
              <w:spacing w:after="120"/>
              <w:ind w:right="543"/>
              <w:rPr>
                <w:rFonts w:ascii="Arial" w:hAnsi="Arial" w:cs="Arial"/>
              </w:rPr>
            </w:pPr>
            <w:r w:rsidRPr="005B158A">
              <w:rPr>
                <w:rFonts w:ascii="Arial" w:hAnsi="Arial" w:cs="Arial"/>
              </w:rPr>
              <w:t>Date approved</w:t>
            </w:r>
          </w:p>
        </w:tc>
        <w:tc>
          <w:tcPr>
            <w:tcW w:w="1815" w:type="dxa"/>
          </w:tcPr>
          <w:p w14:paraId="7024BC64" w14:textId="1E59354C" w:rsidR="00422B69" w:rsidRPr="005B158A" w:rsidRDefault="00E1736E" w:rsidP="009D52D0">
            <w:pPr>
              <w:spacing w:after="120"/>
              <w:ind w:right="543"/>
              <w:rPr>
                <w:rFonts w:ascii="Arial" w:hAnsi="Arial" w:cs="Arial"/>
              </w:rPr>
            </w:pPr>
            <w:r w:rsidRPr="005B158A">
              <w:rPr>
                <w:rFonts w:ascii="Arial" w:hAnsi="Arial" w:cs="Arial"/>
              </w:rPr>
              <w:t>New/</w:t>
            </w:r>
            <w:r w:rsidR="00422B69" w:rsidRPr="005B158A">
              <w:rPr>
                <w:rFonts w:ascii="Arial" w:hAnsi="Arial" w:cs="Arial"/>
              </w:rPr>
              <w:t>Major/minor revision</w:t>
            </w:r>
          </w:p>
        </w:tc>
        <w:tc>
          <w:tcPr>
            <w:tcW w:w="1974" w:type="dxa"/>
          </w:tcPr>
          <w:p w14:paraId="4C5C2D42" w14:textId="40DC1BDF" w:rsidR="00422B69" w:rsidRPr="005B158A" w:rsidRDefault="00422B69" w:rsidP="009D52D0">
            <w:pPr>
              <w:spacing w:after="120"/>
              <w:ind w:right="543"/>
              <w:rPr>
                <w:rFonts w:ascii="Arial" w:hAnsi="Arial" w:cs="Arial"/>
              </w:rPr>
            </w:pPr>
            <w:r w:rsidRPr="005B158A">
              <w:rPr>
                <w:rFonts w:ascii="Arial" w:hAnsi="Arial" w:cs="Arial"/>
              </w:rPr>
              <w:t>Start date of</w:t>
            </w:r>
            <w:r w:rsidR="00710647" w:rsidRPr="005B158A">
              <w:rPr>
                <w:rFonts w:ascii="Arial" w:hAnsi="Arial" w:cs="Arial"/>
              </w:rPr>
              <w:t xml:space="preserve"> delivery of </w:t>
            </w:r>
            <w:r w:rsidR="00E1736E" w:rsidRPr="005B158A">
              <w:rPr>
                <w:rFonts w:ascii="Arial" w:hAnsi="Arial" w:cs="Arial"/>
              </w:rPr>
              <w:t>(</w:t>
            </w:r>
            <w:r w:rsidRPr="005B158A">
              <w:rPr>
                <w:rFonts w:ascii="Arial" w:hAnsi="Arial" w:cs="Arial"/>
              </w:rPr>
              <w:t>revised</w:t>
            </w:r>
            <w:r w:rsidR="00E1736E" w:rsidRPr="005B158A">
              <w:rPr>
                <w:rFonts w:ascii="Arial" w:hAnsi="Arial" w:cs="Arial"/>
              </w:rPr>
              <w:t>)</w:t>
            </w:r>
            <w:r w:rsidRPr="005B158A">
              <w:rPr>
                <w:rFonts w:ascii="Arial" w:hAnsi="Arial" w:cs="Arial"/>
              </w:rPr>
              <w:t xml:space="preserve"> version</w:t>
            </w:r>
          </w:p>
        </w:tc>
        <w:tc>
          <w:tcPr>
            <w:tcW w:w="2359" w:type="dxa"/>
          </w:tcPr>
          <w:p w14:paraId="6BA91A4B" w14:textId="77777777" w:rsidR="00422B69" w:rsidRPr="005B158A" w:rsidRDefault="00422B69" w:rsidP="009D52D0">
            <w:pPr>
              <w:spacing w:after="120"/>
              <w:ind w:right="543"/>
              <w:rPr>
                <w:rFonts w:ascii="Arial" w:hAnsi="Arial" w:cs="Arial"/>
              </w:rPr>
            </w:pPr>
            <w:r w:rsidRPr="005B158A">
              <w:rPr>
                <w:rFonts w:ascii="Arial" w:hAnsi="Arial" w:cs="Arial"/>
              </w:rPr>
              <w:t>Section revised</w:t>
            </w:r>
          </w:p>
          <w:p w14:paraId="07410A3B" w14:textId="288B4C2F" w:rsidR="00E1736E" w:rsidRPr="005B158A" w:rsidRDefault="00E1736E" w:rsidP="009D52D0">
            <w:pPr>
              <w:spacing w:after="120"/>
              <w:ind w:right="543"/>
              <w:rPr>
                <w:rFonts w:ascii="Arial" w:hAnsi="Arial" w:cs="Arial"/>
              </w:rPr>
            </w:pPr>
            <w:r w:rsidRPr="005B158A">
              <w:rPr>
                <w:rFonts w:ascii="Arial" w:hAnsi="Arial" w:cs="Arial"/>
              </w:rPr>
              <w:t>(if applicable)</w:t>
            </w:r>
          </w:p>
        </w:tc>
        <w:tc>
          <w:tcPr>
            <w:tcW w:w="2941" w:type="dxa"/>
          </w:tcPr>
          <w:p w14:paraId="65323753" w14:textId="77777777" w:rsidR="00422B69" w:rsidRPr="005B158A" w:rsidRDefault="00422B69" w:rsidP="009D52D0">
            <w:pPr>
              <w:spacing w:after="120"/>
              <w:ind w:right="543"/>
              <w:rPr>
                <w:rFonts w:ascii="Arial" w:hAnsi="Arial" w:cs="Arial"/>
              </w:rPr>
            </w:pPr>
            <w:r w:rsidRPr="005B158A">
              <w:rPr>
                <w:rFonts w:ascii="Arial" w:hAnsi="Arial" w:cs="Arial"/>
              </w:rPr>
              <w:t>Impacts PLOs</w:t>
            </w:r>
            <w:r w:rsidR="00694309" w:rsidRPr="005B158A">
              <w:rPr>
                <w:rFonts w:ascii="Arial" w:hAnsi="Arial" w:cs="Arial"/>
              </w:rPr>
              <w:t xml:space="preserve"> (</w:t>
            </w:r>
            <w:r w:rsidR="001A425B" w:rsidRPr="005B158A">
              <w:rPr>
                <w:rFonts w:ascii="Arial" w:hAnsi="Arial" w:cs="Arial"/>
              </w:rPr>
              <w:t>Q6&amp;7 cover sheet)</w:t>
            </w:r>
          </w:p>
        </w:tc>
      </w:tr>
      <w:tr w:rsidR="00302082" w:rsidRPr="005B158A" w14:paraId="29EF87B4" w14:textId="77777777" w:rsidTr="00A13526">
        <w:trPr>
          <w:trHeight w:val="305"/>
        </w:trPr>
        <w:tc>
          <w:tcPr>
            <w:tcW w:w="1593" w:type="dxa"/>
          </w:tcPr>
          <w:p w14:paraId="4474539E" w14:textId="77777777" w:rsidR="00422B69" w:rsidRPr="005B158A" w:rsidRDefault="00422B69" w:rsidP="009D52D0">
            <w:pPr>
              <w:spacing w:after="120"/>
              <w:ind w:right="543"/>
              <w:rPr>
                <w:rFonts w:ascii="Arial" w:hAnsi="Arial" w:cs="Arial"/>
              </w:rPr>
            </w:pPr>
          </w:p>
        </w:tc>
        <w:tc>
          <w:tcPr>
            <w:tcW w:w="1815" w:type="dxa"/>
          </w:tcPr>
          <w:p w14:paraId="3DB8B056" w14:textId="77777777" w:rsidR="00422B69" w:rsidRPr="005B158A" w:rsidRDefault="00422B69" w:rsidP="009D52D0">
            <w:pPr>
              <w:spacing w:after="120"/>
              <w:ind w:right="543"/>
              <w:rPr>
                <w:rFonts w:ascii="Arial" w:hAnsi="Arial" w:cs="Arial"/>
              </w:rPr>
            </w:pPr>
          </w:p>
        </w:tc>
        <w:tc>
          <w:tcPr>
            <w:tcW w:w="1974" w:type="dxa"/>
          </w:tcPr>
          <w:p w14:paraId="7151A835" w14:textId="77777777" w:rsidR="00422B69" w:rsidRPr="005B158A" w:rsidRDefault="00422B69" w:rsidP="009D52D0">
            <w:pPr>
              <w:spacing w:after="120"/>
              <w:ind w:right="543"/>
              <w:rPr>
                <w:rFonts w:ascii="Arial" w:hAnsi="Arial" w:cs="Arial"/>
              </w:rPr>
            </w:pPr>
          </w:p>
        </w:tc>
        <w:tc>
          <w:tcPr>
            <w:tcW w:w="2359" w:type="dxa"/>
          </w:tcPr>
          <w:p w14:paraId="64AEF8B4" w14:textId="77777777" w:rsidR="00422B69" w:rsidRPr="005B158A" w:rsidRDefault="00422B69" w:rsidP="009D52D0">
            <w:pPr>
              <w:spacing w:after="120"/>
              <w:ind w:right="543"/>
              <w:rPr>
                <w:rFonts w:ascii="Arial" w:hAnsi="Arial" w:cs="Arial"/>
              </w:rPr>
            </w:pPr>
          </w:p>
        </w:tc>
        <w:tc>
          <w:tcPr>
            <w:tcW w:w="2941" w:type="dxa"/>
          </w:tcPr>
          <w:p w14:paraId="2788108C" w14:textId="77777777" w:rsidR="00422B69" w:rsidRPr="005B158A" w:rsidRDefault="00422B69" w:rsidP="009D52D0">
            <w:pPr>
              <w:spacing w:after="120"/>
              <w:ind w:right="543"/>
              <w:rPr>
                <w:rFonts w:ascii="Arial" w:hAnsi="Arial" w:cs="Arial"/>
              </w:rPr>
            </w:pPr>
          </w:p>
        </w:tc>
      </w:tr>
      <w:tr w:rsidR="00302082" w:rsidRPr="005B158A" w14:paraId="1EAC1207" w14:textId="77777777" w:rsidTr="00A13526">
        <w:trPr>
          <w:trHeight w:val="305"/>
        </w:trPr>
        <w:tc>
          <w:tcPr>
            <w:tcW w:w="1593" w:type="dxa"/>
          </w:tcPr>
          <w:p w14:paraId="6535CABF" w14:textId="77777777" w:rsidR="00422B69" w:rsidRPr="005B158A" w:rsidRDefault="00422B69" w:rsidP="009D52D0">
            <w:pPr>
              <w:spacing w:after="120"/>
              <w:ind w:right="543"/>
              <w:rPr>
                <w:rFonts w:ascii="Arial" w:hAnsi="Arial" w:cs="Arial"/>
              </w:rPr>
            </w:pPr>
          </w:p>
        </w:tc>
        <w:tc>
          <w:tcPr>
            <w:tcW w:w="1815" w:type="dxa"/>
          </w:tcPr>
          <w:p w14:paraId="5BAFF0BB" w14:textId="77777777" w:rsidR="00422B69" w:rsidRPr="005B158A" w:rsidRDefault="00422B69" w:rsidP="009D52D0">
            <w:pPr>
              <w:spacing w:after="120"/>
              <w:ind w:right="543"/>
              <w:rPr>
                <w:rFonts w:ascii="Arial" w:hAnsi="Arial" w:cs="Arial"/>
              </w:rPr>
            </w:pPr>
          </w:p>
        </w:tc>
        <w:tc>
          <w:tcPr>
            <w:tcW w:w="1974" w:type="dxa"/>
          </w:tcPr>
          <w:p w14:paraId="07B30CA1" w14:textId="77777777" w:rsidR="00422B69" w:rsidRPr="005B158A" w:rsidRDefault="00422B69" w:rsidP="009D52D0">
            <w:pPr>
              <w:spacing w:after="120"/>
              <w:ind w:right="543"/>
              <w:rPr>
                <w:rFonts w:ascii="Arial" w:hAnsi="Arial" w:cs="Arial"/>
              </w:rPr>
            </w:pPr>
          </w:p>
        </w:tc>
        <w:tc>
          <w:tcPr>
            <w:tcW w:w="2359" w:type="dxa"/>
          </w:tcPr>
          <w:p w14:paraId="7AF83608" w14:textId="77777777" w:rsidR="00422B69" w:rsidRPr="005B158A" w:rsidRDefault="00422B69" w:rsidP="009D52D0">
            <w:pPr>
              <w:spacing w:after="120"/>
              <w:ind w:right="543"/>
              <w:rPr>
                <w:rFonts w:ascii="Arial" w:hAnsi="Arial" w:cs="Arial"/>
              </w:rPr>
            </w:pPr>
          </w:p>
        </w:tc>
        <w:tc>
          <w:tcPr>
            <w:tcW w:w="2941" w:type="dxa"/>
          </w:tcPr>
          <w:p w14:paraId="1F3DBDEE" w14:textId="77777777" w:rsidR="00422B69" w:rsidRPr="005B158A" w:rsidRDefault="00422B69" w:rsidP="009D52D0">
            <w:pPr>
              <w:spacing w:after="120"/>
              <w:ind w:right="543"/>
              <w:rPr>
                <w:rFonts w:ascii="Arial" w:hAnsi="Arial" w:cs="Arial"/>
              </w:rPr>
            </w:pPr>
          </w:p>
        </w:tc>
      </w:tr>
    </w:tbl>
    <w:p w14:paraId="4A3C63B8" w14:textId="77777777" w:rsidR="00D83563" w:rsidRPr="005B158A" w:rsidRDefault="00D83563" w:rsidP="009D52D0">
      <w:pPr>
        <w:spacing w:after="120" w:line="240" w:lineRule="auto"/>
        <w:ind w:right="543"/>
        <w:rPr>
          <w:rFonts w:ascii="Arial" w:hAnsi="Arial" w:cs="Arial"/>
        </w:rPr>
      </w:pPr>
    </w:p>
    <w:sectPr w:rsidR="00D83563" w:rsidRPr="005B158A"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1FCE0" w14:textId="77777777" w:rsidR="000C033C" w:rsidRDefault="000C033C" w:rsidP="009A2D37">
      <w:pPr>
        <w:spacing w:after="0" w:line="240" w:lineRule="auto"/>
      </w:pPr>
      <w:r>
        <w:separator/>
      </w:r>
    </w:p>
  </w:endnote>
  <w:endnote w:type="continuationSeparator" w:id="0">
    <w:p w14:paraId="434AEDC6" w14:textId="77777777" w:rsidR="000C033C" w:rsidRDefault="000C033C" w:rsidP="009A2D37">
      <w:pPr>
        <w:spacing w:after="0" w:line="240" w:lineRule="auto"/>
      </w:pPr>
      <w:r>
        <w:continuationSeparator/>
      </w:r>
    </w:p>
  </w:endnote>
  <w:endnote w:type="continuationNotice" w:id="1">
    <w:p w14:paraId="41A96E70" w14:textId="77777777" w:rsidR="000C033C" w:rsidRDefault="000C03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1762A5CB"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 xml:space="preserve">last revised </w:t>
    </w:r>
    <w:hyperlink r:id="rId1" w:history="1">
      <w:r w:rsidR="00207EF6" w:rsidRPr="000E7B38">
        <w:rPr>
          <w:rStyle w:val="Hyperlink"/>
          <w:rFonts w:ascii="Arial" w:hAnsi="Arial"/>
          <w:sz w:val="18"/>
        </w:rPr>
        <w:t>December 2022</w:t>
      </w:r>
    </w:hyperlink>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044EFB8E"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 xml:space="preserve">last revised </w:t>
    </w:r>
    <w:hyperlink r:id="rId1" w:history="1">
      <w:r w:rsidR="00BE31EB" w:rsidRPr="00BE31EB">
        <w:rPr>
          <w:rStyle w:val="Hyperlink"/>
          <w:rFonts w:ascii="Arial" w:hAnsi="Arial"/>
          <w:sz w:val="18"/>
        </w:rPr>
        <w:t>December 2022</w:t>
      </w:r>
    </w:hyperlink>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CFD60" w14:textId="77777777" w:rsidR="000C033C" w:rsidRDefault="000C033C" w:rsidP="009A2D37">
      <w:pPr>
        <w:spacing w:after="0" w:line="240" w:lineRule="auto"/>
      </w:pPr>
      <w:r>
        <w:separator/>
      </w:r>
    </w:p>
  </w:footnote>
  <w:footnote w:type="continuationSeparator" w:id="0">
    <w:p w14:paraId="771487C7" w14:textId="77777777" w:rsidR="000C033C" w:rsidRDefault="000C033C" w:rsidP="009A2D37">
      <w:pPr>
        <w:spacing w:after="0" w:line="240" w:lineRule="auto"/>
      </w:pPr>
      <w:r>
        <w:continuationSeparator/>
      </w:r>
    </w:p>
  </w:footnote>
  <w:footnote w:type="continuationNotice" w:id="1">
    <w:p w14:paraId="33DCCBE2" w14:textId="77777777" w:rsidR="000C033C" w:rsidRDefault="000C03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5FBE4485" w:rsidR="00441E76" w:rsidRPr="00B2615D" w:rsidRDefault="00207EF6" w:rsidP="00B2615D">
    <w:pPr>
      <w:pStyle w:val="Heading1"/>
      <w:rPr>
        <w:rFonts w:ascii="Arial" w:hAnsi="Arial" w:cs="Arial"/>
        <w:sz w:val="28"/>
        <w:szCs w:val="28"/>
      </w:rPr>
    </w:pPr>
    <w:r>
      <w:rPr>
        <w:rFonts w:ascii="Arial" w:hAnsi="Arial" w:cs="Arial"/>
        <w:noProof/>
        <w:sz w:val="28"/>
        <w:szCs w:val="28"/>
      </w:rPr>
      <w:drawing>
        <wp:anchor distT="0" distB="0" distL="114300" distR="114300" simplePos="0" relativeHeight="251658241" behindDoc="0" locked="0" layoutInCell="1" allowOverlap="1" wp14:anchorId="2157879F" wp14:editId="54784913">
          <wp:simplePos x="0" y="0"/>
          <wp:positionH relativeFrom="column">
            <wp:posOffset>-457200</wp:posOffset>
          </wp:positionH>
          <wp:positionV relativeFrom="paragraph">
            <wp:posOffset>-448945</wp:posOffset>
          </wp:positionV>
          <wp:extent cx="7560000" cy="1117659"/>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659"/>
                  </a:xfrm>
                  <a:prstGeom prst="rect">
                    <a:avLst/>
                  </a:prstGeom>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615A5477" w:rsidR="000F7FBF" w:rsidRPr="0075408A" w:rsidRDefault="00163683" w:rsidP="000F7FBF">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14:anchorId="52C1CB54" wp14:editId="0B7F1AC5">
          <wp:simplePos x="0" y="0"/>
          <wp:positionH relativeFrom="column">
            <wp:posOffset>-457200</wp:posOffset>
          </wp:positionH>
          <wp:positionV relativeFrom="paragraph">
            <wp:posOffset>-449580</wp:posOffset>
          </wp:positionV>
          <wp:extent cx="7560000" cy="1117438"/>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438"/>
                  </a:xfrm>
                  <a:prstGeom prst="rect">
                    <a:avLst/>
                  </a:prstGeom>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26C66"/>
    <w:multiLevelType w:val="hybridMultilevel"/>
    <w:tmpl w:val="12F0E692"/>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B5D2510"/>
    <w:multiLevelType w:val="hybridMultilevel"/>
    <w:tmpl w:val="D8ACC728"/>
    <w:lvl w:ilvl="0" w:tplc="C176423C">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015EF7"/>
    <w:multiLevelType w:val="hybridMultilevel"/>
    <w:tmpl w:val="F9C22B56"/>
    <w:lvl w:ilvl="0" w:tplc="FFFFFFFF">
      <w:numFmt w:val="bullet"/>
      <w:lvlText w:val="•"/>
      <w:lvlJc w:val="left"/>
      <w:pPr>
        <w:ind w:left="720" w:hanging="360"/>
      </w:pPr>
      <w:rPr>
        <w:rFonts w:ascii="Arial" w:eastAsiaTheme="minorEastAsia"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14D7257"/>
    <w:multiLevelType w:val="hybridMultilevel"/>
    <w:tmpl w:val="B5564AE6"/>
    <w:lvl w:ilvl="0" w:tplc="FFFFFFFF">
      <w:start w:val="1"/>
      <w:numFmt w:val="decimal"/>
      <w:lvlText w:val="%1."/>
      <w:lvlJc w:val="left"/>
      <w:pPr>
        <w:ind w:left="1080" w:hanging="360"/>
      </w:pPr>
      <w:rPr>
        <w:rFonts w:ascii="Arial" w:hAnsi="Arial" w:cs="Arial" w:hint="default"/>
        <w:sz w:val="24"/>
        <w:szCs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DEF218D"/>
    <w:multiLevelType w:val="hybridMultilevel"/>
    <w:tmpl w:val="078AA026"/>
    <w:lvl w:ilvl="0" w:tplc="C318259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22695140"/>
    <w:multiLevelType w:val="hybridMultilevel"/>
    <w:tmpl w:val="DCF89A28"/>
    <w:lvl w:ilvl="0" w:tplc="4A32CD6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730FE8"/>
    <w:multiLevelType w:val="hybridMultilevel"/>
    <w:tmpl w:val="7B32CB6E"/>
    <w:lvl w:ilvl="0" w:tplc="80D61470">
      <w:start w:val="1"/>
      <w:numFmt w:val="decimal"/>
      <w:pStyle w:val="header2"/>
      <w:lvlText w:val="%1."/>
      <w:lvlJc w:val="left"/>
      <w:pPr>
        <w:ind w:left="360" w:hanging="360"/>
      </w:pPr>
      <w:rPr>
        <w:rFonts w:hint="default"/>
        <w:b w:val="0"/>
        <w:i w:val="0"/>
      </w:rPr>
    </w:lvl>
    <w:lvl w:ilvl="1" w:tplc="08090019">
      <w:start w:val="1"/>
      <w:numFmt w:val="lowerLetter"/>
      <w:lvlText w:val="%2."/>
      <w:lvlJc w:val="left"/>
      <w:pPr>
        <w:ind w:left="1080" w:hanging="360"/>
      </w:pPr>
    </w:lvl>
    <w:lvl w:ilvl="2" w:tplc="4A32CD6A">
      <w:numFmt w:val="bullet"/>
      <w:lvlText w:val="•"/>
      <w:lvlJc w:val="left"/>
      <w:pPr>
        <w:ind w:left="1980" w:hanging="360"/>
      </w:pPr>
      <w:rPr>
        <w:rFonts w:ascii="Arial" w:eastAsiaTheme="minorEastAsia" w:hAnsi="Arial" w:cs="Arial" w:hint="default"/>
      </w:rPr>
    </w:lvl>
    <w:lvl w:ilvl="3" w:tplc="B3207684">
      <w:numFmt w:val="bullet"/>
      <w:lvlText w:val="-"/>
      <w:lvlJc w:val="left"/>
      <w:pPr>
        <w:ind w:left="2520" w:hanging="360"/>
      </w:pPr>
      <w:rPr>
        <w:rFonts w:ascii="Arial" w:eastAsiaTheme="minorEastAsia" w:hAnsi="Arial" w:cs="Arial"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EB62EBC"/>
    <w:multiLevelType w:val="hybridMultilevel"/>
    <w:tmpl w:val="339C7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3" w15:restartNumberingAfterBreak="0">
    <w:nsid w:val="4D0D3D92"/>
    <w:multiLevelType w:val="hybridMultilevel"/>
    <w:tmpl w:val="F1AE6088"/>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54202938"/>
    <w:multiLevelType w:val="hybridMultilevel"/>
    <w:tmpl w:val="1C6806E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61F36957"/>
    <w:multiLevelType w:val="hybridMultilevel"/>
    <w:tmpl w:val="12F0E692"/>
    <w:lvl w:ilvl="0" w:tplc="FFFFFFFF">
      <w:start w:val="1"/>
      <w:numFmt w:val="decimal"/>
      <w:lvlText w:val="%1."/>
      <w:lvlJc w:val="left"/>
      <w:pPr>
        <w:ind w:left="927" w:hanging="360"/>
      </w:p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9" w15:restartNumberingAfterBreak="0">
    <w:nsid w:val="6A034164"/>
    <w:multiLevelType w:val="hybridMultilevel"/>
    <w:tmpl w:val="93F80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EC6694"/>
    <w:multiLevelType w:val="hybridMultilevel"/>
    <w:tmpl w:val="257C51A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6D790524"/>
    <w:multiLevelType w:val="hybridMultilevel"/>
    <w:tmpl w:val="B42A569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6FA73C1F"/>
    <w:multiLevelType w:val="hybridMultilevel"/>
    <w:tmpl w:val="486E0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9F416B"/>
    <w:multiLevelType w:val="hybridMultilevel"/>
    <w:tmpl w:val="B7F6DF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1B71A1"/>
    <w:multiLevelType w:val="hybridMultilevel"/>
    <w:tmpl w:val="B5564AE6"/>
    <w:lvl w:ilvl="0" w:tplc="DDC8F976">
      <w:start w:val="1"/>
      <w:numFmt w:val="decimal"/>
      <w:lvlText w:val="%1."/>
      <w:lvlJc w:val="left"/>
      <w:pPr>
        <w:ind w:left="1080" w:hanging="360"/>
      </w:pPr>
      <w:rPr>
        <w:rFonts w:ascii="Arial" w:hAnsi="Arial" w:cs="Arial"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798455207">
    <w:abstractNumId w:val="8"/>
  </w:num>
  <w:num w:numId="2" w16cid:durableId="516431458">
    <w:abstractNumId w:val="0"/>
  </w:num>
  <w:num w:numId="3" w16cid:durableId="934361025">
    <w:abstractNumId w:val="10"/>
  </w:num>
  <w:num w:numId="4" w16cid:durableId="1714502269">
    <w:abstractNumId w:val="2"/>
  </w:num>
  <w:num w:numId="5" w16cid:durableId="1890141222">
    <w:abstractNumId w:val="17"/>
  </w:num>
  <w:num w:numId="6" w16cid:durableId="2048873839">
    <w:abstractNumId w:val="15"/>
  </w:num>
  <w:num w:numId="7" w16cid:durableId="1966422319">
    <w:abstractNumId w:val="25"/>
  </w:num>
  <w:num w:numId="8" w16cid:durableId="86853343">
    <w:abstractNumId w:val="16"/>
  </w:num>
  <w:num w:numId="9" w16cid:durableId="866991654">
    <w:abstractNumId w:val="11"/>
  </w:num>
  <w:num w:numId="10" w16cid:durableId="1310285383">
    <w:abstractNumId w:val="12"/>
  </w:num>
  <w:num w:numId="11" w16cid:durableId="1419400807">
    <w:abstractNumId w:val="26"/>
  </w:num>
  <w:num w:numId="12" w16cid:durableId="2089111479">
    <w:abstractNumId w:val="6"/>
  </w:num>
  <w:num w:numId="13" w16cid:durableId="1599215419">
    <w:abstractNumId w:val="20"/>
  </w:num>
  <w:num w:numId="14" w16cid:durableId="1875649894">
    <w:abstractNumId w:val="21"/>
  </w:num>
  <w:num w:numId="15" w16cid:durableId="1360086153">
    <w:abstractNumId w:val="22"/>
  </w:num>
  <w:num w:numId="16" w16cid:durableId="1602762036">
    <w:abstractNumId w:val="13"/>
  </w:num>
  <w:num w:numId="17" w16cid:durableId="1224293750">
    <w:abstractNumId w:val="1"/>
  </w:num>
  <w:num w:numId="18" w16cid:durableId="175197390">
    <w:abstractNumId w:val="18"/>
  </w:num>
  <w:num w:numId="19" w16cid:durableId="187185580">
    <w:abstractNumId w:val="8"/>
    <w:lvlOverride w:ilvl="0">
      <w:startOverride w:val="1"/>
    </w:lvlOverride>
  </w:num>
  <w:num w:numId="20" w16cid:durableId="409888549">
    <w:abstractNumId w:val="8"/>
  </w:num>
  <w:num w:numId="21" w16cid:durableId="1453981803">
    <w:abstractNumId w:val="8"/>
  </w:num>
  <w:num w:numId="22" w16cid:durableId="306907124">
    <w:abstractNumId w:val="8"/>
  </w:num>
  <w:num w:numId="23" w16cid:durableId="1847480815">
    <w:abstractNumId w:val="8"/>
    <w:lvlOverride w:ilvl="0">
      <w:startOverride w:val="1"/>
    </w:lvlOverride>
  </w:num>
  <w:num w:numId="24" w16cid:durableId="155997633">
    <w:abstractNumId w:val="8"/>
    <w:lvlOverride w:ilvl="0">
      <w:startOverride w:val="10"/>
    </w:lvlOverride>
  </w:num>
  <w:num w:numId="25" w16cid:durableId="1337342491">
    <w:abstractNumId w:val="8"/>
  </w:num>
  <w:num w:numId="26" w16cid:durableId="427850963">
    <w:abstractNumId w:val="8"/>
    <w:lvlOverride w:ilvl="0">
      <w:startOverride w:val="1"/>
    </w:lvlOverride>
  </w:num>
  <w:num w:numId="27" w16cid:durableId="347484928">
    <w:abstractNumId w:val="8"/>
  </w:num>
  <w:num w:numId="28" w16cid:durableId="1307734667">
    <w:abstractNumId w:val="8"/>
    <w:lvlOverride w:ilvl="0">
      <w:startOverride w:val="1"/>
    </w:lvlOverride>
  </w:num>
  <w:num w:numId="29" w16cid:durableId="1358314898">
    <w:abstractNumId w:val="8"/>
  </w:num>
  <w:num w:numId="30" w16cid:durableId="1193495542">
    <w:abstractNumId w:val="23"/>
  </w:num>
  <w:num w:numId="31" w16cid:durableId="2018463231">
    <w:abstractNumId w:val="24"/>
  </w:num>
  <w:num w:numId="32" w16cid:durableId="1666519681">
    <w:abstractNumId w:val="3"/>
  </w:num>
  <w:num w:numId="33" w16cid:durableId="855733193">
    <w:abstractNumId w:val="5"/>
  </w:num>
  <w:num w:numId="34" w16cid:durableId="918640480">
    <w:abstractNumId w:val="14"/>
  </w:num>
  <w:num w:numId="35" w16cid:durableId="951209059">
    <w:abstractNumId w:val="9"/>
  </w:num>
  <w:num w:numId="36" w16cid:durableId="2017344725">
    <w:abstractNumId w:val="19"/>
  </w:num>
  <w:num w:numId="37" w16cid:durableId="676350227">
    <w:abstractNumId w:val="7"/>
  </w:num>
  <w:num w:numId="38" w16cid:durableId="20223181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13506"/>
    <w:rsid w:val="00021EA0"/>
    <w:rsid w:val="00025992"/>
    <w:rsid w:val="00027937"/>
    <w:rsid w:val="00030C9E"/>
    <w:rsid w:val="00031E67"/>
    <w:rsid w:val="000408CC"/>
    <w:rsid w:val="00045373"/>
    <w:rsid w:val="00063A2F"/>
    <w:rsid w:val="000674E0"/>
    <w:rsid w:val="000678D3"/>
    <w:rsid w:val="00072357"/>
    <w:rsid w:val="000760BF"/>
    <w:rsid w:val="00094810"/>
    <w:rsid w:val="00094825"/>
    <w:rsid w:val="00096DA4"/>
    <w:rsid w:val="000A0E79"/>
    <w:rsid w:val="000C0294"/>
    <w:rsid w:val="000C033C"/>
    <w:rsid w:val="000C3A7E"/>
    <w:rsid w:val="000C7A1C"/>
    <w:rsid w:val="000D2A8A"/>
    <w:rsid w:val="000D32AC"/>
    <w:rsid w:val="000E20C1"/>
    <w:rsid w:val="000E3B73"/>
    <w:rsid w:val="000E7B38"/>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540CE"/>
    <w:rsid w:val="0015717B"/>
    <w:rsid w:val="00157ACA"/>
    <w:rsid w:val="00160427"/>
    <w:rsid w:val="00162D46"/>
    <w:rsid w:val="00163683"/>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7EF6"/>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47AE3"/>
    <w:rsid w:val="00351D4F"/>
    <w:rsid w:val="00352D8E"/>
    <w:rsid w:val="00356B68"/>
    <w:rsid w:val="0035702D"/>
    <w:rsid w:val="003604D4"/>
    <w:rsid w:val="003627B0"/>
    <w:rsid w:val="00374DF6"/>
    <w:rsid w:val="003759B0"/>
    <w:rsid w:val="00375F84"/>
    <w:rsid w:val="00376E34"/>
    <w:rsid w:val="003804E7"/>
    <w:rsid w:val="00385F01"/>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1591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554D"/>
    <w:rsid w:val="00496AA3"/>
    <w:rsid w:val="00497C98"/>
    <w:rsid w:val="004A39D7"/>
    <w:rsid w:val="004A3C23"/>
    <w:rsid w:val="004A55FA"/>
    <w:rsid w:val="004B5D03"/>
    <w:rsid w:val="004C1EC4"/>
    <w:rsid w:val="004C7D65"/>
    <w:rsid w:val="004D035C"/>
    <w:rsid w:val="004F3C18"/>
    <w:rsid w:val="004F4328"/>
    <w:rsid w:val="005005E4"/>
    <w:rsid w:val="00500B56"/>
    <w:rsid w:val="00513689"/>
    <w:rsid w:val="0051375A"/>
    <w:rsid w:val="00521097"/>
    <w:rsid w:val="0053059E"/>
    <w:rsid w:val="00532F6F"/>
    <w:rsid w:val="00533663"/>
    <w:rsid w:val="005358E9"/>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158A"/>
    <w:rsid w:val="005B2F01"/>
    <w:rsid w:val="005B5A98"/>
    <w:rsid w:val="005C1A4F"/>
    <w:rsid w:val="005C27D7"/>
    <w:rsid w:val="005D6EB5"/>
    <w:rsid w:val="005D7CD0"/>
    <w:rsid w:val="005E10FD"/>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015B"/>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7E45"/>
    <w:rsid w:val="00845F97"/>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1BB4"/>
    <w:rsid w:val="008B2543"/>
    <w:rsid w:val="008B4B6E"/>
    <w:rsid w:val="008D4447"/>
    <w:rsid w:val="008D7401"/>
    <w:rsid w:val="00903DF6"/>
    <w:rsid w:val="00914D9D"/>
    <w:rsid w:val="00921CF6"/>
    <w:rsid w:val="00922E9E"/>
    <w:rsid w:val="00924EF0"/>
    <w:rsid w:val="00934D7B"/>
    <w:rsid w:val="009368CD"/>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37FA2"/>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0B17"/>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1EB"/>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27DD6"/>
    <w:rsid w:val="00D34509"/>
    <w:rsid w:val="00D6236E"/>
    <w:rsid w:val="00D65506"/>
    <w:rsid w:val="00D773CF"/>
    <w:rsid w:val="00D83563"/>
    <w:rsid w:val="00D8448F"/>
    <w:rsid w:val="00D865A8"/>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87B79"/>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46D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22"/>
      </w:numPr>
      <w:spacing w:after="120" w:line="240" w:lineRule="auto"/>
      <w:ind w:right="543"/>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0E7B38"/>
    <w:rPr>
      <w:color w:val="605E5C"/>
      <w:shd w:val="clear" w:color="auto" w:fill="E1DFDD"/>
    </w:rPr>
  </w:style>
  <w:style w:type="paragraph" w:styleId="Revision">
    <w:name w:val="Revision"/>
    <w:hidden/>
    <w:uiPriority w:val="99"/>
    <w:semiHidden/>
    <w:rsid w:val="00F46DE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kent.ac.uk/education/regulatory-framework/quality-assurance-news/37/december-2022-regulatory-framework-updat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kent.ac.uk/education/regulatory-framework/quality-assurance-news/37/december-2022-regulatory-framework-upd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 ds:uri="1fdcc210-6ef1-468c-b14e-f77be65fdea8"/>
  </ds:schemaRefs>
</ds:datastoreItem>
</file>

<file path=customXml/itemProps2.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3.xml><?xml version="1.0" encoding="utf-8"?>
<ds:datastoreItem xmlns:ds="http://schemas.openxmlformats.org/officeDocument/2006/customXml" ds:itemID="{A1C195C6-F415-4831-BD52-0B151991EDE3}"/>
</file>

<file path=customXml/itemProps4.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Ella Delamare</cp:lastModifiedBy>
  <cp:revision>2</cp:revision>
  <cp:lastPrinted>2019-02-26T09:40:00Z</cp:lastPrinted>
  <dcterms:created xsi:type="dcterms:W3CDTF">2023-08-08T14:21:00Z</dcterms:created>
  <dcterms:modified xsi:type="dcterms:W3CDTF">2023-08-08T14:21:00Z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