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4E6DB8B" w:rsidR="009A2D37" w:rsidRPr="00B5309D" w:rsidRDefault="00B5309D" w:rsidP="00B5309D">
      <w:pPr>
        <w:pStyle w:val="ListParagraph"/>
        <w:numPr>
          <w:ilvl w:val="0"/>
          <w:numId w:val="50"/>
        </w:numPr>
        <w:spacing w:after="120" w:line="240" w:lineRule="auto"/>
        <w:ind w:left="426" w:right="260"/>
        <w:jc w:val="both"/>
        <w:rPr>
          <w:rFonts w:ascii="Arial" w:hAnsi="Arial" w:cs="Arial"/>
          <w:b/>
        </w:rPr>
      </w:pPr>
      <w:r>
        <w:rPr>
          <w:rFonts w:ascii="Arial" w:hAnsi="Arial" w:cs="Arial"/>
          <w:b/>
        </w:rPr>
        <w:t xml:space="preserve">  </w:t>
      </w:r>
      <w:r w:rsidR="009A2D37" w:rsidRPr="00B5309D">
        <w:rPr>
          <w:rFonts w:ascii="Arial" w:hAnsi="Arial" w:cs="Arial"/>
          <w:b/>
        </w:rPr>
        <w:t>Title of the module</w:t>
      </w:r>
    </w:p>
    <w:p w14:paraId="7F64CC1E" w14:textId="1366DE4A" w:rsidR="009A2D37" w:rsidRPr="00F72BE7" w:rsidRDefault="00415056" w:rsidP="000D7DD3">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0D7DD3">
        <w:rPr>
          <w:rFonts w:ascii="Arial" w:hAnsi="Arial" w:cs="Arial"/>
        </w:rPr>
        <w:t>123</w:t>
      </w:r>
      <w:r w:rsidR="005F30B8">
        <w:rPr>
          <w:rFonts w:ascii="Arial" w:hAnsi="Arial" w:cs="Arial"/>
        </w:rPr>
        <w:t xml:space="preserve"> (CB</w:t>
      </w:r>
      <w:r w:rsidR="000D7DD3">
        <w:rPr>
          <w:rFonts w:ascii="Arial" w:hAnsi="Arial" w:cs="Arial"/>
        </w:rPr>
        <w:t>9123</w:t>
      </w:r>
      <w:r w:rsidR="007C05EE">
        <w:rPr>
          <w:rFonts w:ascii="Arial" w:hAnsi="Arial" w:cs="Arial"/>
        </w:rPr>
        <w:t>)</w:t>
      </w:r>
      <w:r w:rsidR="00F353B7">
        <w:rPr>
          <w:rFonts w:ascii="Arial" w:hAnsi="Arial" w:cs="Arial"/>
        </w:rPr>
        <w:t xml:space="preserve"> </w:t>
      </w:r>
      <w:r w:rsidR="000D7DD3" w:rsidRPr="001C0142">
        <w:rPr>
          <w:rFonts w:ascii="Arial" w:hAnsi="Arial" w:cs="Arial"/>
        </w:rPr>
        <w:t>Professional Skills and Employability Development</w:t>
      </w:r>
    </w:p>
    <w:p w14:paraId="58F7AA76" w14:textId="17630C0F" w:rsidR="009A2D37" w:rsidRPr="00302082" w:rsidRDefault="00D75A32" w:rsidP="00B5309D">
      <w:pPr>
        <w:numPr>
          <w:ilvl w:val="0"/>
          <w:numId w:val="50"/>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5AEF93CB" w:rsidR="005F0105" w:rsidRDefault="00A444BB" w:rsidP="00AB1C10">
      <w:pPr>
        <w:pStyle w:val="ListParagraph"/>
        <w:spacing w:after="0"/>
        <w:ind w:left="567"/>
        <w:rPr>
          <w:rFonts w:ascii="Arial" w:hAnsi="Arial" w:cs="Arial"/>
        </w:rPr>
      </w:pPr>
      <w:r>
        <w:rPr>
          <w:rFonts w:ascii="Arial" w:hAnsi="Arial" w:cs="Arial"/>
        </w:rPr>
        <w:t>Autumn</w:t>
      </w:r>
      <w:r w:rsidR="000D7DD3">
        <w:rPr>
          <w:rFonts w:ascii="Arial" w:hAnsi="Arial" w:cs="Arial"/>
        </w:rPr>
        <w:t xml:space="preserve"> and Spring</w:t>
      </w:r>
    </w:p>
    <w:p w14:paraId="21BD3DD5" w14:textId="2E919B29"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6783A06D" w:rsidR="007C257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3FAE62EB" w14:textId="696F441F" w:rsidR="000D7DD3" w:rsidRDefault="008F7B7D" w:rsidP="008F7B7D">
      <w:pPr>
        <w:spacing w:after="120" w:line="240" w:lineRule="auto"/>
        <w:ind w:left="426" w:right="260" w:firstLine="141"/>
        <w:rPr>
          <w:rFonts w:ascii="Arial" w:hAnsi="Arial" w:cs="Arial"/>
          <w:iCs/>
        </w:rPr>
      </w:pPr>
      <w:r>
        <w:rPr>
          <w:rFonts w:ascii="Arial" w:hAnsi="Arial" w:cs="Arial"/>
          <w:iCs/>
        </w:rPr>
        <w:t>MSc Digital Marketing and Analytics</w:t>
      </w:r>
    </w:p>
    <w:p w14:paraId="2D5B9A0B" w14:textId="77777777" w:rsidR="00E6220B" w:rsidRDefault="00E6220B" w:rsidP="00E6220B">
      <w:pPr>
        <w:spacing w:after="120" w:line="240" w:lineRule="auto"/>
        <w:ind w:left="426" w:right="260" w:firstLine="141"/>
        <w:rPr>
          <w:rFonts w:ascii="Arial" w:hAnsi="Arial" w:cs="Arial"/>
          <w:iCs/>
        </w:rPr>
      </w:pPr>
      <w:r>
        <w:rPr>
          <w:rFonts w:ascii="Arial" w:hAnsi="Arial" w:cs="Arial"/>
          <w:iCs/>
        </w:rPr>
        <w:t>MSc Project Management</w:t>
      </w:r>
    </w:p>
    <w:p w14:paraId="3DC4EA54" w14:textId="5790F16E" w:rsidR="00912635" w:rsidRPr="00B71C07" w:rsidRDefault="00912635" w:rsidP="008F7B7D">
      <w:pPr>
        <w:spacing w:after="120" w:line="240" w:lineRule="auto"/>
        <w:ind w:left="426" w:right="260" w:firstLine="141"/>
        <w:rPr>
          <w:rFonts w:ascii="Arial" w:hAnsi="Arial" w:cs="Arial"/>
          <w:iCs/>
        </w:rPr>
      </w:pPr>
      <w:r>
        <w:rPr>
          <w:rFonts w:ascii="Arial" w:hAnsi="Arial" w:cs="Arial"/>
          <w:iCs/>
        </w:rPr>
        <w:t>MSc Healthcare Management</w:t>
      </w:r>
    </w:p>
    <w:p w14:paraId="671AB754" w14:textId="48448D92" w:rsidR="009A2D3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CF80D" w14:textId="296CDDA4"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 xml:space="preserve">8.1 Reflect critically upon own professional skills and employability prospects. </w:t>
      </w:r>
    </w:p>
    <w:p w14:paraId="4E84E84F" w14:textId="437BABE7"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8.2 Develop advanced knowledge of leadership skills in business and management linked to their</w:t>
      </w:r>
      <w:r w:rsidR="000523C1">
        <w:rPr>
          <w:rFonts w:ascii="Arial" w:hAnsi="Arial" w:cs="Arial"/>
        </w:rPr>
        <w:t xml:space="preserve"> </w:t>
      </w:r>
      <w:r w:rsidRPr="008F7B7D">
        <w:rPr>
          <w:rFonts w:ascii="Arial" w:hAnsi="Arial" w:cs="Arial"/>
        </w:rPr>
        <w:t>career ambitions.</w:t>
      </w:r>
    </w:p>
    <w:p w14:paraId="5BD0F384" w14:textId="1CA1AC4A"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8.3 Demonstrate independent learning ability required for continuing professional development.</w:t>
      </w:r>
    </w:p>
    <w:p w14:paraId="08F7F36F" w14:textId="5A458B5F" w:rsidR="008F7B7D" w:rsidRDefault="008F7B7D" w:rsidP="000523C1">
      <w:pPr>
        <w:spacing w:after="0" w:line="240" w:lineRule="auto"/>
        <w:ind w:left="993" w:right="260" w:hanging="426"/>
        <w:rPr>
          <w:rFonts w:ascii="Arial" w:hAnsi="Arial" w:cs="Arial"/>
        </w:rPr>
      </w:pPr>
      <w:r w:rsidRPr="008F7B7D">
        <w:rPr>
          <w:rFonts w:ascii="Arial" w:hAnsi="Arial" w:cs="Arial"/>
        </w:rPr>
        <w:t xml:space="preserve">8.4 Demonstrate an advanced knowledge of </w:t>
      </w:r>
      <w:r w:rsidR="00E6220B" w:rsidRPr="008F7B7D">
        <w:rPr>
          <w:rFonts w:ascii="Arial" w:hAnsi="Arial" w:cs="Arial"/>
        </w:rPr>
        <w:t>relevant</w:t>
      </w:r>
      <w:r w:rsidR="00E6220B">
        <w:rPr>
          <w:rFonts w:ascii="Arial" w:hAnsi="Arial" w:cs="Arial"/>
        </w:rPr>
        <w:t xml:space="preserve"> career</w:t>
      </w:r>
      <w:r w:rsidR="00E6220B" w:rsidRPr="008F7B7D">
        <w:rPr>
          <w:rFonts w:ascii="Arial" w:hAnsi="Arial" w:cs="Arial"/>
        </w:rPr>
        <w:t xml:space="preserve"> theory </w:t>
      </w:r>
      <w:r w:rsidRPr="008F7B7D">
        <w:rPr>
          <w:rFonts w:ascii="Arial" w:hAnsi="Arial" w:cs="Arial"/>
        </w:rPr>
        <w:t>and how this applies to practice and experience to enhance employability.</w:t>
      </w:r>
    </w:p>
    <w:p w14:paraId="3A31CDE3" w14:textId="77777777" w:rsidR="008F7B7D" w:rsidRPr="008F7B7D" w:rsidRDefault="008F7B7D" w:rsidP="008F7B7D">
      <w:pPr>
        <w:spacing w:after="0" w:line="240" w:lineRule="auto"/>
        <w:ind w:left="567" w:right="260"/>
        <w:rPr>
          <w:rFonts w:ascii="Arial" w:hAnsi="Arial" w:cs="Arial"/>
        </w:rPr>
      </w:pPr>
    </w:p>
    <w:p w14:paraId="0F260B2D" w14:textId="111A9BC0" w:rsidR="00C729D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19DDEA"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9.1 Critically evaluate and develop personal objectives for academic and career development.</w:t>
      </w:r>
    </w:p>
    <w:p w14:paraId="5463380B" w14:textId="130F7E13"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9.2.Critically evaluate their own learning for the development of professional and employability skills.</w:t>
      </w:r>
    </w:p>
    <w:p w14:paraId="7D69D642"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9.3 Compose documents and communications with advanced academic writing skills.</w:t>
      </w:r>
    </w:p>
    <w:p w14:paraId="76F285A1" w14:textId="6AC9E52D" w:rsidR="00CF41BE" w:rsidRDefault="008F7B7D" w:rsidP="000523C1">
      <w:pPr>
        <w:spacing w:after="0" w:line="240" w:lineRule="auto"/>
        <w:ind w:left="993" w:right="260" w:hanging="426"/>
        <w:rPr>
          <w:rFonts w:ascii="Arial" w:hAnsi="Arial" w:cs="Arial"/>
        </w:rPr>
      </w:pPr>
      <w:r w:rsidRPr="008F7B7D">
        <w:rPr>
          <w:rFonts w:ascii="Arial" w:hAnsi="Arial" w:cs="Arial"/>
        </w:rPr>
        <w:t>9.4 Synthesise complex information and make sound judgements to communicate to a range of audiences.</w:t>
      </w:r>
    </w:p>
    <w:p w14:paraId="5E69DC84" w14:textId="77777777" w:rsidR="008F7B7D" w:rsidRPr="00CF41BE" w:rsidRDefault="008F7B7D" w:rsidP="008F7B7D">
      <w:pPr>
        <w:spacing w:after="0" w:line="240" w:lineRule="auto"/>
        <w:ind w:left="567" w:right="260"/>
        <w:rPr>
          <w:rFonts w:ascii="Arial" w:hAnsi="Arial" w:cs="Arial"/>
        </w:rPr>
      </w:pPr>
    </w:p>
    <w:p w14:paraId="1EBB1517" w14:textId="6339A7F5" w:rsidR="00486F3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AB3135" w14:textId="45DB2AE1" w:rsidR="008F7B7D" w:rsidRPr="008F7B7D" w:rsidRDefault="008F7B7D" w:rsidP="008F7B7D">
      <w:pPr>
        <w:spacing w:after="0" w:line="240" w:lineRule="auto"/>
        <w:ind w:left="567" w:right="261"/>
        <w:rPr>
          <w:rFonts w:ascii="Arial" w:hAnsi="Arial" w:cs="Arial"/>
          <w:iCs/>
        </w:rPr>
      </w:pPr>
      <w:r w:rsidRPr="008F7B7D">
        <w:rPr>
          <w:rFonts w:ascii="Arial" w:hAnsi="Arial" w:cs="Arial"/>
          <w:iCs/>
        </w:rPr>
        <w:t>This module aims to develop the skills and knowledge necessary for enhanced employability</w:t>
      </w:r>
      <w:r w:rsidR="00E6220B" w:rsidRPr="00E6220B">
        <w:rPr>
          <w:rFonts w:ascii="Arial" w:hAnsi="Arial" w:cs="Arial"/>
          <w:iCs/>
        </w:rPr>
        <w:t xml:space="preserve"> </w:t>
      </w:r>
      <w:r w:rsidR="00E6220B">
        <w:rPr>
          <w:rFonts w:ascii="Arial" w:hAnsi="Arial" w:cs="Arial"/>
          <w:iCs/>
        </w:rPr>
        <w:t>for postgraduate students</w:t>
      </w:r>
      <w:r w:rsidRPr="008F7B7D">
        <w:rPr>
          <w:rFonts w:ascii="Arial" w:hAnsi="Arial" w:cs="Arial"/>
          <w:iCs/>
        </w:rPr>
        <w:t>. Subjects covered will typically include:</w:t>
      </w:r>
    </w:p>
    <w:p w14:paraId="438BB83D" w14:textId="0E2DCFA2"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Employability skills</w:t>
      </w:r>
      <w:r w:rsidR="00E6220B">
        <w:rPr>
          <w:rFonts w:ascii="Arial" w:hAnsi="Arial" w:cs="Arial"/>
          <w:iCs/>
        </w:rPr>
        <w:t xml:space="preserve"> and career theory</w:t>
      </w:r>
      <w:r w:rsidR="00FF023D">
        <w:rPr>
          <w:rFonts w:ascii="Arial" w:hAnsi="Arial" w:cs="Arial"/>
          <w:iCs/>
        </w:rPr>
        <w:t xml:space="preserve"> </w:t>
      </w:r>
    </w:p>
    <w:p w14:paraId="6227CAE8"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Personal skills analysis</w:t>
      </w:r>
    </w:p>
    <w:p w14:paraId="2BA022D0"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Management skills development</w:t>
      </w:r>
    </w:p>
    <w:p w14:paraId="39645B0E" w14:textId="5E89AE05"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Insights into Career opportunities</w:t>
      </w:r>
      <w:r w:rsidR="00E6220B">
        <w:rPr>
          <w:rFonts w:ascii="Arial" w:hAnsi="Arial" w:cs="Arial"/>
          <w:iCs/>
        </w:rPr>
        <w:t xml:space="preserve"> </w:t>
      </w:r>
      <w:r w:rsidR="00FF023D">
        <w:rPr>
          <w:rFonts w:ascii="Arial" w:hAnsi="Arial" w:cs="Arial"/>
          <w:iCs/>
        </w:rPr>
        <w:t>relevant to course of study</w:t>
      </w:r>
    </w:p>
    <w:p w14:paraId="5A060B97" w14:textId="77777777" w:rsidR="008F7B7D" w:rsidRPr="008F7B7D" w:rsidRDefault="008F7B7D" w:rsidP="008F7B7D">
      <w:pPr>
        <w:spacing w:after="0" w:line="240" w:lineRule="auto"/>
        <w:ind w:left="1440" w:right="261" w:hanging="720"/>
        <w:rPr>
          <w:rFonts w:ascii="Arial" w:hAnsi="Arial" w:cs="Arial"/>
          <w:iCs/>
        </w:rPr>
      </w:pPr>
      <w:r w:rsidRPr="008F7B7D">
        <w:rPr>
          <w:rFonts w:ascii="Arial" w:hAnsi="Arial" w:cs="Arial"/>
          <w:iCs/>
        </w:rPr>
        <w:t>•</w:t>
      </w:r>
      <w:r w:rsidRPr="008F7B7D">
        <w:rPr>
          <w:rFonts w:ascii="Arial" w:hAnsi="Arial" w:cs="Arial"/>
          <w:iCs/>
        </w:rPr>
        <w:tab/>
        <w:t>Navigating the job application process: Psychometric tests, interviews, assessment centres, and presentations</w:t>
      </w:r>
    </w:p>
    <w:p w14:paraId="429BC10D" w14:textId="55C2FDDA" w:rsidR="009C0CB5"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Finding your consultancy project/internship</w:t>
      </w:r>
      <w:r w:rsidR="00E6220B">
        <w:rPr>
          <w:rFonts w:ascii="Arial" w:hAnsi="Arial" w:cs="Arial"/>
          <w:iCs/>
        </w:rPr>
        <w:t>/industrial placement opportunity</w:t>
      </w:r>
    </w:p>
    <w:p w14:paraId="3491888F" w14:textId="77777777" w:rsidR="000523C1" w:rsidRDefault="000523C1" w:rsidP="008F7B7D">
      <w:pPr>
        <w:spacing w:after="0" w:line="240" w:lineRule="auto"/>
        <w:ind w:left="720" w:right="261"/>
        <w:rPr>
          <w:rFonts w:ascii="Arial" w:hAnsi="Arial" w:cs="Arial"/>
          <w:iCs/>
        </w:rPr>
      </w:pPr>
    </w:p>
    <w:p w14:paraId="7701B145" w14:textId="305CEA8F" w:rsidR="009A2D37"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6C9D4A"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lastRenderedPageBreak/>
        <w:t>Core text:</w:t>
      </w:r>
    </w:p>
    <w:p w14:paraId="35DB1BB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Cottrell, S. (2015), Skills for success: the personal development planning handbook, 2nd edition, Basingstoke: Palgrave Macmillan.</w:t>
      </w:r>
    </w:p>
    <w:p w14:paraId="31C4052B" w14:textId="77777777" w:rsidR="008F7B7D" w:rsidRPr="008F7B7D" w:rsidRDefault="008F7B7D" w:rsidP="008F7B7D">
      <w:pPr>
        <w:spacing w:after="0" w:line="240" w:lineRule="auto"/>
        <w:ind w:left="567" w:right="260"/>
        <w:jc w:val="both"/>
        <w:rPr>
          <w:rFonts w:ascii="Arial" w:hAnsi="Arial" w:cs="Arial"/>
        </w:rPr>
      </w:pPr>
    </w:p>
    <w:p w14:paraId="4806FE7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Additional Reading</w:t>
      </w:r>
    </w:p>
    <w:p w14:paraId="4F5DE045"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 xml:space="preserve">Pattison, L. (2013). Professional skills and employability, Harlow: Pearson, Higher Education </w:t>
      </w:r>
    </w:p>
    <w:p w14:paraId="6495CEC1" w14:textId="1F065F92" w:rsidR="00CF41BE" w:rsidRDefault="008F7B7D" w:rsidP="008F7B7D">
      <w:pPr>
        <w:spacing w:after="0" w:line="240" w:lineRule="auto"/>
        <w:ind w:left="567" w:right="260"/>
        <w:jc w:val="both"/>
        <w:rPr>
          <w:rFonts w:ascii="Arial" w:hAnsi="Arial" w:cs="Arial"/>
        </w:rPr>
      </w:pPr>
      <w:r w:rsidRPr="008F7B7D">
        <w:rPr>
          <w:rFonts w:ascii="Arial" w:hAnsi="Arial" w:cs="Arial"/>
        </w:rPr>
        <w:t xml:space="preserve">Williams, K., </w:t>
      </w:r>
      <w:proofErr w:type="spellStart"/>
      <w:r w:rsidRPr="008F7B7D">
        <w:rPr>
          <w:rFonts w:ascii="Arial" w:hAnsi="Arial" w:cs="Arial"/>
        </w:rPr>
        <w:t>Woolliams</w:t>
      </w:r>
      <w:proofErr w:type="spellEnd"/>
      <w:r w:rsidRPr="008F7B7D">
        <w:rPr>
          <w:rFonts w:ascii="Arial" w:hAnsi="Arial" w:cs="Arial"/>
        </w:rPr>
        <w:t>, M. &amp; Spiro, J. (2012) Reflective writing Pocket studies skills, Basingstoke: Palgrave MacMillan.</w:t>
      </w:r>
    </w:p>
    <w:p w14:paraId="528D1CE9" w14:textId="77777777" w:rsidR="008F7B7D" w:rsidRPr="00CF41BE" w:rsidRDefault="008F7B7D" w:rsidP="008F7B7D">
      <w:pPr>
        <w:spacing w:after="0" w:line="240" w:lineRule="auto"/>
        <w:ind w:left="567" w:right="260"/>
        <w:jc w:val="both"/>
        <w:rPr>
          <w:rFonts w:ascii="Arial" w:hAnsi="Arial" w:cs="Arial"/>
        </w:rPr>
      </w:pPr>
    </w:p>
    <w:p w14:paraId="2E112C18" w14:textId="77777777" w:rsidR="00883204" w:rsidRPr="00883204" w:rsidRDefault="009A2D37" w:rsidP="00B5309D">
      <w:pPr>
        <w:numPr>
          <w:ilvl w:val="0"/>
          <w:numId w:val="5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225FB8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F7B7D">
        <w:rPr>
          <w:rFonts w:ascii="Arial" w:hAnsi="Arial" w:cs="Arial"/>
          <w:iCs/>
        </w:rPr>
        <w:t>16</w:t>
      </w:r>
    </w:p>
    <w:p w14:paraId="0AB4FB84" w14:textId="059A17C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F7B7D">
        <w:rPr>
          <w:rFonts w:ascii="Arial" w:hAnsi="Arial" w:cs="Arial"/>
          <w:iCs/>
        </w:rPr>
        <w:t>134</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B5309D">
      <w:pPr>
        <w:numPr>
          <w:ilvl w:val="0"/>
          <w:numId w:val="50"/>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17D50D3D" w:rsidR="00CA514D" w:rsidRPr="009C0CB5" w:rsidRDefault="009C0CB5" w:rsidP="0012466B">
      <w:pPr>
        <w:spacing w:after="120" w:line="240" w:lineRule="auto"/>
        <w:ind w:right="260" w:firstLine="567"/>
        <w:jc w:val="both"/>
        <w:rPr>
          <w:rFonts w:ascii="Arial" w:hAnsi="Arial" w:cs="Arial"/>
          <w:iCs/>
        </w:rPr>
      </w:pPr>
      <w:r>
        <w:rPr>
          <w:rFonts w:ascii="Arial" w:hAnsi="Arial" w:cs="Arial"/>
          <w:iCs/>
        </w:rPr>
        <w:t xml:space="preserve">Individual </w:t>
      </w:r>
      <w:r w:rsidR="008F7B7D" w:rsidRPr="009C0CB5">
        <w:rPr>
          <w:rFonts w:ascii="Arial" w:hAnsi="Arial" w:cs="Arial"/>
          <w:iCs/>
        </w:rPr>
        <w:t>Reflective Essay (2000 words) (5</w:t>
      </w:r>
      <w:r w:rsidR="00CA514D" w:rsidRPr="009C0CB5">
        <w:rPr>
          <w:rFonts w:ascii="Arial" w:hAnsi="Arial" w:cs="Arial"/>
          <w:iCs/>
        </w:rPr>
        <w:t>0%)</w:t>
      </w:r>
    </w:p>
    <w:p w14:paraId="4615367B" w14:textId="2E676079" w:rsidR="0012466B" w:rsidRPr="009C0CB5" w:rsidRDefault="008F7B7D" w:rsidP="0012466B">
      <w:pPr>
        <w:spacing w:after="120" w:line="240" w:lineRule="auto"/>
        <w:ind w:right="260" w:firstLine="567"/>
        <w:jc w:val="both"/>
        <w:rPr>
          <w:rFonts w:ascii="Arial" w:hAnsi="Arial" w:cs="Arial"/>
          <w:iCs/>
        </w:rPr>
      </w:pPr>
      <w:r w:rsidRPr="009C0CB5">
        <w:rPr>
          <w:rFonts w:ascii="Arial" w:hAnsi="Arial" w:cs="Arial"/>
          <w:iCs/>
        </w:rPr>
        <w:t xml:space="preserve">Personal Pitch </w:t>
      </w:r>
      <w:r w:rsidR="00FF023D">
        <w:rPr>
          <w:rFonts w:ascii="Arial" w:hAnsi="Arial" w:cs="Arial"/>
        </w:rPr>
        <w:t>1</w:t>
      </w:r>
      <w:r w:rsidR="00E6220B">
        <w:rPr>
          <w:rFonts w:ascii="Arial" w:hAnsi="Arial" w:cs="Arial"/>
        </w:rPr>
        <w:t>0</w:t>
      </w:r>
      <w:r w:rsidR="00FF023D">
        <w:rPr>
          <w:rFonts w:ascii="Arial" w:hAnsi="Arial" w:cs="Arial"/>
        </w:rPr>
        <w:t xml:space="preserve"> </w:t>
      </w:r>
      <w:r w:rsidRPr="009C0CB5">
        <w:rPr>
          <w:rFonts w:ascii="Arial" w:hAnsi="Arial" w:cs="Arial"/>
        </w:rPr>
        <w:t xml:space="preserve">minutes </w:t>
      </w:r>
      <w:r w:rsidR="00FF023D">
        <w:rPr>
          <w:rFonts w:ascii="Arial" w:hAnsi="Arial" w:cs="Arial"/>
        </w:rPr>
        <w:t xml:space="preserve">video </w:t>
      </w:r>
      <w:r w:rsidRPr="009C0CB5">
        <w:rPr>
          <w:rFonts w:ascii="Arial" w:hAnsi="Arial" w:cs="Arial"/>
        </w:rPr>
        <w:t xml:space="preserve">presentation </w:t>
      </w:r>
      <w:r w:rsidRPr="009C0CB5">
        <w:rPr>
          <w:rFonts w:ascii="Arial" w:hAnsi="Arial" w:cs="Arial"/>
          <w:iCs/>
        </w:rPr>
        <w:t xml:space="preserve"> (5</w:t>
      </w:r>
      <w:r w:rsidR="0012466B" w:rsidRPr="009C0CB5">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4DBCCF51" w:rsidR="0023070F" w:rsidRPr="00C00301" w:rsidRDefault="00486F32" w:rsidP="00C00301">
      <w:pPr>
        <w:spacing w:after="120"/>
        <w:ind w:left="567" w:hanging="567"/>
        <w:rPr>
          <w:rFonts w:ascii="Arial" w:hAnsi="Arial" w:cs="Arial"/>
          <w:iCs/>
        </w:rPr>
      </w:pPr>
      <w:r>
        <w:rPr>
          <w:rFonts w:ascii="Arial" w:hAnsi="Arial" w:cs="Arial"/>
          <w:iCs/>
        </w:rPr>
        <w:tab/>
      </w:r>
      <w:r w:rsidR="004661A9">
        <w:rPr>
          <w:rFonts w:ascii="Arial" w:hAnsi="Arial" w:cs="Arial"/>
          <w:iCs/>
        </w:rPr>
        <w:t xml:space="preserve"> Reassessment Instrument:</w:t>
      </w:r>
      <w:r w:rsidR="00FF023D">
        <w:rPr>
          <w:rFonts w:ascii="Arial" w:hAnsi="Arial" w:cs="Arial"/>
          <w:iCs/>
        </w:rPr>
        <w:t xml:space="preserve"> like for like </w:t>
      </w:r>
    </w:p>
    <w:p w14:paraId="45DC6BF7" w14:textId="2201295D" w:rsidR="00274ED7" w:rsidRPr="005E7DF6" w:rsidRDefault="006F3F8B" w:rsidP="00B5309D">
      <w:pPr>
        <w:numPr>
          <w:ilvl w:val="0"/>
          <w:numId w:val="50"/>
        </w:numPr>
        <w:spacing w:after="120" w:line="240" w:lineRule="auto"/>
        <w:ind w:left="567" w:right="261" w:hanging="567"/>
        <w:jc w:val="both"/>
        <w:rPr>
          <w:rFonts w:ascii="Arial" w:hAnsi="Arial" w:cs="Arial"/>
          <w:b/>
          <w:iCs/>
        </w:rPr>
      </w:pPr>
      <w:r w:rsidRPr="005E7DF6">
        <w:rPr>
          <w:rFonts w:ascii="Arial" w:hAnsi="Arial" w:cs="Arial"/>
          <w:b/>
          <w:iCs/>
        </w:rPr>
        <w:t xml:space="preserve">Map of </w:t>
      </w:r>
      <w:r w:rsidR="00883204" w:rsidRPr="005E7DF6">
        <w:rPr>
          <w:rFonts w:ascii="Arial" w:hAnsi="Arial" w:cs="Arial"/>
          <w:b/>
          <w:iCs/>
        </w:rPr>
        <w:t xml:space="preserve">module learning outcomes </w:t>
      </w:r>
      <w:r w:rsidR="00B30E07" w:rsidRPr="005E7DF6">
        <w:rPr>
          <w:rFonts w:ascii="Arial" w:hAnsi="Arial" w:cs="Arial"/>
          <w:b/>
          <w:iCs/>
        </w:rPr>
        <w:t>(sections 8 &amp; 9)</w:t>
      </w:r>
      <w:r w:rsidR="00883204" w:rsidRPr="005E7DF6">
        <w:rPr>
          <w:rFonts w:ascii="Arial" w:hAnsi="Arial" w:cs="Arial"/>
          <w:b/>
          <w:iCs/>
        </w:rPr>
        <w:t xml:space="preserve"> to l</w:t>
      </w:r>
      <w:r w:rsidRPr="005E7DF6">
        <w:rPr>
          <w:rFonts w:ascii="Arial" w:hAnsi="Arial" w:cs="Arial"/>
          <w:b/>
          <w:iCs/>
        </w:rPr>
        <w:t>earning</w:t>
      </w:r>
      <w:r w:rsidR="00B30E07" w:rsidRPr="005E7DF6">
        <w:rPr>
          <w:rFonts w:ascii="Arial" w:hAnsi="Arial" w:cs="Arial"/>
          <w:b/>
          <w:iCs/>
        </w:rPr>
        <w:t xml:space="preserve"> and </w:t>
      </w:r>
      <w:r w:rsidR="00883204" w:rsidRPr="005E7DF6">
        <w:rPr>
          <w:rFonts w:ascii="Arial" w:hAnsi="Arial" w:cs="Arial"/>
          <w:b/>
          <w:iCs/>
        </w:rPr>
        <w:t>teaching m</w:t>
      </w:r>
      <w:r w:rsidR="00B30E07" w:rsidRPr="005E7DF6">
        <w:rPr>
          <w:rFonts w:ascii="Arial" w:hAnsi="Arial" w:cs="Arial"/>
          <w:b/>
          <w:iCs/>
        </w:rPr>
        <w:t>ethods (section12</w:t>
      </w:r>
      <w:r w:rsidRPr="005E7DF6">
        <w:rPr>
          <w:rFonts w:ascii="Arial" w:hAnsi="Arial" w:cs="Arial"/>
          <w:b/>
          <w:iCs/>
        </w:rPr>
        <w:t>) and m</w:t>
      </w:r>
      <w:r w:rsidR="00883204" w:rsidRPr="005E7DF6">
        <w:rPr>
          <w:rFonts w:ascii="Arial" w:hAnsi="Arial" w:cs="Arial"/>
          <w:b/>
          <w:iCs/>
        </w:rPr>
        <w:t>ethods of a</w:t>
      </w:r>
      <w:r w:rsidR="00B30E07" w:rsidRPr="005E7DF6">
        <w:rPr>
          <w:rFonts w:ascii="Arial" w:hAnsi="Arial" w:cs="Arial"/>
          <w:b/>
          <w:iCs/>
        </w:rPr>
        <w:t>ssessment (section 13</w:t>
      </w:r>
      <w:r w:rsidR="00EF4933" w:rsidRPr="005E7DF6">
        <w:rPr>
          <w:rFonts w:ascii="Arial" w:hAnsi="Arial" w:cs="Arial"/>
          <w:b/>
          <w:iCs/>
        </w:rPr>
        <w:t>)</w:t>
      </w:r>
    </w:p>
    <w:tbl>
      <w:tblPr>
        <w:tblStyle w:val="TableGrid"/>
        <w:tblW w:w="5000" w:type="pct"/>
        <w:tblLook w:val="04A0" w:firstRow="1" w:lastRow="0" w:firstColumn="1" w:lastColumn="0" w:noHBand="0" w:noVBand="1"/>
      </w:tblPr>
      <w:tblGrid>
        <w:gridCol w:w="3261"/>
        <w:gridCol w:w="948"/>
        <w:gridCol w:w="947"/>
        <w:gridCol w:w="947"/>
        <w:gridCol w:w="947"/>
        <w:gridCol w:w="947"/>
        <w:gridCol w:w="945"/>
        <w:gridCol w:w="757"/>
        <w:gridCol w:w="757"/>
      </w:tblGrid>
      <w:tr w:rsidR="008F7B7D" w:rsidRPr="0071654C" w14:paraId="6ADBECAB" w14:textId="77777777" w:rsidTr="005E7DF6">
        <w:tc>
          <w:tcPr>
            <w:tcW w:w="1559" w:type="pct"/>
            <w:shd w:val="clear" w:color="auto" w:fill="D9D9D9" w:themeFill="background1" w:themeFillShade="D9"/>
          </w:tcPr>
          <w:p w14:paraId="4910DB96" w14:textId="77777777" w:rsidR="008F7B7D" w:rsidRPr="0071654C" w:rsidRDefault="008F7B7D" w:rsidP="00AB57A1">
            <w:pPr>
              <w:spacing w:after="120"/>
              <w:ind w:left="33"/>
              <w:rPr>
                <w:rFonts w:ascii="Arial" w:hAnsi="Arial" w:cs="Arial"/>
                <w:b/>
              </w:rPr>
            </w:pPr>
            <w:r w:rsidRPr="0071654C">
              <w:rPr>
                <w:rFonts w:ascii="Arial" w:hAnsi="Arial" w:cs="Arial"/>
                <w:b/>
              </w:rPr>
              <w:t>Module learning outcome</w:t>
            </w:r>
          </w:p>
        </w:tc>
        <w:tc>
          <w:tcPr>
            <w:tcW w:w="453" w:type="pct"/>
          </w:tcPr>
          <w:p w14:paraId="6BE75350" w14:textId="77777777" w:rsidR="008F7B7D" w:rsidRPr="0071654C" w:rsidRDefault="008F7B7D" w:rsidP="00AB57A1">
            <w:pPr>
              <w:spacing w:after="120"/>
              <w:rPr>
                <w:rFonts w:ascii="Arial" w:hAnsi="Arial" w:cs="Arial"/>
                <w:i/>
              </w:rPr>
            </w:pPr>
            <w:r w:rsidRPr="0071654C">
              <w:rPr>
                <w:rFonts w:ascii="Arial" w:hAnsi="Arial" w:cs="Arial"/>
                <w:i/>
              </w:rPr>
              <w:t>8.1</w:t>
            </w:r>
          </w:p>
        </w:tc>
        <w:tc>
          <w:tcPr>
            <w:tcW w:w="453" w:type="pct"/>
          </w:tcPr>
          <w:p w14:paraId="24741E33" w14:textId="77777777" w:rsidR="008F7B7D" w:rsidRPr="0071654C" w:rsidRDefault="008F7B7D" w:rsidP="00AB57A1">
            <w:pPr>
              <w:spacing w:after="120"/>
              <w:rPr>
                <w:rFonts w:ascii="Arial" w:hAnsi="Arial" w:cs="Arial"/>
                <w:i/>
              </w:rPr>
            </w:pPr>
            <w:r w:rsidRPr="0071654C">
              <w:rPr>
                <w:rFonts w:ascii="Arial" w:hAnsi="Arial" w:cs="Arial"/>
                <w:i/>
              </w:rPr>
              <w:t>8.2</w:t>
            </w:r>
          </w:p>
        </w:tc>
        <w:tc>
          <w:tcPr>
            <w:tcW w:w="453" w:type="pct"/>
          </w:tcPr>
          <w:p w14:paraId="15B74101" w14:textId="77777777" w:rsidR="008F7B7D" w:rsidRPr="0071654C" w:rsidRDefault="008F7B7D" w:rsidP="00AB57A1">
            <w:pPr>
              <w:spacing w:after="120"/>
              <w:rPr>
                <w:rFonts w:ascii="Arial" w:hAnsi="Arial" w:cs="Arial"/>
                <w:i/>
              </w:rPr>
            </w:pPr>
            <w:r w:rsidRPr="0071654C">
              <w:rPr>
                <w:rFonts w:ascii="Arial" w:hAnsi="Arial" w:cs="Arial"/>
                <w:i/>
              </w:rPr>
              <w:t>8.3</w:t>
            </w:r>
          </w:p>
        </w:tc>
        <w:tc>
          <w:tcPr>
            <w:tcW w:w="453" w:type="pct"/>
          </w:tcPr>
          <w:p w14:paraId="324578DD" w14:textId="77777777" w:rsidR="008F7B7D" w:rsidRPr="0071654C" w:rsidRDefault="008F7B7D" w:rsidP="00AB57A1">
            <w:pPr>
              <w:spacing w:after="120"/>
              <w:rPr>
                <w:rFonts w:ascii="Arial" w:hAnsi="Arial" w:cs="Arial"/>
                <w:i/>
              </w:rPr>
            </w:pPr>
            <w:r w:rsidRPr="0071654C">
              <w:rPr>
                <w:rFonts w:ascii="Arial" w:hAnsi="Arial" w:cs="Arial"/>
                <w:i/>
              </w:rPr>
              <w:t>8.4</w:t>
            </w:r>
          </w:p>
        </w:tc>
        <w:tc>
          <w:tcPr>
            <w:tcW w:w="453" w:type="pct"/>
          </w:tcPr>
          <w:p w14:paraId="2E3A8449" w14:textId="77777777" w:rsidR="008F7B7D" w:rsidRPr="0071654C" w:rsidRDefault="008F7B7D" w:rsidP="00AB57A1">
            <w:pPr>
              <w:spacing w:after="120"/>
              <w:rPr>
                <w:rFonts w:ascii="Arial" w:hAnsi="Arial" w:cs="Arial"/>
                <w:i/>
              </w:rPr>
            </w:pPr>
            <w:r w:rsidRPr="0071654C">
              <w:rPr>
                <w:rFonts w:ascii="Arial" w:hAnsi="Arial" w:cs="Arial"/>
                <w:i/>
              </w:rPr>
              <w:t>9.1</w:t>
            </w:r>
          </w:p>
        </w:tc>
        <w:tc>
          <w:tcPr>
            <w:tcW w:w="452" w:type="pct"/>
          </w:tcPr>
          <w:p w14:paraId="15F1C1BC" w14:textId="77777777" w:rsidR="008F7B7D" w:rsidRPr="0071654C" w:rsidRDefault="008F7B7D" w:rsidP="00AB57A1">
            <w:pPr>
              <w:spacing w:after="120"/>
              <w:rPr>
                <w:rFonts w:ascii="Arial" w:hAnsi="Arial" w:cs="Arial"/>
                <w:i/>
              </w:rPr>
            </w:pPr>
            <w:r w:rsidRPr="0071654C">
              <w:rPr>
                <w:rFonts w:ascii="Arial" w:hAnsi="Arial" w:cs="Arial"/>
                <w:i/>
              </w:rPr>
              <w:t>9.2</w:t>
            </w:r>
          </w:p>
        </w:tc>
        <w:tc>
          <w:tcPr>
            <w:tcW w:w="362" w:type="pct"/>
          </w:tcPr>
          <w:p w14:paraId="76A1FB45" w14:textId="77777777" w:rsidR="008F7B7D" w:rsidRPr="0071654C" w:rsidRDefault="008F7B7D" w:rsidP="00AB57A1">
            <w:pPr>
              <w:spacing w:after="120"/>
              <w:rPr>
                <w:rFonts w:ascii="Arial" w:hAnsi="Arial" w:cs="Arial"/>
                <w:i/>
              </w:rPr>
            </w:pPr>
            <w:r w:rsidRPr="0071654C">
              <w:rPr>
                <w:rFonts w:ascii="Arial" w:hAnsi="Arial" w:cs="Arial"/>
                <w:i/>
              </w:rPr>
              <w:t>9.3</w:t>
            </w:r>
          </w:p>
        </w:tc>
        <w:tc>
          <w:tcPr>
            <w:tcW w:w="362" w:type="pct"/>
          </w:tcPr>
          <w:p w14:paraId="3F318C30" w14:textId="77777777" w:rsidR="008F7B7D" w:rsidRPr="0071654C" w:rsidRDefault="008F7B7D" w:rsidP="00AB57A1">
            <w:pPr>
              <w:spacing w:after="120"/>
              <w:rPr>
                <w:rFonts w:ascii="Arial" w:hAnsi="Arial" w:cs="Arial"/>
                <w:i/>
              </w:rPr>
            </w:pPr>
            <w:r w:rsidRPr="0071654C">
              <w:rPr>
                <w:rFonts w:ascii="Arial" w:hAnsi="Arial" w:cs="Arial"/>
                <w:i/>
              </w:rPr>
              <w:t>9.4</w:t>
            </w:r>
          </w:p>
        </w:tc>
      </w:tr>
      <w:tr w:rsidR="008F7B7D" w:rsidRPr="0071654C" w14:paraId="045F8D69" w14:textId="77777777" w:rsidTr="005E7DF6">
        <w:tc>
          <w:tcPr>
            <w:tcW w:w="1559" w:type="pct"/>
            <w:shd w:val="clear" w:color="auto" w:fill="D9D9D9" w:themeFill="background1" w:themeFillShade="D9"/>
          </w:tcPr>
          <w:p w14:paraId="12135728" w14:textId="77777777" w:rsidR="008F7B7D" w:rsidRPr="0071654C" w:rsidRDefault="008F7B7D" w:rsidP="00AB57A1">
            <w:pPr>
              <w:spacing w:after="120"/>
              <w:rPr>
                <w:rFonts w:ascii="Arial" w:hAnsi="Arial" w:cs="Arial"/>
                <w:b/>
              </w:rPr>
            </w:pPr>
            <w:r w:rsidRPr="0071654C">
              <w:rPr>
                <w:rFonts w:ascii="Arial" w:hAnsi="Arial" w:cs="Arial"/>
                <w:b/>
              </w:rPr>
              <w:t>Learning/ teaching method</w:t>
            </w:r>
          </w:p>
        </w:tc>
        <w:tc>
          <w:tcPr>
            <w:tcW w:w="453" w:type="pct"/>
          </w:tcPr>
          <w:p w14:paraId="1A298654" w14:textId="77777777" w:rsidR="008F7B7D" w:rsidRPr="0071654C" w:rsidRDefault="008F7B7D" w:rsidP="00AB57A1">
            <w:pPr>
              <w:spacing w:after="120"/>
              <w:rPr>
                <w:rFonts w:ascii="Arial" w:hAnsi="Arial" w:cs="Arial"/>
                <w:b/>
              </w:rPr>
            </w:pPr>
          </w:p>
        </w:tc>
        <w:tc>
          <w:tcPr>
            <w:tcW w:w="453" w:type="pct"/>
          </w:tcPr>
          <w:p w14:paraId="46131703" w14:textId="77777777" w:rsidR="008F7B7D" w:rsidRPr="0071654C" w:rsidRDefault="008F7B7D" w:rsidP="00AB57A1">
            <w:pPr>
              <w:spacing w:after="120"/>
              <w:rPr>
                <w:rFonts w:ascii="Arial" w:hAnsi="Arial" w:cs="Arial"/>
                <w:b/>
              </w:rPr>
            </w:pPr>
          </w:p>
        </w:tc>
        <w:tc>
          <w:tcPr>
            <w:tcW w:w="453" w:type="pct"/>
          </w:tcPr>
          <w:p w14:paraId="6566A767" w14:textId="77777777" w:rsidR="008F7B7D" w:rsidRPr="0071654C" w:rsidRDefault="008F7B7D" w:rsidP="00AB57A1">
            <w:pPr>
              <w:spacing w:after="120"/>
              <w:rPr>
                <w:rFonts w:ascii="Arial" w:hAnsi="Arial" w:cs="Arial"/>
                <w:b/>
              </w:rPr>
            </w:pPr>
          </w:p>
        </w:tc>
        <w:tc>
          <w:tcPr>
            <w:tcW w:w="453" w:type="pct"/>
          </w:tcPr>
          <w:p w14:paraId="2E31080A" w14:textId="77777777" w:rsidR="008F7B7D" w:rsidRPr="0071654C" w:rsidRDefault="008F7B7D" w:rsidP="00AB57A1">
            <w:pPr>
              <w:spacing w:after="120"/>
              <w:rPr>
                <w:rFonts w:ascii="Arial" w:hAnsi="Arial" w:cs="Arial"/>
                <w:b/>
              </w:rPr>
            </w:pPr>
          </w:p>
        </w:tc>
        <w:tc>
          <w:tcPr>
            <w:tcW w:w="453" w:type="pct"/>
          </w:tcPr>
          <w:p w14:paraId="2A0E3782" w14:textId="77777777" w:rsidR="008F7B7D" w:rsidRPr="0071654C" w:rsidRDefault="008F7B7D" w:rsidP="00AB57A1">
            <w:pPr>
              <w:spacing w:after="120"/>
              <w:rPr>
                <w:rFonts w:ascii="Arial" w:hAnsi="Arial" w:cs="Arial"/>
                <w:b/>
              </w:rPr>
            </w:pPr>
          </w:p>
        </w:tc>
        <w:tc>
          <w:tcPr>
            <w:tcW w:w="452" w:type="pct"/>
          </w:tcPr>
          <w:p w14:paraId="7E7441D3" w14:textId="77777777" w:rsidR="008F7B7D" w:rsidRPr="0071654C" w:rsidRDefault="008F7B7D" w:rsidP="00AB57A1">
            <w:pPr>
              <w:spacing w:after="120"/>
              <w:rPr>
                <w:rFonts w:ascii="Arial" w:hAnsi="Arial" w:cs="Arial"/>
                <w:b/>
              </w:rPr>
            </w:pPr>
          </w:p>
        </w:tc>
        <w:tc>
          <w:tcPr>
            <w:tcW w:w="362" w:type="pct"/>
          </w:tcPr>
          <w:p w14:paraId="4D0E466B" w14:textId="77777777" w:rsidR="008F7B7D" w:rsidRPr="0071654C" w:rsidRDefault="008F7B7D" w:rsidP="00AB57A1">
            <w:pPr>
              <w:spacing w:after="120"/>
              <w:rPr>
                <w:rFonts w:ascii="Arial" w:hAnsi="Arial" w:cs="Arial"/>
                <w:b/>
              </w:rPr>
            </w:pPr>
          </w:p>
        </w:tc>
        <w:tc>
          <w:tcPr>
            <w:tcW w:w="362" w:type="pct"/>
          </w:tcPr>
          <w:p w14:paraId="37B05FFF" w14:textId="77777777" w:rsidR="008F7B7D" w:rsidRPr="0071654C" w:rsidRDefault="008F7B7D" w:rsidP="00AB57A1">
            <w:pPr>
              <w:spacing w:after="120"/>
              <w:rPr>
                <w:rFonts w:ascii="Arial" w:hAnsi="Arial" w:cs="Arial"/>
                <w:b/>
              </w:rPr>
            </w:pPr>
          </w:p>
        </w:tc>
      </w:tr>
      <w:tr w:rsidR="005E7DF6" w:rsidRPr="0071654C" w14:paraId="04BE974A" w14:textId="77777777" w:rsidTr="005E7DF6">
        <w:tc>
          <w:tcPr>
            <w:tcW w:w="1559" w:type="pct"/>
          </w:tcPr>
          <w:p w14:paraId="60C0AB77"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Employability Workshops</w:t>
            </w:r>
          </w:p>
        </w:tc>
        <w:tc>
          <w:tcPr>
            <w:tcW w:w="453" w:type="pct"/>
          </w:tcPr>
          <w:p w14:paraId="51AB0C8F" w14:textId="253EF97E" w:rsidR="005E7DF6" w:rsidRPr="0071654C" w:rsidRDefault="005E7DF6" w:rsidP="005E7DF6">
            <w:pPr>
              <w:spacing w:after="120"/>
              <w:rPr>
                <w:rFonts w:ascii="Arial" w:hAnsi="Arial" w:cs="Arial"/>
              </w:rPr>
            </w:pPr>
            <w:r w:rsidRPr="0024047E">
              <w:t>x</w:t>
            </w:r>
          </w:p>
        </w:tc>
        <w:tc>
          <w:tcPr>
            <w:tcW w:w="453" w:type="pct"/>
          </w:tcPr>
          <w:p w14:paraId="2A0DA66A" w14:textId="0061D726" w:rsidR="005E7DF6" w:rsidRPr="0071654C" w:rsidRDefault="005E7DF6" w:rsidP="005E7DF6">
            <w:pPr>
              <w:rPr>
                <w:rFonts w:ascii="Arial" w:hAnsi="Arial" w:cs="Arial"/>
              </w:rPr>
            </w:pPr>
            <w:r w:rsidRPr="0024047E">
              <w:t>x</w:t>
            </w:r>
          </w:p>
        </w:tc>
        <w:tc>
          <w:tcPr>
            <w:tcW w:w="453" w:type="pct"/>
          </w:tcPr>
          <w:p w14:paraId="68B5E987" w14:textId="097C4A43" w:rsidR="005E7DF6" w:rsidRPr="0071654C" w:rsidRDefault="005E7DF6" w:rsidP="005E7DF6">
            <w:pPr>
              <w:rPr>
                <w:rFonts w:ascii="Arial" w:hAnsi="Arial" w:cs="Arial"/>
              </w:rPr>
            </w:pPr>
            <w:r w:rsidRPr="0024047E">
              <w:t>x</w:t>
            </w:r>
          </w:p>
        </w:tc>
        <w:tc>
          <w:tcPr>
            <w:tcW w:w="453" w:type="pct"/>
          </w:tcPr>
          <w:p w14:paraId="25CCC2A7" w14:textId="0E2C6B6E" w:rsidR="005E7DF6" w:rsidRPr="0071654C" w:rsidRDefault="005E7DF6" w:rsidP="005E7DF6">
            <w:pPr>
              <w:rPr>
                <w:rFonts w:ascii="Arial" w:hAnsi="Arial" w:cs="Arial"/>
              </w:rPr>
            </w:pPr>
            <w:r w:rsidRPr="0024047E">
              <w:t>x</w:t>
            </w:r>
          </w:p>
        </w:tc>
        <w:tc>
          <w:tcPr>
            <w:tcW w:w="453" w:type="pct"/>
          </w:tcPr>
          <w:p w14:paraId="3B5435A5" w14:textId="1F131F67" w:rsidR="005E7DF6" w:rsidRPr="0071654C" w:rsidRDefault="005E7DF6" w:rsidP="005E7DF6">
            <w:pPr>
              <w:spacing w:after="120"/>
              <w:rPr>
                <w:rFonts w:ascii="Arial" w:hAnsi="Arial" w:cs="Arial"/>
              </w:rPr>
            </w:pPr>
            <w:r w:rsidRPr="0024047E">
              <w:t>x</w:t>
            </w:r>
          </w:p>
        </w:tc>
        <w:tc>
          <w:tcPr>
            <w:tcW w:w="452" w:type="pct"/>
          </w:tcPr>
          <w:p w14:paraId="289ABE87" w14:textId="083083FD" w:rsidR="005E7DF6" w:rsidRPr="0071654C" w:rsidRDefault="005E7DF6" w:rsidP="005E7DF6">
            <w:pPr>
              <w:spacing w:after="120"/>
              <w:rPr>
                <w:rFonts w:ascii="Arial" w:hAnsi="Arial" w:cs="Arial"/>
              </w:rPr>
            </w:pPr>
            <w:r w:rsidRPr="0024047E">
              <w:t>x</w:t>
            </w:r>
          </w:p>
        </w:tc>
        <w:tc>
          <w:tcPr>
            <w:tcW w:w="362" w:type="pct"/>
          </w:tcPr>
          <w:p w14:paraId="538C14BD" w14:textId="17E71CE5" w:rsidR="005E7DF6" w:rsidRPr="0071654C" w:rsidRDefault="005E7DF6" w:rsidP="005E7DF6">
            <w:pPr>
              <w:spacing w:after="120"/>
              <w:rPr>
                <w:rFonts w:ascii="Arial" w:hAnsi="Arial" w:cs="Arial"/>
              </w:rPr>
            </w:pPr>
            <w:r w:rsidRPr="0024047E">
              <w:t>x</w:t>
            </w:r>
          </w:p>
        </w:tc>
        <w:tc>
          <w:tcPr>
            <w:tcW w:w="362" w:type="pct"/>
          </w:tcPr>
          <w:p w14:paraId="40046C61" w14:textId="6B7B6683" w:rsidR="005E7DF6" w:rsidRPr="0071654C" w:rsidRDefault="005E7DF6" w:rsidP="005E7DF6">
            <w:pPr>
              <w:spacing w:after="120"/>
              <w:rPr>
                <w:rFonts w:ascii="Arial" w:hAnsi="Arial" w:cs="Arial"/>
                <w:sz w:val="16"/>
                <w:szCs w:val="16"/>
              </w:rPr>
            </w:pPr>
            <w:r w:rsidRPr="0024047E">
              <w:t>x</w:t>
            </w:r>
          </w:p>
        </w:tc>
      </w:tr>
      <w:tr w:rsidR="005E7DF6" w:rsidRPr="0071654C" w14:paraId="44CA043F" w14:textId="77777777" w:rsidTr="005E7DF6">
        <w:tc>
          <w:tcPr>
            <w:tcW w:w="1559" w:type="pct"/>
          </w:tcPr>
          <w:p w14:paraId="1EBEA164"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One to One coaching</w:t>
            </w:r>
          </w:p>
        </w:tc>
        <w:tc>
          <w:tcPr>
            <w:tcW w:w="453" w:type="pct"/>
          </w:tcPr>
          <w:p w14:paraId="10A961E8" w14:textId="2B32F10F" w:rsidR="005E7DF6" w:rsidRPr="0071654C" w:rsidRDefault="005E7DF6" w:rsidP="005E7DF6">
            <w:pPr>
              <w:rPr>
                <w:rFonts w:ascii="Arial" w:hAnsi="Arial" w:cs="Arial"/>
                <w:b/>
              </w:rPr>
            </w:pPr>
            <w:r w:rsidRPr="0024047E">
              <w:t>x</w:t>
            </w:r>
          </w:p>
        </w:tc>
        <w:tc>
          <w:tcPr>
            <w:tcW w:w="453" w:type="pct"/>
          </w:tcPr>
          <w:p w14:paraId="4D1DBBA6" w14:textId="1DA757F4" w:rsidR="005E7DF6" w:rsidRPr="0071654C" w:rsidRDefault="005E7DF6" w:rsidP="005E7DF6">
            <w:pPr>
              <w:rPr>
                <w:rFonts w:ascii="Arial" w:hAnsi="Arial" w:cs="Arial"/>
                <w:b/>
              </w:rPr>
            </w:pPr>
            <w:r w:rsidRPr="0024047E">
              <w:t>x</w:t>
            </w:r>
          </w:p>
        </w:tc>
        <w:tc>
          <w:tcPr>
            <w:tcW w:w="453" w:type="pct"/>
          </w:tcPr>
          <w:p w14:paraId="08B4BC41" w14:textId="3F2A95C9" w:rsidR="005E7DF6" w:rsidRPr="0071654C" w:rsidRDefault="005E7DF6" w:rsidP="005E7DF6">
            <w:pPr>
              <w:rPr>
                <w:rFonts w:ascii="Arial" w:hAnsi="Arial" w:cs="Arial"/>
                <w:b/>
              </w:rPr>
            </w:pPr>
            <w:r w:rsidRPr="0024047E">
              <w:t>x</w:t>
            </w:r>
          </w:p>
        </w:tc>
        <w:tc>
          <w:tcPr>
            <w:tcW w:w="453" w:type="pct"/>
          </w:tcPr>
          <w:p w14:paraId="18A6C123" w14:textId="0DDDCA57" w:rsidR="005E7DF6" w:rsidRPr="0071654C" w:rsidRDefault="005E7DF6" w:rsidP="005E7DF6">
            <w:pPr>
              <w:rPr>
                <w:rFonts w:ascii="Arial" w:hAnsi="Arial" w:cs="Arial"/>
                <w:b/>
              </w:rPr>
            </w:pPr>
            <w:r w:rsidRPr="0024047E">
              <w:t>x</w:t>
            </w:r>
          </w:p>
        </w:tc>
        <w:tc>
          <w:tcPr>
            <w:tcW w:w="453" w:type="pct"/>
          </w:tcPr>
          <w:p w14:paraId="504C260B" w14:textId="4A0E692F" w:rsidR="005E7DF6" w:rsidRPr="0071654C" w:rsidRDefault="005E7DF6" w:rsidP="005E7DF6">
            <w:pPr>
              <w:rPr>
                <w:rFonts w:ascii="Arial" w:hAnsi="Arial" w:cs="Arial"/>
                <w:b/>
              </w:rPr>
            </w:pPr>
            <w:r w:rsidRPr="0024047E">
              <w:t>x</w:t>
            </w:r>
          </w:p>
        </w:tc>
        <w:tc>
          <w:tcPr>
            <w:tcW w:w="452" w:type="pct"/>
          </w:tcPr>
          <w:p w14:paraId="145C5508" w14:textId="7D8EB521" w:rsidR="005E7DF6" w:rsidRPr="0071654C" w:rsidRDefault="005E7DF6" w:rsidP="005E7DF6">
            <w:pPr>
              <w:rPr>
                <w:rFonts w:ascii="Arial" w:hAnsi="Arial" w:cs="Arial"/>
                <w:b/>
              </w:rPr>
            </w:pPr>
            <w:r w:rsidRPr="0024047E">
              <w:t>x</w:t>
            </w:r>
          </w:p>
        </w:tc>
        <w:tc>
          <w:tcPr>
            <w:tcW w:w="362" w:type="pct"/>
          </w:tcPr>
          <w:p w14:paraId="3536D000" w14:textId="3D0B0C45" w:rsidR="005E7DF6" w:rsidRPr="0071654C" w:rsidRDefault="005E7DF6" w:rsidP="005E7DF6">
            <w:pPr>
              <w:rPr>
                <w:rFonts w:ascii="Arial" w:hAnsi="Arial" w:cs="Arial"/>
                <w:b/>
              </w:rPr>
            </w:pPr>
            <w:r w:rsidRPr="0024047E">
              <w:t>x</w:t>
            </w:r>
          </w:p>
        </w:tc>
        <w:tc>
          <w:tcPr>
            <w:tcW w:w="362" w:type="pct"/>
          </w:tcPr>
          <w:p w14:paraId="12D65D67" w14:textId="66844BD6" w:rsidR="005E7DF6" w:rsidRPr="0071654C" w:rsidRDefault="005E7DF6" w:rsidP="005E7DF6">
            <w:pPr>
              <w:rPr>
                <w:rFonts w:ascii="Arial" w:hAnsi="Arial" w:cs="Arial"/>
                <w:b/>
                <w:sz w:val="16"/>
                <w:szCs w:val="16"/>
              </w:rPr>
            </w:pPr>
            <w:r w:rsidRPr="0024047E">
              <w:t>x</w:t>
            </w:r>
          </w:p>
        </w:tc>
      </w:tr>
      <w:tr w:rsidR="005E7DF6" w:rsidRPr="0071654C" w14:paraId="76F1168F" w14:textId="77777777" w:rsidTr="005E7DF6">
        <w:tc>
          <w:tcPr>
            <w:tcW w:w="1559" w:type="pct"/>
          </w:tcPr>
          <w:p w14:paraId="1511B7D6" w14:textId="77777777" w:rsidR="005E7DF6" w:rsidRDefault="005E7DF6" w:rsidP="005E7DF6">
            <w:pPr>
              <w:spacing w:before="60" w:after="60"/>
              <w:ind w:right="-330"/>
              <w:rPr>
                <w:rFonts w:ascii="Arial" w:hAnsi="Arial" w:cs="Arial"/>
                <w:sz w:val="20"/>
                <w:szCs w:val="20"/>
              </w:rPr>
            </w:pPr>
            <w:r>
              <w:rPr>
                <w:rFonts w:ascii="Arial" w:hAnsi="Arial" w:cs="Arial"/>
                <w:sz w:val="20"/>
                <w:szCs w:val="20"/>
              </w:rPr>
              <w:t>Skills Workshops</w:t>
            </w:r>
          </w:p>
        </w:tc>
        <w:tc>
          <w:tcPr>
            <w:tcW w:w="453" w:type="pct"/>
          </w:tcPr>
          <w:p w14:paraId="480A90F9" w14:textId="09A1BEA1" w:rsidR="005E7DF6" w:rsidRPr="00545B11" w:rsidRDefault="005E7DF6" w:rsidP="005E7DF6">
            <w:pPr>
              <w:rPr>
                <w:rFonts w:ascii="Arial" w:hAnsi="Arial" w:cs="Arial"/>
              </w:rPr>
            </w:pPr>
            <w:r w:rsidRPr="00466C9D">
              <w:t>x</w:t>
            </w:r>
          </w:p>
        </w:tc>
        <w:tc>
          <w:tcPr>
            <w:tcW w:w="453" w:type="pct"/>
          </w:tcPr>
          <w:p w14:paraId="58687294" w14:textId="28541F7C" w:rsidR="005E7DF6" w:rsidRPr="00545B11" w:rsidRDefault="005E7DF6" w:rsidP="005E7DF6">
            <w:pPr>
              <w:rPr>
                <w:rFonts w:ascii="Arial" w:hAnsi="Arial" w:cs="Arial"/>
              </w:rPr>
            </w:pPr>
            <w:r w:rsidRPr="00466C9D">
              <w:t>x</w:t>
            </w:r>
          </w:p>
        </w:tc>
        <w:tc>
          <w:tcPr>
            <w:tcW w:w="453" w:type="pct"/>
          </w:tcPr>
          <w:p w14:paraId="3A00749A" w14:textId="02FA6461" w:rsidR="005E7DF6" w:rsidRPr="00545B11" w:rsidRDefault="005E7DF6" w:rsidP="005E7DF6">
            <w:pPr>
              <w:rPr>
                <w:rFonts w:ascii="Arial" w:hAnsi="Arial" w:cs="Arial"/>
              </w:rPr>
            </w:pPr>
            <w:r w:rsidRPr="00466C9D">
              <w:t>x</w:t>
            </w:r>
          </w:p>
        </w:tc>
        <w:tc>
          <w:tcPr>
            <w:tcW w:w="453" w:type="pct"/>
          </w:tcPr>
          <w:p w14:paraId="3E8613CF" w14:textId="4B0E88ED" w:rsidR="005E7DF6" w:rsidRPr="00545B11" w:rsidRDefault="005E7DF6" w:rsidP="005E7DF6">
            <w:pPr>
              <w:rPr>
                <w:rFonts w:ascii="Arial" w:hAnsi="Arial" w:cs="Arial"/>
              </w:rPr>
            </w:pPr>
            <w:r w:rsidRPr="00466C9D">
              <w:t>x</w:t>
            </w:r>
          </w:p>
        </w:tc>
        <w:tc>
          <w:tcPr>
            <w:tcW w:w="453" w:type="pct"/>
          </w:tcPr>
          <w:p w14:paraId="38B2BA33" w14:textId="495EA580" w:rsidR="005E7DF6" w:rsidRPr="00545B11" w:rsidRDefault="005E7DF6" w:rsidP="005E7DF6">
            <w:pPr>
              <w:rPr>
                <w:rFonts w:ascii="Arial" w:hAnsi="Arial" w:cs="Arial"/>
              </w:rPr>
            </w:pPr>
            <w:r w:rsidRPr="00466C9D">
              <w:t>x</w:t>
            </w:r>
          </w:p>
        </w:tc>
        <w:tc>
          <w:tcPr>
            <w:tcW w:w="452" w:type="pct"/>
          </w:tcPr>
          <w:p w14:paraId="3B9E13BD" w14:textId="4B13670A" w:rsidR="005E7DF6" w:rsidRPr="00545B11" w:rsidRDefault="005E7DF6" w:rsidP="005E7DF6">
            <w:pPr>
              <w:rPr>
                <w:rFonts w:ascii="Arial" w:hAnsi="Arial" w:cs="Arial"/>
              </w:rPr>
            </w:pPr>
            <w:r w:rsidRPr="00466C9D">
              <w:t>x</w:t>
            </w:r>
          </w:p>
        </w:tc>
        <w:tc>
          <w:tcPr>
            <w:tcW w:w="362" w:type="pct"/>
          </w:tcPr>
          <w:p w14:paraId="3A681200" w14:textId="77777777" w:rsidR="005E7DF6" w:rsidRPr="00545B11" w:rsidRDefault="005E7DF6" w:rsidP="005E7DF6">
            <w:pPr>
              <w:rPr>
                <w:rFonts w:ascii="Arial" w:hAnsi="Arial" w:cs="Arial"/>
              </w:rPr>
            </w:pPr>
          </w:p>
        </w:tc>
        <w:tc>
          <w:tcPr>
            <w:tcW w:w="362" w:type="pct"/>
          </w:tcPr>
          <w:p w14:paraId="458769C2" w14:textId="77777777" w:rsidR="005E7DF6" w:rsidRPr="0071654C" w:rsidRDefault="005E7DF6" w:rsidP="005E7DF6">
            <w:pPr>
              <w:rPr>
                <w:rFonts w:ascii="Arial" w:hAnsi="Arial" w:cs="Arial"/>
                <w:sz w:val="16"/>
                <w:szCs w:val="16"/>
              </w:rPr>
            </w:pPr>
          </w:p>
        </w:tc>
      </w:tr>
      <w:tr w:rsidR="005E7DF6" w:rsidRPr="0071654C" w14:paraId="7BE90653" w14:textId="77777777" w:rsidTr="005E7DF6">
        <w:tc>
          <w:tcPr>
            <w:tcW w:w="1559" w:type="pct"/>
          </w:tcPr>
          <w:p w14:paraId="19FB590C" w14:textId="77777777" w:rsidR="005E7DF6" w:rsidRPr="0071654C" w:rsidRDefault="005E7DF6" w:rsidP="005E7DF6">
            <w:pPr>
              <w:spacing w:before="60" w:after="60"/>
              <w:ind w:right="-330"/>
              <w:rPr>
                <w:rFonts w:ascii="Arial" w:hAnsi="Arial" w:cs="Arial"/>
                <w:sz w:val="20"/>
                <w:szCs w:val="20"/>
              </w:rPr>
            </w:pPr>
            <w:r w:rsidRPr="0071654C">
              <w:rPr>
                <w:rFonts w:ascii="Arial" w:hAnsi="Arial" w:cs="Arial"/>
                <w:sz w:val="20"/>
                <w:szCs w:val="20"/>
              </w:rPr>
              <w:t>Independent Study</w:t>
            </w:r>
          </w:p>
        </w:tc>
        <w:tc>
          <w:tcPr>
            <w:tcW w:w="453" w:type="pct"/>
          </w:tcPr>
          <w:p w14:paraId="770AC85F" w14:textId="21252CE1" w:rsidR="005E7DF6" w:rsidRPr="0071654C" w:rsidRDefault="005E7DF6" w:rsidP="005E7DF6">
            <w:pPr>
              <w:rPr>
                <w:rFonts w:ascii="Arial" w:hAnsi="Arial" w:cs="Arial"/>
              </w:rPr>
            </w:pPr>
            <w:r w:rsidRPr="00ED4F8F">
              <w:t>x</w:t>
            </w:r>
          </w:p>
        </w:tc>
        <w:tc>
          <w:tcPr>
            <w:tcW w:w="453" w:type="pct"/>
          </w:tcPr>
          <w:p w14:paraId="73B5ECA7" w14:textId="2B31B2A3" w:rsidR="005E7DF6" w:rsidRPr="0071654C" w:rsidRDefault="005E7DF6" w:rsidP="005E7DF6">
            <w:pPr>
              <w:rPr>
                <w:rFonts w:ascii="Arial" w:hAnsi="Arial" w:cs="Arial"/>
              </w:rPr>
            </w:pPr>
            <w:r w:rsidRPr="00ED4F8F">
              <w:t>x</w:t>
            </w:r>
          </w:p>
        </w:tc>
        <w:tc>
          <w:tcPr>
            <w:tcW w:w="453" w:type="pct"/>
          </w:tcPr>
          <w:p w14:paraId="2544C485" w14:textId="64B5A43E" w:rsidR="005E7DF6" w:rsidRPr="0071654C" w:rsidRDefault="005E7DF6" w:rsidP="005E7DF6">
            <w:pPr>
              <w:rPr>
                <w:rFonts w:ascii="Arial" w:hAnsi="Arial" w:cs="Arial"/>
              </w:rPr>
            </w:pPr>
            <w:r w:rsidRPr="00ED4F8F">
              <w:t>x</w:t>
            </w:r>
          </w:p>
        </w:tc>
        <w:tc>
          <w:tcPr>
            <w:tcW w:w="453" w:type="pct"/>
          </w:tcPr>
          <w:p w14:paraId="5A33F3E9" w14:textId="49991B1F" w:rsidR="005E7DF6" w:rsidRPr="0071654C" w:rsidRDefault="005E7DF6" w:rsidP="005E7DF6">
            <w:pPr>
              <w:rPr>
                <w:rFonts w:ascii="Arial" w:hAnsi="Arial" w:cs="Arial"/>
              </w:rPr>
            </w:pPr>
            <w:r w:rsidRPr="00ED4F8F">
              <w:t>x</w:t>
            </w:r>
          </w:p>
        </w:tc>
        <w:tc>
          <w:tcPr>
            <w:tcW w:w="453" w:type="pct"/>
          </w:tcPr>
          <w:p w14:paraId="16212A6F" w14:textId="01A17F27" w:rsidR="005E7DF6" w:rsidRPr="0071654C" w:rsidRDefault="005E7DF6" w:rsidP="005E7DF6">
            <w:pPr>
              <w:rPr>
                <w:rFonts w:ascii="Arial" w:hAnsi="Arial" w:cs="Arial"/>
              </w:rPr>
            </w:pPr>
            <w:r w:rsidRPr="00ED4F8F">
              <w:t>x</w:t>
            </w:r>
          </w:p>
        </w:tc>
        <w:tc>
          <w:tcPr>
            <w:tcW w:w="452" w:type="pct"/>
          </w:tcPr>
          <w:p w14:paraId="1165904F" w14:textId="774CE801" w:rsidR="005E7DF6" w:rsidRPr="0071654C" w:rsidRDefault="005E7DF6" w:rsidP="005E7DF6">
            <w:pPr>
              <w:rPr>
                <w:rFonts w:ascii="Arial" w:hAnsi="Arial" w:cs="Arial"/>
              </w:rPr>
            </w:pPr>
            <w:r w:rsidRPr="00ED4F8F">
              <w:t>x</w:t>
            </w:r>
          </w:p>
        </w:tc>
        <w:tc>
          <w:tcPr>
            <w:tcW w:w="362" w:type="pct"/>
          </w:tcPr>
          <w:p w14:paraId="005DF215" w14:textId="6D52D13B" w:rsidR="005E7DF6" w:rsidRPr="0071654C" w:rsidRDefault="005E7DF6" w:rsidP="005E7DF6">
            <w:pPr>
              <w:rPr>
                <w:rFonts w:ascii="Arial" w:hAnsi="Arial" w:cs="Arial"/>
              </w:rPr>
            </w:pPr>
            <w:r w:rsidRPr="00ED4F8F">
              <w:t>x</w:t>
            </w:r>
          </w:p>
        </w:tc>
        <w:tc>
          <w:tcPr>
            <w:tcW w:w="362" w:type="pct"/>
          </w:tcPr>
          <w:p w14:paraId="2F1CB8C4" w14:textId="14F34559" w:rsidR="005E7DF6" w:rsidRPr="0071654C" w:rsidRDefault="005E7DF6" w:rsidP="005E7DF6">
            <w:pPr>
              <w:rPr>
                <w:rFonts w:ascii="Arial" w:hAnsi="Arial" w:cs="Arial"/>
                <w:sz w:val="16"/>
                <w:szCs w:val="16"/>
              </w:rPr>
            </w:pPr>
            <w:r w:rsidRPr="00ED4F8F">
              <w:t>x</w:t>
            </w:r>
          </w:p>
        </w:tc>
      </w:tr>
      <w:tr w:rsidR="008F7B7D" w:rsidRPr="00545B11" w14:paraId="099DCC3B" w14:textId="77777777" w:rsidTr="005E7DF6">
        <w:tc>
          <w:tcPr>
            <w:tcW w:w="1559" w:type="pct"/>
            <w:shd w:val="clear" w:color="auto" w:fill="D9D9D9" w:themeFill="background1" w:themeFillShade="D9"/>
          </w:tcPr>
          <w:p w14:paraId="35A4A58C" w14:textId="77777777" w:rsidR="008F7B7D" w:rsidRPr="00545B11" w:rsidRDefault="008F7B7D" w:rsidP="00AB57A1">
            <w:pPr>
              <w:spacing w:after="120"/>
              <w:rPr>
                <w:rFonts w:ascii="Arial" w:hAnsi="Arial" w:cs="Arial"/>
                <w:b/>
              </w:rPr>
            </w:pPr>
            <w:r w:rsidRPr="0071654C">
              <w:rPr>
                <w:rFonts w:ascii="Arial" w:hAnsi="Arial" w:cs="Arial"/>
                <w:b/>
              </w:rPr>
              <w:t>Assessment method</w:t>
            </w:r>
          </w:p>
        </w:tc>
        <w:tc>
          <w:tcPr>
            <w:tcW w:w="453" w:type="pct"/>
          </w:tcPr>
          <w:p w14:paraId="444DA6B3" w14:textId="77777777" w:rsidR="008F7B7D" w:rsidRPr="00545B11" w:rsidRDefault="008F7B7D" w:rsidP="00AB57A1">
            <w:pPr>
              <w:spacing w:after="120"/>
              <w:rPr>
                <w:rFonts w:ascii="Arial" w:hAnsi="Arial" w:cs="Arial"/>
                <w:b/>
              </w:rPr>
            </w:pPr>
          </w:p>
        </w:tc>
        <w:tc>
          <w:tcPr>
            <w:tcW w:w="453" w:type="pct"/>
          </w:tcPr>
          <w:p w14:paraId="7200E8BB" w14:textId="77777777" w:rsidR="008F7B7D" w:rsidRPr="00545B11" w:rsidRDefault="008F7B7D" w:rsidP="00AB57A1">
            <w:pPr>
              <w:spacing w:after="120"/>
              <w:rPr>
                <w:rFonts w:ascii="Arial" w:hAnsi="Arial" w:cs="Arial"/>
                <w:b/>
              </w:rPr>
            </w:pPr>
          </w:p>
        </w:tc>
        <w:tc>
          <w:tcPr>
            <w:tcW w:w="453" w:type="pct"/>
          </w:tcPr>
          <w:p w14:paraId="27ED479E" w14:textId="77777777" w:rsidR="008F7B7D" w:rsidRPr="00545B11" w:rsidRDefault="008F7B7D" w:rsidP="00AB57A1">
            <w:pPr>
              <w:spacing w:after="120"/>
              <w:rPr>
                <w:rFonts w:ascii="Arial" w:hAnsi="Arial" w:cs="Arial"/>
                <w:b/>
              </w:rPr>
            </w:pPr>
          </w:p>
        </w:tc>
        <w:tc>
          <w:tcPr>
            <w:tcW w:w="453" w:type="pct"/>
          </w:tcPr>
          <w:p w14:paraId="54E151A3" w14:textId="77777777" w:rsidR="008F7B7D" w:rsidRPr="00545B11" w:rsidRDefault="008F7B7D" w:rsidP="00AB57A1">
            <w:pPr>
              <w:spacing w:after="120"/>
              <w:rPr>
                <w:rFonts w:ascii="Arial" w:hAnsi="Arial" w:cs="Arial"/>
                <w:b/>
              </w:rPr>
            </w:pPr>
          </w:p>
        </w:tc>
        <w:tc>
          <w:tcPr>
            <w:tcW w:w="453" w:type="pct"/>
          </w:tcPr>
          <w:p w14:paraId="6305C0DD" w14:textId="77777777" w:rsidR="008F7B7D" w:rsidRPr="00545B11" w:rsidRDefault="008F7B7D" w:rsidP="00AB57A1">
            <w:pPr>
              <w:spacing w:after="120"/>
              <w:rPr>
                <w:rFonts w:ascii="Arial" w:hAnsi="Arial" w:cs="Arial"/>
                <w:b/>
              </w:rPr>
            </w:pPr>
          </w:p>
        </w:tc>
        <w:tc>
          <w:tcPr>
            <w:tcW w:w="452" w:type="pct"/>
          </w:tcPr>
          <w:p w14:paraId="6EC4D8A4" w14:textId="77777777" w:rsidR="008F7B7D" w:rsidRPr="00545B11" w:rsidRDefault="008F7B7D" w:rsidP="00AB57A1">
            <w:pPr>
              <w:spacing w:after="120"/>
              <w:rPr>
                <w:rFonts w:ascii="Arial" w:hAnsi="Arial" w:cs="Arial"/>
                <w:b/>
              </w:rPr>
            </w:pPr>
          </w:p>
        </w:tc>
        <w:tc>
          <w:tcPr>
            <w:tcW w:w="362" w:type="pct"/>
          </w:tcPr>
          <w:p w14:paraId="10B7FD2C" w14:textId="77777777" w:rsidR="008F7B7D" w:rsidRPr="00545B11" w:rsidRDefault="008F7B7D" w:rsidP="00AB57A1">
            <w:pPr>
              <w:spacing w:after="120"/>
              <w:rPr>
                <w:rFonts w:ascii="Arial" w:hAnsi="Arial" w:cs="Arial"/>
                <w:b/>
              </w:rPr>
            </w:pPr>
          </w:p>
        </w:tc>
        <w:tc>
          <w:tcPr>
            <w:tcW w:w="362" w:type="pct"/>
          </w:tcPr>
          <w:p w14:paraId="7D78428B" w14:textId="77777777" w:rsidR="008F7B7D" w:rsidRPr="00545B11" w:rsidRDefault="008F7B7D" w:rsidP="00AB57A1">
            <w:pPr>
              <w:spacing w:after="120"/>
              <w:rPr>
                <w:rFonts w:ascii="Arial" w:hAnsi="Arial" w:cs="Arial"/>
                <w:b/>
              </w:rPr>
            </w:pPr>
          </w:p>
        </w:tc>
      </w:tr>
      <w:tr w:rsidR="005E7DF6" w:rsidRPr="0071654C" w14:paraId="03037539" w14:textId="77777777" w:rsidTr="005E7DF6">
        <w:tc>
          <w:tcPr>
            <w:tcW w:w="1559" w:type="pct"/>
          </w:tcPr>
          <w:p w14:paraId="05B09F1F" w14:textId="2B5BDC1B" w:rsidR="005E7DF6" w:rsidRPr="0071654C" w:rsidRDefault="005E7DF6" w:rsidP="005E7DF6">
            <w:pPr>
              <w:spacing w:after="120"/>
              <w:rPr>
                <w:rFonts w:ascii="Arial" w:hAnsi="Arial" w:cs="Arial"/>
                <w:sz w:val="20"/>
                <w:szCs w:val="20"/>
              </w:rPr>
            </w:pPr>
            <w:r>
              <w:rPr>
                <w:rFonts w:ascii="Arial" w:hAnsi="Arial" w:cs="Arial"/>
                <w:sz w:val="20"/>
                <w:szCs w:val="20"/>
              </w:rPr>
              <w:t xml:space="preserve">Personal Pitch </w:t>
            </w:r>
          </w:p>
        </w:tc>
        <w:tc>
          <w:tcPr>
            <w:tcW w:w="453" w:type="pct"/>
          </w:tcPr>
          <w:p w14:paraId="00FD9A31" w14:textId="77777777" w:rsidR="005E7DF6" w:rsidRPr="0071654C" w:rsidRDefault="005E7DF6" w:rsidP="005E7DF6">
            <w:pPr>
              <w:rPr>
                <w:rFonts w:ascii="Arial" w:hAnsi="Arial" w:cs="Arial"/>
              </w:rPr>
            </w:pPr>
            <w:r w:rsidRPr="00A4097C">
              <w:t>x</w:t>
            </w:r>
          </w:p>
        </w:tc>
        <w:tc>
          <w:tcPr>
            <w:tcW w:w="453" w:type="pct"/>
          </w:tcPr>
          <w:p w14:paraId="1C10F111" w14:textId="77777777" w:rsidR="005E7DF6" w:rsidRPr="0071654C" w:rsidRDefault="005E7DF6" w:rsidP="005E7DF6">
            <w:pPr>
              <w:rPr>
                <w:rFonts w:ascii="Arial" w:hAnsi="Arial" w:cs="Arial"/>
              </w:rPr>
            </w:pPr>
            <w:r w:rsidRPr="00A4097C">
              <w:t>x</w:t>
            </w:r>
          </w:p>
        </w:tc>
        <w:tc>
          <w:tcPr>
            <w:tcW w:w="453" w:type="pct"/>
          </w:tcPr>
          <w:p w14:paraId="50FCD38C" w14:textId="77777777" w:rsidR="005E7DF6" w:rsidRPr="0071654C" w:rsidRDefault="005E7DF6" w:rsidP="005E7DF6">
            <w:pPr>
              <w:rPr>
                <w:rFonts w:ascii="Arial" w:hAnsi="Arial" w:cs="Arial"/>
              </w:rPr>
            </w:pPr>
            <w:r w:rsidRPr="00A4097C">
              <w:t>x</w:t>
            </w:r>
          </w:p>
        </w:tc>
        <w:tc>
          <w:tcPr>
            <w:tcW w:w="453" w:type="pct"/>
          </w:tcPr>
          <w:p w14:paraId="0E4C73F2" w14:textId="77777777" w:rsidR="005E7DF6" w:rsidRPr="0071654C" w:rsidRDefault="005E7DF6" w:rsidP="005E7DF6">
            <w:pPr>
              <w:rPr>
                <w:rFonts w:ascii="Arial" w:hAnsi="Arial" w:cs="Arial"/>
              </w:rPr>
            </w:pPr>
            <w:r w:rsidRPr="00A4097C">
              <w:t>x</w:t>
            </w:r>
          </w:p>
        </w:tc>
        <w:tc>
          <w:tcPr>
            <w:tcW w:w="453" w:type="pct"/>
          </w:tcPr>
          <w:p w14:paraId="2608D10D" w14:textId="77777777" w:rsidR="005E7DF6" w:rsidRPr="0071654C" w:rsidRDefault="005E7DF6" w:rsidP="005E7DF6">
            <w:pPr>
              <w:rPr>
                <w:rFonts w:ascii="Arial" w:hAnsi="Arial" w:cs="Arial"/>
              </w:rPr>
            </w:pPr>
            <w:r w:rsidRPr="00A4097C">
              <w:t>x</w:t>
            </w:r>
          </w:p>
        </w:tc>
        <w:tc>
          <w:tcPr>
            <w:tcW w:w="452" w:type="pct"/>
          </w:tcPr>
          <w:p w14:paraId="3B4893CC" w14:textId="77777777" w:rsidR="005E7DF6" w:rsidRPr="0071654C" w:rsidRDefault="005E7DF6" w:rsidP="005E7DF6">
            <w:pPr>
              <w:rPr>
                <w:rFonts w:ascii="Arial" w:hAnsi="Arial" w:cs="Arial"/>
              </w:rPr>
            </w:pPr>
            <w:r w:rsidRPr="00A4097C">
              <w:t>x</w:t>
            </w:r>
          </w:p>
        </w:tc>
        <w:tc>
          <w:tcPr>
            <w:tcW w:w="362" w:type="pct"/>
          </w:tcPr>
          <w:p w14:paraId="6A5ADC2A" w14:textId="77777777" w:rsidR="005E7DF6" w:rsidRPr="0071654C" w:rsidRDefault="005E7DF6" w:rsidP="005E7DF6">
            <w:pPr>
              <w:rPr>
                <w:rFonts w:ascii="Arial" w:hAnsi="Arial" w:cs="Arial"/>
              </w:rPr>
            </w:pPr>
          </w:p>
        </w:tc>
        <w:tc>
          <w:tcPr>
            <w:tcW w:w="362" w:type="pct"/>
          </w:tcPr>
          <w:p w14:paraId="3ABD160B" w14:textId="6A68E371" w:rsidR="005E7DF6" w:rsidRPr="0071654C" w:rsidRDefault="005E7DF6" w:rsidP="005E7DF6">
            <w:pPr>
              <w:rPr>
                <w:rFonts w:ascii="Arial" w:hAnsi="Arial" w:cs="Arial"/>
              </w:rPr>
            </w:pPr>
            <w:r w:rsidRPr="001D7317">
              <w:t>x</w:t>
            </w:r>
          </w:p>
        </w:tc>
      </w:tr>
      <w:tr w:rsidR="005E7DF6" w:rsidRPr="0071654C" w14:paraId="3C20D1BA" w14:textId="77777777" w:rsidTr="005E7DF6">
        <w:tc>
          <w:tcPr>
            <w:tcW w:w="1559" w:type="pct"/>
          </w:tcPr>
          <w:p w14:paraId="36B4BB4A" w14:textId="50AD2AD8" w:rsidR="005E7DF6" w:rsidRPr="0071654C" w:rsidRDefault="005E7DF6" w:rsidP="005E7DF6">
            <w:pPr>
              <w:spacing w:after="120"/>
              <w:rPr>
                <w:rFonts w:ascii="Arial" w:hAnsi="Arial" w:cs="Arial"/>
                <w:sz w:val="20"/>
                <w:szCs w:val="20"/>
              </w:rPr>
            </w:pPr>
            <w:r>
              <w:rPr>
                <w:rFonts w:ascii="Arial" w:hAnsi="Arial" w:cs="Arial"/>
                <w:sz w:val="20"/>
                <w:szCs w:val="20"/>
              </w:rPr>
              <w:t xml:space="preserve">Individual reflective essay </w:t>
            </w:r>
          </w:p>
        </w:tc>
        <w:tc>
          <w:tcPr>
            <w:tcW w:w="453" w:type="pct"/>
          </w:tcPr>
          <w:p w14:paraId="63A7F076" w14:textId="77777777" w:rsidR="005E7DF6" w:rsidRPr="0071654C" w:rsidRDefault="005E7DF6" w:rsidP="005E7DF6">
            <w:pPr>
              <w:rPr>
                <w:rFonts w:ascii="Arial" w:hAnsi="Arial" w:cs="Arial"/>
              </w:rPr>
            </w:pPr>
            <w:r w:rsidRPr="00A4097C">
              <w:t>x</w:t>
            </w:r>
          </w:p>
        </w:tc>
        <w:tc>
          <w:tcPr>
            <w:tcW w:w="453" w:type="pct"/>
          </w:tcPr>
          <w:p w14:paraId="3CC0DD46" w14:textId="6FF40AA5" w:rsidR="005E7DF6" w:rsidRPr="0071654C" w:rsidRDefault="005E7DF6" w:rsidP="005E7DF6">
            <w:pPr>
              <w:rPr>
                <w:rFonts w:ascii="Arial" w:hAnsi="Arial" w:cs="Arial"/>
              </w:rPr>
            </w:pPr>
            <w:r w:rsidRPr="006C4545">
              <w:t>x</w:t>
            </w:r>
          </w:p>
        </w:tc>
        <w:tc>
          <w:tcPr>
            <w:tcW w:w="453" w:type="pct"/>
          </w:tcPr>
          <w:p w14:paraId="4DF58A50" w14:textId="19BCC50D" w:rsidR="005E7DF6" w:rsidRPr="0071654C" w:rsidRDefault="005E7DF6" w:rsidP="005E7DF6">
            <w:pPr>
              <w:rPr>
                <w:rFonts w:ascii="Arial" w:hAnsi="Arial" w:cs="Arial"/>
              </w:rPr>
            </w:pPr>
            <w:r w:rsidRPr="006C4545">
              <w:t>x</w:t>
            </w:r>
          </w:p>
        </w:tc>
        <w:tc>
          <w:tcPr>
            <w:tcW w:w="453" w:type="pct"/>
          </w:tcPr>
          <w:p w14:paraId="5FC80EA1" w14:textId="77777777" w:rsidR="005E7DF6" w:rsidRPr="0071654C" w:rsidRDefault="005E7DF6" w:rsidP="005E7DF6">
            <w:pPr>
              <w:rPr>
                <w:rFonts w:ascii="Arial" w:hAnsi="Arial" w:cs="Arial"/>
              </w:rPr>
            </w:pPr>
            <w:r w:rsidRPr="00A4097C">
              <w:t>x</w:t>
            </w:r>
          </w:p>
        </w:tc>
        <w:tc>
          <w:tcPr>
            <w:tcW w:w="453" w:type="pct"/>
          </w:tcPr>
          <w:p w14:paraId="18E62217" w14:textId="77777777" w:rsidR="005E7DF6" w:rsidRPr="0071654C" w:rsidRDefault="005E7DF6" w:rsidP="005E7DF6">
            <w:pPr>
              <w:rPr>
                <w:rFonts w:ascii="Arial" w:hAnsi="Arial" w:cs="Arial"/>
              </w:rPr>
            </w:pPr>
            <w:r w:rsidRPr="00A4097C">
              <w:t>x</w:t>
            </w:r>
          </w:p>
        </w:tc>
        <w:tc>
          <w:tcPr>
            <w:tcW w:w="452" w:type="pct"/>
          </w:tcPr>
          <w:p w14:paraId="4FB67989" w14:textId="77777777" w:rsidR="005E7DF6" w:rsidRPr="0071654C" w:rsidRDefault="005E7DF6" w:rsidP="005E7DF6">
            <w:pPr>
              <w:rPr>
                <w:rFonts w:ascii="Arial" w:hAnsi="Arial" w:cs="Arial"/>
              </w:rPr>
            </w:pPr>
            <w:r w:rsidRPr="00A4097C">
              <w:t>x</w:t>
            </w:r>
          </w:p>
        </w:tc>
        <w:tc>
          <w:tcPr>
            <w:tcW w:w="362" w:type="pct"/>
          </w:tcPr>
          <w:p w14:paraId="26616AEA" w14:textId="77777777" w:rsidR="005E7DF6" w:rsidRPr="0071654C" w:rsidRDefault="005E7DF6" w:rsidP="005E7DF6">
            <w:pPr>
              <w:rPr>
                <w:rFonts w:ascii="Arial" w:hAnsi="Arial" w:cs="Arial"/>
              </w:rPr>
            </w:pPr>
            <w:r w:rsidRPr="00A4097C">
              <w:t>x</w:t>
            </w:r>
          </w:p>
        </w:tc>
        <w:tc>
          <w:tcPr>
            <w:tcW w:w="362" w:type="pct"/>
          </w:tcPr>
          <w:p w14:paraId="024F6D4D" w14:textId="3CB57C11" w:rsidR="005E7DF6" w:rsidRPr="0071654C" w:rsidRDefault="005E7DF6" w:rsidP="005E7DF6">
            <w:pPr>
              <w:rPr>
                <w:rFonts w:ascii="Arial" w:hAnsi="Arial" w:cs="Arial"/>
              </w:rPr>
            </w:pPr>
            <w:r w:rsidRPr="001D7317">
              <w:t>x</w:t>
            </w:r>
          </w:p>
        </w:tc>
      </w:tr>
    </w:tbl>
    <w:p w14:paraId="4785C276" w14:textId="359EDDBE" w:rsidR="004E0D87" w:rsidRPr="004E0D87" w:rsidRDefault="00E6220B" w:rsidP="004E0D87">
      <w:pPr>
        <w:spacing w:after="120" w:line="240" w:lineRule="auto"/>
        <w:ind w:left="567" w:right="260"/>
        <w:jc w:val="both"/>
        <w:rPr>
          <w:rFonts w:ascii="Arial" w:hAnsi="Arial" w:cs="Arial"/>
          <w:i/>
          <w:iCs/>
          <w:color w:val="262626"/>
          <w:sz w:val="21"/>
          <w:szCs w:val="21"/>
          <w:shd w:val="clear" w:color="auto" w:fill="FFFFFF"/>
        </w:rPr>
      </w:pPr>
      <w:r>
        <w:rPr>
          <w:rFonts w:ascii="Arial" w:hAnsi="Arial" w:cs="Arial"/>
          <w:i/>
          <w:iCs/>
          <w:color w:val="262626"/>
          <w:sz w:val="21"/>
          <w:szCs w:val="21"/>
          <w:shd w:val="clear" w:color="auto" w:fill="FFFFFF"/>
        </w:rPr>
        <w:t xml:space="preserve">Note: Students </w:t>
      </w:r>
      <w:r w:rsidR="000523C1">
        <w:rPr>
          <w:rFonts w:ascii="Arial" w:hAnsi="Arial" w:cs="Arial"/>
          <w:i/>
          <w:iCs/>
          <w:color w:val="262626"/>
          <w:sz w:val="21"/>
          <w:szCs w:val="21"/>
          <w:shd w:val="clear" w:color="auto" w:fill="FFFFFF"/>
        </w:rPr>
        <w:t>must achieve a pass in both assessment elements</w:t>
      </w:r>
      <w:r>
        <w:rPr>
          <w:rFonts w:ascii="Arial" w:hAnsi="Arial" w:cs="Arial"/>
          <w:b/>
          <w:bCs/>
          <w:i/>
          <w:iCs/>
          <w:color w:val="262626"/>
          <w:sz w:val="21"/>
          <w:szCs w:val="21"/>
          <w:shd w:val="clear" w:color="auto" w:fill="FFFFFF"/>
        </w:rPr>
        <w:t> </w:t>
      </w:r>
      <w:r>
        <w:rPr>
          <w:rFonts w:ascii="Arial" w:hAnsi="Arial" w:cs="Arial"/>
          <w:i/>
          <w:iCs/>
          <w:color w:val="262626"/>
          <w:sz w:val="21"/>
          <w:szCs w:val="21"/>
          <w:shd w:val="clear" w:color="auto" w:fill="FFFFFF"/>
        </w:rPr>
        <w:t>in order to meet all Learning Outcomes.</w:t>
      </w:r>
    </w:p>
    <w:p w14:paraId="228FDD62" w14:textId="280F6108" w:rsidR="00883204" w:rsidRPr="00D50113" w:rsidRDefault="00883204" w:rsidP="00B5309D">
      <w:pPr>
        <w:numPr>
          <w:ilvl w:val="0"/>
          <w:numId w:val="5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E6DF0E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75A3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36320847" w:rsidR="00826723" w:rsidRDefault="00883204" w:rsidP="00B5309D">
      <w:pPr>
        <w:numPr>
          <w:ilvl w:val="0"/>
          <w:numId w:val="5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3B66F6" w14:textId="50FDF040" w:rsidR="00826723" w:rsidRPr="00826723" w:rsidRDefault="008F7B7D" w:rsidP="00826723">
      <w:pPr>
        <w:spacing w:after="120" w:line="240" w:lineRule="auto"/>
        <w:ind w:left="567" w:right="261"/>
        <w:jc w:val="both"/>
        <w:rPr>
          <w:rFonts w:ascii="Arial" w:hAnsi="Arial" w:cs="Arial"/>
          <w:b/>
        </w:rPr>
      </w:pPr>
      <w:r w:rsidRPr="002B7121">
        <w:rPr>
          <w:rFonts w:ascii="Arial" w:hAnsi="Arial" w:cs="Arial"/>
        </w:rPr>
        <w:t xml:space="preserve">The </w:t>
      </w:r>
      <w:r>
        <w:rPr>
          <w:rFonts w:ascii="Arial" w:hAnsi="Arial" w:cs="Arial"/>
        </w:rPr>
        <w:t>module</w:t>
      </w:r>
      <w:r w:rsidRPr="002B7121">
        <w:rPr>
          <w:rFonts w:ascii="Arial" w:hAnsi="Arial" w:cs="Arial"/>
        </w:rPr>
        <w:t xml:space="preserve"> incorporate</w:t>
      </w:r>
      <w:r>
        <w:rPr>
          <w:rFonts w:ascii="Arial" w:hAnsi="Arial" w:cs="Arial"/>
        </w:rPr>
        <w:t>s</w:t>
      </w:r>
      <w:r w:rsidRPr="002B7121">
        <w:rPr>
          <w:rFonts w:ascii="Arial" w:hAnsi="Arial" w:cs="Arial"/>
        </w:rPr>
        <w:t xml:space="preserve"> cultural awareness and cultural differences.</w:t>
      </w:r>
      <w:r>
        <w:rPr>
          <w:rFonts w:ascii="Arial" w:hAnsi="Arial" w:cs="Arial"/>
        </w:rPr>
        <w:t xml:space="preserve"> </w:t>
      </w: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Business and Management careers in multi-national companies through guest lectures and business networking opportunities.</w:t>
      </w: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29694506" w:rsidR="00A74A13" w:rsidRPr="00A74A13" w:rsidRDefault="000523C1" w:rsidP="00A74A13">
      <w:pPr>
        <w:spacing w:after="120" w:line="240" w:lineRule="auto"/>
        <w:ind w:right="260" w:firstLine="567"/>
        <w:rPr>
          <w:rFonts w:ascii="Arial" w:hAnsi="Arial" w:cs="Arial"/>
          <w:b/>
          <w:sz w:val="20"/>
        </w:rPr>
      </w:pPr>
      <w:r>
        <w:rPr>
          <w:rFonts w:ascii="Arial" w:hAnsi="Arial" w:cs="Arial"/>
          <w:b/>
          <w:sz w:val="20"/>
        </w:rPr>
        <w:t>DIVISIONAL</w:t>
      </w:r>
      <w:r w:rsidR="00A74A13" w:rsidRPr="00A74A13">
        <w:rPr>
          <w:rFonts w:ascii="Arial" w:hAnsi="Arial" w:cs="Arial"/>
          <w:b/>
          <w:sz w:val="20"/>
        </w:rPr>
        <w:t xml:space="preserv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3AEF5485" w:rsidR="00D318DB" w:rsidRPr="00302082" w:rsidRDefault="00D318DB" w:rsidP="00D318DB">
            <w:pPr>
              <w:spacing w:after="120"/>
              <w:ind w:right="-330"/>
              <w:rPr>
                <w:rFonts w:ascii="Arial" w:hAnsi="Arial" w:cs="Arial"/>
              </w:rPr>
            </w:pPr>
          </w:p>
        </w:tc>
        <w:tc>
          <w:tcPr>
            <w:tcW w:w="1701" w:type="dxa"/>
          </w:tcPr>
          <w:p w14:paraId="151996FF" w14:textId="4C0019EC" w:rsidR="00D318DB" w:rsidRPr="00302082" w:rsidRDefault="00D318DB" w:rsidP="00D318DB">
            <w:pPr>
              <w:spacing w:after="120"/>
              <w:ind w:right="-330"/>
              <w:rPr>
                <w:rFonts w:ascii="Arial" w:hAnsi="Arial" w:cs="Arial"/>
              </w:rPr>
            </w:pPr>
          </w:p>
        </w:tc>
        <w:tc>
          <w:tcPr>
            <w:tcW w:w="2410" w:type="dxa"/>
          </w:tcPr>
          <w:p w14:paraId="11C26B6A" w14:textId="00CCCDCE" w:rsidR="00D318DB" w:rsidRPr="00302082" w:rsidRDefault="00D318DB" w:rsidP="00D318DB">
            <w:pPr>
              <w:spacing w:after="120"/>
              <w:ind w:right="-330"/>
              <w:rPr>
                <w:rFonts w:ascii="Arial" w:hAnsi="Arial" w:cs="Arial"/>
              </w:rPr>
            </w:pPr>
          </w:p>
        </w:tc>
        <w:tc>
          <w:tcPr>
            <w:tcW w:w="2448" w:type="dxa"/>
          </w:tcPr>
          <w:p w14:paraId="6A9F6C84" w14:textId="0553F438"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036E395" w:rsidR="008B2543" w:rsidRDefault="0019787E" w:rsidP="009A2D37">
        <w:pPr>
          <w:pStyle w:val="Footer"/>
          <w:jc w:val="center"/>
        </w:pPr>
        <w:r>
          <w:fldChar w:fldCharType="begin"/>
        </w:r>
        <w:r>
          <w:instrText xml:space="preserve"> PAGE   \* MERGEFORMAT </w:instrText>
        </w:r>
        <w:r>
          <w:fldChar w:fldCharType="separate"/>
        </w:r>
        <w:r w:rsidR="00D75A32">
          <w:rPr>
            <w:noProof/>
          </w:rPr>
          <w:t>5</w:t>
        </w:r>
        <w:r>
          <w:rPr>
            <w:noProof/>
          </w:rPr>
          <w:fldChar w:fldCharType="end"/>
        </w:r>
      </w:p>
    </w:sdtContent>
  </w:sdt>
  <w:p w14:paraId="35172B54" w14:textId="120059F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CA6309">
      <w:rPr>
        <w:rFonts w:ascii="Arial" w:hAnsi="Arial"/>
        <w:sz w:val="18"/>
      </w:rPr>
      <w:t>October 20</w:t>
    </w:r>
    <w:r w:rsidR="000523C1">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DE0375"/>
    <w:multiLevelType w:val="hybridMultilevel"/>
    <w:tmpl w:val="3A402E6A"/>
    <w:lvl w:ilvl="0" w:tplc="2356142E">
      <w:start w:val="1"/>
      <w:numFmt w:val="decimal"/>
      <w:lvlText w:val="%1."/>
      <w:lvlJc w:val="left"/>
      <w:pPr>
        <w:ind w:left="927" w:hanging="360"/>
      </w:pPr>
      <w:rPr>
        <w:rFonts w:hint="default"/>
        <w:i w:val="0"/>
        <w:i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7"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3"/>
  </w:num>
  <w:num w:numId="5">
    <w:abstractNumId w:val="35"/>
  </w:num>
  <w:num w:numId="6">
    <w:abstractNumId w:val="32"/>
  </w:num>
  <w:num w:numId="7">
    <w:abstractNumId w:val="46"/>
  </w:num>
  <w:num w:numId="8">
    <w:abstractNumId w:val="34"/>
  </w:num>
  <w:num w:numId="9">
    <w:abstractNumId w:val="22"/>
  </w:num>
  <w:num w:numId="10">
    <w:abstractNumId w:val="36"/>
  </w:num>
  <w:num w:numId="11">
    <w:abstractNumId w:val="27"/>
  </w:num>
  <w:num w:numId="12">
    <w:abstractNumId w:val="47"/>
  </w:num>
  <w:num w:numId="13">
    <w:abstractNumId w:val="40"/>
  </w:num>
  <w:num w:numId="14">
    <w:abstractNumId w:val="26"/>
  </w:num>
  <w:num w:numId="15">
    <w:abstractNumId w:val="44"/>
  </w:num>
  <w:num w:numId="16">
    <w:abstractNumId w:val="49"/>
  </w:num>
  <w:num w:numId="17">
    <w:abstractNumId w:val="25"/>
  </w:num>
  <w:num w:numId="18">
    <w:abstractNumId w:val="48"/>
  </w:num>
  <w:num w:numId="19">
    <w:abstractNumId w:val="14"/>
  </w:num>
  <w:num w:numId="20">
    <w:abstractNumId w:val="4"/>
  </w:num>
  <w:num w:numId="21">
    <w:abstractNumId w:val="2"/>
  </w:num>
  <w:num w:numId="22">
    <w:abstractNumId w:val="29"/>
  </w:num>
  <w:num w:numId="23">
    <w:abstractNumId w:val="42"/>
  </w:num>
  <w:num w:numId="24">
    <w:abstractNumId w:val="24"/>
  </w:num>
  <w:num w:numId="25">
    <w:abstractNumId w:val="1"/>
  </w:num>
  <w:num w:numId="26">
    <w:abstractNumId w:val="11"/>
  </w:num>
  <w:num w:numId="27">
    <w:abstractNumId w:val="45"/>
  </w:num>
  <w:num w:numId="28">
    <w:abstractNumId w:val="38"/>
  </w:num>
  <w:num w:numId="29">
    <w:abstractNumId w:val="15"/>
  </w:num>
  <w:num w:numId="30">
    <w:abstractNumId w:val="39"/>
  </w:num>
  <w:num w:numId="31">
    <w:abstractNumId w:val="17"/>
  </w:num>
  <w:num w:numId="32">
    <w:abstractNumId w:val="33"/>
  </w:num>
  <w:num w:numId="33">
    <w:abstractNumId w:val="28"/>
  </w:num>
  <w:num w:numId="34">
    <w:abstractNumId w:val="30"/>
  </w:num>
  <w:num w:numId="35">
    <w:abstractNumId w:val="10"/>
  </w:num>
  <w:num w:numId="36">
    <w:abstractNumId w:val="43"/>
  </w:num>
  <w:num w:numId="37">
    <w:abstractNumId w:val="37"/>
  </w:num>
  <w:num w:numId="38">
    <w:abstractNumId w:val="23"/>
  </w:num>
  <w:num w:numId="39">
    <w:abstractNumId w:val="5"/>
  </w:num>
  <w:num w:numId="40">
    <w:abstractNumId w:val="31"/>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1"/>
  </w:num>
  <w:num w:numId="48">
    <w:abstractNumId w:val="20"/>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23C1"/>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E72DB"/>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661A9"/>
    <w:rsid w:val="00471C6C"/>
    <w:rsid w:val="00472023"/>
    <w:rsid w:val="0047363E"/>
    <w:rsid w:val="004857DC"/>
    <w:rsid w:val="00486993"/>
    <w:rsid w:val="00486F32"/>
    <w:rsid w:val="00492DA4"/>
    <w:rsid w:val="00496AA3"/>
    <w:rsid w:val="00497C98"/>
    <w:rsid w:val="004A39D7"/>
    <w:rsid w:val="004A55FA"/>
    <w:rsid w:val="004A6B03"/>
    <w:rsid w:val="004B261B"/>
    <w:rsid w:val="004B5D03"/>
    <w:rsid w:val="004C1EC4"/>
    <w:rsid w:val="004D035C"/>
    <w:rsid w:val="004D07AF"/>
    <w:rsid w:val="004D1555"/>
    <w:rsid w:val="004D5E77"/>
    <w:rsid w:val="004D61AD"/>
    <w:rsid w:val="004E0D87"/>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E7DF6"/>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744EB"/>
    <w:rsid w:val="00781D68"/>
    <w:rsid w:val="00787070"/>
    <w:rsid w:val="007906FD"/>
    <w:rsid w:val="007950E0"/>
    <w:rsid w:val="0079628C"/>
    <w:rsid w:val="00797197"/>
    <w:rsid w:val="007972A7"/>
    <w:rsid w:val="00797476"/>
    <w:rsid w:val="007A2BA2"/>
    <w:rsid w:val="007A3872"/>
    <w:rsid w:val="007A4B66"/>
    <w:rsid w:val="007A6245"/>
    <w:rsid w:val="007B1DB2"/>
    <w:rsid w:val="007B375B"/>
    <w:rsid w:val="007B412A"/>
    <w:rsid w:val="007B635E"/>
    <w:rsid w:val="007B7724"/>
    <w:rsid w:val="007B7CDC"/>
    <w:rsid w:val="007C05EE"/>
    <w:rsid w:val="007C2577"/>
    <w:rsid w:val="007C74B4"/>
    <w:rsid w:val="007E3412"/>
    <w:rsid w:val="007E75E1"/>
    <w:rsid w:val="007F393D"/>
    <w:rsid w:val="007F7D77"/>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8F7B7D"/>
    <w:rsid w:val="00903DF6"/>
    <w:rsid w:val="00905E71"/>
    <w:rsid w:val="00912635"/>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0CB5"/>
    <w:rsid w:val="009C2474"/>
    <w:rsid w:val="009C7082"/>
    <w:rsid w:val="009D0006"/>
    <w:rsid w:val="009D068C"/>
    <w:rsid w:val="009E1704"/>
    <w:rsid w:val="009E42CA"/>
    <w:rsid w:val="009E5750"/>
    <w:rsid w:val="009F09DA"/>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309D"/>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27C0"/>
    <w:rsid w:val="00C97BF2"/>
    <w:rsid w:val="00CA3254"/>
    <w:rsid w:val="00CA514D"/>
    <w:rsid w:val="00CA6309"/>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5A32"/>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220B"/>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4E5F"/>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023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 w:type="table" w:styleId="LightList">
    <w:name w:val="Light List"/>
    <w:basedOn w:val="TableNormal"/>
    <w:uiPriority w:val="61"/>
    <w:rsid w:val="00B530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309A8-25E0-4DFE-A976-096EE7D2F39E}">
  <ds:schemaRefs>
    <ds:schemaRef ds:uri="http://schemas.openxmlformats.org/officeDocument/2006/bibliography"/>
  </ds:schemaRefs>
</ds:datastoreItem>
</file>

<file path=customXml/itemProps2.xml><?xml version="1.0" encoding="utf-8"?>
<ds:datastoreItem xmlns:ds="http://schemas.openxmlformats.org/officeDocument/2006/customXml" ds:itemID="{4EB8A54C-944B-4AF1-B5F0-A270C845FFB4}">
  <ds:schemaRefs>
    <ds:schemaRef ds:uri="http://schemas.microsoft.com/sharepoint/v3/contenttype/forms"/>
  </ds:schemaRefs>
</ds:datastoreItem>
</file>

<file path=customXml/itemProps3.xml><?xml version="1.0" encoding="utf-8"?>
<ds:datastoreItem xmlns:ds="http://schemas.openxmlformats.org/officeDocument/2006/customXml" ds:itemID="{33551A37-3F36-4D0A-B2D3-506E7B66558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7760F3F-EF33-4859-A950-70EF41873192}">
  <ds:schemaRefs>
    <ds:schemaRef ds:uri="http://schemas.microsoft.com/sharepoint/events"/>
  </ds:schemaRefs>
</ds:datastoreItem>
</file>

<file path=customXml/itemProps5.xml><?xml version="1.0" encoding="utf-8"?>
<ds:datastoreItem xmlns:ds="http://schemas.openxmlformats.org/officeDocument/2006/customXml" ds:itemID="{E2B543BB-197D-4A5B-8A7A-29E38AE659BB}"/>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2020-12-22T10:16:00Z</dcterms:created>
  <dcterms:modified xsi:type="dcterms:W3CDTF">2021-02-18T12:30:00Z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12fedce9-7cf7-4f76-a39c-093155f1f58f</vt:lpwstr>
  </property>
  <property fmtid="{D5CDD505-2E9C-101B-9397-08002B2CF9AE}" pid="4" name="Order">
    <vt:r8>55100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