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37718D" w14:textId="3428FD6F" w:rsidR="007F1645" w:rsidRPr="007F1645" w:rsidRDefault="007F1645" w:rsidP="00CC4E49">
      <w:pPr>
        <w:spacing w:after="120" w:line="240" w:lineRule="auto"/>
        <w:ind w:right="260" w:firstLine="567"/>
        <w:jc w:val="both"/>
        <w:rPr>
          <w:rFonts w:ascii="Arial" w:hAnsi="Arial" w:cs="Arial"/>
        </w:rPr>
      </w:pPr>
      <w:r w:rsidRPr="007F1645">
        <w:rPr>
          <w:rFonts w:ascii="Arial" w:hAnsi="Arial" w:cs="Arial"/>
        </w:rPr>
        <w:t xml:space="preserve">BUSN9118 (CB9118) </w:t>
      </w:r>
      <w:r w:rsidR="00BB0041">
        <w:rPr>
          <w:rFonts w:ascii="Arial" w:hAnsi="Arial" w:cs="Arial"/>
        </w:rPr>
        <w:t xml:space="preserve">Fundamentals of </w:t>
      </w:r>
      <w:r w:rsidR="00CC4E49">
        <w:rPr>
          <w:rFonts w:ascii="Arial" w:hAnsi="Arial" w:cs="Arial"/>
        </w:rPr>
        <w:t xml:space="preserve">Financial Economics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7</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084D25F" w:rsidR="005F0105" w:rsidRDefault="00A22890" w:rsidP="00AB1C10">
      <w:pPr>
        <w:pStyle w:val="ListParagraph"/>
        <w:spacing w:after="0"/>
        <w:ind w:left="567"/>
        <w:rPr>
          <w:rFonts w:ascii="Arial" w:hAnsi="Arial" w:cs="Arial"/>
        </w:rPr>
      </w:pPr>
      <w:r>
        <w:rPr>
          <w:rFonts w:ascii="Arial" w:hAnsi="Arial" w:cs="Arial"/>
        </w:rPr>
        <w:t>Spring</w:t>
      </w:r>
    </w:p>
    <w:p w14:paraId="40201859" w14:textId="77777777" w:rsidR="00AB1C10" w:rsidRPr="00AB1C10" w:rsidRDefault="00AB1C10" w:rsidP="00AB1C10">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8CB037" w14:textId="4AC29F8A" w:rsidR="000E4A08" w:rsidRPr="00B71C0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9974ED">
        <w:rPr>
          <w:rFonts w:ascii="Arial" w:hAnsi="Arial" w:cs="Arial"/>
          <w:iCs/>
        </w:rPr>
        <w:t>Finance (Finance, Investment and Risk)</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01FC18" w14:textId="238F65D7" w:rsidR="00A22890" w:rsidRPr="00A22890" w:rsidRDefault="00A22890" w:rsidP="00A22890">
      <w:pPr>
        <w:spacing w:after="0" w:line="240" w:lineRule="auto"/>
        <w:ind w:left="567" w:right="260"/>
        <w:rPr>
          <w:rFonts w:ascii="Arial" w:hAnsi="Arial" w:cs="Arial"/>
        </w:rPr>
      </w:pPr>
      <w:r>
        <w:rPr>
          <w:rFonts w:ascii="Arial" w:hAnsi="Arial" w:cs="Arial"/>
        </w:rPr>
        <w:t xml:space="preserve">8.1 </w:t>
      </w:r>
      <w:r w:rsidRPr="00A22890">
        <w:rPr>
          <w:rFonts w:ascii="Arial" w:hAnsi="Arial" w:cs="Arial"/>
        </w:rPr>
        <w:t>Show a systematic knowledge</w:t>
      </w:r>
      <w:r w:rsidR="000E4A08">
        <w:rPr>
          <w:rFonts w:ascii="Arial" w:hAnsi="Arial" w:cs="Arial"/>
        </w:rPr>
        <w:t xml:space="preserve"> of the main themes of financial economics</w:t>
      </w:r>
      <w:r>
        <w:rPr>
          <w:rFonts w:ascii="Arial" w:hAnsi="Arial" w:cs="Arial"/>
        </w:rPr>
        <w:t>.</w:t>
      </w:r>
    </w:p>
    <w:p w14:paraId="7830FA6F" w14:textId="40015E4F" w:rsidR="00A22890" w:rsidRPr="00A22890" w:rsidRDefault="00A22890" w:rsidP="00A22890">
      <w:pPr>
        <w:spacing w:after="0" w:line="240" w:lineRule="auto"/>
        <w:ind w:left="567" w:right="260"/>
        <w:rPr>
          <w:rFonts w:ascii="Arial" w:hAnsi="Arial" w:cs="Arial"/>
        </w:rPr>
      </w:pPr>
      <w:r>
        <w:rPr>
          <w:rFonts w:ascii="Arial" w:hAnsi="Arial" w:cs="Arial"/>
        </w:rPr>
        <w:t xml:space="preserve">8.2 </w:t>
      </w:r>
      <w:r w:rsidRPr="00A22890">
        <w:rPr>
          <w:rFonts w:ascii="Arial" w:hAnsi="Arial" w:cs="Arial"/>
        </w:rPr>
        <w:t>Show a</w:t>
      </w:r>
      <w:r w:rsidR="000E4A08">
        <w:rPr>
          <w:rFonts w:ascii="Arial" w:hAnsi="Arial" w:cs="Arial"/>
        </w:rPr>
        <w:t>n</w:t>
      </w:r>
      <w:r w:rsidRPr="00A22890">
        <w:rPr>
          <w:rFonts w:ascii="Arial" w:hAnsi="Arial" w:cs="Arial"/>
        </w:rPr>
        <w:t xml:space="preserve"> understanding of the techniques </w:t>
      </w:r>
      <w:r w:rsidR="000E4A08">
        <w:rPr>
          <w:rFonts w:ascii="Arial" w:hAnsi="Arial" w:cs="Arial"/>
        </w:rPr>
        <w:t xml:space="preserve">used to derive </w:t>
      </w:r>
      <w:proofErr w:type="gramStart"/>
      <w:r w:rsidR="000E4A08">
        <w:rPr>
          <w:rFonts w:ascii="Arial" w:hAnsi="Arial" w:cs="Arial"/>
        </w:rPr>
        <w:t>asset pricing</w:t>
      </w:r>
      <w:proofErr w:type="gramEnd"/>
      <w:r w:rsidR="000E4A08">
        <w:rPr>
          <w:rFonts w:ascii="Arial" w:hAnsi="Arial" w:cs="Arial"/>
        </w:rPr>
        <w:t xml:space="preserve"> models</w:t>
      </w:r>
      <w:r>
        <w:rPr>
          <w:rFonts w:ascii="Arial" w:hAnsi="Arial" w:cs="Arial"/>
        </w:rPr>
        <w:t>.</w:t>
      </w:r>
    </w:p>
    <w:p w14:paraId="7B76B101" w14:textId="2D926DF6" w:rsidR="0012466B" w:rsidRDefault="00A22890" w:rsidP="00A22890">
      <w:pPr>
        <w:spacing w:after="0" w:line="240" w:lineRule="auto"/>
        <w:ind w:left="567" w:right="260"/>
        <w:rPr>
          <w:rFonts w:ascii="Arial" w:hAnsi="Arial" w:cs="Arial"/>
        </w:rPr>
      </w:pPr>
      <w:r>
        <w:rPr>
          <w:rFonts w:ascii="Arial" w:hAnsi="Arial" w:cs="Arial"/>
        </w:rPr>
        <w:t xml:space="preserve">8.3 </w:t>
      </w:r>
      <w:r w:rsidRPr="00A22890">
        <w:rPr>
          <w:rFonts w:ascii="Arial" w:hAnsi="Arial" w:cs="Arial"/>
        </w:rPr>
        <w:t xml:space="preserve">Appreciate recent developments and methodologies in economics and the links between economic theory and its practical application and </w:t>
      </w:r>
      <w:proofErr w:type="gramStart"/>
      <w:r w:rsidRPr="00A22890">
        <w:rPr>
          <w:rFonts w:ascii="Arial" w:hAnsi="Arial" w:cs="Arial"/>
        </w:rPr>
        <w:t>to critically evaluate</w:t>
      </w:r>
      <w:proofErr w:type="gramEnd"/>
      <w:r w:rsidRPr="00A22890">
        <w:rPr>
          <w:rFonts w:ascii="Arial" w:hAnsi="Arial" w:cs="Arial"/>
        </w:rPr>
        <w:t xml:space="preserve"> such methodologies</w:t>
      </w:r>
      <w:r>
        <w:rPr>
          <w:rFonts w:ascii="Arial" w:hAnsi="Arial" w:cs="Arial"/>
        </w:rPr>
        <w:t>.</w:t>
      </w:r>
    </w:p>
    <w:p w14:paraId="65913CA6" w14:textId="77777777" w:rsidR="00A22890" w:rsidRPr="00A22890" w:rsidRDefault="00A22890" w:rsidP="00A22890">
      <w:pPr>
        <w:spacing w:after="0" w:line="240" w:lineRule="auto"/>
        <w:ind w:left="567" w:right="260"/>
        <w:rPr>
          <w:rFonts w:ascii="Arial" w:hAnsi="Arial" w:cs="Arial"/>
        </w:rPr>
      </w:pPr>
    </w:p>
    <w:p w14:paraId="0F260B2D" w14:textId="105785B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F67F51" w14:textId="0F8BCF0C" w:rsidR="00A22890" w:rsidRPr="00A22890" w:rsidRDefault="00A22890" w:rsidP="00A22890">
      <w:pPr>
        <w:spacing w:after="0" w:line="240" w:lineRule="auto"/>
        <w:ind w:left="567" w:right="260"/>
        <w:rPr>
          <w:rFonts w:ascii="Arial" w:hAnsi="Arial" w:cs="Arial"/>
        </w:rPr>
      </w:pPr>
      <w:r>
        <w:rPr>
          <w:rFonts w:ascii="Arial" w:hAnsi="Arial" w:cs="Arial"/>
        </w:rPr>
        <w:t xml:space="preserve">9.1 </w:t>
      </w:r>
      <w:r w:rsidRPr="00A22890">
        <w:rPr>
          <w:rFonts w:ascii="Arial" w:hAnsi="Arial" w:cs="Arial"/>
        </w:rPr>
        <w:t>Adopt a mathematical approach to solving complex problems including cases where i</w:t>
      </w:r>
      <w:r>
        <w:rPr>
          <w:rFonts w:ascii="Arial" w:hAnsi="Arial" w:cs="Arial"/>
        </w:rPr>
        <w:t>nformation/data is not complete.</w:t>
      </w:r>
    </w:p>
    <w:p w14:paraId="037F242A" w14:textId="2A44C04A" w:rsidR="00A22890" w:rsidRPr="00A22890" w:rsidRDefault="00A22890" w:rsidP="00A22890">
      <w:pPr>
        <w:spacing w:after="0" w:line="240" w:lineRule="auto"/>
        <w:ind w:left="567" w:right="260"/>
        <w:rPr>
          <w:rFonts w:ascii="Arial" w:hAnsi="Arial" w:cs="Arial"/>
        </w:rPr>
      </w:pPr>
      <w:r>
        <w:rPr>
          <w:rFonts w:ascii="Arial" w:hAnsi="Arial" w:cs="Arial"/>
        </w:rPr>
        <w:t xml:space="preserve">9.2 </w:t>
      </w:r>
      <w:r w:rsidRPr="00A22890">
        <w:rPr>
          <w:rFonts w:ascii="Arial" w:hAnsi="Arial" w:cs="Arial"/>
        </w:rPr>
        <w:t>Exhibit skills in written communication to both technical and non-technical audiences</w:t>
      </w:r>
    </w:p>
    <w:p w14:paraId="3F9B1BA6" w14:textId="70A73E93" w:rsidR="00A22890" w:rsidRPr="00A22890" w:rsidRDefault="00A22890" w:rsidP="00A22890">
      <w:pPr>
        <w:spacing w:after="0" w:line="240" w:lineRule="auto"/>
        <w:ind w:left="567" w:right="260"/>
        <w:rPr>
          <w:rFonts w:ascii="Arial" w:hAnsi="Arial" w:cs="Arial"/>
        </w:rPr>
      </w:pPr>
      <w:r>
        <w:rPr>
          <w:rFonts w:ascii="Arial" w:hAnsi="Arial" w:cs="Arial"/>
        </w:rPr>
        <w:t xml:space="preserve">9.3 </w:t>
      </w:r>
      <w:r w:rsidRPr="00A22890">
        <w:rPr>
          <w:rFonts w:ascii="Arial" w:hAnsi="Arial" w:cs="Arial"/>
        </w:rPr>
        <w:t>Use of relevant information technology</w:t>
      </w:r>
      <w:r>
        <w:rPr>
          <w:rFonts w:ascii="Arial" w:hAnsi="Arial" w:cs="Arial"/>
        </w:rPr>
        <w:t>.</w:t>
      </w:r>
    </w:p>
    <w:p w14:paraId="1A6CCBDD" w14:textId="0B2BB4B8" w:rsidR="0012466B" w:rsidRDefault="00A22890" w:rsidP="00A22890">
      <w:pPr>
        <w:spacing w:after="0" w:line="240" w:lineRule="auto"/>
        <w:ind w:left="567" w:right="260"/>
        <w:rPr>
          <w:rFonts w:ascii="Arial" w:hAnsi="Arial" w:cs="Arial"/>
        </w:rPr>
      </w:pPr>
      <w:r>
        <w:rPr>
          <w:rFonts w:ascii="Arial" w:hAnsi="Arial" w:cs="Arial"/>
        </w:rPr>
        <w:t xml:space="preserve">9.4 </w:t>
      </w:r>
      <w:r w:rsidRPr="00A22890">
        <w:rPr>
          <w:rFonts w:ascii="Arial" w:hAnsi="Arial" w:cs="Arial"/>
        </w:rPr>
        <w:t xml:space="preserve">Implement effective time management, organisation and studying so that tasks </w:t>
      </w:r>
      <w:proofErr w:type="gramStart"/>
      <w:r w:rsidRPr="00A22890">
        <w:rPr>
          <w:rFonts w:ascii="Arial" w:hAnsi="Arial" w:cs="Arial"/>
        </w:rPr>
        <w:t>can be planned and implemented at a professional level</w:t>
      </w:r>
      <w:proofErr w:type="gramEnd"/>
      <w:r>
        <w:rPr>
          <w:rFonts w:ascii="Arial" w:hAnsi="Arial" w:cs="Arial"/>
        </w:rPr>
        <w:t>.</w:t>
      </w:r>
    </w:p>
    <w:p w14:paraId="26C09F88" w14:textId="77777777" w:rsidR="00A22890" w:rsidRPr="00916009" w:rsidRDefault="00A22890" w:rsidP="00A22890">
      <w:pPr>
        <w:spacing w:after="0" w:line="240" w:lineRule="auto"/>
        <w:ind w:left="567" w:right="260"/>
        <w:rPr>
          <w:rFonts w:ascii="Arial" w:hAnsi="Arial" w:cs="Arial"/>
        </w:rPr>
      </w:pPr>
    </w:p>
    <w:p w14:paraId="1EBB1517" w14:textId="21B60FA0"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158F01" w14:textId="3B57A7D6" w:rsidR="00A22890" w:rsidRPr="00365905" w:rsidRDefault="00A22890" w:rsidP="000D24A6">
      <w:pPr>
        <w:pStyle w:val="ListParagraph"/>
        <w:spacing w:after="0" w:line="240" w:lineRule="auto"/>
        <w:ind w:left="1080"/>
        <w:rPr>
          <w:rFonts w:ascii="Arial" w:hAnsi="Arial" w:cs="Arial"/>
          <w:b/>
        </w:rPr>
      </w:pPr>
    </w:p>
    <w:p w14:paraId="1DF85EF1" w14:textId="4B93BF1E" w:rsidR="0012466B" w:rsidRDefault="000E4A08" w:rsidP="00E34E96">
      <w:pPr>
        <w:spacing w:after="120" w:line="240" w:lineRule="auto"/>
        <w:ind w:left="567" w:right="260"/>
        <w:jc w:val="both"/>
        <w:rPr>
          <w:rFonts w:ascii="Arial" w:hAnsi="Arial" w:cs="Arial"/>
        </w:rPr>
      </w:pPr>
      <w:r w:rsidRPr="000E4A08">
        <w:rPr>
          <w:rFonts w:ascii="Arial" w:hAnsi="Arial" w:cs="Arial"/>
        </w:rPr>
        <w:t xml:space="preserve">The module will </w:t>
      </w:r>
      <w:r>
        <w:rPr>
          <w:rFonts w:ascii="Arial" w:hAnsi="Arial" w:cs="Arial"/>
        </w:rPr>
        <w:t>review</w:t>
      </w:r>
      <w:r w:rsidRPr="000E4A08">
        <w:rPr>
          <w:rFonts w:ascii="Arial" w:hAnsi="Arial" w:cs="Arial"/>
        </w:rPr>
        <w:t xml:space="preserve"> the principles of financial economics in the form </w:t>
      </w:r>
      <w:r>
        <w:rPr>
          <w:rFonts w:ascii="Arial" w:hAnsi="Arial" w:cs="Arial"/>
        </w:rPr>
        <w:t xml:space="preserve">of approaches required to understand the value of risky assets. It will </w:t>
      </w:r>
      <w:r w:rsidR="00291ED9">
        <w:rPr>
          <w:rFonts w:ascii="Arial" w:hAnsi="Arial" w:cs="Arial"/>
        </w:rPr>
        <w:t>then</w:t>
      </w:r>
      <w:r>
        <w:rPr>
          <w:rFonts w:ascii="Arial" w:hAnsi="Arial" w:cs="Arial"/>
        </w:rPr>
        <w:t xml:space="preserve"> provide the foundations for understanding and evaluating asset pricing models, using both equilibrium and no arbitrage approaches. Finally, it will introduce students to new developments in the field of asset pricing and the challenges that lie ahead for the discipline of financial economics.</w:t>
      </w:r>
    </w:p>
    <w:p w14:paraId="47369097" w14:textId="77777777" w:rsidR="000E4A08" w:rsidRPr="00CC4E49" w:rsidRDefault="000E4A08" w:rsidP="00E34E96">
      <w:pPr>
        <w:spacing w:after="120" w:line="240" w:lineRule="auto"/>
        <w:ind w:left="567" w:right="260"/>
        <w:jc w:val="both"/>
        <w:rPr>
          <w:rFonts w:ascii="Arial" w:hAnsi="Arial" w:cs="Arial"/>
        </w:rPr>
      </w:pPr>
    </w:p>
    <w:p w14:paraId="7701B145" w14:textId="3CF4E14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BBF522" w14:textId="77777777" w:rsidR="00A22890" w:rsidRPr="00DD3594" w:rsidRDefault="00A22890" w:rsidP="00A22890">
      <w:pPr>
        <w:pStyle w:val="ListParagraph"/>
        <w:spacing w:after="60"/>
        <w:ind w:left="567"/>
        <w:rPr>
          <w:rFonts w:ascii="Arial" w:hAnsi="Arial" w:cs="Arial"/>
        </w:rPr>
      </w:pPr>
      <w:r w:rsidRPr="00DD3594">
        <w:rPr>
          <w:rFonts w:ascii="Arial" w:hAnsi="Arial" w:cs="Arial"/>
        </w:rPr>
        <w:t xml:space="preserve">Cochrane, </w:t>
      </w:r>
      <w:r>
        <w:rPr>
          <w:rFonts w:ascii="Arial" w:hAnsi="Arial" w:cs="Arial"/>
        </w:rPr>
        <w:t>J. (2001)</w:t>
      </w:r>
      <w:r w:rsidRPr="00DD3594">
        <w:rPr>
          <w:rFonts w:ascii="Arial" w:hAnsi="Arial" w:cs="Arial"/>
        </w:rPr>
        <w:t xml:space="preserve">, </w:t>
      </w:r>
      <w:r w:rsidRPr="00DD3594">
        <w:rPr>
          <w:rFonts w:ascii="Arial" w:hAnsi="Arial" w:cs="Arial"/>
          <w:i/>
        </w:rPr>
        <w:t>Asset Pricing</w:t>
      </w:r>
      <w:r>
        <w:rPr>
          <w:rFonts w:ascii="Arial" w:hAnsi="Arial" w:cs="Arial"/>
          <w:i/>
        </w:rPr>
        <w:t xml:space="preserve">, Revised Edition, </w:t>
      </w:r>
      <w:r>
        <w:rPr>
          <w:rFonts w:ascii="Arial" w:hAnsi="Arial" w:cs="Arial"/>
        </w:rPr>
        <w:t xml:space="preserve">Princeton, NJ: </w:t>
      </w:r>
      <w:r w:rsidRPr="00DD3594">
        <w:rPr>
          <w:rFonts w:ascii="Arial" w:hAnsi="Arial" w:cs="Arial"/>
        </w:rPr>
        <w:t>Princeton University Press</w:t>
      </w:r>
      <w:r>
        <w:rPr>
          <w:rFonts w:ascii="Arial" w:hAnsi="Arial" w:cs="Arial"/>
        </w:rPr>
        <w:t>.</w:t>
      </w:r>
    </w:p>
    <w:p w14:paraId="365C46CF" w14:textId="77777777" w:rsidR="008918D3" w:rsidRPr="00291ED9" w:rsidRDefault="008918D3" w:rsidP="008918D3">
      <w:pPr>
        <w:pStyle w:val="ListParagraph"/>
        <w:spacing w:after="60"/>
        <w:ind w:left="567"/>
        <w:rPr>
          <w:rFonts w:ascii="Arial" w:hAnsi="Arial" w:cs="Arial"/>
        </w:rPr>
      </w:pPr>
      <w:proofErr w:type="spellStart"/>
      <w:r w:rsidRPr="00291ED9">
        <w:rPr>
          <w:rFonts w:ascii="Arial" w:hAnsi="Arial" w:cs="Arial"/>
        </w:rPr>
        <w:t>Danthine</w:t>
      </w:r>
      <w:proofErr w:type="spellEnd"/>
      <w:r w:rsidRPr="00291ED9">
        <w:rPr>
          <w:rFonts w:ascii="Arial" w:hAnsi="Arial" w:cs="Arial"/>
        </w:rPr>
        <w:t>, J-P.; J. Donaldson</w:t>
      </w:r>
      <w:r w:rsidRPr="00CC4E49">
        <w:rPr>
          <w:rFonts w:ascii="Arial" w:hAnsi="Arial" w:cs="Arial"/>
        </w:rPr>
        <w:t xml:space="preserve"> (</w:t>
      </w:r>
      <w:r w:rsidRPr="00291ED9">
        <w:rPr>
          <w:rFonts w:ascii="Arial" w:hAnsi="Arial" w:cs="Arial"/>
        </w:rPr>
        <w:t>201</w:t>
      </w:r>
      <w:r>
        <w:rPr>
          <w:rFonts w:ascii="Arial" w:hAnsi="Arial" w:cs="Arial"/>
        </w:rPr>
        <w:t>5</w:t>
      </w:r>
      <w:r w:rsidRPr="00CC4E49">
        <w:rPr>
          <w:rFonts w:ascii="Arial" w:hAnsi="Arial" w:cs="Arial"/>
        </w:rPr>
        <w:t xml:space="preserve">), </w:t>
      </w:r>
      <w:r w:rsidRPr="00CC4E49">
        <w:rPr>
          <w:rFonts w:ascii="Arial" w:hAnsi="Arial" w:cs="Arial"/>
          <w:i/>
        </w:rPr>
        <w:t xml:space="preserve">Intermediate Financial Theory, </w:t>
      </w:r>
      <w:r>
        <w:rPr>
          <w:rFonts w:ascii="Arial" w:hAnsi="Arial" w:cs="Arial"/>
          <w:i/>
        </w:rPr>
        <w:t>Third</w:t>
      </w:r>
      <w:r w:rsidRPr="00CC4E49">
        <w:rPr>
          <w:rFonts w:ascii="Arial" w:hAnsi="Arial" w:cs="Arial"/>
          <w:i/>
        </w:rPr>
        <w:t xml:space="preserve"> edition, </w:t>
      </w:r>
      <w:r>
        <w:rPr>
          <w:rFonts w:ascii="Arial" w:hAnsi="Arial" w:cs="Arial"/>
        </w:rPr>
        <w:t>MA: Academic Press.</w:t>
      </w:r>
    </w:p>
    <w:p w14:paraId="0FB80B3F" w14:textId="36DDF715" w:rsidR="00A22890" w:rsidRDefault="00A22890" w:rsidP="00A22890">
      <w:pPr>
        <w:pStyle w:val="ListParagraph"/>
        <w:spacing w:after="60"/>
        <w:ind w:left="567"/>
      </w:pPr>
      <w:r w:rsidRPr="00CD1F65">
        <w:rPr>
          <w:rFonts w:ascii="Arial" w:hAnsi="Arial" w:cs="Arial"/>
        </w:rPr>
        <w:t xml:space="preserve">Elton, </w:t>
      </w:r>
      <w:r>
        <w:rPr>
          <w:rFonts w:ascii="Arial" w:hAnsi="Arial" w:cs="Arial"/>
        </w:rPr>
        <w:t>E.</w:t>
      </w:r>
      <w:r w:rsidRPr="00CD1F65">
        <w:rPr>
          <w:rFonts w:ascii="Arial" w:hAnsi="Arial" w:cs="Arial"/>
        </w:rPr>
        <w:t xml:space="preserve"> J</w:t>
      </w:r>
      <w:r>
        <w:rPr>
          <w:rFonts w:ascii="Arial" w:hAnsi="Arial" w:cs="Arial"/>
        </w:rPr>
        <w:t>.</w:t>
      </w:r>
      <w:r w:rsidRPr="00CD1F65">
        <w:rPr>
          <w:rFonts w:ascii="Arial" w:hAnsi="Arial" w:cs="Arial"/>
        </w:rPr>
        <w:t>; Gruber, M</w:t>
      </w:r>
      <w:r>
        <w:rPr>
          <w:rFonts w:ascii="Arial" w:hAnsi="Arial" w:cs="Arial"/>
        </w:rPr>
        <w:t>.</w:t>
      </w:r>
      <w:r w:rsidRPr="00CD1F65">
        <w:rPr>
          <w:rFonts w:ascii="Arial" w:hAnsi="Arial" w:cs="Arial"/>
        </w:rPr>
        <w:t xml:space="preserve"> J</w:t>
      </w:r>
      <w:r>
        <w:rPr>
          <w:rFonts w:ascii="Arial" w:hAnsi="Arial" w:cs="Arial"/>
        </w:rPr>
        <w:t>.</w:t>
      </w:r>
      <w:r w:rsidRPr="00CD1F65">
        <w:rPr>
          <w:rFonts w:ascii="Arial" w:hAnsi="Arial" w:cs="Arial"/>
        </w:rPr>
        <w:t>,</w:t>
      </w:r>
      <w:r>
        <w:rPr>
          <w:rFonts w:ascii="Arial" w:hAnsi="Arial" w:cs="Arial"/>
        </w:rPr>
        <w:t xml:space="preserve"> Brown, S.J. and </w:t>
      </w:r>
      <w:proofErr w:type="spellStart"/>
      <w:r>
        <w:rPr>
          <w:rFonts w:ascii="Arial" w:hAnsi="Arial" w:cs="Arial"/>
        </w:rPr>
        <w:t>Goetzmann</w:t>
      </w:r>
      <w:proofErr w:type="spellEnd"/>
      <w:r>
        <w:rPr>
          <w:rFonts w:ascii="Arial" w:hAnsi="Arial" w:cs="Arial"/>
        </w:rPr>
        <w:t>, W.N. (2014)</w:t>
      </w:r>
      <w:r w:rsidRPr="00CD1F65">
        <w:rPr>
          <w:rFonts w:ascii="Arial" w:hAnsi="Arial" w:cs="Arial"/>
        </w:rPr>
        <w:t xml:space="preserve"> </w:t>
      </w:r>
      <w:r w:rsidRPr="00CD1F65">
        <w:rPr>
          <w:rFonts w:ascii="Arial" w:hAnsi="Arial" w:cs="Arial"/>
          <w:i/>
          <w:iCs/>
        </w:rPr>
        <w:t>Modern portfolio theory and investment analysis</w:t>
      </w:r>
      <w:r>
        <w:rPr>
          <w:rFonts w:ascii="Arial" w:hAnsi="Arial" w:cs="Arial"/>
        </w:rPr>
        <w:t>, 9th Edition, Hoboken, NJ; Wiley</w:t>
      </w:r>
      <w:r>
        <w:t>.</w:t>
      </w:r>
    </w:p>
    <w:p w14:paraId="7C5CBA64" w14:textId="77777777" w:rsidR="006D6661" w:rsidRPr="00DD3594" w:rsidRDefault="006D6661" w:rsidP="00A22890">
      <w:pPr>
        <w:pStyle w:val="ListParagraph"/>
        <w:spacing w:after="60"/>
        <w:ind w:left="567"/>
        <w:rPr>
          <w:rFonts w:ascii="Plantin" w:hAnsi="Plantin"/>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AA2E44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12466B">
        <w:rPr>
          <w:rFonts w:ascii="Arial" w:hAnsi="Arial" w:cs="Arial"/>
          <w:iCs/>
        </w:rPr>
        <w:t>36</w:t>
      </w:r>
    </w:p>
    <w:p w14:paraId="0AB4FB84" w14:textId="3BDE86D8"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12466B">
        <w:rPr>
          <w:rFonts w:ascii="Arial" w:hAnsi="Arial" w:cs="Arial"/>
          <w:iCs/>
        </w:rPr>
        <w:t>114</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2C045E62" w:rsidR="00CA514D" w:rsidRPr="00C71EBE" w:rsidRDefault="00327B58" w:rsidP="0012466B">
      <w:pPr>
        <w:spacing w:after="120" w:line="240" w:lineRule="auto"/>
        <w:ind w:right="260" w:firstLine="567"/>
        <w:jc w:val="both"/>
        <w:rPr>
          <w:rFonts w:ascii="Arial" w:hAnsi="Arial" w:cs="Arial"/>
          <w:iCs/>
        </w:rPr>
      </w:pPr>
      <w:r>
        <w:rPr>
          <w:rFonts w:ascii="Arial" w:hAnsi="Arial" w:cs="Arial"/>
          <w:iCs/>
        </w:rPr>
        <w:t xml:space="preserve">Individual </w:t>
      </w:r>
      <w:r w:rsidR="00291ED9">
        <w:rPr>
          <w:rFonts w:ascii="Arial" w:hAnsi="Arial" w:cs="Arial"/>
          <w:iCs/>
        </w:rPr>
        <w:t>Report</w:t>
      </w:r>
      <w:r w:rsidR="0012466B" w:rsidRPr="00C71EBE">
        <w:rPr>
          <w:rFonts w:ascii="Arial" w:hAnsi="Arial" w:cs="Arial"/>
          <w:iCs/>
        </w:rPr>
        <w:t xml:space="preserve"> (</w:t>
      </w:r>
      <w:r w:rsidR="00291ED9">
        <w:rPr>
          <w:rFonts w:ascii="Arial" w:hAnsi="Arial" w:cs="Arial"/>
          <w:iCs/>
        </w:rPr>
        <w:t>3</w:t>
      </w:r>
      <w:r w:rsidR="00291ED9" w:rsidRPr="00C71EBE">
        <w:rPr>
          <w:rFonts w:ascii="Arial" w:hAnsi="Arial" w:cs="Arial"/>
          <w:iCs/>
        </w:rPr>
        <w:t xml:space="preserve">000 </w:t>
      </w:r>
      <w:r w:rsidR="00525216" w:rsidRPr="00C71EBE">
        <w:rPr>
          <w:rFonts w:ascii="Arial" w:hAnsi="Arial" w:cs="Arial"/>
          <w:iCs/>
        </w:rPr>
        <w:t>words)</w:t>
      </w:r>
      <w:r w:rsidR="0012466B" w:rsidRPr="00C71EBE">
        <w:rPr>
          <w:rFonts w:ascii="Arial" w:hAnsi="Arial" w:cs="Arial"/>
          <w:iCs/>
        </w:rPr>
        <w:t xml:space="preserve"> (</w:t>
      </w:r>
      <w:r w:rsidR="00291ED9">
        <w:rPr>
          <w:rFonts w:ascii="Arial" w:hAnsi="Arial" w:cs="Arial"/>
          <w:iCs/>
        </w:rPr>
        <w:t>5</w:t>
      </w:r>
      <w:r w:rsidR="00291ED9" w:rsidRPr="00C71EBE">
        <w:rPr>
          <w:rFonts w:ascii="Arial" w:hAnsi="Arial" w:cs="Arial"/>
          <w:iCs/>
        </w:rPr>
        <w:t>0</w:t>
      </w:r>
      <w:r w:rsidR="00CA514D" w:rsidRPr="00C71EBE">
        <w:rPr>
          <w:rFonts w:ascii="Arial" w:hAnsi="Arial" w:cs="Arial"/>
          <w:iCs/>
        </w:rPr>
        <w:t>%)</w:t>
      </w:r>
    </w:p>
    <w:p w14:paraId="4615367B" w14:textId="3EA599B6" w:rsidR="0012466B" w:rsidRPr="00C71EBE" w:rsidRDefault="0012466B" w:rsidP="0012466B">
      <w:pPr>
        <w:spacing w:after="120" w:line="240" w:lineRule="auto"/>
        <w:ind w:right="260" w:firstLine="567"/>
        <w:jc w:val="both"/>
        <w:rPr>
          <w:rFonts w:ascii="Arial" w:hAnsi="Arial" w:cs="Arial"/>
          <w:iCs/>
        </w:rPr>
      </w:pPr>
      <w:r w:rsidRPr="00C71EBE">
        <w:rPr>
          <w:rFonts w:ascii="Arial" w:hAnsi="Arial" w:cs="Arial"/>
          <w:iCs/>
        </w:rPr>
        <w:t>Examination, 2 hours (</w:t>
      </w:r>
      <w:r w:rsidR="00291ED9">
        <w:rPr>
          <w:rFonts w:ascii="Arial" w:hAnsi="Arial" w:cs="Arial"/>
          <w:iCs/>
        </w:rPr>
        <w:t>5</w:t>
      </w:r>
      <w:r w:rsidR="00291ED9" w:rsidRPr="00C71EBE">
        <w:rPr>
          <w:rFonts w:ascii="Arial" w:hAnsi="Arial" w:cs="Arial"/>
          <w:iCs/>
        </w:rPr>
        <w:t>0</w:t>
      </w:r>
      <w:r w:rsidRPr="00C71EBE">
        <w:rPr>
          <w:rFonts w:ascii="Arial" w:hAnsi="Arial" w:cs="Arial"/>
          <w:iCs/>
        </w:rPr>
        <w:t>%)</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59E98B7D" w:rsidR="0023070F" w:rsidRPr="00C00301" w:rsidRDefault="00486F32" w:rsidP="00C00301">
      <w:pPr>
        <w:spacing w:after="120"/>
        <w:ind w:left="567" w:hanging="567"/>
        <w:rPr>
          <w:rFonts w:ascii="Arial" w:hAnsi="Arial" w:cs="Arial"/>
          <w:iCs/>
        </w:rPr>
      </w:pPr>
      <w:r>
        <w:rPr>
          <w:rFonts w:ascii="Arial" w:hAnsi="Arial" w:cs="Arial"/>
          <w:iCs/>
        </w:rPr>
        <w:tab/>
      </w:r>
      <w:proofErr w:type="gramStart"/>
      <w:r w:rsidR="00A53EF7">
        <w:rPr>
          <w:rFonts w:ascii="Arial" w:hAnsi="Arial" w:cs="Arial"/>
          <w:iCs/>
        </w:rPr>
        <w:t>100%</w:t>
      </w:r>
      <w:proofErr w:type="gramEnd"/>
      <w:r w:rsidR="00A53EF7">
        <w:rPr>
          <w:rFonts w:ascii="Arial" w:hAnsi="Arial" w:cs="Arial"/>
          <w:iCs/>
        </w:rPr>
        <w:t xml:space="preserve"> examination</w:t>
      </w:r>
    </w:p>
    <w:p w14:paraId="45DC6BF7" w14:textId="2201295D" w:rsidR="00274ED7" w:rsidRPr="00C71EBE" w:rsidRDefault="006F3F8B" w:rsidP="00696FF5">
      <w:pPr>
        <w:numPr>
          <w:ilvl w:val="0"/>
          <w:numId w:val="1"/>
        </w:numPr>
        <w:spacing w:after="120" w:line="240" w:lineRule="auto"/>
        <w:ind w:left="567" w:right="261" w:hanging="567"/>
        <w:jc w:val="both"/>
        <w:rPr>
          <w:rFonts w:ascii="Arial" w:hAnsi="Arial" w:cs="Arial"/>
          <w:b/>
          <w:iCs/>
        </w:rPr>
      </w:pPr>
      <w:r w:rsidRPr="00C71EBE">
        <w:rPr>
          <w:rFonts w:ascii="Arial" w:hAnsi="Arial" w:cs="Arial"/>
          <w:b/>
          <w:iCs/>
        </w:rPr>
        <w:t xml:space="preserve">Map of </w:t>
      </w:r>
      <w:r w:rsidR="00883204" w:rsidRPr="00C71EBE">
        <w:rPr>
          <w:rFonts w:ascii="Arial" w:hAnsi="Arial" w:cs="Arial"/>
          <w:b/>
          <w:iCs/>
        </w:rPr>
        <w:t xml:space="preserve">module learning outcomes </w:t>
      </w:r>
      <w:r w:rsidR="00B30E07" w:rsidRPr="00C71EBE">
        <w:rPr>
          <w:rFonts w:ascii="Arial" w:hAnsi="Arial" w:cs="Arial"/>
          <w:b/>
          <w:iCs/>
        </w:rPr>
        <w:t>(sections 8 &amp; 9)</w:t>
      </w:r>
      <w:r w:rsidR="00883204" w:rsidRPr="00C71EBE">
        <w:rPr>
          <w:rFonts w:ascii="Arial" w:hAnsi="Arial" w:cs="Arial"/>
          <w:b/>
          <w:iCs/>
        </w:rPr>
        <w:t xml:space="preserve"> to l</w:t>
      </w:r>
      <w:r w:rsidRPr="00C71EBE">
        <w:rPr>
          <w:rFonts w:ascii="Arial" w:hAnsi="Arial" w:cs="Arial"/>
          <w:b/>
          <w:iCs/>
        </w:rPr>
        <w:t>earning</w:t>
      </w:r>
      <w:r w:rsidR="00B30E07" w:rsidRPr="00C71EBE">
        <w:rPr>
          <w:rFonts w:ascii="Arial" w:hAnsi="Arial" w:cs="Arial"/>
          <w:b/>
          <w:iCs/>
        </w:rPr>
        <w:t xml:space="preserve"> and </w:t>
      </w:r>
      <w:r w:rsidR="00883204" w:rsidRPr="00C71EBE">
        <w:rPr>
          <w:rFonts w:ascii="Arial" w:hAnsi="Arial" w:cs="Arial"/>
          <w:b/>
          <w:iCs/>
        </w:rPr>
        <w:t>teaching m</w:t>
      </w:r>
      <w:r w:rsidR="00B30E07" w:rsidRPr="00C71EBE">
        <w:rPr>
          <w:rFonts w:ascii="Arial" w:hAnsi="Arial" w:cs="Arial"/>
          <w:b/>
          <w:iCs/>
        </w:rPr>
        <w:t>ethods (section12</w:t>
      </w:r>
      <w:r w:rsidRPr="00C71EBE">
        <w:rPr>
          <w:rFonts w:ascii="Arial" w:hAnsi="Arial" w:cs="Arial"/>
          <w:b/>
          <w:iCs/>
        </w:rPr>
        <w:t>) and m</w:t>
      </w:r>
      <w:r w:rsidR="00883204" w:rsidRPr="00C71EBE">
        <w:rPr>
          <w:rFonts w:ascii="Arial" w:hAnsi="Arial" w:cs="Arial"/>
          <w:b/>
          <w:iCs/>
        </w:rPr>
        <w:t>ethods of a</w:t>
      </w:r>
      <w:r w:rsidR="00B30E07" w:rsidRPr="00C71EBE">
        <w:rPr>
          <w:rFonts w:ascii="Arial" w:hAnsi="Arial" w:cs="Arial"/>
          <w:b/>
          <w:iCs/>
        </w:rPr>
        <w:t>ssessment (section 13</w:t>
      </w:r>
      <w:r w:rsidR="00EF4933" w:rsidRPr="00C71EBE">
        <w:rPr>
          <w:rFonts w:ascii="Arial" w:hAnsi="Arial" w:cs="Arial"/>
          <w:b/>
          <w:iCs/>
        </w:rPr>
        <w:t>)</w:t>
      </w:r>
    </w:p>
    <w:tbl>
      <w:tblPr>
        <w:tblStyle w:val="TableGrid"/>
        <w:tblW w:w="5000" w:type="pct"/>
        <w:tblLook w:val="04A0" w:firstRow="1" w:lastRow="0" w:firstColumn="1" w:lastColumn="0" w:noHBand="0" w:noVBand="1"/>
      </w:tblPr>
      <w:tblGrid>
        <w:gridCol w:w="3175"/>
        <w:gridCol w:w="1042"/>
        <w:gridCol w:w="1042"/>
        <w:gridCol w:w="1041"/>
        <w:gridCol w:w="1039"/>
        <w:gridCol w:w="1039"/>
        <w:gridCol w:w="1039"/>
        <w:gridCol w:w="1039"/>
      </w:tblGrid>
      <w:tr w:rsidR="000A3EEC" w:rsidRPr="00302082" w14:paraId="1B0C36C3" w14:textId="77777777" w:rsidTr="00C71EBE">
        <w:tc>
          <w:tcPr>
            <w:tcW w:w="1518" w:type="pct"/>
            <w:shd w:val="clear" w:color="auto" w:fill="D9D9D9" w:themeFill="background1" w:themeFillShade="D9"/>
          </w:tcPr>
          <w:p w14:paraId="21129BFA" w14:textId="77777777" w:rsidR="000A3EEC" w:rsidRPr="00302082" w:rsidRDefault="000A3EEC" w:rsidP="00AB57A1">
            <w:pPr>
              <w:spacing w:after="120"/>
              <w:ind w:left="33"/>
              <w:rPr>
                <w:rFonts w:ascii="Arial" w:hAnsi="Arial" w:cs="Arial"/>
                <w:b/>
              </w:rPr>
            </w:pPr>
            <w:r w:rsidRPr="00302082">
              <w:rPr>
                <w:rFonts w:ascii="Arial" w:hAnsi="Arial" w:cs="Arial"/>
                <w:b/>
              </w:rPr>
              <w:t>Module learning outcome</w:t>
            </w:r>
          </w:p>
        </w:tc>
        <w:tc>
          <w:tcPr>
            <w:tcW w:w="498" w:type="pct"/>
          </w:tcPr>
          <w:p w14:paraId="48F9BA60" w14:textId="77777777" w:rsidR="000A3EEC" w:rsidRPr="00302082" w:rsidRDefault="000A3EEC" w:rsidP="00AB57A1">
            <w:pPr>
              <w:spacing w:after="120"/>
              <w:rPr>
                <w:rFonts w:ascii="Arial" w:hAnsi="Arial" w:cs="Arial"/>
                <w:i/>
              </w:rPr>
            </w:pPr>
            <w:r w:rsidRPr="00302082">
              <w:rPr>
                <w:rFonts w:ascii="Arial" w:hAnsi="Arial" w:cs="Arial"/>
                <w:i/>
              </w:rPr>
              <w:t>8.1</w:t>
            </w:r>
          </w:p>
        </w:tc>
        <w:tc>
          <w:tcPr>
            <w:tcW w:w="498" w:type="pct"/>
          </w:tcPr>
          <w:p w14:paraId="2F6FC619" w14:textId="77777777" w:rsidR="000A3EEC" w:rsidRPr="00302082" w:rsidRDefault="000A3EEC" w:rsidP="00AB57A1">
            <w:pPr>
              <w:spacing w:after="120"/>
              <w:rPr>
                <w:rFonts w:ascii="Arial" w:hAnsi="Arial" w:cs="Arial"/>
                <w:i/>
              </w:rPr>
            </w:pPr>
            <w:r w:rsidRPr="00302082">
              <w:rPr>
                <w:rFonts w:ascii="Arial" w:hAnsi="Arial" w:cs="Arial"/>
                <w:i/>
              </w:rPr>
              <w:t>8.2</w:t>
            </w:r>
          </w:p>
        </w:tc>
        <w:tc>
          <w:tcPr>
            <w:tcW w:w="498" w:type="pct"/>
          </w:tcPr>
          <w:p w14:paraId="6E0F8306" w14:textId="77777777" w:rsidR="000A3EEC" w:rsidRPr="00302082" w:rsidRDefault="000A3EEC" w:rsidP="00AB57A1">
            <w:pPr>
              <w:spacing w:after="120"/>
              <w:rPr>
                <w:rFonts w:ascii="Arial" w:hAnsi="Arial" w:cs="Arial"/>
                <w:i/>
              </w:rPr>
            </w:pPr>
            <w:r w:rsidRPr="00302082">
              <w:rPr>
                <w:rFonts w:ascii="Arial" w:hAnsi="Arial" w:cs="Arial"/>
                <w:i/>
              </w:rPr>
              <w:t>8.3</w:t>
            </w:r>
          </w:p>
        </w:tc>
        <w:tc>
          <w:tcPr>
            <w:tcW w:w="497" w:type="pct"/>
          </w:tcPr>
          <w:p w14:paraId="64226421" w14:textId="77777777" w:rsidR="000A3EEC" w:rsidRPr="00302082" w:rsidRDefault="000A3EEC" w:rsidP="00AB57A1">
            <w:pPr>
              <w:spacing w:after="120"/>
              <w:rPr>
                <w:rFonts w:ascii="Arial" w:hAnsi="Arial" w:cs="Arial"/>
                <w:i/>
              </w:rPr>
            </w:pPr>
            <w:r>
              <w:rPr>
                <w:rFonts w:ascii="Arial" w:hAnsi="Arial" w:cs="Arial"/>
                <w:i/>
              </w:rPr>
              <w:t>9.1</w:t>
            </w:r>
          </w:p>
        </w:tc>
        <w:tc>
          <w:tcPr>
            <w:tcW w:w="497" w:type="pct"/>
          </w:tcPr>
          <w:p w14:paraId="16683602" w14:textId="77777777" w:rsidR="000A3EEC" w:rsidRPr="00302082" w:rsidRDefault="000A3EEC" w:rsidP="00AB57A1">
            <w:pPr>
              <w:spacing w:after="120"/>
              <w:rPr>
                <w:rFonts w:ascii="Arial" w:hAnsi="Arial" w:cs="Arial"/>
                <w:i/>
              </w:rPr>
            </w:pPr>
            <w:r>
              <w:rPr>
                <w:rFonts w:ascii="Arial" w:hAnsi="Arial" w:cs="Arial"/>
                <w:i/>
              </w:rPr>
              <w:t>9.2</w:t>
            </w:r>
          </w:p>
        </w:tc>
        <w:tc>
          <w:tcPr>
            <w:tcW w:w="497" w:type="pct"/>
          </w:tcPr>
          <w:p w14:paraId="36ECB368" w14:textId="77777777" w:rsidR="000A3EEC" w:rsidRPr="00302082" w:rsidRDefault="000A3EEC" w:rsidP="00AB57A1">
            <w:pPr>
              <w:spacing w:after="120"/>
              <w:rPr>
                <w:rFonts w:ascii="Arial" w:hAnsi="Arial" w:cs="Arial"/>
                <w:i/>
              </w:rPr>
            </w:pPr>
            <w:r>
              <w:rPr>
                <w:rFonts w:ascii="Arial" w:hAnsi="Arial" w:cs="Arial"/>
                <w:i/>
              </w:rPr>
              <w:t>9.3</w:t>
            </w:r>
          </w:p>
        </w:tc>
        <w:tc>
          <w:tcPr>
            <w:tcW w:w="497" w:type="pct"/>
          </w:tcPr>
          <w:p w14:paraId="31AB7DF7" w14:textId="77777777" w:rsidR="000A3EEC" w:rsidRPr="00302082" w:rsidRDefault="000A3EEC" w:rsidP="00AB57A1">
            <w:pPr>
              <w:spacing w:after="120"/>
              <w:rPr>
                <w:rFonts w:ascii="Arial" w:hAnsi="Arial" w:cs="Arial"/>
                <w:i/>
              </w:rPr>
            </w:pPr>
            <w:r>
              <w:rPr>
                <w:rFonts w:ascii="Arial" w:hAnsi="Arial" w:cs="Arial"/>
                <w:i/>
              </w:rPr>
              <w:t>9.4</w:t>
            </w:r>
          </w:p>
        </w:tc>
      </w:tr>
      <w:tr w:rsidR="000A3EEC" w:rsidRPr="007B62DD" w14:paraId="17A74DCC" w14:textId="77777777" w:rsidTr="00C71EBE">
        <w:tc>
          <w:tcPr>
            <w:tcW w:w="1518" w:type="pct"/>
            <w:shd w:val="clear" w:color="auto" w:fill="D9D9D9" w:themeFill="background1" w:themeFillShade="D9"/>
          </w:tcPr>
          <w:p w14:paraId="3E9D9C00" w14:textId="77777777" w:rsidR="000A3EEC" w:rsidRPr="00302082" w:rsidRDefault="000A3EEC" w:rsidP="00AB57A1">
            <w:pPr>
              <w:spacing w:after="120"/>
              <w:rPr>
                <w:rFonts w:ascii="Arial" w:hAnsi="Arial" w:cs="Arial"/>
                <w:b/>
              </w:rPr>
            </w:pPr>
            <w:r w:rsidRPr="00302082">
              <w:rPr>
                <w:rFonts w:ascii="Arial" w:hAnsi="Arial" w:cs="Arial"/>
                <w:b/>
              </w:rPr>
              <w:t>Learning/ teaching method</w:t>
            </w:r>
          </w:p>
        </w:tc>
        <w:tc>
          <w:tcPr>
            <w:tcW w:w="498" w:type="pct"/>
            <w:vAlign w:val="center"/>
          </w:tcPr>
          <w:p w14:paraId="3EFC91AB" w14:textId="77777777" w:rsidR="000A3EEC" w:rsidRPr="007B62DD" w:rsidRDefault="000A3EEC" w:rsidP="00AB57A1">
            <w:pPr>
              <w:spacing w:after="120"/>
              <w:jc w:val="center"/>
              <w:rPr>
                <w:rFonts w:ascii="Arial" w:hAnsi="Arial" w:cs="Arial"/>
              </w:rPr>
            </w:pPr>
          </w:p>
        </w:tc>
        <w:tc>
          <w:tcPr>
            <w:tcW w:w="498" w:type="pct"/>
            <w:vAlign w:val="center"/>
          </w:tcPr>
          <w:p w14:paraId="7A6D2708" w14:textId="77777777" w:rsidR="000A3EEC" w:rsidRPr="007B62DD" w:rsidRDefault="000A3EEC" w:rsidP="00AB57A1">
            <w:pPr>
              <w:spacing w:after="120"/>
              <w:jc w:val="center"/>
              <w:rPr>
                <w:rFonts w:ascii="Arial" w:hAnsi="Arial" w:cs="Arial"/>
              </w:rPr>
            </w:pPr>
          </w:p>
        </w:tc>
        <w:tc>
          <w:tcPr>
            <w:tcW w:w="498" w:type="pct"/>
            <w:vAlign w:val="center"/>
          </w:tcPr>
          <w:p w14:paraId="487F5CE9" w14:textId="77777777" w:rsidR="000A3EEC" w:rsidRPr="007B62DD" w:rsidRDefault="000A3EEC" w:rsidP="00AB57A1">
            <w:pPr>
              <w:spacing w:after="120"/>
              <w:jc w:val="center"/>
              <w:rPr>
                <w:rFonts w:ascii="Arial" w:hAnsi="Arial" w:cs="Arial"/>
              </w:rPr>
            </w:pPr>
          </w:p>
        </w:tc>
        <w:tc>
          <w:tcPr>
            <w:tcW w:w="497" w:type="pct"/>
            <w:vAlign w:val="center"/>
          </w:tcPr>
          <w:p w14:paraId="591C2BFD" w14:textId="77777777" w:rsidR="000A3EEC" w:rsidRPr="007B62DD" w:rsidRDefault="000A3EEC" w:rsidP="00AB57A1">
            <w:pPr>
              <w:spacing w:after="120"/>
              <w:jc w:val="center"/>
              <w:rPr>
                <w:rFonts w:ascii="Arial" w:hAnsi="Arial" w:cs="Arial"/>
              </w:rPr>
            </w:pPr>
          </w:p>
        </w:tc>
        <w:tc>
          <w:tcPr>
            <w:tcW w:w="497" w:type="pct"/>
            <w:vAlign w:val="center"/>
          </w:tcPr>
          <w:p w14:paraId="28D05E7B" w14:textId="77777777" w:rsidR="000A3EEC" w:rsidRPr="007B62DD" w:rsidRDefault="000A3EEC" w:rsidP="00AB57A1">
            <w:pPr>
              <w:spacing w:after="120"/>
              <w:jc w:val="center"/>
              <w:rPr>
                <w:rFonts w:ascii="Arial" w:hAnsi="Arial" w:cs="Arial"/>
              </w:rPr>
            </w:pPr>
          </w:p>
        </w:tc>
        <w:tc>
          <w:tcPr>
            <w:tcW w:w="497" w:type="pct"/>
            <w:vAlign w:val="center"/>
          </w:tcPr>
          <w:p w14:paraId="5CC558CB" w14:textId="77777777" w:rsidR="000A3EEC" w:rsidRPr="007B62DD" w:rsidRDefault="000A3EEC" w:rsidP="00AB57A1">
            <w:pPr>
              <w:spacing w:after="120"/>
              <w:jc w:val="center"/>
              <w:rPr>
                <w:rFonts w:ascii="Arial" w:hAnsi="Arial" w:cs="Arial"/>
              </w:rPr>
            </w:pPr>
          </w:p>
        </w:tc>
        <w:tc>
          <w:tcPr>
            <w:tcW w:w="497" w:type="pct"/>
            <w:vAlign w:val="center"/>
          </w:tcPr>
          <w:p w14:paraId="19EC41DC" w14:textId="77777777" w:rsidR="000A3EEC" w:rsidRPr="007B62DD" w:rsidRDefault="000A3EEC" w:rsidP="00AB57A1">
            <w:pPr>
              <w:spacing w:after="120"/>
              <w:jc w:val="center"/>
              <w:rPr>
                <w:rFonts w:ascii="Arial" w:hAnsi="Arial" w:cs="Arial"/>
              </w:rPr>
            </w:pPr>
          </w:p>
        </w:tc>
      </w:tr>
      <w:tr w:rsidR="000A3EEC" w:rsidRPr="007B62DD" w14:paraId="543B85DA" w14:textId="77777777" w:rsidTr="00C71EBE">
        <w:tc>
          <w:tcPr>
            <w:tcW w:w="1518" w:type="pct"/>
            <w:vAlign w:val="center"/>
          </w:tcPr>
          <w:p w14:paraId="0860396B" w14:textId="77777777" w:rsidR="000A3EEC" w:rsidRPr="00557241" w:rsidRDefault="000A3EEC" w:rsidP="000A3EEC">
            <w:pPr>
              <w:spacing w:after="120"/>
              <w:rPr>
                <w:rFonts w:ascii="Arial" w:hAnsi="Arial" w:cs="Arial"/>
              </w:rPr>
            </w:pPr>
            <w:r w:rsidRPr="00557241">
              <w:rPr>
                <w:rFonts w:ascii="Arial" w:hAnsi="Arial" w:cs="Arial"/>
              </w:rPr>
              <w:t>Lectures</w:t>
            </w:r>
          </w:p>
        </w:tc>
        <w:tc>
          <w:tcPr>
            <w:tcW w:w="498" w:type="pct"/>
            <w:vAlign w:val="center"/>
          </w:tcPr>
          <w:p w14:paraId="5E89E431" w14:textId="77777777" w:rsidR="000A3EEC" w:rsidRPr="007B62DD" w:rsidRDefault="000A3EEC" w:rsidP="00AB57A1">
            <w:pPr>
              <w:spacing w:after="120"/>
              <w:jc w:val="center"/>
              <w:rPr>
                <w:rFonts w:ascii="Arial" w:hAnsi="Arial" w:cs="Arial"/>
              </w:rPr>
            </w:pPr>
            <w:r w:rsidRPr="007B62DD">
              <w:rPr>
                <w:rFonts w:ascii="Arial" w:hAnsi="Arial" w:cs="Arial"/>
              </w:rPr>
              <w:t>X</w:t>
            </w:r>
          </w:p>
        </w:tc>
        <w:tc>
          <w:tcPr>
            <w:tcW w:w="498" w:type="pct"/>
            <w:vAlign w:val="center"/>
          </w:tcPr>
          <w:p w14:paraId="6B040689" w14:textId="77777777" w:rsidR="000A3EEC" w:rsidRPr="007B62DD" w:rsidRDefault="000A3EEC" w:rsidP="00AB57A1">
            <w:pPr>
              <w:spacing w:after="120"/>
              <w:jc w:val="center"/>
              <w:rPr>
                <w:rFonts w:ascii="Arial" w:hAnsi="Arial" w:cs="Arial"/>
              </w:rPr>
            </w:pPr>
            <w:r w:rsidRPr="007B62DD">
              <w:rPr>
                <w:rFonts w:ascii="Arial" w:hAnsi="Arial" w:cs="Arial"/>
              </w:rPr>
              <w:t>X</w:t>
            </w:r>
          </w:p>
        </w:tc>
        <w:tc>
          <w:tcPr>
            <w:tcW w:w="498" w:type="pct"/>
            <w:vAlign w:val="center"/>
          </w:tcPr>
          <w:p w14:paraId="147BB4B3" w14:textId="77777777" w:rsidR="000A3EEC" w:rsidRPr="007B62DD" w:rsidRDefault="000A3EEC" w:rsidP="00AB57A1">
            <w:pPr>
              <w:spacing w:after="120"/>
              <w:jc w:val="center"/>
              <w:rPr>
                <w:rFonts w:ascii="Arial" w:hAnsi="Arial" w:cs="Arial"/>
              </w:rPr>
            </w:pPr>
            <w:r w:rsidRPr="007B62DD">
              <w:rPr>
                <w:rFonts w:ascii="Arial" w:hAnsi="Arial" w:cs="Arial"/>
              </w:rPr>
              <w:t>X</w:t>
            </w:r>
          </w:p>
        </w:tc>
        <w:tc>
          <w:tcPr>
            <w:tcW w:w="497" w:type="pct"/>
            <w:vAlign w:val="center"/>
          </w:tcPr>
          <w:p w14:paraId="68D0057A" w14:textId="77777777" w:rsidR="000A3EEC" w:rsidRPr="007B62DD" w:rsidRDefault="000A3EEC" w:rsidP="00AB57A1">
            <w:pPr>
              <w:spacing w:after="120"/>
              <w:jc w:val="center"/>
              <w:rPr>
                <w:rFonts w:ascii="Arial" w:hAnsi="Arial" w:cs="Arial"/>
              </w:rPr>
            </w:pPr>
            <w:r w:rsidRPr="007B62DD">
              <w:rPr>
                <w:rFonts w:ascii="Arial" w:hAnsi="Arial" w:cs="Arial"/>
              </w:rPr>
              <w:t>X</w:t>
            </w:r>
          </w:p>
        </w:tc>
        <w:tc>
          <w:tcPr>
            <w:tcW w:w="497" w:type="pct"/>
            <w:vAlign w:val="center"/>
          </w:tcPr>
          <w:p w14:paraId="0F6EF9FB"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2F78D1CD" w14:textId="77777777" w:rsidR="000A3EEC" w:rsidRPr="007B62DD" w:rsidRDefault="000A3EEC" w:rsidP="00AB57A1">
            <w:pPr>
              <w:spacing w:after="120"/>
              <w:jc w:val="center"/>
              <w:rPr>
                <w:rFonts w:ascii="Arial" w:hAnsi="Arial" w:cs="Arial"/>
              </w:rPr>
            </w:pPr>
          </w:p>
        </w:tc>
        <w:tc>
          <w:tcPr>
            <w:tcW w:w="497" w:type="pct"/>
            <w:vAlign w:val="center"/>
          </w:tcPr>
          <w:p w14:paraId="4915611E" w14:textId="77777777" w:rsidR="000A3EEC" w:rsidRPr="007B62DD" w:rsidRDefault="000A3EEC" w:rsidP="00AB57A1">
            <w:pPr>
              <w:spacing w:after="120"/>
              <w:jc w:val="center"/>
              <w:rPr>
                <w:rFonts w:ascii="Arial" w:hAnsi="Arial" w:cs="Arial"/>
              </w:rPr>
            </w:pPr>
          </w:p>
        </w:tc>
      </w:tr>
      <w:tr w:rsidR="000A3EEC" w:rsidRPr="007B62DD" w14:paraId="04E86735" w14:textId="77777777" w:rsidTr="00C71EBE">
        <w:tc>
          <w:tcPr>
            <w:tcW w:w="1518" w:type="pct"/>
            <w:vAlign w:val="center"/>
          </w:tcPr>
          <w:p w14:paraId="0A8AE0C1" w14:textId="77777777" w:rsidR="000A3EEC" w:rsidRPr="00557241" w:rsidRDefault="000A3EEC" w:rsidP="000A3EEC">
            <w:pPr>
              <w:spacing w:after="120"/>
              <w:rPr>
                <w:rFonts w:ascii="Arial" w:hAnsi="Arial" w:cs="Arial"/>
              </w:rPr>
            </w:pPr>
            <w:r w:rsidRPr="00557241">
              <w:rPr>
                <w:rFonts w:ascii="Arial" w:hAnsi="Arial" w:cs="Arial"/>
              </w:rPr>
              <w:t>Seminars</w:t>
            </w:r>
          </w:p>
        </w:tc>
        <w:tc>
          <w:tcPr>
            <w:tcW w:w="498" w:type="pct"/>
            <w:vAlign w:val="center"/>
          </w:tcPr>
          <w:p w14:paraId="13E7654F" w14:textId="77777777" w:rsidR="000A3EEC" w:rsidRPr="007B62DD" w:rsidRDefault="000A3EEC" w:rsidP="00AB57A1">
            <w:pPr>
              <w:spacing w:after="120"/>
              <w:jc w:val="center"/>
              <w:rPr>
                <w:rFonts w:ascii="Arial" w:hAnsi="Arial" w:cs="Arial"/>
              </w:rPr>
            </w:pPr>
            <w:r>
              <w:rPr>
                <w:rFonts w:ascii="Arial" w:hAnsi="Arial" w:cs="Arial"/>
              </w:rPr>
              <w:t>X</w:t>
            </w:r>
          </w:p>
        </w:tc>
        <w:tc>
          <w:tcPr>
            <w:tcW w:w="498" w:type="pct"/>
            <w:vAlign w:val="center"/>
          </w:tcPr>
          <w:p w14:paraId="2F263EC6" w14:textId="77777777" w:rsidR="000A3EEC" w:rsidRPr="007B62DD" w:rsidRDefault="000A3EEC" w:rsidP="00AB57A1">
            <w:pPr>
              <w:spacing w:after="120"/>
              <w:jc w:val="center"/>
              <w:rPr>
                <w:rFonts w:ascii="Arial" w:hAnsi="Arial" w:cs="Arial"/>
              </w:rPr>
            </w:pPr>
            <w:r>
              <w:rPr>
                <w:rFonts w:ascii="Arial" w:hAnsi="Arial" w:cs="Arial"/>
              </w:rPr>
              <w:t>X</w:t>
            </w:r>
          </w:p>
        </w:tc>
        <w:tc>
          <w:tcPr>
            <w:tcW w:w="498" w:type="pct"/>
            <w:vAlign w:val="center"/>
          </w:tcPr>
          <w:p w14:paraId="6942F8CF"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495016F5"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208D9537"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72A21B25"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4FF8552C" w14:textId="77777777" w:rsidR="000A3EEC" w:rsidRPr="007B62DD" w:rsidRDefault="000A3EEC" w:rsidP="00AB57A1">
            <w:pPr>
              <w:spacing w:after="120"/>
              <w:jc w:val="center"/>
              <w:rPr>
                <w:rFonts w:ascii="Arial" w:hAnsi="Arial" w:cs="Arial"/>
              </w:rPr>
            </w:pPr>
            <w:r>
              <w:rPr>
                <w:rFonts w:ascii="Arial" w:hAnsi="Arial" w:cs="Arial"/>
              </w:rPr>
              <w:t>X</w:t>
            </w:r>
          </w:p>
        </w:tc>
      </w:tr>
      <w:tr w:rsidR="000A3EEC" w:rsidRPr="007B62DD" w14:paraId="0F621E0E" w14:textId="77777777" w:rsidTr="00C71EBE">
        <w:tc>
          <w:tcPr>
            <w:tcW w:w="1518" w:type="pct"/>
            <w:vAlign w:val="center"/>
          </w:tcPr>
          <w:p w14:paraId="62CC1725" w14:textId="77777777" w:rsidR="000A3EEC" w:rsidRPr="00557241" w:rsidRDefault="000A3EEC" w:rsidP="000A3EEC">
            <w:pPr>
              <w:spacing w:after="120"/>
              <w:rPr>
                <w:rFonts w:ascii="Arial" w:hAnsi="Arial" w:cs="Arial"/>
              </w:rPr>
            </w:pPr>
            <w:r w:rsidRPr="00557241">
              <w:rPr>
                <w:rFonts w:ascii="Arial" w:hAnsi="Arial" w:cs="Arial"/>
              </w:rPr>
              <w:t>Independent Study</w:t>
            </w:r>
          </w:p>
        </w:tc>
        <w:tc>
          <w:tcPr>
            <w:tcW w:w="498" w:type="pct"/>
            <w:vAlign w:val="center"/>
          </w:tcPr>
          <w:p w14:paraId="1869E8E0" w14:textId="77777777" w:rsidR="000A3EEC" w:rsidRPr="007B62DD" w:rsidRDefault="000A3EEC" w:rsidP="00AB57A1">
            <w:pPr>
              <w:spacing w:after="120"/>
              <w:jc w:val="center"/>
              <w:rPr>
                <w:rFonts w:ascii="Arial" w:hAnsi="Arial" w:cs="Arial"/>
              </w:rPr>
            </w:pPr>
            <w:r>
              <w:rPr>
                <w:rFonts w:ascii="Arial" w:hAnsi="Arial" w:cs="Arial"/>
              </w:rPr>
              <w:t>X</w:t>
            </w:r>
          </w:p>
        </w:tc>
        <w:tc>
          <w:tcPr>
            <w:tcW w:w="498" w:type="pct"/>
            <w:vAlign w:val="center"/>
          </w:tcPr>
          <w:p w14:paraId="3217A654" w14:textId="77777777" w:rsidR="000A3EEC" w:rsidRPr="007B62DD" w:rsidRDefault="000A3EEC" w:rsidP="00AB57A1">
            <w:pPr>
              <w:spacing w:after="120"/>
              <w:jc w:val="center"/>
              <w:rPr>
                <w:rFonts w:ascii="Arial" w:hAnsi="Arial" w:cs="Arial"/>
              </w:rPr>
            </w:pPr>
            <w:r>
              <w:rPr>
                <w:rFonts w:ascii="Arial" w:hAnsi="Arial" w:cs="Arial"/>
              </w:rPr>
              <w:t>X</w:t>
            </w:r>
          </w:p>
        </w:tc>
        <w:tc>
          <w:tcPr>
            <w:tcW w:w="498" w:type="pct"/>
            <w:vAlign w:val="center"/>
          </w:tcPr>
          <w:p w14:paraId="5054ACE5"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5B79B8DD"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67B5D0CC"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45180C22" w14:textId="77777777" w:rsidR="000A3EEC" w:rsidRPr="007B62DD" w:rsidRDefault="000A3EEC" w:rsidP="00AB57A1">
            <w:pPr>
              <w:spacing w:after="120"/>
              <w:jc w:val="center"/>
              <w:rPr>
                <w:rFonts w:ascii="Arial" w:hAnsi="Arial" w:cs="Arial"/>
              </w:rPr>
            </w:pPr>
            <w:r>
              <w:rPr>
                <w:rFonts w:ascii="Arial" w:hAnsi="Arial" w:cs="Arial"/>
              </w:rPr>
              <w:t>X</w:t>
            </w:r>
          </w:p>
        </w:tc>
        <w:tc>
          <w:tcPr>
            <w:tcW w:w="497" w:type="pct"/>
            <w:vAlign w:val="center"/>
          </w:tcPr>
          <w:p w14:paraId="46964F04" w14:textId="77777777" w:rsidR="000A3EEC" w:rsidRPr="007B62DD" w:rsidRDefault="000A3EEC" w:rsidP="00AB57A1">
            <w:pPr>
              <w:spacing w:after="120"/>
              <w:jc w:val="center"/>
              <w:rPr>
                <w:rFonts w:ascii="Arial" w:hAnsi="Arial" w:cs="Arial"/>
              </w:rPr>
            </w:pPr>
            <w:r>
              <w:rPr>
                <w:rFonts w:ascii="Arial" w:hAnsi="Arial" w:cs="Arial"/>
              </w:rPr>
              <w:t>X</w:t>
            </w:r>
          </w:p>
        </w:tc>
      </w:tr>
      <w:tr w:rsidR="000A3EEC" w:rsidRPr="007B62DD" w14:paraId="201C34D5" w14:textId="77777777" w:rsidTr="00C71EBE">
        <w:tc>
          <w:tcPr>
            <w:tcW w:w="1518" w:type="pct"/>
            <w:shd w:val="clear" w:color="auto" w:fill="D9D9D9" w:themeFill="background1" w:themeFillShade="D9"/>
          </w:tcPr>
          <w:p w14:paraId="4227AB25" w14:textId="77777777" w:rsidR="000A3EEC" w:rsidRPr="00302082" w:rsidRDefault="000A3EEC" w:rsidP="000A3EEC">
            <w:pPr>
              <w:spacing w:after="120"/>
              <w:rPr>
                <w:rFonts w:ascii="Arial" w:hAnsi="Arial" w:cs="Arial"/>
                <w:b/>
              </w:rPr>
            </w:pPr>
            <w:r w:rsidRPr="00302082">
              <w:rPr>
                <w:rFonts w:ascii="Arial" w:hAnsi="Arial" w:cs="Arial"/>
                <w:b/>
              </w:rPr>
              <w:t>Assessment method</w:t>
            </w:r>
          </w:p>
        </w:tc>
        <w:tc>
          <w:tcPr>
            <w:tcW w:w="498" w:type="pct"/>
            <w:vAlign w:val="center"/>
          </w:tcPr>
          <w:p w14:paraId="7A091CC2" w14:textId="77777777" w:rsidR="000A3EEC" w:rsidRPr="007B62DD" w:rsidRDefault="000A3EEC" w:rsidP="00AB57A1">
            <w:pPr>
              <w:spacing w:after="120"/>
              <w:jc w:val="center"/>
              <w:rPr>
                <w:rFonts w:ascii="Arial" w:hAnsi="Arial" w:cs="Arial"/>
              </w:rPr>
            </w:pPr>
          </w:p>
        </w:tc>
        <w:tc>
          <w:tcPr>
            <w:tcW w:w="498" w:type="pct"/>
            <w:vAlign w:val="center"/>
          </w:tcPr>
          <w:p w14:paraId="4AA13457" w14:textId="77777777" w:rsidR="000A3EEC" w:rsidRPr="007B62DD" w:rsidRDefault="000A3EEC" w:rsidP="00AB57A1">
            <w:pPr>
              <w:spacing w:after="120"/>
              <w:jc w:val="center"/>
              <w:rPr>
                <w:rFonts w:ascii="Arial" w:hAnsi="Arial" w:cs="Arial"/>
              </w:rPr>
            </w:pPr>
          </w:p>
        </w:tc>
        <w:tc>
          <w:tcPr>
            <w:tcW w:w="498" w:type="pct"/>
            <w:vAlign w:val="center"/>
          </w:tcPr>
          <w:p w14:paraId="2561BCCE" w14:textId="77777777" w:rsidR="000A3EEC" w:rsidRPr="007B62DD" w:rsidRDefault="000A3EEC" w:rsidP="00AB57A1">
            <w:pPr>
              <w:spacing w:after="120"/>
              <w:jc w:val="center"/>
              <w:rPr>
                <w:rFonts w:ascii="Arial" w:hAnsi="Arial" w:cs="Arial"/>
              </w:rPr>
            </w:pPr>
          </w:p>
        </w:tc>
        <w:tc>
          <w:tcPr>
            <w:tcW w:w="497" w:type="pct"/>
            <w:vAlign w:val="center"/>
          </w:tcPr>
          <w:p w14:paraId="31950474" w14:textId="77777777" w:rsidR="000A3EEC" w:rsidRPr="007B62DD" w:rsidRDefault="000A3EEC" w:rsidP="00AB57A1">
            <w:pPr>
              <w:spacing w:after="120"/>
              <w:jc w:val="center"/>
              <w:rPr>
                <w:rFonts w:ascii="Arial" w:hAnsi="Arial" w:cs="Arial"/>
              </w:rPr>
            </w:pPr>
          </w:p>
        </w:tc>
        <w:tc>
          <w:tcPr>
            <w:tcW w:w="497" w:type="pct"/>
            <w:vAlign w:val="center"/>
          </w:tcPr>
          <w:p w14:paraId="3CD892E8" w14:textId="77777777" w:rsidR="000A3EEC" w:rsidRPr="007B62DD" w:rsidRDefault="000A3EEC" w:rsidP="00AB57A1">
            <w:pPr>
              <w:spacing w:after="120"/>
              <w:jc w:val="center"/>
              <w:rPr>
                <w:rFonts w:ascii="Arial" w:hAnsi="Arial" w:cs="Arial"/>
              </w:rPr>
            </w:pPr>
          </w:p>
        </w:tc>
        <w:tc>
          <w:tcPr>
            <w:tcW w:w="497" w:type="pct"/>
            <w:vAlign w:val="center"/>
          </w:tcPr>
          <w:p w14:paraId="5B88B408" w14:textId="77777777" w:rsidR="000A3EEC" w:rsidRPr="007B62DD" w:rsidRDefault="000A3EEC" w:rsidP="00AB57A1">
            <w:pPr>
              <w:spacing w:after="120"/>
              <w:jc w:val="center"/>
              <w:rPr>
                <w:rFonts w:ascii="Arial" w:hAnsi="Arial" w:cs="Arial"/>
              </w:rPr>
            </w:pPr>
          </w:p>
        </w:tc>
        <w:tc>
          <w:tcPr>
            <w:tcW w:w="497" w:type="pct"/>
            <w:vAlign w:val="center"/>
          </w:tcPr>
          <w:p w14:paraId="266F8A5F" w14:textId="77777777" w:rsidR="000A3EEC" w:rsidRPr="007B62DD" w:rsidRDefault="000A3EEC" w:rsidP="00AB57A1">
            <w:pPr>
              <w:spacing w:after="120"/>
              <w:jc w:val="center"/>
              <w:rPr>
                <w:rFonts w:ascii="Arial" w:hAnsi="Arial" w:cs="Arial"/>
              </w:rPr>
            </w:pPr>
          </w:p>
        </w:tc>
      </w:tr>
      <w:tr w:rsidR="00327B58" w:rsidRPr="007B62DD" w14:paraId="5DC2F4C0" w14:textId="77777777" w:rsidTr="00C71EBE">
        <w:tc>
          <w:tcPr>
            <w:tcW w:w="1518" w:type="pct"/>
            <w:vAlign w:val="center"/>
          </w:tcPr>
          <w:p w14:paraId="3EBD0B4B" w14:textId="5E823D9A" w:rsidR="00327B58" w:rsidRPr="00E07166" w:rsidRDefault="00327B58" w:rsidP="00327B58">
            <w:pPr>
              <w:spacing w:after="120"/>
              <w:rPr>
                <w:rFonts w:ascii="Arial" w:hAnsi="Arial" w:cs="Arial"/>
              </w:rPr>
            </w:pPr>
            <w:r>
              <w:rPr>
                <w:rFonts w:ascii="Arial" w:hAnsi="Arial" w:cs="Arial"/>
              </w:rPr>
              <w:t>Report</w:t>
            </w:r>
          </w:p>
        </w:tc>
        <w:tc>
          <w:tcPr>
            <w:tcW w:w="498" w:type="pct"/>
            <w:vAlign w:val="center"/>
          </w:tcPr>
          <w:p w14:paraId="75671A6E" w14:textId="45823102" w:rsidR="00327B58" w:rsidRPr="007B62DD" w:rsidRDefault="00327B58" w:rsidP="00327B58">
            <w:pPr>
              <w:spacing w:after="120"/>
              <w:jc w:val="center"/>
              <w:rPr>
                <w:rFonts w:ascii="Arial" w:hAnsi="Arial" w:cs="Arial"/>
              </w:rPr>
            </w:pPr>
            <w:r w:rsidRPr="007B62DD">
              <w:rPr>
                <w:rFonts w:ascii="Arial" w:hAnsi="Arial" w:cs="Arial"/>
              </w:rPr>
              <w:t>X</w:t>
            </w:r>
          </w:p>
        </w:tc>
        <w:tc>
          <w:tcPr>
            <w:tcW w:w="498" w:type="pct"/>
            <w:vAlign w:val="center"/>
          </w:tcPr>
          <w:p w14:paraId="0F6DD42B" w14:textId="2E9F016E" w:rsidR="00327B58" w:rsidRPr="007B62DD" w:rsidRDefault="00327B58" w:rsidP="00327B58">
            <w:pPr>
              <w:spacing w:after="120"/>
              <w:jc w:val="center"/>
              <w:rPr>
                <w:rFonts w:ascii="Arial" w:hAnsi="Arial" w:cs="Arial"/>
              </w:rPr>
            </w:pPr>
            <w:r w:rsidRPr="007B62DD">
              <w:rPr>
                <w:rFonts w:ascii="Arial" w:hAnsi="Arial" w:cs="Arial"/>
              </w:rPr>
              <w:t>X</w:t>
            </w:r>
          </w:p>
        </w:tc>
        <w:tc>
          <w:tcPr>
            <w:tcW w:w="498" w:type="pct"/>
            <w:vAlign w:val="center"/>
          </w:tcPr>
          <w:p w14:paraId="03711FCF" w14:textId="25069B6D" w:rsidR="00327B58" w:rsidRPr="007B62DD" w:rsidRDefault="00327B58" w:rsidP="00327B58">
            <w:pPr>
              <w:spacing w:after="120"/>
              <w:jc w:val="center"/>
              <w:rPr>
                <w:rFonts w:ascii="Arial" w:hAnsi="Arial" w:cs="Arial"/>
              </w:rPr>
            </w:pPr>
            <w:r w:rsidRPr="007B62DD">
              <w:rPr>
                <w:rFonts w:ascii="Arial" w:hAnsi="Arial" w:cs="Arial"/>
              </w:rPr>
              <w:t>X</w:t>
            </w:r>
          </w:p>
        </w:tc>
        <w:tc>
          <w:tcPr>
            <w:tcW w:w="497" w:type="pct"/>
            <w:vAlign w:val="center"/>
          </w:tcPr>
          <w:p w14:paraId="25DE05CB" w14:textId="09855C7F" w:rsidR="00327B58" w:rsidRPr="007B62DD" w:rsidRDefault="00327B58" w:rsidP="00327B58">
            <w:pPr>
              <w:spacing w:after="120"/>
              <w:jc w:val="center"/>
              <w:rPr>
                <w:rFonts w:ascii="Arial" w:hAnsi="Arial" w:cs="Arial"/>
              </w:rPr>
            </w:pPr>
            <w:r w:rsidRPr="007B62DD">
              <w:rPr>
                <w:rFonts w:ascii="Arial" w:hAnsi="Arial" w:cs="Arial"/>
              </w:rPr>
              <w:t>X</w:t>
            </w:r>
          </w:p>
        </w:tc>
        <w:tc>
          <w:tcPr>
            <w:tcW w:w="497" w:type="pct"/>
            <w:vAlign w:val="center"/>
          </w:tcPr>
          <w:p w14:paraId="5190FC0F" w14:textId="5C3A3AF1" w:rsidR="00327B58" w:rsidRDefault="00327B58" w:rsidP="00327B58">
            <w:pPr>
              <w:spacing w:after="120"/>
              <w:jc w:val="center"/>
              <w:rPr>
                <w:rFonts w:ascii="Arial" w:hAnsi="Arial" w:cs="Arial"/>
              </w:rPr>
            </w:pPr>
            <w:r w:rsidRPr="007B62DD">
              <w:rPr>
                <w:rFonts w:ascii="Arial" w:hAnsi="Arial" w:cs="Arial"/>
              </w:rPr>
              <w:t>X</w:t>
            </w:r>
          </w:p>
        </w:tc>
        <w:tc>
          <w:tcPr>
            <w:tcW w:w="497" w:type="pct"/>
            <w:vAlign w:val="center"/>
          </w:tcPr>
          <w:p w14:paraId="4222B7F2" w14:textId="40F42257" w:rsidR="00327B58" w:rsidRPr="007B62DD" w:rsidRDefault="00327B58" w:rsidP="00327B58">
            <w:pPr>
              <w:spacing w:after="120"/>
              <w:jc w:val="center"/>
              <w:rPr>
                <w:rFonts w:ascii="Arial" w:hAnsi="Arial" w:cs="Arial"/>
              </w:rPr>
            </w:pPr>
            <w:r>
              <w:rPr>
                <w:rFonts w:ascii="Arial" w:hAnsi="Arial" w:cs="Arial"/>
              </w:rPr>
              <w:t>X</w:t>
            </w:r>
          </w:p>
        </w:tc>
        <w:tc>
          <w:tcPr>
            <w:tcW w:w="497" w:type="pct"/>
            <w:vAlign w:val="center"/>
          </w:tcPr>
          <w:p w14:paraId="48F7995A" w14:textId="70D647EF" w:rsidR="00327B58" w:rsidRDefault="00327B58" w:rsidP="00327B58">
            <w:pPr>
              <w:spacing w:after="120"/>
              <w:jc w:val="center"/>
              <w:rPr>
                <w:rFonts w:ascii="Arial" w:hAnsi="Arial" w:cs="Arial"/>
              </w:rPr>
            </w:pPr>
            <w:r>
              <w:rPr>
                <w:rFonts w:ascii="Arial" w:hAnsi="Arial" w:cs="Arial"/>
              </w:rPr>
              <w:t>X</w:t>
            </w:r>
          </w:p>
        </w:tc>
      </w:tr>
      <w:tr w:rsidR="00327B58" w:rsidRPr="007B62DD" w14:paraId="7BEA9876" w14:textId="77777777" w:rsidTr="00C71EBE">
        <w:tc>
          <w:tcPr>
            <w:tcW w:w="1518" w:type="pct"/>
            <w:vAlign w:val="center"/>
          </w:tcPr>
          <w:p w14:paraId="75238C71" w14:textId="77777777" w:rsidR="00327B58" w:rsidRPr="00E07166" w:rsidRDefault="00327B58" w:rsidP="00327B58">
            <w:pPr>
              <w:spacing w:after="120"/>
              <w:rPr>
                <w:rFonts w:ascii="Arial" w:hAnsi="Arial" w:cs="Arial"/>
              </w:rPr>
            </w:pPr>
            <w:r w:rsidRPr="00E07166">
              <w:rPr>
                <w:rFonts w:ascii="Arial" w:hAnsi="Arial" w:cs="Arial"/>
              </w:rPr>
              <w:t>Examination</w:t>
            </w:r>
          </w:p>
        </w:tc>
        <w:tc>
          <w:tcPr>
            <w:tcW w:w="498" w:type="pct"/>
            <w:vAlign w:val="center"/>
          </w:tcPr>
          <w:p w14:paraId="11EBEBFB" w14:textId="77777777" w:rsidR="00327B58" w:rsidRPr="007B62DD" w:rsidRDefault="00327B58" w:rsidP="00327B58">
            <w:pPr>
              <w:spacing w:after="120"/>
              <w:jc w:val="center"/>
              <w:rPr>
                <w:rFonts w:ascii="Arial" w:hAnsi="Arial" w:cs="Arial"/>
              </w:rPr>
            </w:pPr>
            <w:r w:rsidRPr="007B62DD">
              <w:rPr>
                <w:rFonts w:ascii="Arial" w:hAnsi="Arial" w:cs="Arial"/>
              </w:rPr>
              <w:t>X</w:t>
            </w:r>
          </w:p>
        </w:tc>
        <w:tc>
          <w:tcPr>
            <w:tcW w:w="498" w:type="pct"/>
            <w:vAlign w:val="center"/>
          </w:tcPr>
          <w:p w14:paraId="22C8BBA6" w14:textId="77777777" w:rsidR="00327B58" w:rsidRPr="007B62DD" w:rsidRDefault="00327B58" w:rsidP="00327B58">
            <w:pPr>
              <w:spacing w:after="120"/>
              <w:jc w:val="center"/>
              <w:rPr>
                <w:rFonts w:ascii="Arial" w:hAnsi="Arial" w:cs="Arial"/>
              </w:rPr>
            </w:pPr>
            <w:r w:rsidRPr="007B62DD">
              <w:rPr>
                <w:rFonts w:ascii="Arial" w:hAnsi="Arial" w:cs="Arial"/>
              </w:rPr>
              <w:t>X</w:t>
            </w:r>
          </w:p>
        </w:tc>
        <w:tc>
          <w:tcPr>
            <w:tcW w:w="498" w:type="pct"/>
            <w:vAlign w:val="center"/>
          </w:tcPr>
          <w:p w14:paraId="09D3A361" w14:textId="77777777" w:rsidR="00327B58" w:rsidRPr="007B62DD" w:rsidRDefault="00327B58" w:rsidP="00327B58">
            <w:pPr>
              <w:spacing w:after="120"/>
              <w:jc w:val="center"/>
              <w:rPr>
                <w:rFonts w:ascii="Arial" w:hAnsi="Arial" w:cs="Arial"/>
              </w:rPr>
            </w:pPr>
            <w:r w:rsidRPr="007B62DD">
              <w:rPr>
                <w:rFonts w:ascii="Arial" w:hAnsi="Arial" w:cs="Arial"/>
              </w:rPr>
              <w:t>X</w:t>
            </w:r>
          </w:p>
        </w:tc>
        <w:tc>
          <w:tcPr>
            <w:tcW w:w="497" w:type="pct"/>
            <w:vAlign w:val="center"/>
          </w:tcPr>
          <w:p w14:paraId="172F6C13" w14:textId="77777777" w:rsidR="00327B58" w:rsidRPr="007B62DD" w:rsidRDefault="00327B58" w:rsidP="00327B58">
            <w:pPr>
              <w:spacing w:after="120"/>
              <w:jc w:val="center"/>
              <w:rPr>
                <w:rFonts w:ascii="Arial" w:hAnsi="Arial" w:cs="Arial"/>
              </w:rPr>
            </w:pPr>
            <w:r w:rsidRPr="007B62DD">
              <w:rPr>
                <w:rFonts w:ascii="Arial" w:hAnsi="Arial" w:cs="Arial"/>
              </w:rPr>
              <w:t>X</w:t>
            </w:r>
          </w:p>
        </w:tc>
        <w:tc>
          <w:tcPr>
            <w:tcW w:w="497" w:type="pct"/>
            <w:vAlign w:val="center"/>
          </w:tcPr>
          <w:p w14:paraId="1151D259" w14:textId="77777777" w:rsidR="00327B58" w:rsidRPr="007B62DD" w:rsidRDefault="00327B58" w:rsidP="00327B58">
            <w:pPr>
              <w:spacing w:after="120"/>
              <w:jc w:val="center"/>
              <w:rPr>
                <w:rFonts w:ascii="Arial" w:hAnsi="Arial" w:cs="Arial"/>
              </w:rPr>
            </w:pPr>
            <w:r>
              <w:rPr>
                <w:rFonts w:ascii="Arial" w:hAnsi="Arial" w:cs="Arial"/>
              </w:rPr>
              <w:t>X</w:t>
            </w:r>
          </w:p>
        </w:tc>
        <w:tc>
          <w:tcPr>
            <w:tcW w:w="497" w:type="pct"/>
            <w:vAlign w:val="center"/>
          </w:tcPr>
          <w:p w14:paraId="0AFF51B7" w14:textId="77777777" w:rsidR="00327B58" w:rsidRPr="007B62DD" w:rsidRDefault="00327B58" w:rsidP="00327B58">
            <w:pPr>
              <w:spacing w:after="120"/>
              <w:jc w:val="center"/>
              <w:rPr>
                <w:rFonts w:ascii="Arial" w:hAnsi="Arial" w:cs="Arial"/>
              </w:rPr>
            </w:pPr>
          </w:p>
        </w:tc>
        <w:tc>
          <w:tcPr>
            <w:tcW w:w="497" w:type="pct"/>
            <w:vAlign w:val="center"/>
          </w:tcPr>
          <w:p w14:paraId="7FEE817D" w14:textId="77777777" w:rsidR="00327B58" w:rsidRPr="007B62DD" w:rsidRDefault="00327B58" w:rsidP="00327B58">
            <w:pPr>
              <w:spacing w:after="120"/>
              <w:jc w:val="center"/>
              <w:rPr>
                <w:rFonts w:ascii="Arial" w:hAnsi="Arial" w:cs="Arial"/>
              </w:rPr>
            </w:pPr>
            <w:r>
              <w:rPr>
                <w:rFonts w:ascii="Arial" w:hAnsi="Arial" w:cs="Arial"/>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6D98AD14" w:rsidR="00C71EBE" w:rsidRDefault="00EE659A" w:rsidP="00873473">
      <w:pPr>
        <w:spacing w:after="120" w:line="240" w:lineRule="auto"/>
        <w:ind w:left="567" w:right="260"/>
        <w:jc w:val="both"/>
        <w:rPr>
          <w:rFonts w:ascii="Arial" w:hAnsi="Arial" w:cs="Arial"/>
        </w:rPr>
      </w:pPr>
      <w:r>
        <w:rPr>
          <w:rFonts w:ascii="Arial" w:hAnsi="Arial" w:cs="Arial"/>
        </w:rPr>
        <w:t>Canterbury</w:t>
      </w:r>
    </w:p>
    <w:p w14:paraId="74E169B0" w14:textId="278158E1"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4D636D" w14:textId="77777777" w:rsidR="0012466B" w:rsidRPr="0012466B" w:rsidRDefault="0012466B" w:rsidP="0012466B">
      <w:pPr>
        <w:pStyle w:val="ListParagraph"/>
        <w:spacing w:after="120" w:line="240" w:lineRule="auto"/>
        <w:ind w:left="567" w:right="260"/>
        <w:rPr>
          <w:rFonts w:ascii="Arial" w:hAnsi="Arial" w:cs="Arial"/>
          <w:iCs/>
        </w:rPr>
      </w:pPr>
      <w:r w:rsidRPr="0012466B">
        <w:rPr>
          <w:rFonts w:ascii="Arial" w:hAnsi="Arial" w:cs="Arial"/>
        </w:rPr>
        <w:t xml:space="preserve">Internationalisation </w:t>
      </w:r>
      <w:proofErr w:type="gramStart"/>
      <w:r w:rsidRPr="0012466B">
        <w:rPr>
          <w:rFonts w:ascii="Arial" w:hAnsi="Arial" w:cs="Arial"/>
        </w:rPr>
        <w:t>is actively incorporated</w:t>
      </w:r>
      <w:proofErr w:type="gramEnd"/>
      <w:r w:rsidRPr="0012466B">
        <w:rPr>
          <w:rFonts w:ascii="Arial" w:hAnsi="Arial" w:cs="Arial"/>
        </w:rPr>
        <w:t>, as both subject content and assessment tasks focus on international financial markets.</w:t>
      </w:r>
    </w:p>
    <w:p w14:paraId="283B66F6" w14:textId="77777777" w:rsidR="00826723" w:rsidRPr="00826723" w:rsidRDefault="00826723" w:rsidP="00826723">
      <w:pPr>
        <w:spacing w:after="120" w:line="240" w:lineRule="auto"/>
        <w:ind w:left="567" w:right="261"/>
        <w:jc w:val="both"/>
        <w:rPr>
          <w:rFonts w:ascii="Arial" w:hAnsi="Arial" w:cs="Arial"/>
          <w:b/>
        </w:rPr>
      </w:pP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lastRenderedPageBreak/>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bookmarkStart w:id="0" w:name="_GoBack"/>
      <w:bookmarkEnd w:id="0"/>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5160401" w:rsidR="00423AC5" w:rsidRPr="00302082" w:rsidRDefault="005F5962" w:rsidP="00423AC5">
            <w:pPr>
              <w:spacing w:after="120"/>
              <w:ind w:right="-330"/>
              <w:rPr>
                <w:rFonts w:ascii="Arial" w:hAnsi="Arial" w:cs="Arial"/>
              </w:rPr>
            </w:pPr>
            <w:r>
              <w:rPr>
                <w:rFonts w:ascii="Arial" w:hAnsi="Arial" w:cs="Arial"/>
              </w:rPr>
              <w:t>27/01/2019</w:t>
            </w:r>
          </w:p>
        </w:tc>
        <w:tc>
          <w:tcPr>
            <w:tcW w:w="1701" w:type="dxa"/>
          </w:tcPr>
          <w:p w14:paraId="151996FF" w14:textId="0756C43D" w:rsidR="00423AC5" w:rsidRPr="00302082" w:rsidRDefault="005F5962" w:rsidP="00423AC5">
            <w:pPr>
              <w:spacing w:after="120"/>
              <w:ind w:right="-330"/>
              <w:rPr>
                <w:rFonts w:ascii="Arial" w:hAnsi="Arial" w:cs="Arial"/>
              </w:rPr>
            </w:pPr>
            <w:r>
              <w:rPr>
                <w:rFonts w:ascii="Arial" w:hAnsi="Arial" w:cs="Arial"/>
              </w:rPr>
              <w:t>Major</w:t>
            </w:r>
          </w:p>
        </w:tc>
        <w:tc>
          <w:tcPr>
            <w:tcW w:w="2410" w:type="dxa"/>
          </w:tcPr>
          <w:p w14:paraId="11C26B6A" w14:textId="1E7101A7" w:rsidR="00423AC5" w:rsidRPr="00302082" w:rsidRDefault="005F5962" w:rsidP="00423AC5">
            <w:pPr>
              <w:spacing w:after="120"/>
              <w:ind w:right="-330"/>
              <w:rPr>
                <w:rFonts w:ascii="Arial" w:hAnsi="Arial" w:cs="Arial"/>
              </w:rPr>
            </w:pPr>
            <w:r>
              <w:rPr>
                <w:rFonts w:ascii="Arial" w:hAnsi="Arial" w:cs="Arial"/>
              </w:rPr>
              <w:t>January 2020</w:t>
            </w:r>
          </w:p>
        </w:tc>
        <w:tc>
          <w:tcPr>
            <w:tcW w:w="2448" w:type="dxa"/>
          </w:tcPr>
          <w:p w14:paraId="71102592" w14:textId="77777777" w:rsidR="005F5962" w:rsidRDefault="005F5962" w:rsidP="00423AC5">
            <w:pPr>
              <w:spacing w:after="120"/>
              <w:ind w:right="-330"/>
              <w:rPr>
                <w:rFonts w:ascii="Arial" w:hAnsi="Arial" w:cs="Arial"/>
              </w:rPr>
            </w:pPr>
            <w:r>
              <w:rPr>
                <w:rFonts w:ascii="Arial" w:hAnsi="Arial" w:cs="Arial"/>
              </w:rPr>
              <w:t xml:space="preserve">1, 4, 8, 9, 10, 11, 13, </w:t>
            </w:r>
          </w:p>
          <w:p w14:paraId="6A9F6C84" w14:textId="7133F378" w:rsidR="00423AC5" w:rsidRPr="00302082" w:rsidRDefault="005F5962" w:rsidP="00423AC5">
            <w:pPr>
              <w:spacing w:after="120"/>
              <w:ind w:right="-330"/>
              <w:rPr>
                <w:rFonts w:ascii="Arial" w:hAnsi="Arial" w:cs="Arial"/>
              </w:rPr>
            </w:pPr>
            <w:r>
              <w:rPr>
                <w:rFonts w:ascii="Arial" w:hAnsi="Arial" w:cs="Arial"/>
              </w:rPr>
              <w:t>14</w:t>
            </w: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1922E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0B13" w14:textId="77777777" w:rsidR="005B1571" w:rsidRDefault="005B1571" w:rsidP="009A2D37">
      <w:pPr>
        <w:spacing w:after="0" w:line="240" w:lineRule="auto"/>
      </w:pPr>
      <w:r>
        <w:separator/>
      </w:r>
    </w:p>
  </w:endnote>
  <w:endnote w:type="continuationSeparator" w:id="0">
    <w:p w14:paraId="510AC140" w14:textId="77777777" w:rsidR="005B1571" w:rsidRDefault="005B1571" w:rsidP="009A2D37">
      <w:pPr>
        <w:spacing w:after="0" w:line="240" w:lineRule="auto"/>
      </w:pPr>
      <w:r>
        <w:continuationSeparator/>
      </w:r>
    </w:p>
  </w:endnote>
  <w:endnote w:type="continuationNotice" w:id="1">
    <w:p w14:paraId="569009AD" w14:textId="77777777" w:rsidR="005B1571" w:rsidRDefault="005B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824B520" w:rsidR="008B2543" w:rsidRDefault="0019787E" w:rsidP="009A2D37">
        <w:pPr>
          <w:pStyle w:val="Footer"/>
          <w:jc w:val="center"/>
        </w:pPr>
        <w:r>
          <w:fldChar w:fldCharType="begin"/>
        </w:r>
        <w:r>
          <w:instrText xml:space="preserve"> PAGE   \* MERGEFORMAT </w:instrText>
        </w:r>
        <w:r>
          <w:fldChar w:fldCharType="separate"/>
        </w:r>
        <w:r w:rsidR="001922EB">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02A3" w14:textId="77777777" w:rsidR="005B1571" w:rsidRDefault="005B1571" w:rsidP="009A2D37">
      <w:pPr>
        <w:spacing w:after="0" w:line="240" w:lineRule="auto"/>
      </w:pPr>
      <w:r>
        <w:separator/>
      </w:r>
    </w:p>
  </w:footnote>
  <w:footnote w:type="continuationSeparator" w:id="0">
    <w:p w14:paraId="11AC5B7A" w14:textId="77777777" w:rsidR="005B1571" w:rsidRDefault="005B1571" w:rsidP="009A2D37">
      <w:pPr>
        <w:spacing w:after="0" w:line="240" w:lineRule="auto"/>
      </w:pPr>
      <w:r>
        <w:continuationSeparator/>
      </w:r>
    </w:p>
  </w:footnote>
  <w:footnote w:type="continuationNotice" w:id="1">
    <w:p w14:paraId="11F1F424" w14:textId="77777777" w:rsidR="005B1571" w:rsidRDefault="005B1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2EC4E6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4"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3"/>
  </w:num>
  <w:num w:numId="5">
    <w:abstractNumId w:val="32"/>
  </w:num>
  <w:num w:numId="6">
    <w:abstractNumId w:val="29"/>
  </w:num>
  <w:num w:numId="7">
    <w:abstractNumId w:val="42"/>
  </w:num>
  <w:num w:numId="8">
    <w:abstractNumId w:val="31"/>
  </w:num>
  <w:num w:numId="9">
    <w:abstractNumId w:val="19"/>
  </w:num>
  <w:num w:numId="10">
    <w:abstractNumId w:val="33"/>
  </w:num>
  <w:num w:numId="11">
    <w:abstractNumId w:val="24"/>
  </w:num>
  <w:num w:numId="12">
    <w:abstractNumId w:val="43"/>
  </w:num>
  <w:num w:numId="13">
    <w:abstractNumId w:val="37"/>
  </w:num>
  <w:num w:numId="14">
    <w:abstractNumId w:val="23"/>
  </w:num>
  <w:num w:numId="15">
    <w:abstractNumId w:val="40"/>
  </w:num>
  <w:num w:numId="16">
    <w:abstractNumId w:val="45"/>
  </w:num>
  <w:num w:numId="17">
    <w:abstractNumId w:val="22"/>
  </w:num>
  <w:num w:numId="18">
    <w:abstractNumId w:val="44"/>
  </w:num>
  <w:num w:numId="19">
    <w:abstractNumId w:val="13"/>
  </w:num>
  <w:num w:numId="20">
    <w:abstractNumId w:val="4"/>
  </w:num>
  <w:num w:numId="21">
    <w:abstractNumId w:val="2"/>
  </w:num>
  <w:num w:numId="22">
    <w:abstractNumId w:val="26"/>
  </w:num>
  <w:num w:numId="23">
    <w:abstractNumId w:val="38"/>
  </w:num>
  <w:num w:numId="24">
    <w:abstractNumId w:val="21"/>
  </w:num>
  <w:num w:numId="25">
    <w:abstractNumId w:val="1"/>
  </w:num>
  <w:num w:numId="26">
    <w:abstractNumId w:val="10"/>
  </w:num>
  <w:num w:numId="27">
    <w:abstractNumId w:val="41"/>
  </w:num>
  <w:num w:numId="28">
    <w:abstractNumId w:val="35"/>
  </w:num>
  <w:num w:numId="29">
    <w:abstractNumId w:val="14"/>
  </w:num>
  <w:num w:numId="30">
    <w:abstractNumId w:val="36"/>
  </w:num>
  <w:num w:numId="31">
    <w:abstractNumId w:val="16"/>
  </w:num>
  <w:num w:numId="32">
    <w:abstractNumId w:val="30"/>
  </w:num>
  <w:num w:numId="33">
    <w:abstractNumId w:val="25"/>
  </w:num>
  <w:num w:numId="34">
    <w:abstractNumId w:val="27"/>
  </w:num>
  <w:num w:numId="35">
    <w:abstractNumId w:val="9"/>
  </w:num>
  <w:num w:numId="36">
    <w:abstractNumId w:val="39"/>
  </w:num>
  <w:num w:numId="37">
    <w:abstractNumId w:val="34"/>
  </w:num>
  <w:num w:numId="38">
    <w:abstractNumId w:val="20"/>
  </w:num>
  <w:num w:numId="39">
    <w:abstractNumId w:val="5"/>
  </w:num>
  <w:num w:numId="40">
    <w:abstractNumId w:val="28"/>
  </w:num>
  <w:num w:numId="41">
    <w:abstractNumId w:val="17"/>
  </w:num>
  <w:num w:numId="42">
    <w:abstractNumId w:val="8"/>
  </w:num>
  <w:num w:numId="43">
    <w:abstractNumId w:val="15"/>
  </w:num>
  <w:num w:numId="44">
    <w:abstractNumId w:val="7"/>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A2F"/>
    <w:rsid w:val="000678D3"/>
    <w:rsid w:val="00084FDC"/>
    <w:rsid w:val="00092658"/>
    <w:rsid w:val="00094810"/>
    <w:rsid w:val="00096DA4"/>
    <w:rsid w:val="000A1C64"/>
    <w:rsid w:val="000A3EEC"/>
    <w:rsid w:val="000C0294"/>
    <w:rsid w:val="000C4CA8"/>
    <w:rsid w:val="000C7A1C"/>
    <w:rsid w:val="000D24A6"/>
    <w:rsid w:val="000D2A8A"/>
    <w:rsid w:val="000D32AC"/>
    <w:rsid w:val="000D6E78"/>
    <w:rsid w:val="000E124C"/>
    <w:rsid w:val="000E20C1"/>
    <w:rsid w:val="000E2CCB"/>
    <w:rsid w:val="000E3B73"/>
    <w:rsid w:val="000E4A08"/>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2D98"/>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22EB"/>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1ED9"/>
    <w:rsid w:val="00292C46"/>
    <w:rsid w:val="002938D6"/>
    <w:rsid w:val="00294B73"/>
    <w:rsid w:val="002A0C18"/>
    <w:rsid w:val="002A219B"/>
    <w:rsid w:val="002A22DB"/>
    <w:rsid w:val="002A7BE1"/>
    <w:rsid w:val="002B20F5"/>
    <w:rsid w:val="002B2A1A"/>
    <w:rsid w:val="002B2F53"/>
    <w:rsid w:val="002B6113"/>
    <w:rsid w:val="002B71F2"/>
    <w:rsid w:val="002D0406"/>
    <w:rsid w:val="002E4048"/>
    <w:rsid w:val="002E4D7A"/>
    <w:rsid w:val="002E71C0"/>
    <w:rsid w:val="002F05F4"/>
    <w:rsid w:val="002F0CE4"/>
    <w:rsid w:val="002F23EF"/>
    <w:rsid w:val="002F2626"/>
    <w:rsid w:val="00302082"/>
    <w:rsid w:val="00306620"/>
    <w:rsid w:val="00323962"/>
    <w:rsid w:val="003262B9"/>
    <w:rsid w:val="00327B5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07AF"/>
    <w:rsid w:val="004D1555"/>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839"/>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1571"/>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5F5962"/>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D6661"/>
    <w:rsid w:val="006F0C32"/>
    <w:rsid w:val="006F1A15"/>
    <w:rsid w:val="006F3F8B"/>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1645"/>
    <w:rsid w:val="007F393D"/>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8D3"/>
    <w:rsid w:val="00891E0D"/>
    <w:rsid w:val="0089361E"/>
    <w:rsid w:val="008A0F36"/>
    <w:rsid w:val="008A3860"/>
    <w:rsid w:val="008B2543"/>
    <w:rsid w:val="008B4B6E"/>
    <w:rsid w:val="008D4B3C"/>
    <w:rsid w:val="008D5ED3"/>
    <w:rsid w:val="008D7063"/>
    <w:rsid w:val="008D7401"/>
    <w:rsid w:val="00903DF6"/>
    <w:rsid w:val="00905E71"/>
    <w:rsid w:val="00916009"/>
    <w:rsid w:val="00920561"/>
    <w:rsid w:val="00921CF6"/>
    <w:rsid w:val="00922E9E"/>
    <w:rsid w:val="00924EF0"/>
    <w:rsid w:val="00934D7B"/>
    <w:rsid w:val="00947180"/>
    <w:rsid w:val="0095061F"/>
    <w:rsid w:val="009567BE"/>
    <w:rsid w:val="00960611"/>
    <w:rsid w:val="009676FA"/>
    <w:rsid w:val="009679E0"/>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2474"/>
    <w:rsid w:val="009C7082"/>
    <w:rsid w:val="009D0006"/>
    <w:rsid w:val="009D068C"/>
    <w:rsid w:val="009E1704"/>
    <w:rsid w:val="009E42CA"/>
    <w:rsid w:val="009E5750"/>
    <w:rsid w:val="009F3A2A"/>
    <w:rsid w:val="009F5332"/>
    <w:rsid w:val="009F731F"/>
    <w:rsid w:val="009F7D33"/>
    <w:rsid w:val="00A021FE"/>
    <w:rsid w:val="00A02883"/>
    <w:rsid w:val="00A1270E"/>
    <w:rsid w:val="00A15342"/>
    <w:rsid w:val="00A22890"/>
    <w:rsid w:val="00A3007E"/>
    <w:rsid w:val="00A32048"/>
    <w:rsid w:val="00A41F06"/>
    <w:rsid w:val="00A44265"/>
    <w:rsid w:val="00A50FD4"/>
    <w:rsid w:val="00A5111E"/>
    <w:rsid w:val="00A52DB4"/>
    <w:rsid w:val="00A53EF7"/>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1742"/>
    <w:rsid w:val="00BA453C"/>
    <w:rsid w:val="00BA4E02"/>
    <w:rsid w:val="00BB0041"/>
    <w:rsid w:val="00BB2045"/>
    <w:rsid w:val="00BB2A6D"/>
    <w:rsid w:val="00BB37CB"/>
    <w:rsid w:val="00BB4189"/>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1EBE"/>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C4E49"/>
    <w:rsid w:val="00CD7F07"/>
    <w:rsid w:val="00CE04F3"/>
    <w:rsid w:val="00CE12D8"/>
    <w:rsid w:val="00CE4574"/>
    <w:rsid w:val="00CE70E6"/>
    <w:rsid w:val="00CF2E1E"/>
    <w:rsid w:val="00D02E99"/>
    <w:rsid w:val="00D03564"/>
    <w:rsid w:val="00D13357"/>
    <w:rsid w:val="00D13A13"/>
    <w:rsid w:val="00D24A92"/>
    <w:rsid w:val="00D2689A"/>
    <w:rsid w:val="00D268A5"/>
    <w:rsid w:val="00D3070F"/>
    <w:rsid w:val="00D57068"/>
    <w:rsid w:val="00D60DAD"/>
    <w:rsid w:val="00D65506"/>
    <w:rsid w:val="00D66DA1"/>
    <w:rsid w:val="00D711D4"/>
    <w:rsid w:val="00D7629D"/>
    <w:rsid w:val="00D773CF"/>
    <w:rsid w:val="00D83563"/>
    <w:rsid w:val="00D8448F"/>
    <w:rsid w:val="00DA64B6"/>
    <w:rsid w:val="00DB3BC0"/>
    <w:rsid w:val="00DB5C9D"/>
    <w:rsid w:val="00DC0045"/>
    <w:rsid w:val="00DC0693"/>
    <w:rsid w:val="00DD02E6"/>
    <w:rsid w:val="00DD25D0"/>
    <w:rsid w:val="00DE7877"/>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A1AD7"/>
    <w:rsid w:val="00EB00C1"/>
    <w:rsid w:val="00EB1C2D"/>
    <w:rsid w:val="00EC1810"/>
    <w:rsid w:val="00EC3FCC"/>
    <w:rsid w:val="00ED32FF"/>
    <w:rsid w:val="00EE090C"/>
    <w:rsid w:val="00EE659A"/>
    <w:rsid w:val="00EF039B"/>
    <w:rsid w:val="00EF4933"/>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Revision">
    <w:name w:val="Revision"/>
    <w:hidden/>
    <w:uiPriority w:val="99"/>
    <w:semiHidden/>
    <w:rsid w:val="00327B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B58C19310A4796BBC6B63A8CDED4" ma:contentTypeVersion="1" ma:contentTypeDescription="Create a new document." ma:contentTypeScope="" ma:versionID="07e027eca237ac16b6fb4281144252e6">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3BF6-97F7-4D6E-BF67-7ED9E81E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FE7D7-919E-43A1-8AD1-0BCBBF8E96E6}"/>
</file>

<file path=customXml/itemProps3.xml><?xml version="1.0" encoding="utf-8"?>
<ds:datastoreItem xmlns:ds="http://schemas.openxmlformats.org/officeDocument/2006/customXml" ds:itemID="{B3623D67-2647-4BB7-9D2E-CE0D67DC9417}">
  <ds:schemaRefs>
    <ds:schemaRef ds:uri="http://schemas.microsoft.com/sharepoint/v3/contenttype/forms"/>
  </ds:schemaRefs>
</ds:datastoreItem>
</file>

<file path=customXml/itemProps4.xml><?xml version="1.0" encoding="utf-8"?>
<ds:datastoreItem xmlns:ds="http://schemas.openxmlformats.org/officeDocument/2006/customXml" ds:itemID="{38708811-27A2-466F-BCD9-341CAF64CE6D}">
  <ds:schemaRefs>
    <ds:schemaRef ds:uri="http://schemas.microsoft.com/office/2006/documentManagement/types"/>
    <ds:schemaRef ds:uri="http://schemas.openxmlformats.org/package/2006/metadata/core-properties"/>
    <ds:schemaRef ds:uri="http://purl.org/dc/elements/1.1/"/>
    <ds:schemaRef ds:uri="ef2b9e05-657a-4dc1-8c6c-679bdea18f38"/>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644E246-F723-4525-8EF6-BB7807EC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Sarah Collins</cp:lastModifiedBy>
  <cp:revision>4</cp:revision>
  <cp:lastPrinted>2015-09-09T08:37:00Z</cp:lastPrinted>
  <dcterms:created xsi:type="dcterms:W3CDTF">2019-02-28T14:09:00Z</dcterms:created>
  <dcterms:modified xsi:type="dcterms:W3CDTF">2019-02-28T14:10:00Z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e1200be6-9db2-4334-b0fd-6e542cdf8652</vt:lpwstr>
  </property>
</Properties>
</file>