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8C07" w14:textId="1843274D"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1F65D030" w:rsidR="009A2D37" w:rsidRPr="00302082" w:rsidRDefault="00424CA2" w:rsidP="00773AC9">
      <w:pPr>
        <w:spacing w:after="120" w:line="240" w:lineRule="auto"/>
        <w:ind w:left="567" w:right="260"/>
        <w:jc w:val="both"/>
        <w:rPr>
          <w:rFonts w:ascii="Arial" w:hAnsi="Arial" w:cs="Arial"/>
        </w:rPr>
      </w:pPr>
      <w:r>
        <w:rPr>
          <w:rFonts w:ascii="Arial" w:hAnsi="Arial" w:cs="Arial"/>
        </w:rPr>
        <w:t>BUSN8011 (CB8011</w:t>
      </w:r>
      <w:r w:rsidR="007C05EE">
        <w:rPr>
          <w:rFonts w:ascii="Arial" w:hAnsi="Arial" w:cs="Arial"/>
        </w:rPr>
        <w:t>)</w:t>
      </w:r>
      <w:r w:rsidR="00773AC9">
        <w:rPr>
          <w:rFonts w:ascii="Arial" w:hAnsi="Arial" w:cs="Arial"/>
        </w:rPr>
        <w:t xml:space="preserve"> </w:t>
      </w:r>
      <w:r w:rsidR="00FC73E9">
        <w:rPr>
          <w:rFonts w:ascii="Arial" w:hAnsi="Arial" w:cs="Arial"/>
        </w:rPr>
        <w:t>Financial Risk Management</w:t>
      </w:r>
    </w:p>
    <w:p w14:paraId="58F7AA76" w14:textId="3CBE3844" w:rsidR="009A2D37" w:rsidRPr="00302082" w:rsidRDefault="006F4340"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BC556F8" w:rsidR="009A2D37" w:rsidRPr="00CB34E8" w:rsidRDefault="00773AC9"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6AD577BB" w:rsidR="009A2D37" w:rsidRDefault="00FC73E9" w:rsidP="005F0105">
      <w:pPr>
        <w:pStyle w:val="ListParagraph"/>
        <w:spacing w:after="0"/>
        <w:ind w:left="567"/>
        <w:rPr>
          <w:rFonts w:ascii="Arial" w:hAnsi="Arial" w:cs="Arial"/>
        </w:rPr>
      </w:pPr>
      <w:r>
        <w:rPr>
          <w:rFonts w:ascii="Arial" w:hAnsi="Arial" w:cs="Arial"/>
        </w:rPr>
        <w:t xml:space="preserve">Autumn </w:t>
      </w:r>
    </w:p>
    <w:p w14:paraId="5B5CC55A" w14:textId="77777777" w:rsidR="005F0105" w:rsidRPr="005F0105" w:rsidRDefault="005F0105" w:rsidP="005F0105">
      <w:pPr>
        <w:pStyle w:val="ListParagraph"/>
        <w:spacing w:after="0"/>
        <w:ind w:left="567"/>
        <w:rPr>
          <w:rFonts w:ascii="Arial" w:hAnsi="Arial" w:cs="Arial"/>
        </w:rPr>
      </w:pPr>
    </w:p>
    <w:p w14:paraId="21BD3DD5" w14:textId="58EB86A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E99AAFA" w14:textId="1A5F40EA" w:rsidR="00FC73E9" w:rsidRPr="00FC73E9" w:rsidRDefault="00B56B63" w:rsidP="00FC73E9">
      <w:pPr>
        <w:spacing w:after="120" w:line="240" w:lineRule="auto"/>
        <w:ind w:left="567" w:right="260"/>
        <w:jc w:val="both"/>
        <w:rPr>
          <w:rFonts w:ascii="Arial" w:hAnsi="Arial" w:cs="Arial"/>
        </w:rPr>
      </w:pPr>
      <w:r>
        <w:rPr>
          <w:rFonts w:ascii="Arial" w:hAnsi="Arial" w:cs="Arial"/>
        </w:rPr>
        <w:t>None</w:t>
      </w:r>
    </w:p>
    <w:p w14:paraId="5396EA26" w14:textId="7687BD3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806EC6">
        <w:rPr>
          <w:rFonts w:ascii="Arial" w:hAnsi="Arial" w:cs="Arial"/>
          <w:b/>
        </w:rPr>
        <w:t>course</w:t>
      </w:r>
      <w:r w:rsidR="00614590">
        <w:rPr>
          <w:rFonts w:ascii="Arial" w:hAnsi="Arial" w:cs="Arial"/>
          <w:b/>
        </w:rPr>
        <w:t>(</w:t>
      </w:r>
      <w:r w:rsidRPr="00302082">
        <w:rPr>
          <w:rFonts w:ascii="Arial" w:hAnsi="Arial" w:cs="Arial"/>
          <w:b/>
        </w:rPr>
        <w:t>s</w:t>
      </w:r>
      <w:r w:rsidR="00614590">
        <w:rPr>
          <w:rFonts w:ascii="Arial" w:hAnsi="Arial" w:cs="Arial"/>
          <w:b/>
        </w:rPr>
        <w:t>)</w:t>
      </w:r>
      <w:r w:rsidRPr="00302082">
        <w:rPr>
          <w:rFonts w:ascii="Arial" w:hAnsi="Arial" w:cs="Arial"/>
          <w:b/>
        </w:rPr>
        <w:t xml:space="preserve"> of study to which the module contributes</w:t>
      </w:r>
    </w:p>
    <w:p w14:paraId="74EA3133" w14:textId="5AFF4AAE" w:rsidR="00FC73E9" w:rsidRDefault="00FC73E9" w:rsidP="00FC73E9">
      <w:pPr>
        <w:pStyle w:val="ListParagraph"/>
        <w:ind w:left="567"/>
        <w:jc w:val="both"/>
        <w:rPr>
          <w:rFonts w:ascii="Arial" w:hAnsi="Arial" w:cs="Arial"/>
        </w:rPr>
      </w:pPr>
      <w:r w:rsidRPr="00FC73E9">
        <w:rPr>
          <w:rFonts w:ascii="Arial" w:hAnsi="Arial" w:cs="Arial"/>
        </w:rPr>
        <w:t xml:space="preserve">MSc </w:t>
      </w:r>
      <w:r w:rsidR="00126DA9">
        <w:rPr>
          <w:rFonts w:ascii="Arial" w:hAnsi="Arial" w:cs="Arial"/>
        </w:rPr>
        <w:t>Finance</w:t>
      </w:r>
    </w:p>
    <w:p w14:paraId="422BE20B" w14:textId="288B89BA" w:rsidR="00DA08ED" w:rsidRDefault="00DA08ED" w:rsidP="00FC73E9">
      <w:pPr>
        <w:pStyle w:val="ListParagraph"/>
        <w:ind w:left="567"/>
        <w:jc w:val="both"/>
        <w:rPr>
          <w:rFonts w:ascii="Arial" w:hAnsi="Arial" w:cs="Arial"/>
        </w:rPr>
      </w:pPr>
      <w:r>
        <w:rPr>
          <w:rFonts w:ascii="Arial" w:hAnsi="Arial" w:cs="Arial"/>
        </w:rPr>
        <w:t>MSc Finance, Investment and Risk</w:t>
      </w:r>
    </w:p>
    <w:p w14:paraId="0C2F7439" w14:textId="662B4040" w:rsidR="00DA08ED" w:rsidRDefault="00DA08ED" w:rsidP="00FC73E9">
      <w:pPr>
        <w:pStyle w:val="ListParagraph"/>
        <w:ind w:left="567"/>
        <w:jc w:val="both"/>
        <w:rPr>
          <w:rFonts w:ascii="Arial" w:hAnsi="Arial" w:cs="Arial"/>
        </w:rPr>
      </w:pPr>
      <w:r>
        <w:rPr>
          <w:rFonts w:ascii="Arial" w:hAnsi="Arial" w:cs="Arial"/>
        </w:rPr>
        <w:t>MSc Banking and Finance</w:t>
      </w:r>
    </w:p>
    <w:p w14:paraId="244CC1BA" w14:textId="5C293610" w:rsidR="00DA08ED" w:rsidRPr="00FC73E9" w:rsidRDefault="00DA08ED" w:rsidP="00FC73E9">
      <w:pPr>
        <w:pStyle w:val="ListParagraph"/>
        <w:ind w:left="567"/>
        <w:jc w:val="both"/>
        <w:rPr>
          <w:rFonts w:ascii="Arial" w:hAnsi="Arial" w:cs="Arial"/>
        </w:rPr>
      </w:pPr>
      <w:r>
        <w:rPr>
          <w:rFonts w:ascii="Arial" w:hAnsi="Arial" w:cs="Arial"/>
        </w:rPr>
        <w:t>MSc Financial Technology</w:t>
      </w:r>
    </w:p>
    <w:p w14:paraId="671AB754" w14:textId="35C945EB"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A89D517" w14:textId="0C94F70E" w:rsidR="00FC73E9" w:rsidRPr="00FC73E9" w:rsidRDefault="00FC73E9" w:rsidP="00FC73E9">
      <w:pPr>
        <w:spacing w:after="0" w:line="240" w:lineRule="auto"/>
        <w:ind w:left="567" w:right="260"/>
        <w:rPr>
          <w:rFonts w:ascii="Arial" w:hAnsi="Arial" w:cs="Arial"/>
        </w:rPr>
      </w:pPr>
      <w:r w:rsidRPr="00FC73E9">
        <w:rPr>
          <w:rFonts w:ascii="Arial" w:hAnsi="Arial" w:cs="Arial"/>
        </w:rPr>
        <w:t>8.1</w:t>
      </w:r>
      <w:r>
        <w:rPr>
          <w:rFonts w:ascii="Arial" w:hAnsi="Arial" w:cs="Arial"/>
          <w:b/>
        </w:rPr>
        <w:t xml:space="preserve"> </w:t>
      </w:r>
      <w:r>
        <w:rPr>
          <w:rFonts w:ascii="Arial" w:hAnsi="Arial" w:cs="Arial"/>
        </w:rPr>
        <w:t xml:space="preserve">demonstrate </w:t>
      </w:r>
      <w:r w:rsidRPr="00FC73E9">
        <w:rPr>
          <w:rFonts w:ascii="Arial" w:hAnsi="Arial" w:cs="Arial"/>
        </w:rPr>
        <w:t xml:space="preserve">a </w:t>
      </w:r>
      <w:r w:rsidR="00B32565">
        <w:rPr>
          <w:rFonts w:ascii="Arial" w:hAnsi="Arial" w:cs="Arial"/>
        </w:rPr>
        <w:t xml:space="preserve">detailed </w:t>
      </w:r>
      <w:r w:rsidRPr="00FC73E9">
        <w:rPr>
          <w:rFonts w:ascii="Arial" w:hAnsi="Arial" w:cs="Arial"/>
        </w:rPr>
        <w:t>understanding of a structured method of assessing financial</w:t>
      </w:r>
      <w:r>
        <w:rPr>
          <w:rFonts w:ascii="Arial" w:hAnsi="Arial" w:cs="Arial"/>
        </w:rPr>
        <w:t xml:space="preserve"> risk by financial </w:t>
      </w:r>
      <w:r w:rsidR="00B44839">
        <w:rPr>
          <w:rFonts w:ascii="Arial" w:hAnsi="Arial" w:cs="Arial"/>
        </w:rPr>
        <w:t>institutions.</w:t>
      </w:r>
    </w:p>
    <w:p w14:paraId="74C0AA92" w14:textId="10AF81C7" w:rsidR="00FC73E9" w:rsidRPr="00FC73E9" w:rsidRDefault="00FC73E9" w:rsidP="00FC73E9">
      <w:pPr>
        <w:spacing w:after="0" w:line="240" w:lineRule="auto"/>
        <w:ind w:left="567" w:right="260"/>
        <w:rPr>
          <w:rFonts w:ascii="Arial" w:hAnsi="Arial" w:cs="Arial"/>
        </w:rPr>
      </w:pPr>
      <w:r>
        <w:rPr>
          <w:rFonts w:ascii="Arial" w:hAnsi="Arial" w:cs="Arial"/>
        </w:rPr>
        <w:t xml:space="preserve">8.2 demonstrate knowledge and understanding to </w:t>
      </w:r>
      <w:r w:rsidRPr="00FC73E9">
        <w:rPr>
          <w:rFonts w:ascii="Arial" w:hAnsi="Arial" w:cs="Arial"/>
        </w:rPr>
        <w:t xml:space="preserve">underpin the identification, measurement and management of financial risks in banks and financial firms, as well as non-financial </w:t>
      </w:r>
      <w:r w:rsidR="00B44839" w:rsidRPr="00FC73E9">
        <w:rPr>
          <w:rFonts w:ascii="Arial" w:hAnsi="Arial" w:cs="Arial"/>
        </w:rPr>
        <w:t>corporations</w:t>
      </w:r>
      <w:r w:rsidR="00B44839">
        <w:rPr>
          <w:rFonts w:ascii="Arial" w:hAnsi="Arial" w:cs="Arial"/>
        </w:rPr>
        <w:t>.</w:t>
      </w:r>
      <w:r>
        <w:rPr>
          <w:rFonts w:ascii="Arial" w:hAnsi="Arial" w:cs="Arial"/>
        </w:rPr>
        <w:t xml:space="preserve"> </w:t>
      </w:r>
    </w:p>
    <w:p w14:paraId="1E5C8D5D" w14:textId="3E1D59E8" w:rsidR="00FC73E9" w:rsidRPr="00FC73E9" w:rsidRDefault="00FC73E9" w:rsidP="00FC73E9">
      <w:pPr>
        <w:spacing w:after="0" w:line="240" w:lineRule="auto"/>
        <w:ind w:left="567" w:right="260"/>
        <w:rPr>
          <w:rFonts w:ascii="Arial" w:hAnsi="Arial" w:cs="Arial"/>
        </w:rPr>
      </w:pPr>
      <w:r>
        <w:rPr>
          <w:rFonts w:ascii="Arial" w:hAnsi="Arial" w:cs="Arial"/>
        </w:rPr>
        <w:t xml:space="preserve">8.3 </w:t>
      </w:r>
      <w:r w:rsidRPr="00FC73E9">
        <w:rPr>
          <w:rFonts w:ascii="Arial" w:hAnsi="Arial" w:cs="Arial"/>
        </w:rPr>
        <w:t xml:space="preserve">develop an </w:t>
      </w:r>
      <w:r w:rsidR="00126DA9">
        <w:rPr>
          <w:rFonts w:ascii="Arial" w:hAnsi="Arial" w:cs="Arial"/>
        </w:rPr>
        <w:t xml:space="preserve">in-depth </w:t>
      </w:r>
      <w:r w:rsidRPr="00FC73E9">
        <w:rPr>
          <w:rFonts w:ascii="Arial" w:hAnsi="Arial" w:cs="Arial"/>
        </w:rPr>
        <w:t>understanding of the nature of risk in an organisational set up involving banks, financial firms and no</w:t>
      </w:r>
      <w:r w:rsidR="00A879EB">
        <w:rPr>
          <w:rFonts w:ascii="Arial" w:hAnsi="Arial" w:cs="Arial"/>
        </w:rPr>
        <w:t xml:space="preserve">n-financial </w:t>
      </w:r>
      <w:r w:rsidR="00B44839">
        <w:rPr>
          <w:rFonts w:ascii="Arial" w:hAnsi="Arial" w:cs="Arial"/>
        </w:rPr>
        <w:t>corporations.</w:t>
      </w:r>
    </w:p>
    <w:p w14:paraId="5FA7F908" w14:textId="095EC6B0" w:rsidR="00FC73E9" w:rsidRPr="00FC73E9" w:rsidRDefault="00A879EB" w:rsidP="00FC73E9">
      <w:pPr>
        <w:spacing w:after="0" w:line="240" w:lineRule="auto"/>
        <w:ind w:left="567" w:right="260"/>
        <w:rPr>
          <w:rFonts w:ascii="Arial" w:hAnsi="Arial" w:cs="Arial"/>
        </w:rPr>
      </w:pPr>
      <w:r>
        <w:rPr>
          <w:rFonts w:ascii="Arial" w:hAnsi="Arial" w:cs="Arial"/>
        </w:rPr>
        <w:t xml:space="preserve">8.4 demonstrate </w:t>
      </w:r>
      <w:r w:rsidR="00FC73E9" w:rsidRPr="00FC73E9">
        <w:rPr>
          <w:rFonts w:ascii="Arial" w:hAnsi="Arial" w:cs="Arial"/>
        </w:rPr>
        <w:t>an understanding of the various techniques for financial risk measurement and management</w:t>
      </w:r>
      <w:r>
        <w:rPr>
          <w:rFonts w:ascii="Arial" w:hAnsi="Arial" w:cs="Arial"/>
        </w:rPr>
        <w:t>:</w:t>
      </w:r>
    </w:p>
    <w:p w14:paraId="4A09965A" w14:textId="34E4B7CF" w:rsidR="00FC73E9" w:rsidRPr="00FC73E9" w:rsidRDefault="00A879EB" w:rsidP="00FC73E9">
      <w:pPr>
        <w:spacing w:after="0" w:line="240" w:lineRule="auto"/>
        <w:ind w:left="567" w:right="260"/>
        <w:rPr>
          <w:rFonts w:ascii="Arial" w:hAnsi="Arial" w:cs="Arial"/>
        </w:rPr>
      </w:pPr>
      <w:r>
        <w:rPr>
          <w:rFonts w:ascii="Arial" w:hAnsi="Arial" w:cs="Arial"/>
        </w:rPr>
        <w:t xml:space="preserve">8.5 demonstrate knowledge </w:t>
      </w:r>
      <w:r w:rsidR="00126DA9">
        <w:rPr>
          <w:rFonts w:ascii="Arial" w:hAnsi="Arial" w:cs="Arial"/>
        </w:rPr>
        <w:t xml:space="preserve">of </w:t>
      </w:r>
      <w:r w:rsidR="00FC73E9" w:rsidRPr="00FC73E9">
        <w:rPr>
          <w:rFonts w:ascii="Arial" w:hAnsi="Arial" w:cs="Arial"/>
        </w:rPr>
        <w:t>a variety of financial markets, and with financial and statistical modelling related to tra</w:t>
      </w:r>
      <w:r>
        <w:rPr>
          <w:rFonts w:ascii="Arial" w:hAnsi="Arial" w:cs="Arial"/>
        </w:rPr>
        <w:t xml:space="preserve">ding and investment </w:t>
      </w:r>
      <w:r w:rsidR="00B44839">
        <w:rPr>
          <w:rFonts w:ascii="Arial" w:hAnsi="Arial" w:cs="Arial"/>
        </w:rPr>
        <w:t>operations.</w:t>
      </w:r>
    </w:p>
    <w:p w14:paraId="25212418" w14:textId="3507C9DE" w:rsidR="00FC73E9" w:rsidRPr="00FC73E9" w:rsidRDefault="00A879EB" w:rsidP="00A879EB">
      <w:pPr>
        <w:spacing w:after="0" w:line="240" w:lineRule="auto"/>
        <w:ind w:left="567" w:right="260"/>
        <w:rPr>
          <w:rFonts w:ascii="Arial" w:hAnsi="Arial" w:cs="Arial"/>
        </w:rPr>
      </w:pPr>
      <w:r>
        <w:rPr>
          <w:rFonts w:ascii="Arial" w:hAnsi="Arial" w:cs="Arial"/>
        </w:rPr>
        <w:t xml:space="preserve">8.6 demonstrate </w:t>
      </w:r>
      <w:r w:rsidR="00FC73E9" w:rsidRPr="00FC73E9">
        <w:rPr>
          <w:rFonts w:ascii="Arial" w:hAnsi="Arial" w:cs="Arial"/>
        </w:rPr>
        <w:t xml:space="preserve">an </w:t>
      </w:r>
      <w:r w:rsidR="00126DA9">
        <w:rPr>
          <w:rFonts w:ascii="Arial" w:hAnsi="Arial" w:cs="Arial"/>
        </w:rPr>
        <w:t xml:space="preserve">in-depth </w:t>
      </w:r>
      <w:r w:rsidR="00FC73E9" w:rsidRPr="00FC73E9">
        <w:rPr>
          <w:rFonts w:ascii="Arial" w:hAnsi="Arial" w:cs="Arial"/>
        </w:rPr>
        <w:t>understanding of the institutional and regulatory framework for supervising and monitoring financial risk management practices of b</w:t>
      </w:r>
      <w:r>
        <w:rPr>
          <w:rFonts w:ascii="Arial" w:hAnsi="Arial" w:cs="Arial"/>
        </w:rPr>
        <w:t xml:space="preserve">anks and financial </w:t>
      </w:r>
      <w:r w:rsidR="00B44839">
        <w:rPr>
          <w:rFonts w:ascii="Arial" w:hAnsi="Arial" w:cs="Arial"/>
        </w:rPr>
        <w:t>firms.</w:t>
      </w:r>
    </w:p>
    <w:p w14:paraId="03726F2F" w14:textId="66CA3A31" w:rsidR="00FC73E9" w:rsidRPr="00FC73E9" w:rsidRDefault="00A879EB" w:rsidP="00FC73E9">
      <w:pPr>
        <w:spacing w:after="0" w:line="240" w:lineRule="auto"/>
        <w:ind w:left="567" w:right="260"/>
        <w:rPr>
          <w:rFonts w:ascii="Arial" w:hAnsi="Arial" w:cs="Arial"/>
        </w:rPr>
      </w:pPr>
      <w:r>
        <w:rPr>
          <w:rFonts w:ascii="Arial" w:hAnsi="Arial" w:cs="Arial"/>
        </w:rPr>
        <w:t xml:space="preserve">8.7 </w:t>
      </w:r>
      <w:r w:rsidR="00FC73E9" w:rsidRPr="00FC73E9">
        <w:rPr>
          <w:rFonts w:ascii="Arial" w:hAnsi="Arial" w:cs="Arial"/>
        </w:rPr>
        <w:t>develop and define complex argument</w:t>
      </w:r>
      <w:r w:rsidR="00126DA9">
        <w:rPr>
          <w:rFonts w:ascii="Arial" w:hAnsi="Arial" w:cs="Arial"/>
        </w:rPr>
        <w:t>s</w:t>
      </w:r>
      <w:r w:rsidR="00FC73E9" w:rsidRPr="00FC73E9">
        <w:rPr>
          <w:rFonts w:ascii="Arial" w:hAnsi="Arial" w:cs="Arial"/>
        </w:rPr>
        <w:t xml:space="preserve"> and provide critical insights on the financial risk management p</w:t>
      </w:r>
      <w:r>
        <w:rPr>
          <w:rFonts w:ascii="Arial" w:hAnsi="Arial" w:cs="Arial"/>
        </w:rPr>
        <w:t xml:space="preserve">ractise of </w:t>
      </w:r>
      <w:r w:rsidR="00B44839">
        <w:rPr>
          <w:rFonts w:ascii="Arial" w:hAnsi="Arial" w:cs="Arial"/>
        </w:rPr>
        <w:t>banks.</w:t>
      </w:r>
    </w:p>
    <w:p w14:paraId="582015F8" w14:textId="2C0FED02" w:rsidR="00FC73E9" w:rsidRPr="00FC73E9" w:rsidRDefault="00FC73E9" w:rsidP="00FC73E9">
      <w:pPr>
        <w:spacing w:after="0" w:line="240" w:lineRule="auto"/>
        <w:ind w:left="567" w:right="260"/>
        <w:rPr>
          <w:rFonts w:ascii="Arial" w:hAnsi="Arial" w:cs="Arial"/>
        </w:rPr>
      </w:pPr>
      <w:r w:rsidRPr="00FC73E9">
        <w:rPr>
          <w:rFonts w:ascii="Arial" w:hAnsi="Arial" w:cs="Arial"/>
        </w:rPr>
        <w:t>8.</w:t>
      </w:r>
      <w:r w:rsidR="00A879EB">
        <w:rPr>
          <w:rFonts w:ascii="Arial" w:hAnsi="Arial" w:cs="Arial"/>
        </w:rPr>
        <w:t xml:space="preserve">8 </w:t>
      </w:r>
      <w:r w:rsidRPr="00FC73E9">
        <w:rPr>
          <w:rFonts w:ascii="Arial" w:hAnsi="Arial" w:cs="Arial"/>
        </w:rPr>
        <w:t>identify various types of financial risks and apply techniques for ma</w:t>
      </w:r>
      <w:r w:rsidR="00A879EB">
        <w:rPr>
          <w:rFonts w:ascii="Arial" w:hAnsi="Arial" w:cs="Arial"/>
        </w:rPr>
        <w:t xml:space="preserve">naging financial </w:t>
      </w:r>
      <w:r w:rsidR="00B44839">
        <w:rPr>
          <w:rFonts w:ascii="Arial" w:hAnsi="Arial" w:cs="Arial"/>
        </w:rPr>
        <w:t>risks.</w:t>
      </w:r>
    </w:p>
    <w:p w14:paraId="61F7B843" w14:textId="3FFA34AA" w:rsidR="00FC73E9" w:rsidRPr="00FC73E9" w:rsidRDefault="00A879EB" w:rsidP="00FC73E9">
      <w:pPr>
        <w:spacing w:after="0" w:line="240" w:lineRule="auto"/>
        <w:ind w:left="567" w:right="260"/>
        <w:rPr>
          <w:rFonts w:ascii="Arial" w:hAnsi="Arial" w:cs="Arial"/>
        </w:rPr>
      </w:pPr>
      <w:r>
        <w:rPr>
          <w:rFonts w:ascii="Arial" w:hAnsi="Arial" w:cs="Arial"/>
        </w:rPr>
        <w:t xml:space="preserve">8.9 </w:t>
      </w:r>
      <w:r w:rsidR="00126DA9">
        <w:rPr>
          <w:rFonts w:ascii="Arial" w:hAnsi="Arial" w:cs="Arial"/>
        </w:rPr>
        <w:t>evaluate</w:t>
      </w:r>
      <w:r w:rsidR="00126DA9" w:rsidRPr="00FC73E9">
        <w:rPr>
          <w:rFonts w:ascii="Arial" w:hAnsi="Arial" w:cs="Arial"/>
        </w:rPr>
        <w:t xml:space="preserve"> </w:t>
      </w:r>
      <w:r w:rsidR="00FC73E9" w:rsidRPr="00FC73E9">
        <w:rPr>
          <w:rFonts w:ascii="Arial" w:hAnsi="Arial" w:cs="Arial"/>
        </w:rPr>
        <w:t>and respond to the implications of institutional and regulatory framework that has bearing on the existing practice</w:t>
      </w:r>
      <w:r>
        <w:rPr>
          <w:rFonts w:ascii="Arial" w:hAnsi="Arial" w:cs="Arial"/>
        </w:rPr>
        <w:t xml:space="preserve">s of financial risk </w:t>
      </w:r>
      <w:proofErr w:type="gramStart"/>
      <w:r>
        <w:rPr>
          <w:rFonts w:ascii="Arial" w:hAnsi="Arial" w:cs="Arial"/>
        </w:rPr>
        <w:t>management;</w:t>
      </w:r>
      <w:proofErr w:type="gramEnd"/>
    </w:p>
    <w:p w14:paraId="1CE0CC93" w14:textId="77777777" w:rsidR="00EF6A2E" w:rsidRPr="00B80307" w:rsidRDefault="00EF6A2E" w:rsidP="00EF6A2E">
      <w:pPr>
        <w:spacing w:after="0" w:line="240" w:lineRule="auto"/>
        <w:ind w:left="567" w:right="260"/>
        <w:rPr>
          <w:rFonts w:ascii="Arial" w:hAnsi="Arial" w:cs="Arial"/>
        </w:rPr>
      </w:pPr>
    </w:p>
    <w:p w14:paraId="0F260B2D" w14:textId="606E3C0F"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59EEA5D" w14:textId="45ED730E" w:rsidR="00A879EB" w:rsidRPr="00A879EB" w:rsidRDefault="00A879EB" w:rsidP="00A879EB">
      <w:pPr>
        <w:pStyle w:val="ListParagraph"/>
        <w:spacing w:after="120" w:line="240" w:lineRule="auto"/>
        <w:ind w:left="567" w:right="260"/>
        <w:rPr>
          <w:rFonts w:ascii="Arial" w:hAnsi="Arial" w:cs="Arial"/>
        </w:rPr>
      </w:pPr>
      <w:r>
        <w:rPr>
          <w:rFonts w:ascii="Arial" w:hAnsi="Arial" w:cs="Arial"/>
        </w:rPr>
        <w:t xml:space="preserve">9.1 </w:t>
      </w:r>
      <w:r w:rsidRPr="00A879EB">
        <w:rPr>
          <w:rFonts w:ascii="Arial" w:hAnsi="Arial" w:cs="Arial"/>
        </w:rPr>
        <w:t>apply numerical skills to solve problems faced</w:t>
      </w:r>
      <w:r>
        <w:rPr>
          <w:rFonts w:ascii="Arial" w:hAnsi="Arial" w:cs="Arial"/>
        </w:rPr>
        <w:t xml:space="preserve"> by financial </w:t>
      </w:r>
      <w:r w:rsidR="00B44839">
        <w:rPr>
          <w:rFonts w:ascii="Arial" w:hAnsi="Arial" w:cs="Arial"/>
        </w:rPr>
        <w:t>institutions.</w:t>
      </w:r>
    </w:p>
    <w:p w14:paraId="4C91CB19" w14:textId="28315E2C" w:rsidR="00A879EB" w:rsidRPr="00A879EB" w:rsidRDefault="00A879EB" w:rsidP="00A879EB">
      <w:pPr>
        <w:pStyle w:val="ListParagraph"/>
        <w:spacing w:after="120" w:line="240" w:lineRule="auto"/>
        <w:ind w:left="567" w:right="260"/>
        <w:rPr>
          <w:rFonts w:ascii="Arial" w:hAnsi="Arial" w:cs="Arial"/>
        </w:rPr>
      </w:pPr>
      <w:r>
        <w:rPr>
          <w:rFonts w:ascii="Arial" w:hAnsi="Arial" w:cs="Arial"/>
        </w:rPr>
        <w:t xml:space="preserve">9.2 </w:t>
      </w:r>
      <w:r w:rsidRPr="00A879EB">
        <w:rPr>
          <w:rFonts w:ascii="Arial" w:hAnsi="Arial" w:cs="Arial"/>
        </w:rPr>
        <w:t xml:space="preserve">read, </w:t>
      </w:r>
      <w:r w:rsidR="00126DA9" w:rsidRPr="00A879EB">
        <w:rPr>
          <w:rFonts w:ascii="Arial" w:hAnsi="Arial" w:cs="Arial"/>
        </w:rPr>
        <w:t>analy</w:t>
      </w:r>
      <w:r w:rsidR="00126DA9">
        <w:rPr>
          <w:rFonts w:ascii="Arial" w:hAnsi="Arial" w:cs="Arial"/>
        </w:rPr>
        <w:t>s</w:t>
      </w:r>
      <w:r w:rsidR="00126DA9" w:rsidRPr="00A879EB">
        <w:rPr>
          <w:rFonts w:ascii="Arial" w:hAnsi="Arial" w:cs="Arial"/>
        </w:rPr>
        <w:t>e</w:t>
      </w:r>
      <w:r w:rsidRPr="00A879EB">
        <w:rPr>
          <w:rFonts w:ascii="Arial" w:hAnsi="Arial" w:cs="Arial"/>
        </w:rPr>
        <w:t xml:space="preserve">, evaluate and </w:t>
      </w:r>
      <w:r w:rsidR="00126DA9" w:rsidRPr="00A879EB">
        <w:rPr>
          <w:rFonts w:ascii="Arial" w:hAnsi="Arial" w:cs="Arial"/>
        </w:rPr>
        <w:t>summari</w:t>
      </w:r>
      <w:r w:rsidR="00126DA9">
        <w:rPr>
          <w:rFonts w:ascii="Arial" w:hAnsi="Arial" w:cs="Arial"/>
        </w:rPr>
        <w:t>s</w:t>
      </w:r>
      <w:r w:rsidR="00126DA9" w:rsidRPr="00A879EB">
        <w:rPr>
          <w:rFonts w:ascii="Arial" w:hAnsi="Arial" w:cs="Arial"/>
        </w:rPr>
        <w:t xml:space="preserve">e </w:t>
      </w:r>
      <w:r w:rsidRPr="00A879EB">
        <w:rPr>
          <w:rFonts w:ascii="Arial" w:hAnsi="Arial" w:cs="Arial"/>
        </w:rPr>
        <w:t>economic, financial and business events relating t</w:t>
      </w:r>
      <w:r>
        <w:rPr>
          <w:rFonts w:ascii="Arial" w:hAnsi="Arial" w:cs="Arial"/>
        </w:rPr>
        <w:t xml:space="preserve">o financial risk </w:t>
      </w:r>
      <w:r w:rsidR="00B44839">
        <w:rPr>
          <w:rFonts w:ascii="Arial" w:hAnsi="Arial" w:cs="Arial"/>
        </w:rPr>
        <w:t>management.</w:t>
      </w:r>
    </w:p>
    <w:p w14:paraId="10296BB5" w14:textId="44E786D9" w:rsidR="00A879EB" w:rsidRPr="00A879EB" w:rsidRDefault="00A879EB" w:rsidP="00A879EB">
      <w:pPr>
        <w:pStyle w:val="ListParagraph"/>
        <w:spacing w:after="120" w:line="240" w:lineRule="auto"/>
        <w:ind w:left="567" w:right="260"/>
        <w:rPr>
          <w:rFonts w:ascii="Arial" w:hAnsi="Arial" w:cs="Arial"/>
        </w:rPr>
      </w:pPr>
      <w:r>
        <w:rPr>
          <w:rFonts w:ascii="Arial" w:hAnsi="Arial" w:cs="Arial"/>
        </w:rPr>
        <w:t xml:space="preserve">9.3 </w:t>
      </w:r>
      <w:r w:rsidRPr="00A879EB">
        <w:rPr>
          <w:rFonts w:ascii="Arial" w:hAnsi="Arial" w:cs="Arial"/>
        </w:rPr>
        <w:t>locate, extract, and analyse data from different sources, e.g. newspapers, library, internet etc. to be presented in an appropriate format relating to fin</w:t>
      </w:r>
      <w:r>
        <w:rPr>
          <w:rFonts w:ascii="Arial" w:hAnsi="Arial" w:cs="Arial"/>
        </w:rPr>
        <w:t xml:space="preserve">ancial risk </w:t>
      </w:r>
      <w:r w:rsidR="008C46C7">
        <w:rPr>
          <w:rFonts w:ascii="Arial" w:hAnsi="Arial" w:cs="Arial"/>
        </w:rPr>
        <w:t>management.</w:t>
      </w:r>
    </w:p>
    <w:p w14:paraId="2015A844" w14:textId="7BE5360D" w:rsidR="00A879EB" w:rsidRPr="00A879EB" w:rsidRDefault="00A879EB" w:rsidP="00A879EB">
      <w:pPr>
        <w:pStyle w:val="ListParagraph"/>
        <w:spacing w:after="120" w:line="240" w:lineRule="auto"/>
        <w:ind w:left="567" w:right="260"/>
        <w:rPr>
          <w:rFonts w:ascii="Arial" w:hAnsi="Arial" w:cs="Arial"/>
        </w:rPr>
      </w:pPr>
      <w:r>
        <w:rPr>
          <w:rFonts w:ascii="Arial" w:hAnsi="Arial" w:cs="Arial"/>
        </w:rPr>
        <w:t xml:space="preserve">9.4 </w:t>
      </w:r>
      <w:r w:rsidRPr="00A879EB">
        <w:rPr>
          <w:rFonts w:ascii="Arial" w:hAnsi="Arial" w:cs="Arial"/>
        </w:rPr>
        <w:t xml:space="preserve">plan and work independently using various learning </w:t>
      </w:r>
      <w:r w:rsidR="008C46C7" w:rsidRPr="00A879EB">
        <w:rPr>
          <w:rFonts w:ascii="Arial" w:hAnsi="Arial" w:cs="Arial"/>
        </w:rPr>
        <w:t>resources</w:t>
      </w:r>
      <w:r w:rsidR="008C46C7">
        <w:rPr>
          <w:rFonts w:ascii="Arial" w:hAnsi="Arial" w:cs="Arial"/>
        </w:rPr>
        <w:t>.</w:t>
      </w:r>
    </w:p>
    <w:p w14:paraId="5DEBD99C" w14:textId="67821B55" w:rsidR="00736411" w:rsidRDefault="00A879EB" w:rsidP="00A879EB">
      <w:pPr>
        <w:pStyle w:val="ListParagraph"/>
        <w:spacing w:after="120" w:line="240" w:lineRule="auto"/>
        <w:ind w:left="567" w:right="260"/>
        <w:rPr>
          <w:rFonts w:ascii="Arial" w:hAnsi="Arial" w:cs="Arial"/>
        </w:rPr>
      </w:pPr>
      <w:r>
        <w:rPr>
          <w:rFonts w:ascii="Arial" w:hAnsi="Arial" w:cs="Arial"/>
        </w:rPr>
        <w:t>9.</w:t>
      </w:r>
      <w:r w:rsidR="00126DA9">
        <w:rPr>
          <w:rFonts w:ascii="Arial" w:hAnsi="Arial" w:cs="Arial"/>
        </w:rPr>
        <w:t xml:space="preserve">5 </w:t>
      </w:r>
      <w:r w:rsidRPr="00A879EB">
        <w:rPr>
          <w:rFonts w:ascii="Arial" w:hAnsi="Arial" w:cs="Arial"/>
        </w:rPr>
        <w:t>use information technology to acquire, analys</w:t>
      </w:r>
      <w:r>
        <w:rPr>
          <w:rFonts w:ascii="Arial" w:hAnsi="Arial" w:cs="Arial"/>
        </w:rPr>
        <w:t>e, and communicate effectively</w:t>
      </w:r>
      <w:r w:rsidRPr="00A879EB">
        <w:rPr>
          <w:rFonts w:ascii="Arial" w:hAnsi="Arial" w:cs="Arial"/>
        </w:rPr>
        <w:t>.</w:t>
      </w:r>
    </w:p>
    <w:p w14:paraId="7499F0A1" w14:textId="0C72ACB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6595EB2" w14:textId="03272C2B" w:rsidR="00B44839" w:rsidRDefault="00B44839" w:rsidP="00B44839">
      <w:pPr>
        <w:spacing w:after="0" w:line="240" w:lineRule="auto"/>
        <w:ind w:left="567" w:right="261"/>
        <w:rPr>
          <w:rFonts w:ascii="Arial" w:hAnsi="Arial" w:cs="Arial"/>
          <w:bCs/>
        </w:rPr>
      </w:pPr>
      <w:r w:rsidRPr="00B44839">
        <w:rPr>
          <w:rFonts w:ascii="Arial" w:hAnsi="Arial" w:cs="Arial"/>
          <w:bCs/>
        </w:rPr>
        <w:lastRenderedPageBreak/>
        <w:t>This module covers key concepts related to financial risk management,</w:t>
      </w:r>
      <w:r>
        <w:rPr>
          <w:rFonts w:ascii="Arial" w:hAnsi="Arial" w:cs="Arial"/>
          <w:bCs/>
        </w:rPr>
        <w:t xml:space="preserve"> </w:t>
      </w:r>
      <w:r w:rsidRPr="00B44839">
        <w:rPr>
          <w:rFonts w:ascii="Arial" w:hAnsi="Arial" w:cs="Arial"/>
          <w:bCs/>
        </w:rPr>
        <w:t>especially market risk in financial institutions. It broadly addresses the</w:t>
      </w:r>
      <w:r>
        <w:rPr>
          <w:rFonts w:ascii="Arial" w:hAnsi="Arial" w:cs="Arial"/>
          <w:bCs/>
        </w:rPr>
        <w:t xml:space="preserve"> </w:t>
      </w:r>
      <w:r w:rsidRPr="00B44839">
        <w:rPr>
          <w:rFonts w:ascii="Arial" w:hAnsi="Arial" w:cs="Arial"/>
          <w:bCs/>
        </w:rPr>
        <w:t>rationale for practising risk management, followed by approaches to</w:t>
      </w:r>
      <w:r>
        <w:rPr>
          <w:rFonts w:ascii="Arial" w:hAnsi="Arial" w:cs="Arial"/>
          <w:bCs/>
        </w:rPr>
        <w:t xml:space="preserve"> </w:t>
      </w:r>
      <w:r w:rsidRPr="00B44839">
        <w:rPr>
          <w:rFonts w:ascii="Arial" w:hAnsi="Arial" w:cs="Arial"/>
          <w:bCs/>
        </w:rPr>
        <w:t>measuring and managing risk.</w:t>
      </w:r>
    </w:p>
    <w:p w14:paraId="10D629B7" w14:textId="77777777" w:rsidR="00B44839" w:rsidRPr="00B44839" w:rsidRDefault="00B44839" w:rsidP="00B44839">
      <w:pPr>
        <w:spacing w:after="0" w:line="240" w:lineRule="auto"/>
        <w:ind w:left="567" w:right="261"/>
        <w:rPr>
          <w:rFonts w:ascii="Arial" w:hAnsi="Arial" w:cs="Arial"/>
          <w:bCs/>
        </w:rPr>
      </w:pPr>
    </w:p>
    <w:p w14:paraId="7F189B6C" w14:textId="5665B09D" w:rsidR="00FC73E9" w:rsidRPr="00FC73E9" w:rsidRDefault="00FC73E9" w:rsidP="006251B4">
      <w:pPr>
        <w:spacing w:after="0" w:line="240" w:lineRule="auto"/>
        <w:ind w:left="567" w:right="260"/>
        <w:jc w:val="both"/>
        <w:rPr>
          <w:rFonts w:ascii="Arial" w:hAnsi="Arial" w:cs="Arial"/>
        </w:rPr>
      </w:pPr>
      <w:r w:rsidRPr="00FC73E9">
        <w:rPr>
          <w:rFonts w:ascii="Arial" w:hAnsi="Arial" w:cs="Arial"/>
        </w:rPr>
        <w:t xml:space="preserve">The course will cover the following </w:t>
      </w:r>
      <w:r w:rsidRPr="00CC1DF0">
        <w:rPr>
          <w:rFonts w:ascii="Arial" w:hAnsi="Arial" w:cs="Arial"/>
        </w:rPr>
        <w:t>indicative</w:t>
      </w:r>
      <w:r>
        <w:rPr>
          <w:rFonts w:ascii="Arial" w:hAnsi="Arial" w:cs="Arial"/>
        </w:rPr>
        <w:t xml:space="preserve"> </w:t>
      </w:r>
      <w:r w:rsidRPr="00FC73E9">
        <w:rPr>
          <w:rFonts w:ascii="Arial" w:hAnsi="Arial" w:cs="Arial"/>
        </w:rPr>
        <w:t>topics:</w:t>
      </w:r>
    </w:p>
    <w:p w14:paraId="6E0F6E53" w14:textId="77777777" w:rsidR="00FC73E9" w:rsidRPr="00FC73E9" w:rsidRDefault="00FC73E9" w:rsidP="00FC73E9">
      <w:pPr>
        <w:spacing w:after="0" w:line="240" w:lineRule="auto"/>
        <w:ind w:left="720" w:right="260"/>
        <w:jc w:val="both"/>
        <w:rPr>
          <w:rFonts w:ascii="Arial" w:hAnsi="Arial" w:cs="Arial"/>
        </w:rPr>
      </w:pPr>
      <w:r w:rsidRPr="00FC73E9">
        <w:rPr>
          <w:rFonts w:ascii="Arial" w:hAnsi="Arial" w:cs="Arial"/>
        </w:rPr>
        <w:t>•</w:t>
      </w:r>
      <w:r w:rsidRPr="00FC73E9">
        <w:rPr>
          <w:rFonts w:ascii="Arial" w:hAnsi="Arial" w:cs="Arial"/>
        </w:rPr>
        <w:tab/>
        <w:t>Taxonomy of Risks</w:t>
      </w:r>
    </w:p>
    <w:p w14:paraId="61085C2A" w14:textId="77777777" w:rsidR="00FC73E9" w:rsidRPr="00FC73E9" w:rsidRDefault="00FC73E9" w:rsidP="00FC73E9">
      <w:pPr>
        <w:spacing w:after="0" w:line="240" w:lineRule="auto"/>
        <w:ind w:left="720" w:right="260"/>
        <w:jc w:val="both"/>
        <w:rPr>
          <w:rFonts w:ascii="Arial" w:hAnsi="Arial" w:cs="Arial"/>
        </w:rPr>
      </w:pPr>
      <w:r w:rsidRPr="00FC73E9">
        <w:rPr>
          <w:rFonts w:ascii="Arial" w:hAnsi="Arial" w:cs="Arial"/>
        </w:rPr>
        <w:t>•</w:t>
      </w:r>
      <w:r w:rsidRPr="00FC73E9">
        <w:rPr>
          <w:rFonts w:ascii="Arial" w:hAnsi="Arial" w:cs="Arial"/>
        </w:rPr>
        <w:tab/>
        <w:t>Essential Financial Products</w:t>
      </w:r>
    </w:p>
    <w:p w14:paraId="18C49465" w14:textId="77777777" w:rsidR="00FC73E9" w:rsidRPr="00FC73E9" w:rsidRDefault="00FC73E9" w:rsidP="00FC73E9">
      <w:pPr>
        <w:spacing w:after="0" w:line="240" w:lineRule="auto"/>
        <w:ind w:left="720" w:right="260"/>
        <w:jc w:val="both"/>
        <w:rPr>
          <w:rFonts w:ascii="Arial" w:hAnsi="Arial" w:cs="Arial"/>
        </w:rPr>
      </w:pPr>
      <w:r w:rsidRPr="00FC73E9">
        <w:rPr>
          <w:rFonts w:ascii="Arial" w:hAnsi="Arial" w:cs="Arial"/>
        </w:rPr>
        <w:t>•</w:t>
      </w:r>
      <w:r w:rsidRPr="00FC73E9">
        <w:rPr>
          <w:rFonts w:ascii="Arial" w:hAnsi="Arial" w:cs="Arial"/>
        </w:rPr>
        <w:tab/>
        <w:t>Introduction to Regulation</w:t>
      </w:r>
    </w:p>
    <w:p w14:paraId="487DB810" w14:textId="77777777" w:rsidR="00FC73E9" w:rsidRPr="00FC73E9" w:rsidRDefault="00FC73E9" w:rsidP="00FC73E9">
      <w:pPr>
        <w:spacing w:after="0" w:line="240" w:lineRule="auto"/>
        <w:ind w:left="720" w:right="260"/>
        <w:jc w:val="both"/>
        <w:rPr>
          <w:rFonts w:ascii="Arial" w:hAnsi="Arial" w:cs="Arial"/>
        </w:rPr>
      </w:pPr>
      <w:r w:rsidRPr="00FC73E9">
        <w:rPr>
          <w:rFonts w:ascii="Arial" w:hAnsi="Arial" w:cs="Arial"/>
        </w:rPr>
        <w:t>•</w:t>
      </w:r>
      <w:r w:rsidRPr="00FC73E9">
        <w:rPr>
          <w:rFonts w:ascii="Arial" w:hAnsi="Arial" w:cs="Arial"/>
        </w:rPr>
        <w:tab/>
        <w:t>Modelling Portfolio Risk</w:t>
      </w:r>
    </w:p>
    <w:p w14:paraId="1A0B21B2" w14:textId="77777777" w:rsidR="00FC73E9" w:rsidRPr="00FC73E9" w:rsidRDefault="00FC73E9" w:rsidP="00FC73E9">
      <w:pPr>
        <w:spacing w:after="0" w:line="240" w:lineRule="auto"/>
        <w:ind w:left="720" w:right="260"/>
        <w:jc w:val="both"/>
        <w:rPr>
          <w:rFonts w:ascii="Arial" w:hAnsi="Arial" w:cs="Arial"/>
        </w:rPr>
      </w:pPr>
      <w:r w:rsidRPr="00FC73E9">
        <w:rPr>
          <w:rFonts w:ascii="Arial" w:hAnsi="Arial" w:cs="Arial"/>
        </w:rPr>
        <w:t>•</w:t>
      </w:r>
      <w:r w:rsidRPr="00FC73E9">
        <w:rPr>
          <w:rFonts w:ascii="Arial" w:hAnsi="Arial" w:cs="Arial"/>
        </w:rPr>
        <w:tab/>
        <w:t>Market Risk and VAR</w:t>
      </w:r>
    </w:p>
    <w:p w14:paraId="38186203" w14:textId="77777777" w:rsidR="00FC73E9" w:rsidRPr="00FC73E9" w:rsidRDefault="00FC73E9" w:rsidP="00FC73E9">
      <w:pPr>
        <w:spacing w:after="0" w:line="240" w:lineRule="auto"/>
        <w:ind w:left="720" w:right="260"/>
        <w:jc w:val="both"/>
        <w:rPr>
          <w:rFonts w:ascii="Arial" w:hAnsi="Arial" w:cs="Arial"/>
        </w:rPr>
      </w:pPr>
      <w:r w:rsidRPr="00FC73E9">
        <w:rPr>
          <w:rFonts w:ascii="Arial" w:hAnsi="Arial" w:cs="Arial"/>
        </w:rPr>
        <w:t>•</w:t>
      </w:r>
      <w:r w:rsidRPr="00FC73E9">
        <w:rPr>
          <w:rFonts w:ascii="Arial" w:hAnsi="Arial" w:cs="Arial"/>
        </w:rPr>
        <w:tab/>
        <w:t>Credit Risk</w:t>
      </w:r>
    </w:p>
    <w:p w14:paraId="13AE2B84" w14:textId="1D0F2D12" w:rsidR="002257D9" w:rsidRDefault="00FC73E9" w:rsidP="00FC73E9">
      <w:pPr>
        <w:spacing w:after="0" w:line="240" w:lineRule="auto"/>
        <w:ind w:left="720" w:right="260"/>
        <w:jc w:val="both"/>
        <w:rPr>
          <w:rFonts w:ascii="Arial" w:hAnsi="Arial" w:cs="Arial"/>
        </w:rPr>
      </w:pPr>
      <w:r w:rsidRPr="00FC73E9">
        <w:rPr>
          <w:rFonts w:ascii="Arial" w:hAnsi="Arial" w:cs="Arial"/>
        </w:rPr>
        <w:t>•</w:t>
      </w:r>
      <w:r w:rsidRPr="00FC73E9">
        <w:rPr>
          <w:rFonts w:ascii="Arial" w:hAnsi="Arial" w:cs="Arial"/>
        </w:rPr>
        <w:tab/>
        <w:t>Risk-Adjusted Performance Measures</w:t>
      </w:r>
    </w:p>
    <w:p w14:paraId="6A40DC29" w14:textId="77777777" w:rsidR="00FC73E9" w:rsidRPr="002257D9" w:rsidRDefault="00FC73E9" w:rsidP="00FC73E9">
      <w:pPr>
        <w:spacing w:after="0" w:line="240" w:lineRule="auto"/>
        <w:ind w:left="720" w:right="260"/>
        <w:jc w:val="both"/>
        <w:rPr>
          <w:rFonts w:ascii="Arial" w:hAnsi="Arial" w:cs="Arial"/>
        </w:rPr>
      </w:pPr>
    </w:p>
    <w:p w14:paraId="7701B145" w14:textId="2630C8DB"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964259A" w14:textId="6DFD9433" w:rsidR="00A879EB" w:rsidRDefault="00A879EB" w:rsidP="00A879EB">
      <w:pPr>
        <w:pStyle w:val="ListParagraph"/>
        <w:ind w:left="567" w:right="-1"/>
        <w:jc w:val="both"/>
        <w:rPr>
          <w:rFonts w:ascii="Arial" w:hAnsi="Arial" w:cs="Arial"/>
        </w:rPr>
      </w:pPr>
      <w:proofErr w:type="spellStart"/>
      <w:r w:rsidRPr="00A879EB">
        <w:rPr>
          <w:rFonts w:ascii="Arial" w:hAnsi="Arial" w:cs="Arial"/>
        </w:rPr>
        <w:t>Bessis</w:t>
      </w:r>
      <w:proofErr w:type="spellEnd"/>
      <w:r w:rsidRPr="00A879EB">
        <w:rPr>
          <w:rFonts w:ascii="Arial" w:hAnsi="Arial" w:cs="Arial"/>
        </w:rPr>
        <w:t>, J. (</w:t>
      </w:r>
      <w:r w:rsidR="00E01868">
        <w:rPr>
          <w:rFonts w:ascii="Arial" w:hAnsi="Arial" w:cs="Arial"/>
        </w:rPr>
        <w:t>2015</w:t>
      </w:r>
      <w:r w:rsidRPr="00A879EB">
        <w:rPr>
          <w:rFonts w:ascii="Arial" w:hAnsi="Arial" w:cs="Arial"/>
        </w:rPr>
        <w:t xml:space="preserve">) Risk Management in Banking, </w:t>
      </w:r>
      <w:r w:rsidR="00E01868">
        <w:rPr>
          <w:rFonts w:ascii="Arial" w:hAnsi="Arial" w:cs="Arial"/>
        </w:rPr>
        <w:t>4th</w:t>
      </w:r>
      <w:r w:rsidR="00E01868" w:rsidRPr="00A879EB">
        <w:rPr>
          <w:rFonts w:ascii="Arial" w:hAnsi="Arial" w:cs="Arial"/>
        </w:rPr>
        <w:t xml:space="preserve"> </w:t>
      </w:r>
      <w:r w:rsidRPr="00A879EB">
        <w:rPr>
          <w:rFonts w:ascii="Arial" w:hAnsi="Arial" w:cs="Arial"/>
        </w:rPr>
        <w:t>Edition, John Wiley and Sons.</w:t>
      </w:r>
    </w:p>
    <w:p w14:paraId="169D155A" w14:textId="4A50BBF1" w:rsidR="00A879EB" w:rsidRPr="00A879EB" w:rsidRDefault="00A879EB" w:rsidP="00A879EB">
      <w:pPr>
        <w:pStyle w:val="ListParagraph"/>
        <w:ind w:left="567" w:right="-1"/>
        <w:jc w:val="both"/>
        <w:rPr>
          <w:rFonts w:ascii="Arial" w:hAnsi="Arial" w:cs="Arial"/>
        </w:rPr>
      </w:pPr>
      <w:proofErr w:type="spellStart"/>
      <w:r w:rsidRPr="00A879EB">
        <w:rPr>
          <w:rFonts w:ascii="Arial" w:hAnsi="Arial" w:cs="Arial"/>
        </w:rPr>
        <w:t>Jorion</w:t>
      </w:r>
      <w:proofErr w:type="spellEnd"/>
      <w:r w:rsidRPr="00A879EB">
        <w:rPr>
          <w:rFonts w:ascii="Arial" w:hAnsi="Arial" w:cs="Arial"/>
        </w:rPr>
        <w:t>, P. (2006) Value at Risk: The Benchmark for Managing Market Risk, 3rd Edition, McGraw-Hill.</w:t>
      </w:r>
    </w:p>
    <w:p w14:paraId="3A5404C1" w14:textId="342B4B82" w:rsidR="00A879EB" w:rsidRPr="00A879EB" w:rsidRDefault="00A879EB" w:rsidP="00A879EB">
      <w:pPr>
        <w:pStyle w:val="ListParagraph"/>
        <w:ind w:left="567" w:right="-1"/>
        <w:jc w:val="both"/>
        <w:rPr>
          <w:rFonts w:ascii="Arial" w:hAnsi="Arial" w:cs="Arial"/>
        </w:rPr>
      </w:pPr>
      <w:r w:rsidRPr="00A879EB">
        <w:rPr>
          <w:rFonts w:ascii="Arial" w:hAnsi="Arial" w:cs="Arial"/>
        </w:rPr>
        <w:t>Dowd, K.  (</w:t>
      </w:r>
      <w:r w:rsidR="0081626E">
        <w:rPr>
          <w:rFonts w:ascii="Arial" w:hAnsi="Arial" w:cs="Arial"/>
        </w:rPr>
        <w:t>2013</w:t>
      </w:r>
      <w:r w:rsidRPr="00A879EB">
        <w:rPr>
          <w:rFonts w:ascii="Arial" w:hAnsi="Arial" w:cs="Arial"/>
        </w:rPr>
        <w:t>) Measuring Market Risk, 2nd edition, John Wiley and Sons.</w:t>
      </w:r>
    </w:p>
    <w:p w14:paraId="79C98B5B" w14:textId="7BFC921D" w:rsidR="00A879EB" w:rsidRPr="00A879EB" w:rsidRDefault="00A879EB" w:rsidP="00A879EB">
      <w:pPr>
        <w:pStyle w:val="ListParagraph"/>
        <w:ind w:left="567" w:right="-1"/>
        <w:jc w:val="both"/>
        <w:rPr>
          <w:rFonts w:ascii="Arial" w:hAnsi="Arial" w:cs="Arial"/>
        </w:rPr>
      </w:pPr>
      <w:proofErr w:type="spellStart"/>
      <w:r w:rsidRPr="00A879EB">
        <w:rPr>
          <w:rFonts w:ascii="Arial" w:hAnsi="Arial" w:cs="Arial"/>
        </w:rPr>
        <w:t>Christofferssen</w:t>
      </w:r>
      <w:proofErr w:type="spellEnd"/>
      <w:r w:rsidRPr="00A879EB">
        <w:rPr>
          <w:rFonts w:ascii="Arial" w:hAnsi="Arial" w:cs="Arial"/>
        </w:rPr>
        <w:t>, P. F. (</w:t>
      </w:r>
      <w:r w:rsidR="000836B5">
        <w:rPr>
          <w:rFonts w:ascii="Arial" w:hAnsi="Arial" w:cs="Arial"/>
        </w:rPr>
        <w:t>2011</w:t>
      </w:r>
      <w:r w:rsidRPr="00A879EB">
        <w:rPr>
          <w:rFonts w:ascii="Arial" w:hAnsi="Arial" w:cs="Arial"/>
        </w:rPr>
        <w:t xml:space="preserve">) Elements of Financial Risk Management, </w:t>
      </w:r>
      <w:r w:rsidR="00E11DB6">
        <w:rPr>
          <w:rFonts w:ascii="Arial" w:hAnsi="Arial" w:cs="Arial"/>
        </w:rPr>
        <w:t>2</w:t>
      </w:r>
      <w:r w:rsidR="00E11DB6" w:rsidRPr="00340CC9">
        <w:rPr>
          <w:rFonts w:ascii="Arial" w:hAnsi="Arial" w:cs="Arial"/>
          <w:vertAlign w:val="superscript"/>
        </w:rPr>
        <w:t>nd</w:t>
      </w:r>
      <w:r w:rsidR="00E11DB6">
        <w:rPr>
          <w:rFonts w:ascii="Arial" w:hAnsi="Arial" w:cs="Arial"/>
        </w:rPr>
        <w:t xml:space="preserve"> edition, </w:t>
      </w:r>
      <w:r w:rsidRPr="00A879EB">
        <w:rPr>
          <w:rFonts w:ascii="Arial" w:hAnsi="Arial" w:cs="Arial"/>
        </w:rPr>
        <w:t>Academic Press.</w:t>
      </w:r>
    </w:p>
    <w:p w14:paraId="21ECFFE0" w14:textId="4A6D72C8" w:rsidR="006B4B5B" w:rsidRPr="00A879EB" w:rsidRDefault="00A879EB" w:rsidP="00A879EB">
      <w:pPr>
        <w:pStyle w:val="ListParagraph"/>
        <w:ind w:left="567" w:right="-1"/>
        <w:jc w:val="both"/>
        <w:rPr>
          <w:rFonts w:ascii="Arial" w:hAnsi="Arial" w:cs="Arial"/>
        </w:rPr>
      </w:pPr>
      <w:r w:rsidRPr="00A879EB">
        <w:rPr>
          <w:rFonts w:ascii="Arial" w:hAnsi="Arial" w:cs="Arial"/>
        </w:rPr>
        <w:t>Alexander, C. (2009) Market Risk Analysis, Volume IV: Value at Risk Models, Wiley.</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E57F237"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A879EB">
        <w:rPr>
          <w:rFonts w:ascii="Arial" w:hAnsi="Arial" w:cs="Arial"/>
          <w:iCs/>
        </w:rPr>
        <w:t>36</w:t>
      </w:r>
    </w:p>
    <w:p w14:paraId="0AB4FB84" w14:textId="0EF410F5"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A879EB">
        <w:rPr>
          <w:rFonts w:ascii="Arial" w:hAnsi="Arial" w:cs="Arial"/>
          <w:iCs/>
        </w:rPr>
        <w:t>114</w:t>
      </w:r>
    </w:p>
    <w:p w14:paraId="5C21BC2F" w14:textId="790834C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73AC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64C0616" w14:textId="3667ADFB" w:rsidR="00A44265" w:rsidRPr="005C0FF4" w:rsidRDefault="00A879EB" w:rsidP="00696FF5">
      <w:pPr>
        <w:spacing w:after="120" w:line="240" w:lineRule="auto"/>
        <w:ind w:left="567" w:right="260"/>
        <w:jc w:val="both"/>
        <w:rPr>
          <w:rFonts w:ascii="Arial" w:hAnsi="Arial" w:cs="Arial"/>
          <w:iCs/>
        </w:rPr>
      </w:pPr>
      <w:r w:rsidRPr="005C0FF4">
        <w:rPr>
          <w:rFonts w:ascii="Arial" w:hAnsi="Arial" w:cs="Arial"/>
          <w:iCs/>
        </w:rPr>
        <w:t>Real Data Report</w:t>
      </w:r>
      <w:r w:rsidR="000541C6">
        <w:rPr>
          <w:rFonts w:ascii="Arial" w:hAnsi="Arial" w:cs="Arial"/>
          <w:iCs/>
        </w:rPr>
        <w:t>, 2000 words</w:t>
      </w:r>
      <w:r w:rsidR="00FB677C" w:rsidRPr="005C0FF4">
        <w:rPr>
          <w:rFonts w:ascii="Arial" w:hAnsi="Arial" w:cs="Arial"/>
          <w:iCs/>
        </w:rPr>
        <w:t xml:space="preserve"> </w:t>
      </w:r>
      <w:r w:rsidRPr="005C0FF4">
        <w:rPr>
          <w:rFonts w:ascii="Arial" w:hAnsi="Arial" w:cs="Arial"/>
          <w:iCs/>
        </w:rPr>
        <w:t>(30</w:t>
      </w:r>
      <w:r w:rsidR="00A44265" w:rsidRPr="005C0FF4">
        <w:rPr>
          <w:rFonts w:ascii="Arial" w:hAnsi="Arial" w:cs="Arial"/>
          <w:iCs/>
        </w:rPr>
        <w:t>%)</w:t>
      </w:r>
    </w:p>
    <w:p w14:paraId="5B0A1707" w14:textId="21049D91" w:rsidR="007A6245" w:rsidRPr="005C0FF4" w:rsidRDefault="00A74A13" w:rsidP="00696FF5">
      <w:pPr>
        <w:spacing w:after="120" w:line="240" w:lineRule="auto"/>
        <w:ind w:left="567" w:right="260"/>
        <w:jc w:val="both"/>
        <w:rPr>
          <w:rFonts w:ascii="Arial" w:hAnsi="Arial" w:cs="Arial"/>
          <w:b/>
          <w:iCs/>
        </w:rPr>
      </w:pPr>
      <w:r w:rsidRPr="005C0FF4">
        <w:rPr>
          <w:rFonts w:ascii="Arial" w:hAnsi="Arial" w:cs="Arial"/>
          <w:iCs/>
        </w:rPr>
        <w:t>Examination, 2 hour</w:t>
      </w:r>
      <w:r w:rsidR="000C4CA8" w:rsidRPr="005C0FF4">
        <w:rPr>
          <w:rFonts w:ascii="Arial" w:hAnsi="Arial" w:cs="Arial"/>
          <w:iCs/>
        </w:rPr>
        <w:t xml:space="preserve"> </w:t>
      </w:r>
      <w:r w:rsidR="00A879EB" w:rsidRPr="005C0FF4">
        <w:rPr>
          <w:rFonts w:ascii="Arial" w:hAnsi="Arial" w:cs="Arial"/>
          <w:iCs/>
        </w:rPr>
        <w:t>(7</w:t>
      </w:r>
      <w:r w:rsidR="00A44265" w:rsidRPr="005C0FF4">
        <w:rPr>
          <w:rFonts w:ascii="Arial" w:hAnsi="Arial" w:cs="Arial"/>
          <w:iCs/>
        </w:rPr>
        <w:t>0%)</w:t>
      </w:r>
      <w:r w:rsidR="00C57028" w:rsidRPr="005C0FF4">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47695A65" w:rsidR="00696FF5" w:rsidRDefault="00B44839" w:rsidP="00CB0C6E">
      <w:pPr>
        <w:spacing w:after="120" w:line="240" w:lineRule="auto"/>
        <w:ind w:left="567" w:right="260"/>
        <w:jc w:val="both"/>
        <w:rPr>
          <w:rFonts w:ascii="Arial" w:hAnsi="Arial" w:cs="Arial"/>
          <w:iCs/>
        </w:rPr>
      </w:pPr>
      <w:r>
        <w:rPr>
          <w:rFonts w:ascii="Arial" w:hAnsi="Arial" w:cs="Arial"/>
          <w:iCs/>
        </w:rPr>
        <w:t xml:space="preserve">100% Examination </w:t>
      </w:r>
    </w:p>
    <w:p w14:paraId="1635657B" w14:textId="77777777" w:rsidR="006251B4" w:rsidRDefault="006251B4" w:rsidP="00CB0C6E">
      <w:pPr>
        <w:spacing w:after="120" w:line="240" w:lineRule="auto"/>
        <w:ind w:left="567" w:right="260"/>
        <w:jc w:val="both"/>
        <w:rPr>
          <w:rFonts w:ascii="Arial" w:hAnsi="Arial" w:cs="Arial"/>
          <w:b/>
          <w:i/>
          <w:iCs/>
        </w:rPr>
      </w:pPr>
    </w:p>
    <w:p w14:paraId="45DC6BF7" w14:textId="77777777" w:rsidR="00274ED7" w:rsidRPr="005C0FF4" w:rsidRDefault="006F3F8B" w:rsidP="00696FF5">
      <w:pPr>
        <w:numPr>
          <w:ilvl w:val="0"/>
          <w:numId w:val="1"/>
        </w:numPr>
        <w:spacing w:after="120" w:line="240" w:lineRule="auto"/>
        <w:ind w:left="567" w:right="261" w:hanging="567"/>
        <w:jc w:val="both"/>
        <w:rPr>
          <w:rFonts w:ascii="Arial" w:hAnsi="Arial" w:cs="Arial"/>
          <w:b/>
          <w:iCs/>
        </w:rPr>
      </w:pPr>
      <w:r w:rsidRPr="005C0FF4">
        <w:rPr>
          <w:rFonts w:ascii="Arial" w:hAnsi="Arial" w:cs="Arial"/>
          <w:b/>
          <w:iCs/>
        </w:rPr>
        <w:t xml:space="preserve">Map of </w:t>
      </w:r>
      <w:r w:rsidR="00883204" w:rsidRPr="005C0FF4">
        <w:rPr>
          <w:rFonts w:ascii="Arial" w:hAnsi="Arial" w:cs="Arial"/>
          <w:b/>
          <w:iCs/>
        </w:rPr>
        <w:t xml:space="preserve">module learning outcomes </w:t>
      </w:r>
      <w:r w:rsidR="00B30E07" w:rsidRPr="005C0FF4">
        <w:rPr>
          <w:rFonts w:ascii="Arial" w:hAnsi="Arial" w:cs="Arial"/>
          <w:b/>
          <w:iCs/>
        </w:rPr>
        <w:t>(sections 8 &amp; 9)</w:t>
      </w:r>
      <w:r w:rsidR="00883204" w:rsidRPr="005C0FF4">
        <w:rPr>
          <w:rFonts w:ascii="Arial" w:hAnsi="Arial" w:cs="Arial"/>
          <w:b/>
          <w:iCs/>
        </w:rPr>
        <w:t xml:space="preserve"> to l</w:t>
      </w:r>
      <w:r w:rsidRPr="005C0FF4">
        <w:rPr>
          <w:rFonts w:ascii="Arial" w:hAnsi="Arial" w:cs="Arial"/>
          <w:b/>
          <w:iCs/>
        </w:rPr>
        <w:t>earning</w:t>
      </w:r>
      <w:r w:rsidR="00B30E07" w:rsidRPr="005C0FF4">
        <w:rPr>
          <w:rFonts w:ascii="Arial" w:hAnsi="Arial" w:cs="Arial"/>
          <w:b/>
          <w:iCs/>
        </w:rPr>
        <w:t xml:space="preserve"> and </w:t>
      </w:r>
      <w:r w:rsidR="00883204" w:rsidRPr="005C0FF4">
        <w:rPr>
          <w:rFonts w:ascii="Arial" w:hAnsi="Arial" w:cs="Arial"/>
          <w:b/>
          <w:iCs/>
        </w:rPr>
        <w:t>teaching m</w:t>
      </w:r>
      <w:r w:rsidR="00B30E07" w:rsidRPr="005C0FF4">
        <w:rPr>
          <w:rFonts w:ascii="Arial" w:hAnsi="Arial" w:cs="Arial"/>
          <w:b/>
          <w:iCs/>
        </w:rPr>
        <w:t>ethods (section12</w:t>
      </w:r>
      <w:r w:rsidRPr="005C0FF4">
        <w:rPr>
          <w:rFonts w:ascii="Arial" w:hAnsi="Arial" w:cs="Arial"/>
          <w:b/>
          <w:iCs/>
        </w:rPr>
        <w:t>) and m</w:t>
      </w:r>
      <w:r w:rsidR="00883204" w:rsidRPr="005C0FF4">
        <w:rPr>
          <w:rFonts w:ascii="Arial" w:hAnsi="Arial" w:cs="Arial"/>
          <w:b/>
          <w:iCs/>
        </w:rPr>
        <w:t>ethods of a</w:t>
      </w:r>
      <w:r w:rsidR="00B30E07" w:rsidRPr="005C0FF4">
        <w:rPr>
          <w:rFonts w:ascii="Arial" w:hAnsi="Arial" w:cs="Arial"/>
          <w:b/>
          <w:iCs/>
        </w:rPr>
        <w:t>ssessment (section 13</w:t>
      </w:r>
      <w:r w:rsidR="00EF4933" w:rsidRPr="005C0FF4">
        <w:rPr>
          <w:rFonts w:ascii="Arial" w:hAnsi="Arial" w:cs="Arial"/>
          <w:b/>
          <w:iCs/>
        </w:rPr>
        <w:t>)</w:t>
      </w:r>
    </w:p>
    <w:tbl>
      <w:tblPr>
        <w:tblStyle w:val="TableGrid"/>
        <w:tblW w:w="5000" w:type="pct"/>
        <w:tblLook w:val="04A0" w:firstRow="1" w:lastRow="0" w:firstColumn="1" w:lastColumn="0" w:noHBand="0" w:noVBand="1"/>
      </w:tblPr>
      <w:tblGrid>
        <w:gridCol w:w="1766"/>
        <w:gridCol w:w="610"/>
        <w:gridCol w:w="610"/>
        <w:gridCol w:w="611"/>
        <w:gridCol w:w="611"/>
        <w:gridCol w:w="611"/>
        <w:gridCol w:w="611"/>
        <w:gridCol w:w="611"/>
        <w:gridCol w:w="611"/>
        <w:gridCol w:w="611"/>
        <w:gridCol w:w="611"/>
        <w:gridCol w:w="611"/>
        <w:gridCol w:w="611"/>
        <w:gridCol w:w="611"/>
        <w:gridCol w:w="749"/>
      </w:tblGrid>
      <w:tr w:rsidR="000D7D3A" w:rsidRPr="003B3813" w14:paraId="4C8AED73" w14:textId="62AD54CD" w:rsidTr="005C0FF4">
        <w:tc>
          <w:tcPr>
            <w:tcW w:w="845" w:type="pct"/>
            <w:shd w:val="clear" w:color="auto" w:fill="D9D9D9" w:themeFill="background1" w:themeFillShade="D9"/>
          </w:tcPr>
          <w:p w14:paraId="34C030F5" w14:textId="77777777" w:rsidR="000D7D3A" w:rsidRPr="007D274B" w:rsidRDefault="000D7D3A" w:rsidP="00A67C38">
            <w:pPr>
              <w:spacing w:after="120"/>
              <w:ind w:left="33"/>
              <w:rPr>
                <w:rFonts w:ascii="Arial" w:hAnsi="Arial" w:cs="Arial"/>
                <w:b/>
              </w:rPr>
            </w:pPr>
            <w:r w:rsidRPr="007D274B">
              <w:rPr>
                <w:rFonts w:ascii="Arial" w:hAnsi="Arial" w:cs="Arial"/>
                <w:b/>
              </w:rPr>
              <w:t>Module learning outcome</w:t>
            </w:r>
          </w:p>
        </w:tc>
        <w:tc>
          <w:tcPr>
            <w:tcW w:w="292" w:type="pct"/>
          </w:tcPr>
          <w:p w14:paraId="765A0AD6" w14:textId="77777777" w:rsidR="000D7D3A" w:rsidRPr="003B3813" w:rsidRDefault="000D7D3A" w:rsidP="00A67C38">
            <w:pPr>
              <w:spacing w:after="120"/>
              <w:rPr>
                <w:rFonts w:ascii="Arial" w:hAnsi="Arial" w:cs="Arial"/>
                <w:i/>
              </w:rPr>
            </w:pPr>
            <w:r w:rsidRPr="003B3813">
              <w:rPr>
                <w:rFonts w:ascii="Arial" w:hAnsi="Arial" w:cs="Arial"/>
                <w:i/>
              </w:rPr>
              <w:t>8.1</w:t>
            </w:r>
          </w:p>
        </w:tc>
        <w:tc>
          <w:tcPr>
            <w:tcW w:w="292" w:type="pct"/>
          </w:tcPr>
          <w:p w14:paraId="775EA3FB" w14:textId="77777777" w:rsidR="000D7D3A" w:rsidRPr="003B3813" w:rsidRDefault="000D7D3A" w:rsidP="00A67C38">
            <w:pPr>
              <w:spacing w:after="120"/>
              <w:rPr>
                <w:rFonts w:ascii="Arial" w:hAnsi="Arial" w:cs="Arial"/>
                <w:i/>
              </w:rPr>
            </w:pPr>
            <w:r w:rsidRPr="003B3813">
              <w:rPr>
                <w:rFonts w:ascii="Arial" w:hAnsi="Arial" w:cs="Arial"/>
                <w:i/>
              </w:rPr>
              <w:t>8.2</w:t>
            </w:r>
          </w:p>
        </w:tc>
        <w:tc>
          <w:tcPr>
            <w:tcW w:w="292" w:type="pct"/>
          </w:tcPr>
          <w:p w14:paraId="04C5D849" w14:textId="77777777" w:rsidR="000D7D3A" w:rsidRPr="003B3813" w:rsidRDefault="000D7D3A" w:rsidP="00A67C38">
            <w:pPr>
              <w:spacing w:after="120"/>
              <w:rPr>
                <w:rFonts w:ascii="Arial" w:hAnsi="Arial" w:cs="Arial"/>
                <w:i/>
              </w:rPr>
            </w:pPr>
            <w:r w:rsidRPr="003B3813">
              <w:rPr>
                <w:rFonts w:ascii="Arial" w:hAnsi="Arial" w:cs="Arial"/>
                <w:i/>
              </w:rPr>
              <w:t>8.3</w:t>
            </w:r>
          </w:p>
        </w:tc>
        <w:tc>
          <w:tcPr>
            <w:tcW w:w="292" w:type="pct"/>
          </w:tcPr>
          <w:p w14:paraId="350724FD" w14:textId="77777777" w:rsidR="000D7D3A" w:rsidRPr="003B3813" w:rsidRDefault="000D7D3A" w:rsidP="00A67C38">
            <w:pPr>
              <w:spacing w:after="120"/>
              <w:rPr>
                <w:rFonts w:ascii="Arial" w:hAnsi="Arial" w:cs="Arial"/>
                <w:i/>
              </w:rPr>
            </w:pPr>
            <w:r w:rsidRPr="003B3813">
              <w:rPr>
                <w:rFonts w:ascii="Arial" w:hAnsi="Arial" w:cs="Arial"/>
                <w:i/>
              </w:rPr>
              <w:t>8.4</w:t>
            </w:r>
          </w:p>
        </w:tc>
        <w:tc>
          <w:tcPr>
            <w:tcW w:w="292" w:type="pct"/>
          </w:tcPr>
          <w:p w14:paraId="6E22C7C9" w14:textId="77777777" w:rsidR="000D7D3A" w:rsidRPr="003B3813" w:rsidRDefault="000D7D3A" w:rsidP="00A67C38">
            <w:pPr>
              <w:spacing w:after="120"/>
              <w:rPr>
                <w:rFonts w:ascii="Arial" w:hAnsi="Arial" w:cs="Arial"/>
                <w:i/>
              </w:rPr>
            </w:pPr>
            <w:r w:rsidRPr="003B3813">
              <w:rPr>
                <w:rFonts w:ascii="Arial" w:hAnsi="Arial" w:cs="Arial"/>
                <w:i/>
              </w:rPr>
              <w:t>8.5</w:t>
            </w:r>
          </w:p>
        </w:tc>
        <w:tc>
          <w:tcPr>
            <w:tcW w:w="292" w:type="pct"/>
          </w:tcPr>
          <w:p w14:paraId="47576DF8" w14:textId="77777777" w:rsidR="000D7D3A" w:rsidRPr="003B3813" w:rsidRDefault="000D7D3A" w:rsidP="00A67C38">
            <w:pPr>
              <w:spacing w:after="120"/>
              <w:rPr>
                <w:rFonts w:ascii="Arial" w:hAnsi="Arial" w:cs="Arial"/>
                <w:i/>
              </w:rPr>
            </w:pPr>
            <w:r w:rsidRPr="003B3813">
              <w:rPr>
                <w:rFonts w:ascii="Arial" w:hAnsi="Arial" w:cs="Arial"/>
                <w:i/>
              </w:rPr>
              <w:t>8.6</w:t>
            </w:r>
          </w:p>
        </w:tc>
        <w:tc>
          <w:tcPr>
            <w:tcW w:w="292" w:type="pct"/>
          </w:tcPr>
          <w:p w14:paraId="5121929D" w14:textId="7800806C" w:rsidR="000D7D3A" w:rsidRPr="003B3813" w:rsidRDefault="000D7D3A" w:rsidP="00A67C38">
            <w:pPr>
              <w:spacing w:after="120"/>
              <w:rPr>
                <w:rFonts w:ascii="Arial" w:hAnsi="Arial" w:cs="Arial"/>
                <w:i/>
              </w:rPr>
            </w:pPr>
            <w:r>
              <w:rPr>
                <w:rFonts w:ascii="Arial" w:hAnsi="Arial" w:cs="Arial"/>
                <w:i/>
              </w:rPr>
              <w:t>8.7</w:t>
            </w:r>
          </w:p>
        </w:tc>
        <w:tc>
          <w:tcPr>
            <w:tcW w:w="292" w:type="pct"/>
          </w:tcPr>
          <w:p w14:paraId="7088A649" w14:textId="1E44A97C" w:rsidR="000D7D3A" w:rsidRPr="003B3813" w:rsidRDefault="000D7D3A" w:rsidP="00A67C38">
            <w:pPr>
              <w:spacing w:after="120"/>
              <w:rPr>
                <w:rFonts w:ascii="Arial" w:hAnsi="Arial" w:cs="Arial"/>
                <w:i/>
              </w:rPr>
            </w:pPr>
            <w:r>
              <w:rPr>
                <w:rFonts w:ascii="Arial" w:hAnsi="Arial" w:cs="Arial"/>
                <w:i/>
              </w:rPr>
              <w:t>8.8</w:t>
            </w:r>
          </w:p>
        </w:tc>
        <w:tc>
          <w:tcPr>
            <w:tcW w:w="292" w:type="pct"/>
          </w:tcPr>
          <w:p w14:paraId="30344F76" w14:textId="5B75BC68" w:rsidR="000D7D3A" w:rsidRPr="003B3813" w:rsidRDefault="000D7D3A" w:rsidP="00A67C38">
            <w:pPr>
              <w:spacing w:after="120"/>
              <w:rPr>
                <w:rFonts w:ascii="Arial" w:hAnsi="Arial" w:cs="Arial"/>
                <w:i/>
              </w:rPr>
            </w:pPr>
            <w:r>
              <w:rPr>
                <w:rFonts w:ascii="Arial" w:hAnsi="Arial" w:cs="Arial"/>
                <w:i/>
              </w:rPr>
              <w:t>8.9</w:t>
            </w:r>
          </w:p>
        </w:tc>
        <w:tc>
          <w:tcPr>
            <w:tcW w:w="292" w:type="pct"/>
          </w:tcPr>
          <w:p w14:paraId="002297FE" w14:textId="5F29D489" w:rsidR="000D7D3A" w:rsidRPr="003B3813" w:rsidRDefault="000D7D3A" w:rsidP="00A67C38">
            <w:pPr>
              <w:spacing w:after="120"/>
              <w:rPr>
                <w:rFonts w:ascii="Arial" w:hAnsi="Arial" w:cs="Arial"/>
                <w:i/>
              </w:rPr>
            </w:pPr>
            <w:r w:rsidRPr="003B3813">
              <w:rPr>
                <w:rFonts w:ascii="Arial" w:hAnsi="Arial" w:cs="Arial"/>
                <w:i/>
              </w:rPr>
              <w:t>9.1</w:t>
            </w:r>
          </w:p>
        </w:tc>
        <w:tc>
          <w:tcPr>
            <w:tcW w:w="292" w:type="pct"/>
          </w:tcPr>
          <w:p w14:paraId="4A2D9708" w14:textId="77777777" w:rsidR="000D7D3A" w:rsidRPr="003B3813" w:rsidRDefault="000D7D3A" w:rsidP="00A67C38">
            <w:pPr>
              <w:spacing w:after="120"/>
              <w:rPr>
                <w:rFonts w:ascii="Arial" w:hAnsi="Arial" w:cs="Arial"/>
                <w:i/>
              </w:rPr>
            </w:pPr>
            <w:r w:rsidRPr="003B3813">
              <w:rPr>
                <w:rFonts w:ascii="Arial" w:hAnsi="Arial" w:cs="Arial"/>
                <w:i/>
              </w:rPr>
              <w:t>9.2</w:t>
            </w:r>
          </w:p>
        </w:tc>
        <w:tc>
          <w:tcPr>
            <w:tcW w:w="292" w:type="pct"/>
          </w:tcPr>
          <w:p w14:paraId="5207EABE" w14:textId="77777777" w:rsidR="000D7D3A" w:rsidRPr="003B3813" w:rsidRDefault="000D7D3A" w:rsidP="00A67C38">
            <w:pPr>
              <w:spacing w:after="120"/>
              <w:rPr>
                <w:rFonts w:ascii="Arial" w:hAnsi="Arial" w:cs="Arial"/>
                <w:i/>
              </w:rPr>
            </w:pPr>
            <w:r w:rsidRPr="003B3813">
              <w:rPr>
                <w:rFonts w:ascii="Arial" w:hAnsi="Arial" w:cs="Arial"/>
                <w:i/>
              </w:rPr>
              <w:t>9.3</w:t>
            </w:r>
          </w:p>
        </w:tc>
        <w:tc>
          <w:tcPr>
            <w:tcW w:w="292" w:type="pct"/>
          </w:tcPr>
          <w:p w14:paraId="14C56546" w14:textId="77777777" w:rsidR="000D7D3A" w:rsidRPr="003B3813" w:rsidRDefault="000D7D3A" w:rsidP="00A67C38">
            <w:pPr>
              <w:spacing w:after="120"/>
              <w:rPr>
                <w:rFonts w:ascii="Arial" w:hAnsi="Arial" w:cs="Arial"/>
                <w:i/>
              </w:rPr>
            </w:pPr>
            <w:r w:rsidRPr="003B3813">
              <w:rPr>
                <w:rFonts w:ascii="Arial" w:hAnsi="Arial" w:cs="Arial"/>
                <w:i/>
              </w:rPr>
              <w:t>9.4</w:t>
            </w:r>
          </w:p>
        </w:tc>
        <w:tc>
          <w:tcPr>
            <w:tcW w:w="358" w:type="pct"/>
          </w:tcPr>
          <w:p w14:paraId="2E9B2F57" w14:textId="77D2170F" w:rsidR="000D7D3A" w:rsidRPr="003B3813" w:rsidRDefault="000D7D3A" w:rsidP="000D7D3A">
            <w:pPr>
              <w:spacing w:after="120"/>
              <w:rPr>
                <w:rFonts w:ascii="Arial" w:hAnsi="Arial" w:cs="Arial"/>
                <w:i/>
              </w:rPr>
            </w:pPr>
            <w:r>
              <w:rPr>
                <w:rFonts w:ascii="Arial" w:hAnsi="Arial" w:cs="Arial"/>
                <w:i/>
              </w:rPr>
              <w:t>9.5</w:t>
            </w:r>
          </w:p>
        </w:tc>
      </w:tr>
      <w:tr w:rsidR="000D7D3A" w:rsidRPr="007D274B" w14:paraId="7F5B4C69" w14:textId="1273E18B" w:rsidTr="005C0FF4">
        <w:tc>
          <w:tcPr>
            <w:tcW w:w="845" w:type="pct"/>
            <w:shd w:val="clear" w:color="auto" w:fill="D9D9D9" w:themeFill="background1" w:themeFillShade="D9"/>
          </w:tcPr>
          <w:p w14:paraId="08C42853" w14:textId="77777777" w:rsidR="000D7D3A" w:rsidRPr="007D274B" w:rsidRDefault="000D7D3A" w:rsidP="00A67C38">
            <w:pPr>
              <w:spacing w:after="120"/>
              <w:rPr>
                <w:rFonts w:ascii="Arial" w:hAnsi="Arial" w:cs="Arial"/>
                <w:b/>
              </w:rPr>
            </w:pPr>
            <w:r w:rsidRPr="007D274B">
              <w:rPr>
                <w:rFonts w:ascii="Arial" w:hAnsi="Arial" w:cs="Arial"/>
                <w:b/>
              </w:rPr>
              <w:t>Learning/ teaching method</w:t>
            </w:r>
          </w:p>
        </w:tc>
        <w:tc>
          <w:tcPr>
            <w:tcW w:w="292" w:type="pct"/>
          </w:tcPr>
          <w:p w14:paraId="3D0F0E1D" w14:textId="77777777" w:rsidR="000D7D3A" w:rsidRPr="007D274B" w:rsidRDefault="000D7D3A" w:rsidP="00A67C38">
            <w:pPr>
              <w:spacing w:after="120"/>
              <w:rPr>
                <w:rFonts w:ascii="Arial" w:hAnsi="Arial" w:cs="Arial"/>
                <w:b/>
              </w:rPr>
            </w:pPr>
          </w:p>
        </w:tc>
        <w:tc>
          <w:tcPr>
            <w:tcW w:w="292" w:type="pct"/>
          </w:tcPr>
          <w:p w14:paraId="059D43A8" w14:textId="77777777" w:rsidR="000D7D3A" w:rsidRPr="007D274B" w:rsidRDefault="000D7D3A" w:rsidP="00A67C38">
            <w:pPr>
              <w:spacing w:after="120"/>
              <w:rPr>
                <w:rFonts w:ascii="Arial" w:hAnsi="Arial" w:cs="Arial"/>
                <w:b/>
              </w:rPr>
            </w:pPr>
          </w:p>
        </w:tc>
        <w:tc>
          <w:tcPr>
            <w:tcW w:w="292" w:type="pct"/>
          </w:tcPr>
          <w:p w14:paraId="7D3944B1" w14:textId="77777777" w:rsidR="000D7D3A" w:rsidRPr="007D274B" w:rsidRDefault="000D7D3A" w:rsidP="00A67C38">
            <w:pPr>
              <w:spacing w:after="120"/>
              <w:rPr>
                <w:rFonts w:ascii="Arial" w:hAnsi="Arial" w:cs="Arial"/>
                <w:b/>
              </w:rPr>
            </w:pPr>
          </w:p>
        </w:tc>
        <w:tc>
          <w:tcPr>
            <w:tcW w:w="292" w:type="pct"/>
          </w:tcPr>
          <w:p w14:paraId="190D3124" w14:textId="77777777" w:rsidR="000D7D3A" w:rsidRPr="007D274B" w:rsidRDefault="000D7D3A" w:rsidP="00A67C38">
            <w:pPr>
              <w:spacing w:after="120"/>
              <w:rPr>
                <w:rFonts w:ascii="Arial" w:hAnsi="Arial" w:cs="Arial"/>
                <w:b/>
              </w:rPr>
            </w:pPr>
          </w:p>
        </w:tc>
        <w:tc>
          <w:tcPr>
            <w:tcW w:w="292" w:type="pct"/>
          </w:tcPr>
          <w:p w14:paraId="2A22E8DA" w14:textId="77777777" w:rsidR="000D7D3A" w:rsidRPr="007D274B" w:rsidRDefault="000D7D3A" w:rsidP="00A67C38">
            <w:pPr>
              <w:spacing w:after="120"/>
              <w:rPr>
                <w:rFonts w:ascii="Arial" w:hAnsi="Arial" w:cs="Arial"/>
                <w:b/>
              </w:rPr>
            </w:pPr>
          </w:p>
        </w:tc>
        <w:tc>
          <w:tcPr>
            <w:tcW w:w="292" w:type="pct"/>
          </w:tcPr>
          <w:p w14:paraId="184BC492" w14:textId="77777777" w:rsidR="000D7D3A" w:rsidRPr="007D274B" w:rsidRDefault="000D7D3A" w:rsidP="00A67C38">
            <w:pPr>
              <w:spacing w:after="120"/>
              <w:rPr>
                <w:rFonts w:ascii="Arial" w:hAnsi="Arial" w:cs="Arial"/>
                <w:b/>
              </w:rPr>
            </w:pPr>
          </w:p>
        </w:tc>
        <w:tc>
          <w:tcPr>
            <w:tcW w:w="292" w:type="pct"/>
          </w:tcPr>
          <w:p w14:paraId="47F3233C" w14:textId="77777777" w:rsidR="000D7D3A" w:rsidRPr="007D274B" w:rsidRDefault="000D7D3A" w:rsidP="00A67C38">
            <w:pPr>
              <w:spacing w:after="120"/>
              <w:rPr>
                <w:rFonts w:ascii="Arial" w:hAnsi="Arial" w:cs="Arial"/>
                <w:b/>
              </w:rPr>
            </w:pPr>
          </w:p>
        </w:tc>
        <w:tc>
          <w:tcPr>
            <w:tcW w:w="292" w:type="pct"/>
          </w:tcPr>
          <w:p w14:paraId="15C96E2F" w14:textId="77777777" w:rsidR="000D7D3A" w:rsidRPr="007D274B" w:rsidRDefault="000D7D3A" w:rsidP="00A67C38">
            <w:pPr>
              <w:spacing w:after="120"/>
              <w:rPr>
                <w:rFonts w:ascii="Arial" w:hAnsi="Arial" w:cs="Arial"/>
                <w:b/>
              </w:rPr>
            </w:pPr>
          </w:p>
        </w:tc>
        <w:tc>
          <w:tcPr>
            <w:tcW w:w="292" w:type="pct"/>
          </w:tcPr>
          <w:p w14:paraId="6142750F" w14:textId="77777777" w:rsidR="000D7D3A" w:rsidRPr="007D274B" w:rsidRDefault="000D7D3A" w:rsidP="00A67C38">
            <w:pPr>
              <w:spacing w:after="120"/>
              <w:rPr>
                <w:rFonts w:ascii="Arial" w:hAnsi="Arial" w:cs="Arial"/>
                <w:b/>
              </w:rPr>
            </w:pPr>
          </w:p>
        </w:tc>
        <w:tc>
          <w:tcPr>
            <w:tcW w:w="292" w:type="pct"/>
          </w:tcPr>
          <w:p w14:paraId="2DC0D28E" w14:textId="3405354E" w:rsidR="000D7D3A" w:rsidRPr="007D274B" w:rsidRDefault="000D7D3A" w:rsidP="00A67C38">
            <w:pPr>
              <w:spacing w:after="120"/>
              <w:rPr>
                <w:rFonts w:ascii="Arial" w:hAnsi="Arial" w:cs="Arial"/>
                <w:b/>
              </w:rPr>
            </w:pPr>
          </w:p>
        </w:tc>
        <w:tc>
          <w:tcPr>
            <w:tcW w:w="292" w:type="pct"/>
          </w:tcPr>
          <w:p w14:paraId="595A704B" w14:textId="77777777" w:rsidR="000D7D3A" w:rsidRPr="007D274B" w:rsidRDefault="000D7D3A" w:rsidP="00A67C38">
            <w:pPr>
              <w:spacing w:after="120"/>
              <w:rPr>
                <w:rFonts w:ascii="Arial" w:hAnsi="Arial" w:cs="Arial"/>
                <w:b/>
              </w:rPr>
            </w:pPr>
          </w:p>
        </w:tc>
        <w:tc>
          <w:tcPr>
            <w:tcW w:w="292" w:type="pct"/>
          </w:tcPr>
          <w:p w14:paraId="7D92DDDC" w14:textId="77777777" w:rsidR="000D7D3A" w:rsidRPr="007D274B" w:rsidRDefault="000D7D3A" w:rsidP="00A67C38">
            <w:pPr>
              <w:spacing w:after="120"/>
              <w:rPr>
                <w:rFonts w:ascii="Arial" w:hAnsi="Arial" w:cs="Arial"/>
                <w:b/>
              </w:rPr>
            </w:pPr>
          </w:p>
        </w:tc>
        <w:tc>
          <w:tcPr>
            <w:tcW w:w="292" w:type="pct"/>
          </w:tcPr>
          <w:p w14:paraId="0656415A" w14:textId="77777777" w:rsidR="000D7D3A" w:rsidRPr="007D274B" w:rsidRDefault="000D7D3A" w:rsidP="00A67C38">
            <w:pPr>
              <w:spacing w:after="120"/>
              <w:rPr>
                <w:rFonts w:ascii="Arial" w:hAnsi="Arial" w:cs="Arial"/>
                <w:b/>
              </w:rPr>
            </w:pPr>
          </w:p>
        </w:tc>
        <w:tc>
          <w:tcPr>
            <w:tcW w:w="358" w:type="pct"/>
          </w:tcPr>
          <w:p w14:paraId="02A0492C" w14:textId="77777777" w:rsidR="000D7D3A" w:rsidRPr="007D274B" w:rsidRDefault="000D7D3A" w:rsidP="00A67C38">
            <w:pPr>
              <w:spacing w:after="120"/>
              <w:rPr>
                <w:rFonts w:ascii="Arial" w:hAnsi="Arial" w:cs="Arial"/>
                <w:b/>
              </w:rPr>
            </w:pPr>
          </w:p>
        </w:tc>
      </w:tr>
      <w:tr w:rsidR="000D7D3A" w:rsidRPr="007D274B" w14:paraId="189A4123" w14:textId="5A23CEE3" w:rsidTr="005C0FF4">
        <w:tc>
          <w:tcPr>
            <w:tcW w:w="845" w:type="pct"/>
          </w:tcPr>
          <w:p w14:paraId="6C8F459D" w14:textId="60554BC7" w:rsidR="000D7D3A" w:rsidRPr="00EC7250" w:rsidRDefault="000D7D3A" w:rsidP="00126DA9">
            <w:pPr>
              <w:spacing w:after="120"/>
              <w:rPr>
                <w:rFonts w:ascii="Arial" w:hAnsi="Arial" w:cs="Arial"/>
              </w:rPr>
            </w:pPr>
            <w:r w:rsidRPr="00EC7250">
              <w:rPr>
                <w:rFonts w:ascii="Arial" w:hAnsi="Arial" w:cs="Arial"/>
              </w:rPr>
              <w:t>Private Study</w:t>
            </w:r>
            <w:r>
              <w:rPr>
                <w:rFonts w:ascii="Arial" w:hAnsi="Arial" w:cs="Arial"/>
              </w:rPr>
              <w:t xml:space="preserve"> </w:t>
            </w:r>
          </w:p>
        </w:tc>
        <w:tc>
          <w:tcPr>
            <w:tcW w:w="292" w:type="pct"/>
          </w:tcPr>
          <w:p w14:paraId="5D411708" w14:textId="4576C7C1" w:rsidR="000D7D3A" w:rsidRPr="007D274B" w:rsidRDefault="000D7D3A" w:rsidP="00126DA9">
            <w:pPr>
              <w:spacing w:after="120"/>
              <w:rPr>
                <w:rFonts w:ascii="Arial" w:hAnsi="Arial" w:cs="Arial"/>
                <w:b/>
              </w:rPr>
            </w:pPr>
            <w:r>
              <w:rPr>
                <w:rFonts w:ascii="Arial" w:hAnsi="Arial" w:cs="Arial"/>
                <w:b/>
              </w:rPr>
              <w:t>x</w:t>
            </w:r>
          </w:p>
        </w:tc>
        <w:tc>
          <w:tcPr>
            <w:tcW w:w="292" w:type="pct"/>
          </w:tcPr>
          <w:p w14:paraId="251D7469" w14:textId="78DA148C" w:rsidR="000D7D3A" w:rsidRPr="007D274B" w:rsidRDefault="000D7D3A" w:rsidP="00126DA9">
            <w:pPr>
              <w:spacing w:after="120"/>
              <w:rPr>
                <w:rFonts w:ascii="Arial" w:hAnsi="Arial" w:cs="Arial"/>
                <w:b/>
              </w:rPr>
            </w:pPr>
            <w:r>
              <w:rPr>
                <w:rFonts w:ascii="Arial" w:hAnsi="Arial" w:cs="Arial"/>
                <w:b/>
              </w:rPr>
              <w:t>x</w:t>
            </w:r>
          </w:p>
        </w:tc>
        <w:tc>
          <w:tcPr>
            <w:tcW w:w="292" w:type="pct"/>
          </w:tcPr>
          <w:p w14:paraId="7607A633" w14:textId="61532C1A" w:rsidR="000D7D3A" w:rsidRPr="007D274B" w:rsidRDefault="000D7D3A" w:rsidP="00126DA9">
            <w:pPr>
              <w:spacing w:after="120"/>
              <w:rPr>
                <w:rFonts w:ascii="Arial" w:hAnsi="Arial" w:cs="Arial"/>
                <w:b/>
              </w:rPr>
            </w:pPr>
            <w:r>
              <w:rPr>
                <w:rFonts w:ascii="Arial" w:hAnsi="Arial" w:cs="Arial"/>
                <w:b/>
              </w:rPr>
              <w:t>x</w:t>
            </w:r>
          </w:p>
        </w:tc>
        <w:tc>
          <w:tcPr>
            <w:tcW w:w="292" w:type="pct"/>
          </w:tcPr>
          <w:p w14:paraId="1E7FEC5D" w14:textId="4ECFDB5A" w:rsidR="000D7D3A" w:rsidRPr="007D274B" w:rsidRDefault="000D7D3A" w:rsidP="00126DA9">
            <w:pPr>
              <w:spacing w:after="120"/>
              <w:rPr>
                <w:rFonts w:ascii="Arial" w:hAnsi="Arial" w:cs="Arial"/>
                <w:b/>
              </w:rPr>
            </w:pPr>
            <w:r>
              <w:rPr>
                <w:rFonts w:ascii="Arial" w:hAnsi="Arial" w:cs="Arial"/>
                <w:b/>
              </w:rPr>
              <w:t>x</w:t>
            </w:r>
          </w:p>
        </w:tc>
        <w:tc>
          <w:tcPr>
            <w:tcW w:w="292" w:type="pct"/>
          </w:tcPr>
          <w:p w14:paraId="2C9B6CC0" w14:textId="171EF9D8" w:rsidR="000D7D3A" w:rsidRPr="007D274B" w:rsidRDefault="000D7D3A" w:rsidP="00126DA9">
            <w:pPr>
              <w:spacing w:after="120"/>
              <w:rPr>
                <w:rFonts w:ascii="Arial" w:hAnsi="Arial" w:cs="Arial"/>
                <w:b/>
              </w:rPr>
            </w:pPr>
            <w:r>
              <w:rPr>
                <w:rFonts w:ascii="Arial" w:hAnsi="Arial" w:cs="Arial"/>
                <w:b/>
              </w:rPr>
              <w:t>x</w:t>
            </w:r>
          </w:p>
        </w:tc>
        <w:tc>
          <w:tcPr>
            <w:tcW w:w="292" w:type="pct"/>
          </w:tcPr>
          <w:p w14:paraId="61A7C7BB" w14:textId="1A638766" w:rsidR="000D7D3A" w:rsidRPr="007D274B" w:rsidRDefault="000D7D3A" w:rsidP="00126DA9">
            <w:pPr>
              <w:spacing w:after="120"/>
              <w:rPr>
                <w:rFonts w:ascii="Arial" w:hAnsi="Arial" w:cs="Arial"/>
                <w:b/>
              </w:rPr>
            </w:pPr>
            <w:r>
              <w:rPr>
                <w:rFonts w:ascii="Arial" w:hAnsi="Arial" w:cs="Arial"/>
                <w:b/>
              </w:rPr>
              <w:t>x</w:t>
            </w:r>
          </w:p>
        </w:tc>
        <w:tc>
          <w:tcPr>
            <w:tcW w:w="292" w:type="pct"/>
          </w:tcPr>
          <w:p w14:paraId="4E84B4D0" w14:textId="6BB76E3A" w:rsidR="000D7D3A" w:rsidRPr="007D274B" w:rsidRDefault="000D7D3A" w:rsidP="00126DA9">
            <w:pPr>
              <w:spacing w:after="120"/>
              <w:rPr>
                <w:rFonts w:ascii="Arial" w:hAnsi="Arial" w:cs="Arial"/>
                <w:b/>
              </w:rPr>
            </w:pPr>
            <w:r>
              <w:rPr>
                <w:rFonts w:ascii="Arial" w:hAnsi="Arial" w:cs="Arial"/>
                <w:b/>
              </w:rPr>
              <w:t>x</w:t>
            </w:r>
          </w:p>
        </w:tc>
        <w:tc>
          <w:tcPr>
            <w:tcW w:w="292" w:type="pct"/>
          </w:tcPr>
          <w:p w14:paraId="45719947" w14:textId="770C8F11" w:rsidR="000D7D3A" w:rsidRPr="007D274B" w:rsidRDefault="000D7D3A" w:rsidP="00126DA9">
            <w:pPr>
              <w:spacing w:after="120"/>
              <w:rPr>
                <w:rFonts w:ascii="Arial" w:hAnsi="Arial" w:cs="Arial"/>
                <w:b/>
              </w:rPr>
            </w:pPr>
            <w:r>
              <w:rPr>
                <w:rFonts w:ascii="Arial" w:hAnsi="Arial" w:cs="Arial"/>
                <w:b/>
              </w:rPr>
              <w:t>x</w:t>
            </w:r>
          </w:p>
        </w:tc>
        <w:tc>
          <w:tcPr>
            <w:tcW w:w="292" w:type="pct"/>
          </w:tcPr>
          <w:p w14:paraId="69EC4B9B" w14:textId="37D983E0" w:rsidR="000D7D3A" w:rsidRPr="007D274B" w:rsidRDefault="000D7D3A" w:rsidP="00126DA9">
            <w:pPr>
              <w:spacing w:after="120"/>
              <w:rPr>
                <w:rFonts w:ascii="Arial" w:hAnsi="Arial" w:cs="Arial"/>
                <w:b/>
              </w:rPr>
            </w:pPr>
            <w:r>
              <w:rPr>
                <w:rFonts w:ascii="Arial" w:hAnsi="Arial" w:cs="Arial"/>
                <w:b/>
              </w:rPr>
              <w:t>x</w:t>
            </w:r>
          </w:p>
        </w:tc>
        <w:tc>
          <w:tcPr>
            <w:tcW w:w="292" w:type="pct"/>
          </w:tcPr>
          <w:p w14:paraId="7CA643CC" w14:textId="00C41E3C" w:rsidR="000D7D3A" w:rsidRPr="007D274B" w:rsidRDefault="000D7D3A" w:rsidP="00126DA9">
            <w:pPr>
              <w:spacing w:after="120"/>
              <w:rPr>
                <w:rFonts w:ascii="Arial" w:hAnsi="Arial" w:cs="Arial"/>
                <w:b/>
              </w:rPr>
            </w:pPr>
            <w:r>
              <w:rPr>
                <w:rFonts w:ascii="Arial" w:hAnsi="Arial" w:cs="Arial"/>
                <w:b/>
              </w:rPr>
              <w:t>x</w:t>
            </w:r>
          </w:p>
        </w:tc>
        <w:tc>
          <w:tcPr>
            <w:tcW w:w="292" w:type="pct"/>
          </w:tcPr>
          <w:p w14:paraId="1183D469" w14:textId="7EC8A38F" w:rsidR="000D7D3A" w:rsidRPr="007D274B" w:rsidRDefault="000D7D3A" w:rsidP="00126DA9">
            <w:pPr>
              <w:spacing w:after="120"/>
              <w:rPr>
                <w:rFonts w:ascii="Arial" w:hAnsi="Arial" w:cs="Arial"/>
                <w:b/>
              </w:rPr>
            </w:pPr>
            <w:r>
              <w:rPr>
                <w:rFonts w:ascii="Arial" w:hAnsi="Arial" w:cs="Arial"/>
                <w:b/>
              </w:rPr>
              <w:t>x</w:t>
            </w:r>
          </w:p>
        </w:tc>
        <w:tc>
          <w:tcPr>
            <w:tcW w:w="292" w:type="pct"/>
          </w:tcPr>
          <w:p w14:paraId="097877D2" w14:textId="723794E4" w:rsidR="000D7D3A" w:rsidRPr="007D274B" w:rsidRDefault="000D7D3A" w:rsidP="00126DA9">
            <w:pPr>
              <w:spacing w:after="120"/>
              <w:rPr>
                <w:rFonts w:ascii="Arial" w:hAnsi="Arial" w:cs="Arial"/>
                <w:b/>
              </w:rPr>
            </w:pPr>
            <w:r>
              <w:rPr>
                <w:rFonts w:ascii="Arial" w:hAnsi="Arial" w:cs="Arial"/>
                <w:b/>
              </w:rPr>
              <w:t>x</w:t>
            </w:r>
          </w:p>
        </w:tc>
        <w:tc>
          <w:tcPr>
            <w:tcW w:w="292" w:type="pct"/>
          </w:tcPr>
          <w:p w14:paraId="6D996530" w14:textId="5957E271" w:rsidR="000D7D3A" w:rsidRPr="007D274B" w:rsidRDefault="000D7D3A" w:rsidP="00126DA9">
            <w:pPr>
              <w:spacing w:after="120"/>
              <w:rPr>
                <w:rFonts w:ascii="Arial" w:hAnsi="Arial" w:cs="Arial"/>
                <w:b/>
              </w:rPr>
            </w:pPr>
            <w:r>
              <w:rPr>
                <w:rFonts w:ascii="Arial" w:hAnsi="Arial" w:cs="Arial"/>
                <w:b/>
              </w:rPr>
              <w:t>x</w:t>
            </w:r>
          </w:p>
        </w:tc>
        <w:tc>
          <w:tcPr>
            <w:tcW w:w="358" w:type="pct"/>
          </w:tcPr>
          <w:p w14:paraId="2AC4B342" w14:textId="23DBC4CE" w:rsidR="000D7D3A" w:rsidRPr="007D274B" w:rsidRDefault="000D7D3A" w:rsidP="00126DA9">
            <w:pPr>
              <w:spacing w:after="120"/>
              <w:rPr>
                <w:rFonts w:ascii="Arial" w:hAnsi="Arial" w:cs="Arial"/>
                <w:b/>
              </w:rPr>
            </w:pPr>
            <w:r>
              <w:rPr>
                <w:rFonts w:ascii="Arial" w:hAnsi="Arial" w:cs="Arial"/>
                <w:b/>
              </w:rPr>
              <w:t>x</w:t>
            </w:r>
          </w:p>
        </w:tc>
      </w:tr>
      <w:tr w:rsidR="000D7D3A" w:rsidRPr="007D274B" w14:paraId="265479A6" w14:textId="571DBED2" w:rsidTr="005C0FF4">
        <w:tc>
          <w:tcPr>
            <w:tcW w:w="845" w:type="pct"/>
          </w:tcPr>
          <w:p w14:paraId="516F7A6C" w14:textId="77777777" w:rsidR="000D7D3A" w:rsidRDefault="000D7D3A" w:rsidP="00126DA9">
            <w:r>
              <w:rPr>
                <w:rFonts w:ascii="Arial" w:hAnsi="Arial" w:cs="Arial"/>
              </w:rPr>
              <w:lastRenderedPageBreak/>
              <w:t>Lectures</w:t>
            </w:r>
          </w:p>
        </w:tc>
        <w:tc>
          <w:tcPr>
            <w:tcW w:w="292" w:type="pct"/>
          </w:tcPr>
          <w:p w14:paraId="0AFD31E0" w14:textId="049DC3ED" w:rsidR="000D7D3A" w:rsidRPr="007D274B" w:rsidRDefault="000D7D3A" w:rsidP="00126DA9">
            <w:pPr>
              <w:spacing w:after="120"/>
              <w:rPr>
                <w:rFonts w:ascii="Arial" w:hAnsi="Arial" w:cs="Arial"/>
                <w:b/>
              </w:rPr>
            </w:pPr>
            <w:r>
              <w:rPr>
                <w:rFonts w:ascii="Arial" w:hAnsi="Arial" w:cs="Arial"/>
                <w:b/>
              </w:rPr>
              <w:t>x</w:t>
            </w:r>
          </w:p>
        </w:tc>
        <w:tc>
          <w:tcPr>
            <w:tcW w:w="292" w:type="pct"/>
          </w:tcPr>
          <w:p w14:paraId="2E6F123A" w14:textId="33720A14" w:rsidR="000D7D3A" w:rsidRPr="007D274B" w:rsidRDefault="000D7D3A" w:rsidP="00126DA9">
            <w:pPr>
              <w:spacing w:after="120"/>
              <w:rPr>
                <w:rFonts w:ascii="Arial" w:hAnsi="Arial" w:cs="Arial"/>
                <w:b/>
              </w:rPr>
            </w:pPr>
            <w:r>
              <w:rPr>
                <w:rFonts w:ascii="Arial" w:hAnsi="Arial" w:cs="Arial"/>
                <w:b/>
              </w:rPr>
              <w:t>x</w:t>
            </w:r>
          </w:p>
        </w:tc>
        <w:tc>
          <w:tcPr>
            <w:tcW w:w="292" w:type="pct"/>
          </w:tcPr>
          <w:p w14:paraId="761B0938" w14:textId="38F976D6" w:rsidR="000D7D3A" w:rsidRPr="007D274B" w:rsidRDefault="000D7D3A" w:rsidP="00126DA9">
            <w:pPr>
              <w:spacing w:after="120"/>
              <w:rPr>
                <w:rFonts w:ascii="Arial" w:hAnsi="Arial" w:cs="Arial"/>
                <w:b/>
              </w:rPr>
            </w:pPr>
            <w:r>
              <w:rPr>
                <w:rFonts w:ascii="Arial" w:hAnsi="Arial" w:cs="Arial"/>
                <w:b/>
              </w:rPr>
              <w:t>x</w:t>
            </w:r>
          </w:p>
        </w:tc>
        <w:tc>
          <w:tcPr>
            <w:tcW w:w="292" w:type="pct"/>
          </w:tcPr>
          <w:p w14:paraId="063D947F" w14:textId="5550B3DA" w:rsidR="000D7D3A" w:rsidRPr="007D274B" w:rsidRDefault="000D7D3A" w:rsidP="00126DA9">
            <w:pPr>
              <w:spacing w:after="120"/>
              <w:rPr>
                <w:rFonts w:ascii="Arial" w:hAnsi="Arial" w:cs="Arial"/>
                <w:b/>
              </w:rPr>
            </w:pPr>
            <w:r>
              <w:rPr>
                <w:rFonts w:ascii="Arial" w:hAnsi="Arial" w:cs="Arial"/>
                <w:b/>
              </w:rPr>
              <w:t>x</w:t>
            </w:r>
          </w:p>
        </w:tc>
        <w:tc>
          <w:tcPr>
            <w:tcW w:w="292" w:type="pct"/>
          </w:tcPr>
          <w:p w14:paraId="03767607" w14:textId="1410904F" w:rsidR="000D7D3A" w:rsidRPr="007D274B" w:rsidRDefault="000D7D3A" w:rsidP="00126DA9">
            <w:pPr>
              <w:spacing w:after="120"/>
              <w:rPr>
                <w:rFonts w:ascii="Arial" w:hAnsi="Arial" w:cs="Arial"/>
                <w:b/>
              </w:rPr>
            </w:pPr>
            <w:r>
              <w:rPr>
                <w:rFonts w:ascii="Arial" w:hAnsi="Arial" w:cs="Arial"/>
                <w:b/>
              </w:rPr>
              <w:t>x</w:t>
            </w:r>
          </w:p>
        </w:tc>
        <w:tc>
          <w:tcPr>
            <w:tcW w:w="292" w:type="pct"/>
          </w:tcPr>
          <w:p w14:paraId="729A8C42" w14:textId="5A7CDF92" w:rsidR="000D7D3A" w:rsidRPr="007D274B" w:rsidRDefault="000D7D3A" w:rsidP="00126DA9">
            <w:pPr>
              <w:spacing w:after="120"/>
              <w:rPr>
                <w:rFonts w:ascii="Arial" w:hAnsi="Arial" w:cs="Arial"/>
                <w:b/>
              </w:rPr>
            </w:pPr>
            <w:r>
              <w:rPr>
                <w:rFonts w:ascii="Arial" w:hAnsi="Arial" w:cs="Arial"/>
                <w:b/>
              </w:rPr>
              <w:t>x</w:t>
            </w:r>
          </w:p>
        </w:tc>
        <w:tc>
          <w:tcPr>
            <w:tcW w:w="292" w:type="pct"/>
          </w:tcPr>
          <w:p w14:paraId="6FED0F11" w14:textId="2A430E80" w:rsidR="000D7D3A" w:rsidRPr="007D274B" w:rsidRDefault="000D7D3A" w:rsidP="00126DA9">
            <w:pPr>
              <w:spacing w:after="120"/>
              <w:rPr>
                <w:rFonts w:ascii="Arial" w:hAnsi="Arial" w:cs="Arial"/>
                <w:b/>
              </w:rPr>
            </w:pPr>
            <w:r>
              <w:rPr>
                <w:rFonts w:ascii="Arial" w:hAnsi="Arial" w:cs="Arial"/>
                <w:b/>
              </w:rPr>
              <w:t>x</w:t>
            </w:r>
          </w:p>
        </w:tc>
        <w:tc>
          <w:tcPr>
            <w:tcW w:w="292" w:type="pct"/>
          </w:tcPr>
          <w:p w14:paraId="7CA088A8" w14:textId="699008FB" w:rsidR="000D7D3A" w:rsidRPr="007D274B" w:rsidRDefault="000D7D3A" w:rsidP="00126DA9">
            <w:pPr>
              <w:spacing w:after="120"/>
              <w:rPr>
                <w:rFonts w:ascii="Arial" w:hAnsi="Arial" w:cs="Arial"/>
                <w:b/>
              </w:rPr>
            </w:pPr>
            <w:r>
              <w:rPr>
                <w:rFonts w:ascii="Arial" w:hAnsi="Arial" w:cs="Arial"/>
                <w:b/>
              </w:rPr>
              <w:t>x</w:t>
            </w:r>
          </w:p>
        </w:tc>
        <w:tc>
          <w:tcPr>
            <w:tcW w:w="292" w:type="pct"/>
          </w:tcPr>
          <w:p w14:paraId="6AC2C8A6" w14:textId="55B58622" w:rsidR="000D7D3A" w:rsidRPr="007D274B" w:rsidRDefault="000D7D3A" w:rsidP="00126DA9">
            <w:pPr>
              <w:spacing w:after="120"/>
              <w:rPr>
                <w:rFonts w:ascii="Arial" w:hAnsi="Arial" w:cs="Arial"/>
                <w:b/>
              </w:rPr>
            </w:pPr>
            <w:r>
              <w:rPr>
                <w:rFonts w:ascii="Arial" w:hAnsi="Arial" w:cs="Arial"/>
                <w:b/>
              </w:rPr>
              <w:t>x</w:t>
            </w:r>
          </w:p>
        </w:tc>
        <w:tc>
          <w:tcPr>
            <w:tcW w:w="292" w:type="pct"/>
          </w:tcPr>
          <w:p w14:paraId="2E03B624" w14:textId="0C84A11F" w:rsidR="000D7D3A" w:rsidRPr="007D274B" w:rsidRDefault="000D7D3A" w:rsidP="00126DA9">
            <w:pPr>
              <w:spacing w:after="120"/>
              <w:rPr>
                <w:rFonts w:ascii="Arial" w:hAnsi="Arial" w:cs="Arial"/>
                <w:b/>
              </w:rPr>
            </w:pPr>
          </w:p>
        </w:tc>
        <w:tc>
          <w:tcPr>
            <w:tcW w:w="292" w:type="pct"/>
          </w:tcPr>
          <w:p w14:paraId="5F6F47C9" w14:textId="2F42BB85" w:rsidR="000D7D3A" w:rsidRPr="007D274B" w:rsidRDefault="000D7D3A" w:rsidP="00126DA9">
            <w:pPr>
              <w:spacing w:after="120"/>
              <w:rPr>
                <w:rFonts w:ascii="Arial" w:hAnsi="Arial" w:cs="Arial"/>
                <w:b/>
              </w:rPr>
            </w:pPr>
          </w:p>
        </w:tc>
        <w:tc>
          <w:tcPr>
            <w:tcW w:w="292" w:type="pct"/>
          </w:tcPr>
          <w:p w14:paraId="4B21D983" w14:textId="5D26A988" w:rsidR="000D7D3A" w:rsidRPr="007D274B" w:rsidRDefault="000D7D3A" w:rsidP="00126DA9">
            <w:pPr>
              <w:spacing w:after="120"/>
              <w:rPr>
                <w:rFonts w:ascii="Arial" w:hAnsi="Arial" w:cs="Arial"/>
                <w:b/>
              </w:rPr>
            </w:pPr>
          </w:p>
        </w:tc>
        <w:tc>
          <w:tcPr>
            <w:tcW w:w="292" w:type="pct"/>
          </w:tcPr>
          <w:p w14:paraId="6CA25B37" w14:textId="77777777" w:rsidR="000D7D3A" w:rsidRPr="007D274B" w:rsidRDefault="000D7D3A" w:rsidP="00126DA9">
            <w:pPr>
              <w:spacing w:after="120"/>
              <w:rPr>
                <w:rFonts w:ascii="Arial" w:hAnsi="Arial" w:cs="Arial"/>
                <w:b/>
              </w:rPr>
            </w:pPr>
          </w:p>
        </w:tc>
        <w:tc>
          <w:tcPr>
            <w:tcW w:w="358" w:type="pct"/>
          </w:tcPr>
          <w:p w14:paraId="2B2E61F2" w14:textId="77777777" w:rsidR="000D7D3A" w:rsidRPr="007D274B" w:rsidRDefault="000D7D3A" w:rsidP="00126DA9">
            <w:pPr>
              <w:spacing w:after="120"/>
              <w:rPr>
                <w:rFonts w:ascii="Arial" w:hAnsi="Arial" w:cs="Arial"/>
                <w:b/>
              </w:rPr>
            </w:pPr>
          </w:p>
        </w:tc>
      </w:tr>
      <w:tr w:rsidR="000D7D3A" w:rsidRPr="007D274B" w14:paraId="2A2C30F3" w14:textId="2D704AB8" w:rsidTr="005C0FF4">
        <w:tc>
          <w:tcPr>
            <w:tcW w:w="845" w:type="pct"/>
          </w:tcPr>
          <w:p w14:paraId="11CB9AB1" w14:textId="77777777" w:rsidR="000D7D3A" w:rsidRDefault="000D7D3A" w:rsidP="00126DA9">
            <w:r>
              <w:rPr>
                <w:rFonts w:ascii="Arial" w:hAnsi="Arial" w:cs="Arial"/>
              </w:rPr>
              <w:t>Seminars</w:t>
            </w:r>
          </w:p>
        </w:tc>
        <w:tc>
          <w:tcPr>
            <w:tcW w:w="292" w:type="pct"/>
          </w:tcPr>
          <w:p w14:paraId="7B9375C5" w14:textId="6783CDED" w:rsidR="000D7D3A" w:rsidRPr="007D274B" w:rsidRDefault="000D7D3A" w:rsidP="00126DA9">
            <w:pPr>
              <w:spacing w:after="120"/>
              <w:rPr>
                <w:rFonts w:ascii="Arial" w:hAnsi="Arial" w:cs="Arial"/>
                <w:b/>
              </w:rPr>
            </w:pPr>
            <w:r>
              <w:rPr>
                <w:rFonts w:ascii="Arial" w:hAnsi="Arial" w:cs="Arial"/>
                <w:b/>
              </w:rPr>
              <w:t>x</w:t>
            </w:r>
          </w:p>
        </w:tc>
        <w:tc>
          <w:tcPr>
            <w:tcW w:w="292" w:type="pct"/>
          </w:tcPr>
          <w:p w14:paraId="631A07F7" w14:textId="467FFD43" w:rsidR="000D7D3A" w:rsidRPr="007D274B" w:rsidRDefault="000D7D3A" w:rsidP="00126DA9">
            <w:pPr>
              <w:spacing w:after="120"/>
              <w:rPr>
                <w:rFonts w:ascii="Arial" w:hAnsi="Arial" w:cs="Arial"/>
                <w:b/>
              </w:rPr>
            </w:pPr>
            <w:r>
              <w:rPr>
                <w:rFonts w:ascii="Arial" w:hAnsi="Arial" w:cs="Arial"/>
                <w:b/>
              </w:rPr>
              <w:t>x</w:t>
            </w:r>
          </w:p>
        </w:tc>
        <w:tc>
          <w:tcPr>
            <w:tcW w:w="292" w:type="pct"/>
          </w:tcPr>
          <w:p w14:paraId="78B0833E" w14:textId="3723D4BF" w:rsidR="000D7D3A" w:rsidRPr="007D274B" w:rsidRDefault="000D7D3A" w:rsidP="00126DA9">
            <w:pPr>
              <w:spacing w:after="120"/>
              <w:rPr>
                <w:rFonts w:ascii="Arial" w:hAnsi="Arial" w:cs="Arial"/>
                <w:b/>
              </w:rPr>
            </w:pPr>
            <w:r>
              <w:rPr>
                <w:rFonts w:ascii="Arial" w:hAnsi="Arial" w:cs="Arial"/>
                <w:b/>
              </w:rPr>
              <w:t>x</w:t>
            </w:r>
          </w:p>
        </w:tc>
        <w:tc>
          <w:tcPr>
            <w:tcW w:w="292" w:type="pct"/>
          </w:tcPr>
          <w:p w14:paraId="26A7CCAC" w14:textId="74A58251" w:rsidR="000D7D3A" w:rsidRPr="007D274B" w:rsidRDefault="000D7D3A" w:rsidP="00126DA9">
            <w:pPr>
              <w:spacing w:after="120"/>
              <w:rPr>
                <w:rFonts w:ascii="Arial" w:hAnsi="Arial" w:cs="Arial"/>
                <w:b/>
              </w:rPr>
            </w:pPr>
            <w:r>
              <w:rPr>
                <w:rFonts w:ascii="Arial" w:hAnsi="Arial" w:cs="Arial"/>
                <w:b/>
              </w:rPr>
              <w:t>x</w:t>
            </w:r>
          </w:p>
        </w:tc>
        <w:tc>
          <w:tcPr>
            <w:tcW w:w="292" w:type="pct"/>
          </w:tcPr>
          <w:p w14:paraId="0E63B2BC" w14:textId="0C8562F4" w:rsidR="000D7D3A" w:rsidRPr="007D274B" w:rsidRDefault="000D7D3A" w:rsidP="00126DA9">
            <w:pPr>
              <w:spacing w:after="120"/>
              <w:rPr>
                <w:rFonts w:ascii="Arial" w:hAnsi="Arial" w:cs="Arial"/>
                <w:b/>
              </w:rPr>
            </w:pPr>
            <w:r>
              <w:rPr>
                <w:rFonts w:ascii="Arial" w:hAnsi="Arial" w:cs="Arial"/>
                <w:b/>
              </w:rPr>
              <w:t>x</w:t>
            </w:r>
          </w:p>
        </w:tc>
        <w:tc>
          <w:tcPr>
            <w:tcW w:w="292" w:type="pct"/>
          </w:tcPr>
          <w:p w14:paraId="21CC9E61" w14:textId="7431D220" w:rsidR="000D7D3A" w:rsidRPr="007D274B" w:rsidRDefault="000D7D3A" w:rsidP="00126DA9">
            <w:pPr>
              <w:spacing w:after="120"/>
              <w:rPr>
                <w:rFonts w:ascii="Arial" w:hAnsi="Arial" w:cs="Arial"/>
                <w:b/>
              </w:rPr>
            </w:pPr>
            <w:r>
              <w:rPr>
                <w:rFonts w:ascii="Arial" w:hAnsi="Arial" w:cs="Arial"/>
                <w:b/>
              </w:rPr>
              <w:t>x</w:t>
            </w:r>
          </w:p>
        </w:tc>
        <w:tc>
          <w:tcPr>
            <w:tcW w:w="292" w:type="pct"/>
          </w:tcPr>
          <w:p w14:paraId="53F986C7" w14:textId="4DCB29AA" w:rsidR="000D7D3A" w:rsidRPr="007D274B" w:rsidRDefault="000D7D3A" w:rsidP="00126DA9">
            <w:pPr>
              <w:spacing w:after="120"/>
              <w:rPr>
                <w:rFonts w:ascii="Arial" w:hAnsi="Arial" w:cs="Arial"/>
                <w:b/>
              </w:rPr>
            </w:pPr>
            <w:r>
              <w:rPr>
                <w:rFonts w:ascii="Arial" w:hAnsi="Arial" w:cs="Arial"/>
                <w:b/>
              </w:rPr>
              <w:t>x</w:t>
            </w:r>
          </w:p>
        </w:tc>
        <w:tc>
          <w:tcPr>
            <w:tcW w:w="292" w:type="pct"/>
          </w:tcPr>
          <w:p w14:paraId="763AD164" w14:textId="060A3AC6" w:rsidR="000D7D3A" w:rsidRPr="007D274B" w:rsidRDefault="000D7D3A" w:rsidP="00126DA9">
            <w:pPr>
              <w:spacing w:after="120"/>
              <w:rPr>
                <w:rFonts w:ascii="Arial" w:hAnsi="Arial" w:cs="Arial"/>
                <w:b/>
              </w:rPr>
            </w:pPr>
            <w:r>
              <w:rPr>
                <w:rFonts w:ascii="Arial" w:hAnsi="Arial" w:cs="Arial"/>
                <w:b/>
              </w:rPr>
              <w:t>x</w:t>
            </w:r>
          </w:p>
        </w:tc>
        <w:tc>
          <w:tcPr>
            <w:tcW w:w="292" w:type="pct"/>
          </w:tcPr>
          <w:p w14:paraId="6BC3028C" w14:textId="517D7381" w:rsidR="000D7D3A" w:rsidRPr="007D274B" w:rsidRDefault="000D7D3A" w:rsidP="00126DA9">
            <w:pPr>
              <w:spacing w:after="120"/>
              <w:rPr>
                <w:rFonts w:ascii="Arial" w:hAnsi="Arial" w:cs="Arial"/>
                <w:b/>
              </w:rPr>
            </w:pPr>
            <w:r>
              <w:rPr>
                <w:rFonts w:ascii="Arial" w:hAnsi="Arial" w:cs="Arial"/>
                <w:b/>
              </w:rPr>
              <w:t>x</w:t>
            </w:r>
          </w:p>
        </w:tc>
        <w:tc>
          <w:tcPr>
            <w:tcW w:w="292" w:type="pct"/>
          </w:tcPr>
          <w:p w14:paraId="41E4BF0A" w14:textId="7AF64AEF" w:rsidR="000D7D3A" w:rsidRPr="007D274B" w:rsidRDefault="000D7D3A" w:rsidP="00126DA9">
            <w:pPr>
              <w:spacing w:after="120"/>
              <w:rPr>
                <w:rFonts w:ascii="Arial" w:hAnsi="Arial" w:cs="Arial"/>
                <w:b/>
              </w:rPr>
            </w:pPr>
            <w:r>
              <w:rPr>
                <w:rFonts w:ascii="Arial" w:hAnsi="Arial" w:cs="Arial"/>
                <w:b/>
              </w:rPr>
              <w:t>x</w:t>
            </w:r>
          </w:p>
        </w:tc>
        <w:tc>
          <w:tcPr>
            <w:tcW w:w="292" w:type="pct"/>
          </w:tcPr>
          <w:p w14:paraId="7F81A743" w14:textId="55A5A3AA" w:rsidR="000D7D3A" w:rsidRPr="007D274B" w:rsidRDefault="000D7D3A" w:rsidP="00126DA9">
            <w:pPr>
              <w:spacing w:after="120"/>
              <w:rPr>
                <w:rFonts w:ascii="Arial" w:hAnsi="Arial" w:cs="Arial"/>
                <w:b/>
              </w:rPr>
            </w:pPr>
            <w:r>
              <w:rPr>
                <w:rFonts w:ascii="Arial" w:hAnsi="Arial" w:cs="Arial"/>
                <w:b/>
              </w:rPr>
              <w:t>x</w:t>
            </w:r>
          </w:p>
        </w:tc>
        <w:tc>
          <w:tcPr>
            <w:tcW w:w="292" w:type="pct"/>
          </w:tcPr>
          <w:p w14:paraId="2BFAC43B" w14:textId="4E849FE0" w:rsidR="000D7D3A" w:rsidRPr="007D274B" w:rsidRDefault="000D7D3A" w:rsidP="00126DA9">
            <w:pPr>
              <w:spacing w:after="120"/>
              <w:rPr>
                <w:rFonts w:ascii="Arial" w:hAnsi="Arial" w:cs="Arial"/>
                <w:b/>
              </w:rPr>
            </w:pPr>
            <w:r>
              <w:rPr>
                <w:rFonts w:ascii="Arial" w:hAnsi="Arial" w:cs="Arial"/>
                <w:b/>
              </w:rPr>
              <w:t>x</w:t>
            </w:r>
          </w:p>
        </w:tc>
        <w:tc>
          <w:tcPr>
            <w:tcW w:w="292" w:type="pct"/>
          </w:tcPr>
          <w:p w14:paraId="4E46CDE5" w14:textId="4119DCB7" w:rsidR="000D7D3A" w:rsidRPr="007D274B" w:rsidRDefault="000D7D3A" w:rsidP="00126DA9">
            <w:pPr>
              <w:spacing w:after="120"/>
              <w:rPr>
                <w:rFonts w:ascii="Arial" w:hAnsi="Arial" w:cs="Arial"/>
                <w:b/>
              </w:rPr>
            </w:pPr>
          </w:p>
        </w:tc>
        <w:tc>
          <w:tcPr>
            <w:tcW w:w="358" w:type="pct"/>
          </w:tcPr>
          <w:p w14:paraId="47EF4B76" w14:textId="7BCF722C" w:rsidR="000D7D3A" w:rsidRPr="007D274B" w:rsidRDefault="000D7D3A" w:rsidP="00126DA9">
            <w:pPr>
              <w:spacing w:after="120"/>
              <w:rPr>
                <w:rFonts w:ascii="Arial" w:hAnsi="Arial" w:cs="Arial"/>
                <w:b/>
              </w:rPr>
            </w:pPr>
            <w:r>
              <w:rPr>
                <w:rFonts w:ascii="Arial" w:hAnsi="Arial" w:cs="Arial"/>
                <w:b/>
              </w:rPr>
              <w:t>x</w:t>
            </w:r>
          </w:p>
        </w:tc>
      </w:tr>
      <w:tr w:rsidR="000D7D3A" w:rsidRPr="007D274B" w14:paraId="52239312" w14:textId="422EC6CF" w:rsidTr="005C0FF4">
        <w:tc>
          <w:tcPr>
            <w:tcW w:w="845" w:type="pct"/>
            <w:shd w:val="clear" w:color="auto" w:fill="D9D9D9" w:themeFill="background1" w:themeFillShade="D9"/>
          </w:tcPr>
          <w:p w14:paraId="7C5EA6B3" w14:textId="77777777" w:rsidR="000D7D3A" w:rsidRPr="007D274B" w:rsidRDefault="000D7D3A" w:rsidP="00126DA9">
            <w:pPr>
              <w:spacing w:after="120"/>
              <w:rPr>
                <w:rFonts w:ascii="Arial" w:hAnsi="Arial" w:cs="Arial"/>
                <w:b/>
              </w:rPr>
            </w:pPr>
            <w:r w:rsidRPr="007D274B">
              <w:rPr>
                <w:rFonts w:ascii="Arial" w:hAnsi="Arial" w:cs="Arial"/>
                <w:b/>
              </w:rPr>
              <w:t>Assessment method</w:t>
            </w:r>
          </w:p>
        </w:tc>
        <w:tc>
          <w:tcPr>
            <w:tcW w:w="292" w:type="pct"/>
          </w:tcPr>
          <w:p w14:paraId="44501413" w14:textId="77777777" w:rsidR="000D7D3A" w:rsidRPr="007D274B" w:rsidRDefault="000D7D3A" w:rsidP="00126DA9">
            <w:pPr>
              <w:spacing w:after="120"/>
              <w:rPr>
                <w:rFonts w:ascii="Arial" w:hAnsi="Arial" w:cs="Arial"/>
                <w:b/>
              </w:rPr>
            </w:pPr>
          </w:p>
        </w:tc>
        <w:tc>
          <w:tcPr>
            <w:tcW w:w="292" w:type="pct"/>
          </w:tcPr>
          <w:p w14:paraId="4F1EFBC3" w14:textId="77777777" w:rsidR="000D7D3A" w:rsidRPr="007D274B" w:rsidRDefault="000D7D3A" w:rsidP="00126DA9">
            <w:pPr>
              <w:spacing w:after="120"/>
              <w:rPr>
                <w:rFonts w:ascii="Arial" w:hAnsi="Arial" w:cs="Arial"/>
                <w:b/>
              </w:rPr>
            </w:pPr>
          </w:p>
        </w:tc>
        <w:tc>
          <w:tcPr>
            <w:tcW w:w="292" w:type="pct"/>
          </w:tcPr>
          <w:p w14:paraId="72AD4007" w14:textId="77777777" w:rsidR="000D7D3A" w:rsidRPr="007D274B" w:rsidRDefault="000D7D3A" w:rsidP="00126DA9">
            <w:pPr>
              <w:spacing w:after="120"/>
              <w:rPr>
                <w:rFonts w:ascii="Arial" w:hAnsi="Arial" w:cs="Arial"/>
                <w:b/>
              </w:rPr>
            </w:pPr>
          </w:p>
        </w:tc>
        <w:tc>
          <w:tcPr>
            <w:tcW w:w="292" w:type="pct"/>
          </w:tcPr>
          <w:p w14:paraId="7B7E44BA" w14:textId="77777777" w:rsidR="000D7D3A" w:rsidRPr="007D274B" w:rsidRDefault="000D7D3A" w:rsidP="00126DA9">
            <w:pPr>
              <w:spacing w:after="120"/>
              <w:rPr>
                <w:rFonts w:ascii="Arial" w:hAnsi="Arial" w:cs="Arial"/>
                <w:b/>
              </w:rPr>
            </w:pPr>
          </w:p>
        </w:tc>
        <w:tc>
          <w:tcPr>
            <w:tcW w:w="292" w:type="pct"/>
          </w:tcPr>
          <w:p w14:paraId="361F7AE6" w14:textId="77777777" w:rsidR="000D7D3A" w:rsidRPr="007D274B" w:rsidRDefault="000D7D3A" w:rsidP="00126DA9">
            <w:pPr>
              <w:spacing w:after="120"/>
              <w:rPr>
                <w:rFonts w:ascii="Arial" w:hAnsi="Arial" w:cs="Arial"/>
                <w:b/>
              </w:rPr>
            </w:pPr>
          </w:p>
        </w:tc>
        <w:tc>
          <w:tcPr>
            <w:tcW w:w="292" w:type="pct"/>
          </w:tcPr>
          <w:p w14:paraId="70BA8F9C" w14:textId="77777777" w:rsidR="000D7D3A" w:rsidRPr="007D274B" w:rsidRDefault="000D7D3A" w:rsidP="00126DA9">
            <w:pPr>
              <w:spacing w:after="120"/>
              <w:rPr>
                <w:rFonts w:ascii="Arial" w:hAnsi="Arial" w:cs="Arial"/>
                <w:b/>
              </w:rPr>
            </w:pPr>
          </w:p>
        </w:tc>
        <w:tc>
          <w:tcPr>
            <w:tcW w:w="292" w:type="pct"/>
          </w:tcPr>
          <w:p w14:paraId="72AFFC77" w14:textId="77777777" w:rsidR="000D7D3A" w:rsidRPr="007D274B" w:rsidRDefault="000D7D3A" w:rsidP="00126DA9">
            <w:pPr>
              <w:spacing w:after="120"/>
              <w:rPr>
                <w:rFonts w:ascii="Arial" w:hAnsi="Arial" w:cs="Arial"/>
                <w:b/>
              </w:rPr>
            </w:pPr>
          </w:p>
        </w:tc>
        <w:tc>
          <w:tcPr>
            <w:tcW w:w="292" w:type="pct"/>
          </w:tcPr>
          <w:p w14:paraId="480CDC29" w14:textId="77777777" w:rsidR="000D7D3A" w:rsidRPr="007D274B" w:rsidRDefault="000D7D3A" w:rsidP="00126DA9">
            <w:pPr>
              <w:spacing w:after="120"/>
              <w:rPr>
                <w:rFonts w:ascii="Arial" w:hAnsi="Arial" w:cs="Arial"/>
                <w:b/>
              </w:rPr>
            </w:pPr>
          </w:p>
        </w:tc>
        <w:tc>
          <w:tcPr>
            <w:tcW w:w="292" w:type="pct"/>
          </w:tcPr>
          <w:p w14:paraId="13B8DE91" w14:textId="77777777" w:rsidR="000D7D3A" w:rsidRPr="007D274B" w:rsidRDefault="000D7D3A" w:rsidP="00126DA9">
            <w:pPr>
              <w:spacing w:after="120"/>
              <w:rPr>
                <w:rFonts w:ascii="Arial" w:hAnsi="Arial" w:cs="Arial"/>
                <w:b/>
              </w:rPr>
            </w:pPr>
          </w:p>
        </w:tc>
        <w:tc>
          <w:tcPr>
            <w:tcW w:w="292" w:type="pct"/>
          </w:tcPr>
          <w:p w14:paraId="40244D81" w14:textId="62B88B7F" w:rsidR="000D7D3A" w:rsidRPr="007D274B" w:rsidRDefault="000D7D3A" w:rsidP="00126DA9">
            <w:pPr>
              <w:spacing w:after="120"/>
              <w:rPr>
                <w:rFonts w:ascii="Arial" w:hAnsi="Arial" w:cs="Arial"/>
                <w:b/>
              </w:rPr>
            </w:pPr>
          </w:p>
        </w:tc>
        <w:tc>
          <w:tcPr>
            <w:tcW w:w="292" w:type="pct"/>
          </w:tcPr>
          <w:p w14:paraId="4BBE3530" w14:textId="77777777" w:rsidR="000D7D3A" w:rsidRPr="007D274B" w:rsidRDefault="000D7D3A" w:rsidP="00126DA9">
            <w:pPr>
              <w:spacing w:after="120"/>
              <w:rPr>
                <w:rFonts w:ascii="Arial" w:hAnsi="Arial" w:cs="Arial"/>
                <w:b/>
              </w:rPr>
            </w:pPr>
          </w:p>
        </w:tc>
        <w:tc>
          <w:tcPr>
            <w:tcW w:w="292" w:type="pct"/>
          </w:tcPr>
          <w:p w14:paraId="5B0B5EC8" w14:textId="77777777" w:rsidR="000D7D3A" w:rsidRPr="007D274B" w:rsidRDefault="000D7D3A" w:rsidP="00126DA9">
            <w:pPr>
              <w:spacing w:after="120"/>
              <w:rPr>
                <w:rFonts w:ascii="Arial" w:hAnsi="Arial" w:cs="Arial"/>
                <w:b/>
              </w:rPr>
            </w:pPr>
          </w:p>
        </w:tc>
        <w:tc>
          <w:tcPr>
            <w:tcW w:w="292" w:type="pct"/>
          </w:tcPr>
          <w:p w14:paraId="5E401185" w14:textId="77777777" w:rsidR="000D7D3A" w:rsidRPr="007D274B" w:rsidRDefault="000D7D3A" w:rsidP="00126DA9">
            <w:pPr>
              <w:spacing w:after="120"/>
              <w:rPr>
                <w:rFonts w:ascii="Arial" w:hAnsi="Arial" w:cs="Arial"/>
                <w:b/>
              </w:rPr>
            </w:pPr>
          </w:p>
        </w:tc>
        <w:tc>
          <w:tcPr>
            <w:tcW w:w="358" w:type="pct"/>
          </w:tcPr>
          <w:p w14:paraId="178DBDFB" w14:textId="77777777" w:rsidR="000D7D3A" w:rsidRPr="007D274B" w:rsidRDefault="000D7D3A" w:rsidP="00126DA9">
            <w:pPr>
              <w:spacing w:after="120"/>
              <w:rPr>
                <w:rFonts w:ascii="Arial" w:hAnsi="Arial" w:cs="Arial"/>
                <w:b/>
              </w:rPr>
            </w:pPr>
          </w:p>
        </w:tc>
      </w:tr>
      <w:tr w:rsidR="000D7D3A" w:rsidRPr="007D274B" w14:paraId="36FF53B6" w14:textId="33BE044D" w:rsidTr="005C0FF4">
        <w:tc>
          <w:tcPr>
            <w:tcW w:w="845" w:type="pct"/>
          </w:tcPr>
          <w:p w14:paraId="39CDF1CE" w14:textId="7010DB8B" w:rsidR="000D7D3A" w:rsidRPr="007D274B" w:rsidRDefault="000D7D3A" w:rsidP="000D7D3A">
            <w:pPr>
              <w:spacing w:after="120"/>
              <w:rPr>
                <w:rFonts w:ascii="Arial" w:hAnsi="Arial" w:cs="Arial"/>
              </w:rPr>
            </w:pPr>
            <w:r>
              <w:rPr>
                <w:rFonts w:ascii="Arial" w:hAnsi="Arial" w:cs="Arial"/>
              </w:rPr>
              <w:t xml:space="preserve">Report  </w:t>
            </w:r>
          </w:p>
        </w:tc>
        <w:tc>
          <w:tcPr>
            <w:tcW w:w="292" w:type="pct"/>
          </w:tcPr>
          <w:p w14:paraId="33CF9155" w14:textId="1B648418"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3D07303D" w14:textId="0E823185"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57D25D24" w14:textId="618A59CF"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3C4C04C5" w14:textId="218F05B7"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4B5FD979" w14:textId="1AFB5A6B"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3726E3FB" w14:textId="1E63A7D6"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04DFFFD1" w14:textId="28001BEE"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770BA2AE" w14:textId="4E159C82"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2D2B8B62" w14:textId="6C475B8C"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6A04D2AC" w14:textId="18D35A14"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5612FD0E" w14:textId="751F16FD"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3182E37E" w14:textId="5E03B181"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055E37B6" w14:textId="5944B746" w:rsidR="000D7D3A" w:rsidRPr="007D274B" w:rsidRDefault="000D7D3A" w:rsidP="000D7D3A">
            <w:pPr>
              <w:spacing w:after="120"/>
              <w:rPr>
                <w:rFonts w:ascii="Arial" w:hAnsi="Arial" w:cs="Arial"/>
                <w:b/>
              </w:rPr>
            </w:pPr>
            <w:r w:rsidRPr="005935C5">
              <w:rPr>
                <w:rFonts w:ascii="Arial" w:hAnsi="Arial" w:cs="Arial"/>
                <w:b/>
              </w:rPr>
              <w:t>x</w:t>
            </w:r>
          </w:p>
        </w:tc>
        <w:tc>
          <w:tcPr>
            <w:tcW w:w="358" w:type="pct"/>
          </w:tcPr>
          <w:p w14:paraId="1BB7C7B4" w14:textId="45118CA9" w:rsidR="000D7D3A" w:rsidRPr="007D274B" w:rsidRDefault="000D7D3A" w:rsidP="000D7D3A">
            <w:pPr>
              <w:spacing w:after="120"/>
              <w:rPr>
                <w:rFonts w:ascii="Arial" w:hAnsi="Arial" w:cs="Arial"/>
                <w:b/>
              </w:rPr>
            </w:pPr>
            <w:r w:rsidRPr="005935C5">
              <w:rPr>
                <w:rFonts w:ascii="Arial" w:hAnsi="Arial" w:cs="Arial"/>
                <w:b/>
              </w:rPr>
              <w:t>x</w:t>
            </w:r>
          </w:p>
        </w:tc>
      </w:tr>
      <w:tr w:rsidR="000D7D3A" w:rsidRPr="007D274B" w14:paraId="1D91F58F" w14:textId="74751409" w:rsidTr="005C0FF4">
        <w:tc>
          <w:tcPr>
            <w:tcW w:w="845" w:type="pct"/>
          </w:tcPr>
          <w:p w14:paraId="7C3B2E74" w14:textId="3C7CD4DE" w:rsidR="000D7D3A" w:rsidRPr="007D274B" w:rsidRDefault="000D7D3A" w:rsidP="000D7D3A">
            <w:pPr>
              <w:spacing w:after="120"/>
              <w:rPr>
                <w:rFonts w:ascii="Arial" w:hAnsi="Arial" w:cs="Arial"/>
              </w:rPr>
            </w:pPr>
            <w:r>
              <w:rPr>
                <w:rFonts w:ascii="Arial" w:hAnsi="Arial" w:cs="Arial"/>
              </w:rPr>
              <w:t>Exam</w:t>
            </w:r>
          </w:p>
        </w:tc>
        <w:tc>
          <w:tcPr>
            <w:tcW w:w="292" w:type="pct"/>
          </w:tcPr>
          <w:p w14:paraId="019BE212" w14:textId="7A2C3F38"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543C73F3" w14:textId="33B27DA1"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2E391FF3" w14:textId="13A44F9D"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608B7714" w14:textId="06DB027E"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6164373F" w14:textId="37C868A7"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5CA844D3" w14:textId="702A760F"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795E8D8A" w14:textId="273C4451"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33441D04" w14:textId="2E221333"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5BF60C37" w14:textId="089009C4"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3E6543CB" w14:textId="7F337BBE"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4DE6A739" w14:textId="44C1E890"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24AA25CD" w14:textId="4EBD8FDC"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2E78F91F" w14:textId="3C37D5CA" w:rsidR="000D7D3A" w:rsidRPr="007D274B" w:rsidRDefault="000D7D3A" w:rsidP="000D7D3A">
            <w:pPr>
              <w:spacing w:after="120"/>
              <w:rPr>
                <w:rFonts w:ascii="Arial" w:hAnsi="Arial" w:cs="Arial"/>
                <w:b/>
              </w:rPr>
            </w:pPr>
            <w:r w:rsidRPr="005935C5">
              <w:rPr>
                <w:rFonts w:ascii="Arial" w:hAnsi="Arial" w:cs="Arial"/>
                <w:b/>
              </w:rPr>
              <w:t>x</w:t>
            </w:r>
          </w:p>
        </w:tc>
        <w:tc>
          <w:tcPr>
            <w:tcW w:w="358" w:type="pct"/>
          </w:tcPr>
          <w:p w14:paraId="4A8EA0B2" w14:textId="4D4E06E9" w:rsidR="000D7D3A" w:rsidRPr="007D274B" w:rsidRDefault="000D7D3A" w:rsidP="000D7D3A">
            <w:pPr>
              <w:spacing w:after="120"/>
              <w:rPr>
                <w:rFonts w:ascii="Arial" w:hAnsi="Arial" w:cs="Arial"/>
                <w:b/>
              </w:rPr>
            </w:pPr>
            <w:r w:rsidRPr="005935C5">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53497E75"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F4340">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1D8012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644540">
        <w:rPr>
          <w:rFonts w:ascii="Arial" w:hAnsi="Arial" w:cs="Arial"/>
        </w:rPr>
        <w:t xml:space="preserve"> </w:t>
      </w:r>
    </w:p>
    <w:p w14:paraId="3426BB54" w14:textId="5638B068" w:rsidR="00FB677C" w:rsidRDefault="00883204" w:rsidP="00FB677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2B8FBB0" w14:textId="4FC5DBA1" w:rsidR="005C0FF4" w:rsidRDefault="005C0FF4" w:rsidP="00CC1DF0">
      <w:pPr>
        <w:pStyle w:val="ListParagraph"/>
        <w:spacing w:after="120" w:line="240" w:lineRule="auto"/>
        <w:ind w:left="567" w:right="261"/>
        <w:jc w:val="both"/>
        <w:rPr>
          <w:rFonts w:ascii="Arial" w:hAnsi="Arial" w:cs="Arial"/>
        </w:rPr>
      </w:pPr>
      <w:r w:rsidRPr="005C0FF4">
        <w:rPr>
          <w:rFonts w:ascii="Arial" w:hAnsi="Arial" w:cs="Arial"/>
        </w:rPr>
        <w:t>Finance is an international language and associated quantitative techniques will reflect this. The intended learning outcomes are applicable worldwide as part of the universal principles of Finance. With regard to subject content, the material within the syllabus has been developed for use within an international educational setting for students who will apply financial theories in a wide range of international contexts. The reading list also has references to international research. Our international teaching team is also diverse and international. Our support for students in KBS is also internationally attuned, given our international student body.</w:t>
      </w:r>
    </w:p>
    <w:p w14:paraId="74878BDF" w14:textId="0F0DE8CB" w:rsidR="00B44839" w:rsidRDefault="00B44839" w:rsidP="00CC1DF0">
      <w:pPr>
        <w:pStyle w:val="ListParagraph"/>
        <w:spacing w:after="120" w:line="240" w:lineRule="auto"/>
        <w:ind w:left="567" w:right="261"/>
        <w:jc w:val="both"/>
        <w:rPr>
          <w:rFonts w:ascii="Arial" w:hAnsi="Arial" w:cs="Arial"/>
        </w:rPr>
      </w:pPr>
    </w:p>
    <w:p w14:paraId="107B3123" w14:textId="77777777" w:rsidR="00B44839" w:rsidRPr="009D52D0" w:rsidRDefault="00B44839" w:rsidP="00B44839">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6118D2D2" w14:textId="77777777" w:rsidR="00B44839" w:rsidRPr="009D52D0" w:rsidRDefault="00B44839" w:rsidP="00B44839">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105CAA98" w14:textId="77777777" w:rsidR="00B44839" w:rsidRPr="009D52D0" w:rsidRDefault="00B44839" w:rsidP="00B44839">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B44839" w:rsidRPr="009D52D0" w14:paraId="3782F547" w14:textId="77777777" w:rsidTr="008A344F">
        <w:trPr>
          <w:trHeight w:val="317"/>
        </w:trPr>
        <w:tc>
          <w:tcPr>
            <w:tcW w:w="1593" w:type="dxa"/>
          </w:tcPr>
          <w:p w14:paraId="4E0936B3" w14:textId="77777777" w:rsidR="00B44839" w:rsidRPr="009D52D0" w:rsidRDefault="00B44839" w:rsidP="008A344F">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528454AE" w14:textId="77777777" w:rsidR="00B44839" w:rsidRPr="009D52D0" w:rsidRDefault="00B44839" w:rsidP="008A344F">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39B18761" w14:textId="77777777" w:rsidR="00B44839" w:rsidRPr="009D52D0" w:rsidRDefault="00B44839" w:rsidP="008A344F">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6AA36ADA" w14:textId="77777777" w:rsidR="00B44839" w:rsidRPr="009D52D0" w:rsidRDefault="00B44839" w:rsidP="008A344F">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1A472C80" w14:textId="77777777" w:rsidR="00B44839" w:rsidRPr="009D52D0" w:rsidRDefault="00B44839" w:rsidP="008A344F">
            <w:pPr>
              <w:spacing w:after="120"/>
              <w:ind w:right="543"/>
              <w:rPr>
                <w:rFonts w:ascii="Arial" w:hAnsi="Arial" w:cs="Arial"/>
                <w:sz w:val="20"/>
                <w:szCs w:val="20"/>
              </w:rPr>
            </w:pPr>
            <w:r w:rsidRPr="009D52D0">
              <w:rPr>
                <w:rFonts w:ascii="Arial" w:hAnsi="Arial" w:cs="Arial"/>
                <w:sz w:val="20"/>
                <w:szCs w:val="20"/>
              </w:rPr>
              <w:t>Impacts PLOs (Q6&amp;7 cover sheet)</w:t>
            </w:r>
          </w:p>
        </w:tc>
      </w:tr>
      <w:tr w:rsidR="00B44839" w:rsidRPr="009D52D0" w14:paraId="7EC511E8" w14:textId="77777777" w:rsidTr="008A344F">
        <w:trPr>
          <w:trHeight w:val="305"/>
        </w:trPr>
        <w:tc>
          <w:tcPr>
            <w:tcW w:w="1593" w:type="dxa"/>
          </w:tcPr>
          <w:p w14:paraId="36088946" w14:textId="77777777" w:rsidR="00B44839" w:rsidRPr="009D52D0" w:rsidRDefault="00B44839" w:rsidP="008A344F">
            <w:pPr>
              <w:spacing w:after="120"/>
              <w:ind w:right="543"/>
              <w:rPr>
                <w:rFonts w:ascii="Arial" w:hAnsi="Arial" w:cs="Arial"/>
                <w:sz w:val="20"/>
                <w:szCs w:val="20"/>
              </w:rPr>
            </w:pPr>
          </w:p>
        </w:tc>
        <w:tc>
          <w:tcPr>
            <w:tcW w:w="1815" w:type="dxa"/>
          </w:tcPr>
          <w:p w14:paraId="00870C2A" w14:textId="77777777" w:rsidR="00B44839" w:rsidRPr="009D52D0" w:rsidRDefault="00B44839" w:rsidP="008A344F">
            <w:pPr>
              <w:spacing w:after="120"/>
              <w:ind w:right="543"/>
              <w:rPr>
                <w:rFonts w:ascii="Arial" w:hAnsi="Arial" w:cs="Arial"/>
                <w:sz w:val="20"/>
                <w:szCs w:val="20"/>
              </w:rPr>
            </w:pPr>
          </w:p>
        </w:tc>
        <w:tc>
          <w:tcPr>
            <w:tcW w:w="1974" w:type="dxa"/>
          </w:tcPr>
          <w:p w14:paraId="57EA508B" w14:textId="77777777" w:rsidR="00B44839" w:rsidRPr="009D52D0" w:rsidRDefault="00B44839" w:rsidP="008A344F">
            <w:pPr>
              <w:spacing w:after="120"/>
              <w:ind w:right="543"/>
              <w:rPr>
                <w:rFonts w:ascii="Arial" w:hAnsi="Arial" w:cs="Arial"/>
                <w:sz w:val="20"/>
                <w:szCs w:val="20"/>
              </w:rPr>
            </w:pPr>
          </w:p>
        </w:tc>
        <w:tc>
          <w:tcPr>
            <w:tcW w:w="2359" w:type="dxa"/>
          </w:tcPr>
          <w:p w14:paraId="5320C18F" w14:textId="77777777" w:rsidR="00B44839" w:rsidRPr="009D52D0" w:rsidRDefault="00B44839" w:rsidP="008A344F">
            <w:pPr>
              <w:spacing w:after="120"/>
              <w:ind w:right="543"/>
              <w:rPr>
                <w:rFonts w:ascii="Arial" w:hAnsi="Arial" w:cs="Arial"/>
                <w:sz w:val="20"/>
                <w:szCs w:val="20"/>
              </w:rPr>
            </w:pPr>
          </w:p>
        </w:tc>
        <w:tc>
          <w:tcPr>
            <w:tcW w:w="2941" w:type="dxa"/>
          </w:tcPr>
          <w:p w14:paraId="2AAE60D2" w14:textId="77777777" w:rsidR="00B44839" w:rsidRPr="009D52D0" w:rsidRDefault="00B44839" w:rsidP="008A344F">
            <w:pPr>
              <w:spacing w:after="120"/>
              <w:ind w:right="543"/>
              <w:rPr>
                <w:rFonts w:ascii="Arial" w:hAnsi="Arial" w:cs="Arial"/>
                <w:sz w:val="20"/>
                <w:szCs w:val="20"/>
              </w:rPr>
            </w:pPr>
          </w:p>
        </w:tc>
      </w:tr>
      <w:tr w:rsidR="00B44839" w:rsidRPr="009D52D0" w14:paraId="6019FB0D" w14:textId="77777777" w:rsidTr="008A344F">
        <w:trPr>
          <w:trHeight w:val="305"/>
        </w:trPr>
        <w:tc>
          <w:tcPr>
            <w:tcW w:w="1593" w:type="dxa"/>
          </w:tcPr>
          <w:p w14:paraId="694CE545" w14:textId="77777777" w:rsidR="00B44839" w:rsidRPr="009D52D0" w:rsidRDefault="00B44839" w:rsidP="008A344F">
            <w:pPr>
              <w:spacing w:after="120"/>
              <w:ind w:right="543"/>
              <w:rPr>
                <w:rFonts w:ascii="Arial" w:hAnsi="Arial" w:cs="Arial"/>
                <w:sz w:val="20"/>
                <w:szCs w:val="20"/>
              </w:rPr>
            </w:pPr>
          </w:p>
        </w:tc>
        <w:tc>
          <w:tcPr>
            <w:tcW w:w="1815" w:type="dxa"/>
          </w:tcPr>
          <w:p w14:paraId="460468CC" w14:textId="77777777" w:rsidR="00B44839" w:rsidRPr="009D52D0" w:rsidRDefault="00B44839" w:rsidP="008A344F">
            <w:pPr>
              <w:spacing w:after="120"/>
              <w:ind w:right="543"/>
              <w:rPr>
                <w:rFonts w:ascii="Arial" w:hAnsi="Arial" w:cs="Arial"/>
                <w:sz w:val="20"/>
                <w:szCs w:val="20"/>
              </w:rPr>
            </w:pPr>
          </w:p>
        </w:tc>
        <w:tc>
          <w:tcPr>
            <w:tcW w:w="1974" w:type="dxa"/>
          </w:tcPr>
          <w:p w14:paraId="3235470E" w14:textId="77777777" w:rsidR="00B44839" w:rsidRPr="009D52D0" w:rsidRDefault="00B44839" w:rsidP="008A344F">
            <w:pPr>
              <w:spacing w:after="120"/>
              <w:ind w:right="543"/>
              <w:rPr>
                <w:rFonts w:ascii="Arial" w:hAnsi="Arial" w:cs="Arial"/>
                <w:sz w:val="20"/>
                <w:szCs w:val="20"/>
              </w:rPr>
            </w:pPr>
          </w:p>
        </w:tc>
        <w:tc>
          <w:tcPr>
            <w:tcW w:w="2359" w:type="dxa"/>
          </w:tcPr>
          <w:p w14:paraId="40F3C1F9" w14:textId="77777777" w:rsidR="00B44839" w:rsidRPr="009D52D0" w:rsidRDefault="00B44839" w:rsidP="008A344F">
            <w:pPr>
              <w:spacing w:after="120"/>
              <w:ind w:right="543"/>
              <w:rPr>
                <w:rFonts w:ascii="Arial" w:hAnsi="Arial" w:cs="Arial"/>
                <w:sz w:val="20"/>
                <w:szCs w:val="20"/>
              </w:rPr>
            </w:pPr>
          </w:p>
        </w:tc>
        <w:tc>
          <w:tcPr>
            <w:tcW w:w="2941" w:type="dxa"/>
          </w:tcPr>
          <w:p w14:paraId="626537C9" w14:textId="77777777" w:rsidR="00B44839" w:rsidRPr="009D52D0" w:rsidRDefault="00B44839" w:rsidP="008A344F">
            <w:pPr>
              <w:spacing w:after="120"/>
              <w:ind w:right="543"/>
              <w:rPr>
                <w:rFonts w:ascii="Arial" w:hAnsi="Arial" w:cs="Arial"/>
                <w:sz w:val="20"/>
                <w:szCs w:val="20"/>
              </w:rPr>
            </w:pPr>
          </w:p>
        </w:tc>
      </w:tr>
    </w:tbl>
    <w:p w14:paraId="5FC1042D" w14:textId="77777777" w:rsidR="00B44839" w:rsidRDefault="00B44839" w:rsidP="00B44839">
      <w:pPr>
        <w:spacing w:after="120" w:line="240" w:lineRule="auto"/>
        <w:ind w:right="-330"/>
        <w:rPr>
          <w:rFonts w:ascii="Arial" w:hAnsi="Arial" w:cs="Arial"/>
        </w:rPr>
      </w:pPr>
    </w:p>
    <w:p w14:paraId="23A8741D" w14:textId="77777777" w:rsidR="00B44839" w:rsidRPr="005C0FF4" w:rsidRDefault="00B44839" w:rsidP="00CC1DF0">
      <w:pPr>
        <w:pStyle w:val="ListParagraph"/>
        <w:spacing w:after="120" w:line="240" w:lineRule="auto"/>
        <w:ind w:left="567" w:right="261"/>
        <w:jc w:val="both"/>
        <w:rPr>
          <w:rFonts w:ascii="Arial" w:hAnsi="Arial" w:cs="Arial"/>
        </w:rPr>
      </w:pPr>
    </w:p>
    <w:sectPr w:rsidR="00B44839" w:rsidRPr="005C0FF4"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206BC" w14:textId="77777777" w:rsidR="00A51401" w:rsidRDefault="00A51401" w:rsidP="009A2D37">
      <w:pPr>
        <w:spacing w:after="0" w:line="240" w:lineRule="auto"/>
      </w:pPr>
      <w:r>
        <w:separator/>
      </w:r>
    </w:p>
  </w:endnote>
  <w:endnote w:type="continuationSeparator" w:id="0">
    <w:p w14:paraId="236E36B7" w14:textId="77777777" w:rsidR="00A51401" w:rsidRDefault="00A51401" w:rsidP="009A2D37">
      <w:pPr>
        <w:spacing w:after="0" w:line="240" w:lineRule="auto"/>
      </w:pPr>
      <w:r>
        <w:continuationSeparator/>
      </w:r>
    </w:p>
  </w:endnote>
  <w:endnote w:type="continuationNotice" w:id="1">
    <w:p w14:paraId="6C11F4A2" w14:textId="77777777" w:rsidR="00A51401" w:rsidRDefault="00A514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3DA345A" w14:textId="1EF39F95" w:rsidR="008B2543" w:rsidRDefault="0019787E" w:rsidP="009A2D37">
        <w:pPr>
          <w:pStyle w:val="Footer"/>
          <w:jc w:val="center"/>
        </w:pPr>
        <w:r>
          <w:fldChar w:fldCharType="begin"/>
        </w:r>
        <w:r>
          <w:instrText xml:space="preserve"> PAGE   \* MERGEFORMAT </w:instrText>
        </w:r>
        <w:r>
          <w:fldChar w:fldCharType="separate"/>
        </w:r>
        <w:r w:rsidR="00340CC9">
          <w:rPr>
            <w:noProof/>
          </w:rPr>
          <w:t>2</w:t>
        </w:r>
        <w:r>
          <w:rPr>
            <w:noProof/>
          </w:rPr>
          <w:fldChar w:fldCharType="end"/>
        </w:r>
      </w:p>
    </w:sdtContent>
  </w:sdt>
  <w:p w14:paraId="35172B54" w14:textId="10A6C3D4"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8C46C7">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75442" w14:textId="77777777" w:rsidR="00A51401" w:rsidRDefault="00A51401" w:rsidP="009A2D37">
      <w:pPr>
        <w:spacing w:after="0" w:line="240" w:lineRule="auto"/>
      </w:pPr>
      <w:r>
        <w:separator/>
      </w:r>
    </w:p>
  </w:footnote>
  <w:footnote w:type="continuationSeparator" w:id="0">
    <w:p w14:paraId="73AA260B" w14:textId="77777777" w:rsidR="00A51401" w:rsidRDefault="00A51401" w:rsidP="009A2D37">
      <w:pPr>
        <w:spacing w:after="0" w:line="240" w:lineRule="auto"/>
      </w:pPr>
      <w:r>
        <w:continuationSeparator/>
      </w:r>
    </w:p>
  </w:footnote>
  <w:footnote w:type="continuationNotice" w:id="1">
    <w:p w14:paraId="62D08FCB" w14:textId="77777777" w:rsidR="00A51401" w:rsidRDefault="00A514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1"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3"/>
  </w:num>
  <w:num w:numId="8">
    <w:abstractNumId w:val="8"/>
  </w:num>
  <w:num w:numId="9">
    <w:abstractNumId w:val="4"/>
  </w:num>
  <w:num w:numId="10">
    <w:abstractNumId w:val="10"/>
  </w:num>
  <w:num w:numId="11">
    <w:abstractNumId w:val="6"/>
  </w:num>
  <w:num w:numId="12">
    <w:abstractNumId w:val="14"/>
  </w:num>
  <w:num w:numId="13">
    <w:abstractNumId w:val="11"/>
  </w:num>
  <w:num w:numId="14">
    <w:abstractNumId w:val="5"/>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52656"/>
    <w:rsid w:val="000541C6"/>
    <w:rsid w:val="00063A2F"/>
    <w:rsid w:val="000678D3"/>
    <w:rsid w:val="000836B5"/>
    <w:rsid w:val="00094810"/>
    <w:rsid w:val="00096DA4"/>
    <w:rsid w:val="000B4347"/>
    <w:rsid w:val="000C0294"/>
    <w:rsid w:val="000C4CA8"/>
    <w:rsid w:val="000C7A1C"/>
    <w:rsid w:val="000D2A8A"/>
    <w:rsid w:val="000D32AC"/>
    <w:rsid w:val="000D6E78"/>
    <w:rsid w:val="000D7D3A"/>
    <w:rsid w:val="000E20C1"/>
    <w:rsid w:val="000E3B73"/>
    <w:rsid w:val="000F6C56"/>
    <w:rsid w:val="000F7FBF"/>
    <w:rsid w:val="001052F3"/>
    <w:rsid w:val="00106517"/>
    <w:rsid w:val="00106BE5"/>
    <w:rsid w:val="00110947"/>
    <w:rsid w:val="00111906"/>
    <w:rsid w:val="00111CB3"/>
    <w:rsid w:val="00117577"/>
    <w:rsid w:val="00117793"/>
    <w:rsid w:val="001206E4"/>
    <w:rsid w:val="001214D3"/>
    <w:rsid w:val="00121BFC"/>
    <w:rsid w:val="00126DA9"/>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62C1"/>
    <w:rsid w:val="001F0779"/>
    <w:rsid w:val="001F3AC6"/>
    <w:rsid w:val="001F3C3E"/>
    <w:rsid w:val="00201C5F"/>
    <w:rsid w:val="0020243A"/>
    <w:rsid w:val="0021578E"/>
    <w:rsid w:val="002257D9"/>
    <w:rsid w:val="00226C27"/>
    <w:rsid w:val="00227582"/>
    <w:rsid w:val="002308BE"/>
    <w:rsid w:val="002407C0"/>
    <w:rsid w:val="002461AF"/>
    <w:rsid w:val="002465A1"/>
    <w:rsid w:val="002524C0"/>
    <w:rsid w:val="00264576"/>
    <w:rsid w:val="0026585A"/>
    <w:rsid w:val="00266735"/>
    <w:rsid w:val="00267E8D"/>
    <w:rsid w:val="00273CF0"/>
    <w:rsid w:val="002748D4"/>
    <w:rsid w:val="00274ED7"/>
    <w:rsid w:val="002809BC"/>
    <w:rsid w:val="0028461D"/>
    <w:rsid w:val="0028590C"/>
    <w:rsid w:val="00292C46"/>
    <w:rsid w:val="002938D6"/>
    <w:rsid w:val="00294B73"/>
    <w:rsid w:val="002A0C18"/>
    <w:rsid w:val="002A219B"/>
    <w:rsid w:val="002A22DB"/>
    <w:rsid w:val="002B20F5"/>
    <w:rsid w:val="002B2A1A"/>
    <w:rsid w:val="002B6113"/>
    <w:rsid w:val="002B71F2"/>
    <w:rsid w:val="002B7B18"/>
    <w:rsid w:val="002E71C0"/>
    <w:rsid w:val="002F05F4"/>
    <w:rsid w:val="002F0CE4"/>
    <w:rsid w:val="002F23EF"/>
    <w:rsid w:val="002F2626"/>
    <w:rsid w:val="00302082"/>
    <w:rsid w:val="00306620"/>
    <w:rsid w:val="003262B9"/>
    <w:rsid w:val="00334A02"/>
    <w:rsid w:val="00335875"/>
    <w:rsid w:val="00335FBE"/>
    <w:rsid w:val="00340CC9"/>
    <w:rsid w:val="00351D4F"/>
    <w:rsid w:val="00352D8E"/>
    <w:rsid w:val="00356467"/>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C7F12"/>
    <w:rsid w:val="003D2B31"/>
    <w:rsid w:val="003D4A1C"/>
    <w:rsid w:val="003D7AA0"/>
    <w:rsid w:val="003E1FF7"/>
    <w:rsid w:val="003E311D"/>
    <w:rsid w:val="003F38BE"/>
    <w:rsid w:val="003F4470"/>
    <w:rsid w:val="003F5A04"/>
    <w:rsid w:val="003F67CD"/>
    <w:rsid w:val="00402ED7"/>
    <w:rsid w:val="00411012"/>
    <w:rsid w:val="004114F8"/>
    <w:rsid w:val="00422B69"/>
    <w:rsid w:val="00423D86"/>
    <w:rsid w:val="00424C90"/>
    <w:rsid w:val="00424CA2"/>
    <w:rsid w:val="00436BE9"/>
    <w:rsid w:val="00437DC8"/>
    <w:rsid w:val="00441E76"/>
    <w:rsid w:val="00443647"/>
    <w:rsid w:val="004443DA"/>
    <w:rsid w:val="004461FD"/>
    <w:rsid w:val="00446A75"/>
    <w:rsid w:val="004474A2"/>
    <w:rsid w:val="00460925"/>
    <w:rsid w:val="00471C6C"/>
    <w:rsid w:val="00472023"/>
    <w:rsid w:val="0047363E"/>
    <w:rsid w:val="004857DC"/>
    <w:rsid w:val="00486993"/>
    <w:rsid w:val="00490CB8"/>
    <w:rsid w:val="00492DA4"/>
    <w:rsid w:val="004961F7"/>
    <w:rsid w:val="00496AA3"/>
    <w:rsid w:val="00497C98"/>
    <w:rsid w:val="004A39D7"/>
    <w:rsid w:val="004A55FA"/>
    <w:rsid w:val="004B5D03"/>
    <w:rsid w:val="004C1EC4"/>
    <w:rsid w:val="004D035C"/>
    <w:rsid w:val="004F3C18"/>
    <w:rsid w:val="004F4328"/>
    <w:rsid w:val="005005E4"/>
    <w:rsid w:val="00513689"/>
    <w:rsid w:val="0051375A"/>
    <w:rsid w:val="00521097"/>
    <w:rsid w:val="005262C3"/>
    <w:rsid w:val="0053059E"/>
    <w:rsid w:val="00532F6F"/>
    <w:rsid w:val="00533663"/>
    <w:rsid w:val="00541AF0"/>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0FF4"/>
    <w:rsid w:val="005C1A4F"/>
    <w:rsid w:val="005C27D7"/>
    <w:rsid w:val="005C7CA8"/>
    <w:rsid w:val="005D7CD0"/>
    <w:rsid w:val="005E1A3A"/>
    <w:rsid w:val="005E6ADC"/>
    <w:rsid w:val="005E6D10"/>
    <w:rsid w:val="005E6D38"/>
    <w:rsid w:val="005E7B3F"/>
    <w:rsid w:val="005F0105"/>
    <w:rsid w:val="005F040F"/>
    <w:rsid w:val="005F2310"/>
    <w:rsid w:val="005F2C42"/>
    <w:rsid w:val="006043FC"/>
    <w:rsid w:val="006050CF"/>
    <w:rsid w:val="00612B9D"/>
    <w:rsid w:val="00614590"/>
    <w:rsid w:val="006251B4"/>
    <w:rsid w:val="006253AA"/>
    <w:rsid w:val="00626023"/>
    <w:rsid w:val="00633150"/>
    <w:rsid w:val="006375AB"/>
    <w:rsid w:val="00637A50"/>
    <w:rsid w:val="00641D6D"/>
    <w:rsid w:val="0064364E"/>
    <w:rsid w:val="006438F3"/>
    <w:rsid w:val="00644540"/>
    <w:rsid w:val="00647907"/>
    <w:rsid w:val="00651A82"/>
    <w:rsid w:val="006525E9"/>
    <w:rsid w:val="00660901"/>
    <w:rsid w:val="00662BBC"/>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E2001"/>
    <w:rsid w:val="006F0C32"/>
    <w:rsid w:val="006F1A15"/>
    <w:rsid w:val="006F3F8B"/>
    <w:rsid w:val="006F4340"/>
    <w:rsid w:val="00700488"/>
    <w:rsid w:val="00703404"/>
    <w:rsid w:val="00703F92"/>
    <w:rsid w:val="00704637"/>
    <w:rsid w:val="007105E4"/>
    <w:rsid w:val="00714EE5"/>
    <w:rsid w:val="00720270"/>
    <w:rsid w:val="00724362"/>
    <w:rsid w:val="00727780"/>
    <w:rsid w:val="00736411"/>
    <w:rsid w:val="0073792C"/>
    <w:rsid w:val="00754069"/>
    <w:rsid w:val="007667DF"/>
    <w:rsid w:val="0077080B"/>
    <w:rsid w:val="00773AC9"/>
    <w:rsid w:val="00781D68"/>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E537C"/>
    <w:rsid w:val="007F393D"/>
    <w:rsid w:val="008029AF"/>
    <w:rsid w:val="00802FFA"/>
    <w:rsid w:val="00806EC6"/>
    <w:rsid w:val="008102E5"/>
    <w:rsid w:val="008111B4"/>
    <w:rsid w:val="008133F0"/>
    <w:rsid w:val="00815880"/>
    <w:rsid w:val="0081626E"/>
    <w:rsid w:val="0082322C"/>
    <w:rsid w:val="00823942"/>
    <w:rsid w:val="00827FFD"/>
    <w:rsid w:val="0083074C"/>
    <w:rsid w:val="00854535"/>
    <w:rsid w:val="00856EB3"/>
    <w:rsid w:val="00863C96"/>
    <w:rsid w:val="00864A72"/>
    <w:rsid w:val="00873473"/>
    <w:rsid w:val="00873E9F"/>
    <w:rsid w:val="00874047"/>
    <w:rsid w:val="008761EB"/>
    <w:rsid w:val="008778CB"/>
    <w:rsid w:val="00881545"/>
    <w:rsid w:val="00883204"/>
    <w:rsid w:val="00883A3E"/>
    <w:rsid w:val="0089148D"/>
    <w:rsid w:val="00891E0D"/>
    <w:rsid w:val="008A0F36"/>
    <w:rsid w:val="008B2543"/>
    <w:rsid w:val="008B4B6E"/>
    <w:rsid w:val="008C0A3A"/>
    <w:rsid w:val="008C46C7"/>
    <w:rsid w:val="008D7401"/>
    <w:rsid w:val="00902B5D"/>
    <w:rsid w:val="00903DF6"/>
    <w:rsid w:val="00921CF6"/>
    <w:rsid w:val="00922E9E"/>
    <w:rsid w:val="00924EF0"/>
    <w:rsid w:val="00934D7B"/>
    <w:rsid w:val="00947180"/>
    <w:rsid w:val="0095061F"/>
    <w:rsid w:val="009567BE"/>
    <w:rsid w:val="009676FA"/>
    <w:rsid w:val="009679E0"/>
    <w:rsid w:val="00977632"/>
    <w:rsid w:val="00982A8E"/>
    <w:rsid w:val="00982B7A"/>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5332"/>
    <w:rsid w:val="009F731F"/>
    <w:rsid w:val="009F7D33"/>
    <w:rsid w:val="00A021FE"/>
    <w:rsid w:val="00A02883"/>
    <w:rsid w:val="00A1270E"/>
    <w:rsid w:val="00A15342"/>
    <w:rsid w:val="00A3007E"/>
    <w:rsid w:val="00A32048"/>
    <w:rsid w:val="00A41F06"/>
    <w:rsid w:val="00A44265"/>
    <w:rsid w:val="00A50FD4"/>
    <w:rsid w:val="00A5111E"/>
    <w:rsid w:val="00A51401"/>
    <w:rsid w:val="00A52DB4"/>
    <w:rsid w:val="00A618E1"/>
    <w:rsid w:val="00A629B9"/>
    <w:rsid w:val="00A70C20"/>
    <w:rsid w:val="00A74292"/>
    <w:rsid w:val="00A74A13"/>
    <w:rsid w:val="00A776DE"/>
    <w:rsid w:val="00A80640"/>
    <w:rsid w:val="00A879EB"/>
    <w:rsid w:val="00A87FFD"/>
    <w:rsid w:val="00A97038"/>
    <w:rsid w:val="00AA3C15"/>
    <w:rsid w:val="00AA6330"/>
    <w:rsid w:val="00AB6D9A"/>
    <w:rsid w:val="00AC7501"/>
    <w:rsid w:val="00AD748B"/>
    <w:rsid w:val="00AE4865"/>
    <w:rsid w:val="00AF50EE"/>
    <w:rsid w:val="00B0591D"/>
    <w:rsid w:val="00B13402"/>
    <w:rsid w:val="00B14BC2"/>
    <w:rsid w:val="00B17024"/>
    <w:rsid w:val="00B17CD2"/>
    <w:rsid w:val="00B213D2"/>
    <w:rsid w:val="00B21920"/>
    <w:rsid w:val="00B248BA"/>
    <w:rsid w:val="00B24B56"/>
    <w:rsid w:val="00B30E07"/>
    <w:rsid w:val="00B32565"/>
    <w:rsid w:val="00B34ADD"/>
    <w:rsid w:val="00B44839"/>
    <w:rsid w:val="00B52FF5"/>
    <w:rsid w:val="00B5498B"/>
    <w:rsid w:val="00B56B63"/>
    <w:rsid w:val="00B57219"/>
    <w:rsid w:val="00B658A3"/>
    <w:rsid w:val="00B720A3"/>
    <w:rsid w:val="00B746A8"/>
    <w:rsid w:val="00B7664D"/>
    <w:rsid w:val="00B80307"/>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C6E"/>
    <w:rsid w:val="00CB11CE"/>
    <w:rsid w:val="00CB34E8"/>
    <w:rsid w:val="00CC1DF0"/>
    <w:rsid w:val="00CC25A2"/>
    <w:rsid w:val="00CD7F07"/>
    <w:rsid w:val="00CE04F3"/>
    <w:rsid w:val="00CE12D8"/>
    <w:rsid w:val="00CE4574"/>
    <w:rsid w:val="00CE70E6"/>
    <w:rsid w:val="00CF2E1E"/>
    <w:rsid w:val="00D02E99"/>
    <w:rsid w:val="00D06A55"/>
    <w:rsid w:val="00D13357"/>
    <w:rsid w:val="00D13A13"/>
    <w:rsid w:val="00D2689A"/>
    <w:rsid w:val="00D268A5"/>
    <w:rsid w:val="00D532A4"/>
    <w:rsid w:val="00D65506"/>
    <w:rsid w:val="00D773CF"/>
    <w:rsid w:val="00D83563"/>
    <w:rsid w:val="00D8448F"/>
    <w:rsid w:val="00DA08ED"/>
    <w:rsid w:val="00DA64B6"/>
    <w:rsid w:val="00DB5C9D"/>
    <w:rsid w:val="00DC0693"/>
    <w:rsid w:val="00DD02E6"/>
    <w:rsid w:val="00DF665B"/>
    <w:rsid w:val="00E0152A"/>
    <w:rsid w:val="00E01868"/>
    <w:rsid w:val="00E03394"/>
    <w:rsid w:val="00E066E5"/>
    <w:rsid w:val="00E11DB6"/>
    <w:rsid w:val="00E22F03"/>
    <w:rsid w:val="00E233C1"/>
    <w:rsid w:val="00E24D57"/>
    <w:rsid w:val="00E51404"/>
    <w:rsid w:val="00E574C9"/>
    <w:rsid w:val="00E610DE"/>
    <w:rsid w:val="00E65A33"/>
    <w:rsid w:val="00E66167"/>
    <w:rsid w:val="00E71F2F"/>
    <w:rsid w:val="00E7303E"/>
    <w:rsid w:val="00E77786"/>
    <w:rsid w:val="00E806FB"/>
    <w:rsid w:val="00E84B63"/>
    <w:rsid w:val="00EB1C2D"/>
    <w:rsid w:val="00EC1810"/>
    <w:rsid w:val="00EC3FCC"/>
    <w:rsid w:val="00ED32FF"/>
    <w:rsid w:val="00EE090C"/>
    <w:rsid w:val="00EF039B"/>
    <w:rsid w:val="00EF4933"/>
    <w:rsid w:val="00EF5044"/>
    <w:rsid w:val="00EF6A2E"/>
    <w:rsid w:val="00F01956"/>
    <w:rsid w:val="00F116CE"/>
    <w:rsid w:val="00F176DE"/>
    <w:rsid w:val="00F21C47"/>
    <w:rsid w:val="00F234ED"/>
    <w:rsid w:val="00F244E2"/>
    <w:rsid w:val="00F340DE"/>
    <w:rsid w:val="00F43542"/>
    <w:rsid w:val="00F44BAB"/>
    <w:rsid w:val="00F527CB"/>
    <w:rsid w:val="00F562AA"/>
    <w:rsid w:val="00F66975"/>
    <w:rsid w:val="00F7105A"/>
    <w:rsid w:val="00F712EB"/>
    <w:rsid w:val="00F7710E"/>
    <w:rsid w:val="00F77676"/>
    <w:rsid w:val="00F77F7E"/>
    <w:rsid w:val="00F80B26"/>
    <w:rsid w:val="00F8197C"/>
    <w:rsid w:val="00F82B4E"/>
    <w:rsid w:val="00F87559"/>
    <w:rsid w:val="00F96D71"/>
    <w:rsid w:val="00F97C9E"/>
    <w:rsid w:val="00FA20DE"/>
    <w:rsid w:val="00FA4EE8"/>
    <w:rsid w:val="00FB12CA"/>
    <w:rsid w:val="00FB36EC"/>
    <w:rsid w:val="00FB4E1B"/>
    <w:rsid w:val="00FB677C"/>
    <w:rsid w:val="00FC0291"/>
    <w:rsid w:val="00FC1C92"/>
    <w:rsid w:val="00FC73E9"/>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5B3E34"/>
  <w15:docId w15:val="{A331CA5F-931D-4361-8E44-6939A527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table" w:customStyle="1" w:styleId="TableGrid11">
    <w:name w:val="Table Grid11"/>
    <w:basedOn w:val="TableNormal"/>
    <w:next w:val="TableGrid"/>
    <w:uiPriority w:val="59"/>
    <w:rsid w:val="0005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541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114FC6-CD78-419E-84D5-756CDCA307D0}"/>
</file>

<file path=customXml/itemProps2.xml><?xml version="1.0" encoding="utf-8"?>
<ds:datastoreItem xmlns:ds="http://schemas.openxmlformats.org/officeDocument/2006/customXml" ds:itemID="{C4DB2F58-431C-45F5-95A8-90F329B33D16}">
  <ds:schemaRefs>
    <ds:schemaRef ds:uri="http://schemas.microsoft.com/sharepoint/v3/contenttype/forms"/>
  </ds:schemaRefs>
</ds:datastoreItem>
</file>

<file path=customXml/itemProps3.xml><?xml version="1.0" encoding="utf-8"?>
<ds:datastoreItem xmlns:ds="http://schemas.openxmlformats.org/officeDocument/2006/customXml" ds:itemID="{F0C80353-4AC9-42CE-B8C3-F737109C298A}">
  <ds:schemaRefs>
    <ds:schemaRef ds:uri="http://schemas.openxmlformats.org/officeDocument/2006/bibliography"/>
  </ds:schemaRefs>
</ds:datastoreItem>
</file>

<file path=customXml/itemProps4.xml><?xml version="1.0" encoding="utf-8"?>
<ds:datastoreItem xmlns:ds="http://schemas.openxmlformats.org/officeDocument/2006/customXml" ds:itemID="{3F91A89B-C165-49B6-95D6-972786A09DE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69027075-33DF-4B57-94F2-0A2E266C4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Lyndsay Whiting</cp:lastModifiedBy>
  <cp:revision>6</cp:revision>
  <cp:lastPrinted>2015-09-09T08:37:00Z</cp:lastPrinted>
  <dcterms:created xsi:type="dcterms:W3CDTF">2020-12-10T16:26:00Z</dcterms:created>
  <dcterms:modified xsi:type="dcterms:W3CDTF">2021-02-18T12:18:00Z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55126c49-d996-49c5-b94c-02187ed92973</vt:lpwstr>
  </property>
  <property fmtid="{D5CDD505-2E9C-101B-9397-08002B2CF9AE}" pid="4" name="Order">
    <vt:r8>58200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