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B111" w14:textId="77777777" w:rsidR="00C743E3" w:rsidRPr="00A36877" w:rsidRDefault="00C743E3" w:rsidP="00C743E3">
      <w:pPr>
        <w:pStyle w:val="header2"/>
        <w:rPr>
          <w:sz w:val="22"/>
          <w:szCs w:val="22"/>
        </w:rPr>
      </w:pPr>
      <w:bookmarkStart w:id="0" w:name="_Hlk83650276"/>
      <w:proofErr w:type="spellStart"/>
      <w:r w:rsidRPr="00A36877">
        <w:rPr>
          <w:sz w:val="22"/>
          <w:szCs w:val="22"/>
        </w:rPr>
        <w:t>KentVision</w:t>
      </w:r>
      <w:proofErr w:type="spellEnd"/>
      <w:r w:rsidRPr="00A36877">
        <w:rPr>
          <w:sz w:val="22"/>
          <w:szCs w:val="22"/>
        </w:rPr>
        <w:t xml:space="preserve"> Code and title of the module</w:t>
      </w:r>
    </w:p>
    <w:p w14:paraId="22AD94BF" w14:textId="0185AD76" w:rsidR="00C743E3" w:rsidRPr="00A36877" w:rsidRDefault="00834592" w:rsidP="00834592">
      <w:pPr>
        <w:spacing w:after="120" w:line="240" w:lineRule="auto"/>
        <w:ind w:left="567" w:right="543"/>
        <w:jc w:val="both"/>
        <w:rPr>
          <w:rFonts w:ascii="Arial" w:hAnsi="Arial" w:cs="Arial"/>
        </w:rPr>
      </w:pPr>
      <w:r w:rsidRPr="00A36877">
        <w:rPr>
          <w:rFonts w:ascii="Arial" w:hAnsi="Arial" w:cs="Arial"/>
        </w:rPr>
        <w:t>BUSN6790</w:t>
      </w:r>
      <w:r w:rsidR="00A36877">
        <w:rPr>
          <w:rFonts w:ascii="Arial" w:hAnsi="Arial" w:cs="Arial"/>
        </w:rPr>
        <w:t>:</w:t>
      </w:r>
      <w:r w:rsidRPr="00A36877">
        <w:rPr>
          <w:rFonts w:ascii="Arial" w:hAnsi="Arial" w:cs="Arial"/>
        </w:rPr>
        <w:t xml:space="preserve"> Corporate and Business Strategy</w:t>
      </w:r>
    </w:p>
    <w:p w14:paraId="7830265F" w14:textId="77777777" w:rsidR="00C743E3" w:rsidRPr="00A36877" w:rsidRDefault="00C743E3" w:rsidP="00C743E3">
      <w:pPr>
        <w:spacing w:after="120" w:line="240" w:lineRule="auto"/>
        <w:ind w:left="426" w:right="543"/>
        <w:jc w:val="both"/>
        <w:rPr>
          <w:rFonts w:ascii="Arial" w:hAnsi="Arial" w:cs="Arial"/>
        </w:rPr>
      </w:pPr>
    </w:p>
    <w:p w14:paraId="6A3CF32F" w14:textId="005C3667" w:rsidR="00C743E3" w:rsidRPr="00A36877" w:rsidRDefault="00C743E3" w:rsidP="00C743E3">
      <w:pPr>
        <w:pStyle w:val="Heading2"/>
        <w:rPr>
          <w:sz w:val="22"/>
          <w:szCs w:val="22"/>
        </w:rPr>
      </w:pPr>
      <w:r w:rsidRPr="00A36877">
        <w:rPr>
          <w:sz w:val="22"/>
          <w:szCs w:val="22"/>
        </w:rPr>
        <w:t>Division which will be responsible for management of the module</w:t>
      </w:r>
    </w:p>
    <w:p w14:paraId="3F4A48D6" w14:textId="1644C35A" w:rsidR="00C743E3" w:rsidRPr="00A36877" w:rsidRDefault="00834592" w:rsidP="00834592">
      <w:pPr>
        <w:spacing w:after="120" w:line="240" w:lineRule="auto"/>
        <w:ind w:left="567" w:right="543"/>
        <w:jc w:val="both"/>
        <w:rPr>
          <w:rFonts w:ascii="Arial" w:hAnsi="Arial" w:cs="Arial"/>
          <w:iCs/>
        </w:rPr>
      </w:pPr>
      <w:r w:rsidRPr="00A36877">
        <w:rPr>
          <w:rFonts w:ascii="Arial" w:hAnsi="Arial" w:cs="Arial"/>
          <w:iCs/>
        </w:rPr>
        <w:t>Kent Business School</w:t>
      </w:r>
    </w:p>
    <w:p w14:paraId="1FD90FC3" w14:textId="77777777" w:rsidR="00C743E3" w:rsidRPr="00A36877" w:rsidRDefault="00C743E3" w:rsidP="00C743E3">
      <w:pPr>
        <w:spacing w:after="120" w:line="240" w:lineRule="auto"/>
        <w:ind w:left="426" w:right="543"/>
        <w:jc w:val="both"/>
        <w:rPr>
          <w:rFonts w:ascii="Arial" w:hAnsi="Arial" w:cs="Arial"/>
          <w:iCs/>
        </w:rPr>
      </w:pPr>
    </w:p>
    <w:p w14:paraId="653E7365" w14:textId="77777777" w:rsidR="00C743E3" w:rsidRPr="00A36877" w:rsidRDefault="00C743E3" w:rsidP="00C743E3">
      <w:pPr>
        <w:pStyle w:val="Heading2"/>
        <w:rPr>
          <w:sz w:val="22"/>
          <w:szCs w:val="22"/>
        </w:rPr>
      </w:pPr>
      <w:r w:rsidRPr="00A36877">
        <w:rPr>
          <w:sz w:val="22"/>
          <w:szCs w:val="22"/>
        </w:rPr>
        <w:t xml:space="preserve">The level of the module (Level 4, Level 5, Level </w:t>
      </w:r>
      <w:proofErr w:type="gramStart"/>
      <w:r w:rsidRPr="00A36877">
        <w:rPr>
          <w:sz w:val="22"/>
          <w:szCs w:val="22"/>
        </w:rPr>
        <w:t>6</w:t>
      </w:r>
      <w:proofErr w:type="gramEnd"/>
      <w:r w:rsidRPr="00A36877">
        <w:rPr>
          <w:sz w:val="22"/>
          <w:szCs w:val="22"/>
        </w:rPr>
        <w:t xml:space="preserve"> or Level 7)</w:t>
      </w:r>
    </w:p>
    <w:p w14:paraId="27DDD571" w14:textId="3BBEEF7E" w:rsidR="00C743E3" w:rsidRPr="00A36877" w:rsidRDefault="00834592" w:rsidP="00834592">
      <w:pPr>
        <w:spacing w:after="120" w:line="240" w:lineRule="auto"/>
        <w:ind w:left="567" w:right="543"/>
        <w:jc w:val="both"/>
        <w:rPr>
          <w:rFonts w:ascii="Arial" w:hAnsi="Arial" w:cs="Arial"/>
        </w:rPr>
      </w:pPr>
      <w:r w:rsidRPr="00A36877">
        <w:rPr>
          <w:rFonts w:ascii="Arial" w:hAnsi="Arial" w:cs="Arial"/>
        </w:rPr>
        <w:t>Level 6</w:t>
      </w:r>
    </w:p>
    <w:p w14:paraId="04520B2C" w14:textId="77777777" w:rsidR="00C743E3" w:rsidRPr="00A36877" w:rsidRDefault="00C743E3" w:rsidP="00C743E3">
      <w:pPr>
        <w:spacing w:after="120" w:line="240" w:lineRule="auto"/>
        <w:ind w:left="426" w:right="543"/>
        <w:jc w:val="both"/>
        <w:rPr>
          <w:rFonts w:ascii="Arial" w:hAnsi="Arial" w:cs="Arial"/>
          <w:iCs/>
        </w:rPr>
      </w:pPr>
    </w:p>
    <w:p w14:paraId="5A835686" w14:textId="77777777" w:rsidR="00C743E3" w:rsidRPr="00A36877" w:rsidRDefault="00C743E3" w:rsidP="00C743E3">
      <w:pPr>
        <w:pStyle w:val="Heading2"/>
        <w:rPr>
          <w:sz w:val="22"/>
          <w:szCs w:val="22"/>
        </w:rPr>
      </w:pPr>
      <w:r w:rsidRPr="00A36877">
        <w:rPr>
          <w:sz w:val="22"/>
          <w:szCs w:val="22"/>
        </w:rPr>
        <w:t xml:space="preserve">The number of credits and the ECTS value which the module represents </w:t>
      </w:r>
    </w:p>
    <w:p w14:paraId="7B9B2DB7" w14:textId="0AAFD633" w:rsidR="00C743E3" w:rsidRPr="00A36877" w:rsidRDefault="00834592" w:rsidP="00834592">
      <w:pPr>
        <w:spacing w:after="120" w:line="240" w:lineRule="auto"/>
        <w:ind w:left="567" w:right="543"/>
        <w:rPr>
          <w:rFonts w:ascii="Arial" w:hAnsi="Arial" w:cs="Arial"/>
        </w:rPr>
      </w:pPr>
      <w:r w:rsidRPr="00A36877">
        <w:rPr>
          <w:rFonts w:ascii="Arial" w:hAnsi="Arial" w:cs="Arial"/>
        </w:rPr>
        <w:t>15 credits (7.5 ECTS)</w:t>
      </w:r>
    </w:p>
    <w:p w14:paraId="0B35B9EC" w14:textId="77777777" w:rsidR="00C743E3" w:rsidRPr="00A36877" w:rsidRDefault="00C743E3" w:rsidP="00C743E3">
      <w:pPr>
        <w:spacing w:after="120" w:line="240" w:lineRule="auto"/>
        <w:ind w:left="426" w:right="543"/>
        <w:rPr>
          <w:rFonts w:ascii="Arial" w:hAnsi="Arial" w:cs="Arial"/>
        </w:rPr>
      </w:pPr>
    </w:p>
    <w:p w14:paraId="272A50B4" w14:textId="77777777" w:rsidR="00C743E3" w:rsidRPr="00A36877" w:rsidRDefault="00C743E3" w:rsidP="00C743E3">
      <w:pPr>
        <w:pStyle w:val="Heading2"/>
        <w:rPr>
          <w:sz w:val="22"/>
          <w:szCs w:val="22"/>
        </w:rPr>
      </w:pPr>
      <w:r w:rsidRPr="00A36877">
        <w:rPr>
          <w:sz w:val="22"/>
          <w:szCs w:val="22"/>
        </w:rPr>
        <w:t>Which term(s) the module is to be taught in (or other teaching pattern)</w:t>
      </w:r>
    </w:p>
    <w:p w14:paraId="1D66C530" w14:textId="48B738E0" w:rsidR="00C743E3" w:rsidRPr="00A36877" w:rsidRDefault="00834592" w:rsidP="00A36877">
      <w:pPr>
        <w:tabs>
          <w:tab w:val="left" w:pos="1440"/>
        </w:tabs>
        <w:spacing w:after="120" w:line="240" w:lineRule="auto"/>
        <w:ind w:left="567" w:right="543"/>
        <w:rPr>
          <w:rFonts w:ascii="Arial" w:hAnsi="Arial" w:cs="Arial"/>
          <w:iCs/>
        </w:rPr>
      </w:pPr>
      <w:r w:rsidRPr="00A36877">
        <w:rPr>
          <w:rFonts w:ascii="Arial" w:hAnsi="Arial" w:cs="Arial"/>
          <w:iCs/>
        </w:rPr>
        <w:t>Autumn</w:t>
      </w:r>
    </w:p>
    <w:p w14:paraId="0AA773F8" w14:textId="77777777" w:rsidR="00C743E3" w:rsidRPr="00A36877" w:rsidRDefault="00C743E3" w:rsidP="00C743E3">
      <w:pPr>
        <w:spacing w:after="120" w:line="240" w:lineRule="auto"/>
        <w:ind w:left="426" w:right="543"/>
        <w:rPr>
          <w:rFonts w:ascii="Arial" w:hAnsi="Arial" w:cs="Arial"/>
          <w:iCs/>
        </w:rPr>
      </w:pPr>
    </w:p>
    <w:p w14:paraId="5518A70B" w14:textId="77777777" w:rsidR="00C743E3" w:rsidRPr="00A36877" w:rsidRDefault="00C743E3" w:rsidP="00C743E3">
      <w:pPr>
        <w:pStyle w:val="Heading2"/>
        <w:rPr>
          <w:sz w:val="22"/>
          <w:szCs w:val="22"/>
        </w:rPr>
      </w:pPr>
      <w:r w:rsidRPr="00A36877">
        <w:rPr>
          <w:sz w:val="22"/>
          <w:szCs w:val="22"/>
        </w:rPr>
        <w:t>Prerequisite and co-requisite modules and/or any module restrictions</w:t>
      </w:r>
    </w:p>
    <w:p w14:paraId="2DCD2272" w14:textId="256B7217" w:rsidR="00C743E3" w:rsidRPr="00A36877" w:rsidRDefault="00834592" w:rsidP="00C743E3">
      <w:pPr>
        <w:spacing w:after="120" w:line="240" w:lineRule="auto"/>
        <w:ind w:left="567" w:right="543"/>
        <w:jc w:val="both"/>
        <w:rPr>
          <w:rFonts w:ascii="Arial" w:hAnsi="Arial" w:cs="Arial"/>
          <w:bCs/>
        </w:rPr>
      </w:pPr>
      <w:r w:rsidRPr="00A36877">
        <w:rPr>
          <w:rFonts w:ascii="Arial" w:hAnsi="Arial" w:cs="Arial"/>
          <w:bCs/>
        </w:rPr>
        <w:t>BUSN6760 Strategy Analysis and Tools</w:t>
      </w:r>
    </w:p>
    <w:p w14:paraId="2966D925" w14:textId="77777777" w:rsidR="00C743E3" w:rsidRPr="00A36877" w:rsidRDefault="00C743E3" w:rsidP="00834592">
      <w:pPr>
        <w:spacing w:after="120" w:line="240" w:lineRule="auto"/>
        <w:ind w:right="543"/>
        <w:rPr>
          <w:rFonts w:ascii="Arial" w:hAnsi="Arial" w:cs="Arial"/>
          <w:iCs/>
        </w:rPr>
      </w:pPr>
    </w:p>
    <w:p w14:paraId="69A52B11" w14:textId="77777777" w:rsidR="00C743E3" w:rsidRPr="00A36877" w:rsidRDefault="00C743E3" w:rsidP="00C743E3">
      <w:pPr>
        <w:pStyle w:val="Heading2"/>
        <w:rPr>
          <w:sz w:val="22"/>
          <w:szCs w:val="22"/>
        </w:rPr>
      </w:pPr>
      <w:r w:rsidRPr="00A36877">
        <w:rPr>
          <w:sz w:val="22"/>
          <w:szCs w:val="22"/>
        </w:rPr>
        <w:t>The course(s) of study to which the module contributes</w:t>
      </w:r>
    </w:p>
    <w:p w14:paraId="00722816" w14:textId="26049381" w:rsidR="00C743E3" w:rsidRPr="00A36877" w:rsidRDefault="00C743E3" w:rsidP="00C743E3">
      <w:pPr>
        <w:spacing w:after="120" w:line="240" w:lineRule="auto"/>
        <w:ind w:left="567" w:right="543"/>
        <w:rPr>
          <w:rFonts w:ascii="Arial" w:hAnsi="Arial" w:cs="Arial"/>
          <w:iCs/>
        </w:rPr>
      </w:pPr>
      <w:r w:rsidRPr="00A36877">
        <w:rPr>
          <w:rFonts w:ascii="Arial" w:hAnsi="Arial" w:cs="Arial"/>
          <w:iCs/>
        </w:rPr>
        <w:t>Compulsory to the following courses:</w:t>
      </w:r>
    </w:p>
    <w:p w14:paraId="189B89B7" w14:textId="105638AA" w:rsidR="00834592" w:rsidRPr="00A36877" w:rsidRDefault="00834592" w:rsidP="00C743E3">
      <w:pPr>
        <w:spacing w:after="120" w:line="240" w:lineRule="auto"/>
        <w:ind w:left="567" w:right="543"/>
        <w:rPr>
          <w:rFonts w:ascii="Arial" w:hAnsi="Arial" w:cs="Arial"/>
          <w:iCs/>
        </w:rPr>
      </w:pPr>
      <w:r w:rsidRPr="00A36877">
        <w:rPr>
          <w:rFonts w:ascii="Arial" w:hAnsi="Arial" w:cs="Arial"/>
          <w:iCs/>
        </w:rPr>
        <w:t>BSc Management and associated courses</w:t>
      </w:r>
    </w:p>
    <w:p w14:paraId="7FB087DD" w14:textId="77777777" w:rsidR="00C743E3" w:rsidRPr="00A36877" w:rsidRDefault="00C743E3" w:rsidP="00C743E3">
      <w:pPr>
        <w:spacing w:after="120" w:line="240" w:lineRule="auto"/>
        <w:ind w:left="426" w:right="543"/>
        <w:rPr>
          <w:rFonts w:ascii="Arial" w:hAnsi="Arial" w:cs="Arial"/>
          <w:iCs/>
        </w:rPr>
      </w:pPr>
    </w:p>
    <w:p w14:paraId="32592332" w14:textId="77777777" w:rsidR="00C743E3" w:rsidRPr="00A36877" w:rsidRDefault="00C743E3" w:rsidP="00C743E3">
      <w:pPr>
        <w:pStyle w:val="Heading2"/>
        <w:jc w:val="left"/>
        <w:rPr>
          <w:sz w:val="22"/>
          <w:szCs w:val="22"/>
        </w:rPr>
      </w:pPr>
      <w:r w:rsidRPr="00A36877">
        <w:rPr>
          <w:sz w:val="22"/>
          <w:szCs w:val="22"/>
        </w:rPr>
        <w:t>The intended subject specific learning outcomes.</w:t>
      </w:r>
      <w:r w:rsidRPr="00A36877">
        <w:rPr>
          <w:sz w:val="22"/>
          <w:szCs w:val="22"/>
        </w:rPr>
        <w:br/>
        <w:t>On successfully completing the module students will be able to:</w:t>
      </w:r>
    </w:p>
    <w:p w14:paraId="44CB33AA" w14:textId="77777777" w:rsidR="00834592" w:rsidRPr="00A36877" w:rsidRDefault="00834592" w:rsidP="00834592">
      <w:pPr>
        <w:spacing w:after="120" w:line="240" w:lineRule="auto"/>
        <w:ind w:left="567" w:right="543"/>
        <w:rPr>
          <w:rFonts w:ascii="Arial" w:hAnsi="Arial" w:cs="Arial"/>
        </w:rPr>
      </w:pPr>
      <w:r w:rsidRPr="00A36877">
        <w:rPr>
          <w:rFonts w:ascii="Arial" w:hAnsi="Arial" w:cs="Arial"/>
        </w:rPr>
        <w:t xml:space="preserve">8.1 understand the implications of different organisational and environmental contexts for the successful implementation of business and corporate strategy </w:t>
      </w:r>
    </w:p>
    <w:p w14:paraId="3DA81059" w14:textId="5CFF6362" w:rsidR="00834592" w:rsidRPr="00A36877" w:rsidRDefault="00834592" w:rsidP="00834592">
      <w:pPr>
        <w:spacing w:after="120" w:line="240" w:lineRule="auto"/>
        <w:ind w:left="567" w:right="543"/>
        <w:rPr>
          <w:rFonts w:ascii="Arial" w:hAnsi="Arial" w:cs="Arial"/>
        </w:rPr>
      </w:pPr>
      <w:r w:rsidRPr="00A36877">
        <w:rPr>
          <w:rFonts w:ascii="Arial" w:hAnsi="Arial" w:cs="Arial"/>
        </w:rPr>
        <w:t>8.2 use an extended range of tools and frameworks to conduct a full strategic analysis of a real-life organisation/business, thereby link</w:t>
      </w:r>
      <w:r w:rsidR="00C523A6" w:rsidRPr="00A36877">
        <w:rPr>
          <w:rFonts w:ascii="Arial" w:hAnsi="Arial" w:cs="Arial"/>
        </w:rPr>
        <w:t>ing</w:t>
      </w:r>
      <w:r w:rsidRPr="00A36877">
        <w:rPr>
          <w:rFonts w:ascii="Arial" w:hAnsi="Arial" w:cs="Arial"/>
        </w:rPr>
        <w:t xml:space="preserve"> theory to practice</w:t>
      </w:r>
    </w:p>
    <w:p w14:paraId="20A7FD06" w14:textId="7388093C" w:rsidR="00C743E3" w:rsidRPr="00A36877" w:rsidRDefault="00834592" w:rsidP="00834592">
      <w:pPr>
        <w:spacing w:after="120" w:line="240" w:lineRule="auto"/>
        <w:ind w:left="567" w:right="543"/>
        <w:rPr>
          <w:rFonts w:ascii="Arial" w:hAnsi="Arial" w:cs="Arial"/>
        </w:rPr>
      </w:pPr>
      <w:r w:rsidRPr="00A36877">
        <w:rPr>
          <w:rFonts w:ascii="Arial" w:hAnsi="Arial" w:cs="Arial"/>
        </w:rPr>
        <w:t>8.3 critically examine the effects of complexity and uncertainty on strategy formation / implementation</w:t>
      </w:r>
    </w:p>
    <w:p w14:paraId="67A28A12" w14:textId="77777777" w:rsidR="00C743E3" w:rsidRPr="00A36877" w:rsidRDefault="00C743E3" w:rsidP="00C743E3">
      <w:pPr>
        <w:spacing w:after="120" w:line="240" w:lineRule="auto"/>
        <w:ind w:left="426" w:right="543"/>
        <w:rPr>
          <w:rFonts w:ascii="Arial" w:hAnsi="Arial" w:cs="Arial"/>
          <w:b/>
        </w:rPr>
      </w:pPr>
    </w:p>
    <w:p w14:paraId="6197CBE6" w14:textId="77777777" w:rsidR="00C743E3" w:rsidRPr="00A36877" w:rsidRDefault="00C743E3" w:rsidP="00C743E3">
      <w:pPr>
        <w:pStyle w:val="Heading2"/>
        <w:jc w:val="left"/>
        <w:rPr>
          <w:sz w:val="22"/>
          <w:szCs w:val="22"/>
        </w:rPr>
      </w:pPr>
      <w:r w:rsidRPr="00A36877">
        <w:rPr>
          <w:sz w:val="22"/>
          <w:szCs w:val="22"/>
        </w:rPr>
        <w:t>The intended generic learning outcomes.</w:t>
      </w:r>
      <w:r w:rsidRPr="00A36877">
        <w:rPr>
          <w:sz w:val="22"/>
          <w:szCs w:val="22"/>
        </w:rPr>
        <w:br/>
        <w:t>On successfully completing the module students will be able to:</w:t>
      </w:r>
    </w:p>
    <w:p w14:paraId="240917B2" w14:textId="77777777" w:rsidR="00834592" w:rsidRPr="00A36877" w:rsidRDefault="00834592" w:rsidP="00834592">
      <w:pPr>
        <w:spacing w:after="120" w:line="240" w:lineRule="auto"/>
        <w:ind w:left="567" w:right="543"/>
        <w:rPr>
          <w:rFonts w:ascii="Arial" w:hAnsi="Arial" w:cs="Arial"/>
        </w:rPr>
      </w:pPr>
      <w:r w:rsidRPr="00A36877">
        <w:rPr>
          <w:rFonts w:ascii="Arial" w:hAnsi="Arial" w:cs="Arial"/>
        </w:rPr>
        <w:t>9.1 plan and work to a schedule and deliver output in a timely fashion</w:t>
      </w:r>
    </w:p>
    <w:p w14:paraId="0BDEC08A" w14:textId="77777777" w:rsidR="00834592" w:rsidRPr="00A36877" w:rsidRDefault="00834592" w:rsidP="00834592">
      <w:pPr>
        <w:spacing w:after="120" w:line="240" w:lineRule="auto"/>
        <w:ind w:left="567" w:right="543"/>
        <w:rPr>
          <w:rFonts w:ascii="Arial" w:hAnsi="Arial" w:cs="Arial"/>
        </w:rPr>
      </w:pPr>
      <w:r w:rsidRPr="00A36877">
        <w:rPr>
          <w:rFonts w:ascii="Arial" w:hAnsi="Arial" w:cs="Arial"/>
        </w:rPr>
        <w:t xml:space="preserve">9.2 select, </w:t>
      </w:r>
      <w:proofErr w:type="gramStart"/>
      <w:r w:rsidRPr="00A36877">
        <w:rPr>
          <w:rFonts w:ascii="Arial" w:hAnsi="Arial" w:cs="Arial"/>
        </w:rPr>
        <w:t>organise</w:t>
      </w:r>
      <w:proofErr w:type="gramEnd"/>
      <w:r w:rsidRPr="00A36877">
        <w:rPr>
          <w:rFonts w:ascii="Arial" w:hAnsi="Arial" w:cs="Arial"/>
        </w:rPr>
        <w:t xml:space="preserve"> and synthesise complex information from a variety of sources, including company data </w:t>
      </w:r>
    </w:p>
    <w:p w14:paraId="7B8D1C6F" w14:textId="77777777" w:rsidR="00834592" w:rsidRPr="00A36877" w:rsidRDefault="00834592" w:rsidP="00834592">
      <w:pPr>
        <w:spacing w:after="120" w:line="240" w:lineRule="auto"/>
        <w:ind w:left="567" w:right="543"/>
        <w:rPr>
          <w:rFonts w:ascii="Arial" w:hAnsi="Arial" w:cs="Arial"/>
        </w:rPr>
      </w:pPr>
      <w:r w:rsidRPr="00A36877">
        <w:rPr>
          <w:rFonts w:ascii="Arial" w:hAnsi="Arial" w:cs="Arial"/>
        </w:rPr>
        <w:t xml:space="preserve">9.3 draw on concepts, </w:t>
      </w:r>
      <w:proofErr w:type="gramStart"/>
      <w:r w:rsidRPr="00A36877">
        <w:rPr>
          <w:rFonts w:ascii="Arial" w:hAnsi="Arial" w:cs="Arial"/>
        </w:rPr>
        <w:t>theories</w:t>
      </w:r>
      <w:proofErr w:type="gramEnd"/>
      <w:r w:rsidRPr="00A36877">
        <w:rPr>
          <w:rFonts w:ascii="Arial" w:hAnsi="Arial" w:cs="Arial"/>
        </w:rPr>
        <w:t xml:space="preserve"> and frameworks from a range of contexts to analyse situations, identify problems and formulate solutions  </w:t>
      </w:r>
    </w:p>
    <w:p w14:paraId="29680CF5" w14:textId="2A550C91" w:rsidR="00C743E3" w:rsidRPr="00A36877" w:rsidRDefault="00834592" w:rsidP="00C743E3">
      <w:pPr>
        <w:spacing w:after="120" w:line="240" w:lineRule="auto"/>
        <w:ind w:left="567" w:right="543"/>
        <w:rPr>
          <w:rFonts w:ascii="Arial" w:hAnsi="Arial" w:cs="Arial"/>
        </w:rPr>
      </w:pPr>
      <w:r w:rsidRPr="00A36877">
        <w:rPr>
          <w:rFonts w:ascii="Arial" w:hAnsi="Arial" w:cs="Arial"/>
        </w:rPr>
        <w:lastRenderedPageBreak/>
        <w:t>9.4 communicate effectively to a variety of audiences and/or using a variety of methods.</w:t>
      </w:r>
    </w:p>
    <w:p w14:paraId="17C5DB63" w14:textId="77777777" w:rsidR="00C743E3" w:rsidRPr="00A36877" w:rsidRDefault="00C743E3" w:rsidP="00C743E3">
      <w:pPr>
        <w:pStyle w:val="Heading2"/>
        <w:rPr>
          <w:sz w:val="22"/>
          <w:szCs w:val="22"/>
        </w:rPr>
      </w:pPr>
      <w:r w:rsidRPr="00A36877">
        <w:rPr>
          <w:sz w:val="22"/>
          <w:szCs w:val="22"/>
        </w:rPr>
        <w:t>A synopsis of the curriculum</w:t>
      </w:r>
    </w:p>
    <w:p w14:paraId="1C7E2A47" w14:textId="3C2BC6F0" w:rsidR="00C743E3" w:rsidRPr="00A36877" w:rsidRDefault="00834592" w:rsidP="00A36877">
      <w:pPr>
        <w:spacing w:after="120" w:line="240" w:lineRule="auto"/>
        <w:ind w:left="567" w:right="543"/>
        <w:rPr>
          <w:rFonts w:ascii="Arial" w:hAnsi="Arial" w:cs="Arial"/>
          <w:iCs/>
        </w:rPr>
      </w:pPr>
      <w:r w:rsidRPr="00A36877">
        <w:rPr>
          <w:rFonts w:ascii="Arial" w:hAnsi="Arial" w:cs="Arial"/>
          <w:iCs/>
        </w:rPr>
        <w:t xml:space="preserve">This module extends students’ knowledge and understanding of strategic management and strategic issues.  It introduces a range of contemporary issues associated with the formulation and implementation of corporate and business strategies with an emphasis on identifying and implementing strategic change within the organisation, building dynamic </w:t>
      </w:r>
      <w:proofErr w:type="gramStart"/>
      <w:r w:rsidRPr="00A36877">
        <w:rPr>
          <w:rFonts w:ascii="Arial" w:hAnsi="Arial" w:cs="Arial"/>
          <w:iCs/>
        </w:rPr>
        <w:t>capabilities</w:t>
      </w:r>
      <w:proofErr w:type="gramEnd"/>
      <w:r w:rsidRPr="00A36877">
        <w:rPr>
          <w:rFonts w:ascii="Arial" w:hAnsi="Arial" w:cs="Arial"/>
          <w:iCs/>
        </w:rPr>
        <w:t xml:space="preserve"> and developing coherent strategies.  Issues might include strategies in the face of uncertainty, global strategies, knowledge-based strategies, strategies where profit is of secondary (or no) importance.   </w:t>
      </w:r>
    </w:p>
    <w:p w14:paraId="2F2899F2" w14:textId="77777777" w:rsidR="00C743E3" w:rsidRPr="00A36877" w:rsidRDefault="00C743E3" w:rsidP="00C743E3">
      <w:pPr>
        <w:spacing w:after="120" w:line="240" w:lineRule="auto"/>
        <w:ind w:left="426" w:right="543"/>
        <w:rPr>
          <w:rFonts w:ascii="Arial" w:hAnsi="Arial" w:cs="Arial"/>
          <w:iCs/>
        </w:rPr>
      </w:pPr>
    </w:p>
    <w:p w14:paraId="43A69C93" w14:textId="77777777" w:rsidR="00C743E3" w:rsidRPr="00A36877" w:rsidRDefault="00C743E3" w:rsidP="00C743E3">
      <w:pPr>
        <w:pStyle w:val="Heading2"/>
        <w:rPr>
          <w:sz w:val="22"/>
          <w:szCs w:val="22"/>
        </w:rPr>
      </w:pPr>
      <w:r w:rsidRPr="00A36877">
        <w:rPr>
          <w:sz w:val="22"/>
          <w:szCs w:val="22"/>
        </w:rPr>
        <w:t xml:space="preserve">Reading list </w:t>
      </w:r>
    </w:p>
    <w:p w14:paraId="69D18E10" w14:textId="77777777" w:rsidR="00C743E3" w:rsidRPr="00A36877" w:rsidRDefault="00C743E3" w:rsidP="00C743E3">
      <w:pPr>
        <w:pStyle w:val="Heading2"/>
        <w:numPr>
          <w:ilvl w:val="0"/>
          <w:numId w:val="0"/>
        </w:numPr>
        <w:ind w:left="567"/>
        <w:rPr>
          <w:b w:val="0"/>
          <w:bCs/>
          <w:sz w:val="22"/>
          <w:szCs w:val="22"/>
        </w:rPr>
      </w:pPr>
      <w:r w:rsidRPr="00A36877">
        <w:rPr>
          <w:b w:val="0"/>
          <w:bCs/>
          <w:sz w:val="22"/>
          <w:szCs w:val="22"/>
        </w:rPr>
        <w:t xml:space="preserve">The University is committed to ensuring that core reading materials are in accessible electronic format in line with the Kent Inclusive Practices. </w:t>
      </w:r>
    </w:p>
    <w:p w14:paraId="2743F3C6" w14:textId="77777777" w:rsidR="00C743E3" w:rsidRPr="00A36877" w:rsidRDefault="00C743E3" w:rsidP="00C743E3">
      <w:pPr>
        <w:pStyle w:val="Heading2"/>
        <w:numPr>
          <w:ilvl w:val="0"/>
          <w:numId w:val="0"/>
        </w:numPr>
        <w:ind w:left="567"/>
        <w:rPr>
          <w:b w:val="0"/>
          <w:bCs/>
          <w:sz w:val="22"/>
          <w:szCs w:val="22"/>
        </w:rPr>
      </w:pPr>
      <w:r w:rsidRPr="00A36877">
        <w:rPr>
          <w:b w:val="0"/>
          <w:bCs/>
          <w:sz w:val="22"/>
          <w:szCs w:val="22"/>
        </w:rPr>
        <w:t xml:space="preserve">The most up to date reading list for each module can be found on the university's </w:t>
      </w:r>
      <w:hyperlink r:id="rId11" w:history="1">
        <w:r w:rsidRPr="00A36877">
          <w:rPr>
            <w:rStyle w:val="Hyperlink"/>
            <w:b w:val="0"/>
            <w:bCs/>
            <w:sz w:val="22"/>
            <w:szCs w:val="22"/>
          </w:rPr>
          <w:t>reading list pages</w:t>
        </w:r>
      </w:hyperlink>
      <w:r w:rsidRPr="00A36877">
        <w:rPr>
          <w:b w:val="0"/>
          <w:bCs/>
          <w:sz w:val="22"/>
          <w:szCs w:val="22"/>
        </w:rPr>
        <w:t xml:space="preserve">. </w:t>
      </w:r>
    </w:p>
    <w:p w14:paraId="74EBC559" w14:textId="77777777" w:rsidR="00C743E3" w:rsidRPr="00A36877" w:rsidRDefault="00C743E3" w:rsidP="00C743E3">
      <w:pPr>
        <w:spacing w:after="120" w:line="240" w:lineRule="auto"/>
        <w:ind w:right="543"/>
        <w:jc w:val="both"/>
        <w:rPr>
          <w:rFonts w:ascii="Arial" w:hAnsi="Arial" w:cs="Arial"/>
          <w:b/>
        </w:rPr>
      </w:pPr>
      <w:r w:rsidRPr="00A36877">
        <w:rPr>
          <w:rFonts w:ascii="Arial" w:hAnsi="Arial" w:cs="Arial"/>
        </w:rPr>
        <w:t xml:space="preserve"> </w:t>
      </w:r>
    </w:p>
    <w:p w14:paraId="13FEE00B" w14:textId="77777777" w:rsidR="00C743E3" w:rsidRPr="00A36877" w:rsidRDefault="00C743E3" w:rsidP="00C743E3">
      <w:pPr>
        <w:pStyle w:val="Heading2"/>
        <w:rPr>
          <w:sz w:val="22"/>
          <w:szCs w:val="22"/>
        </w:rPr>
      </w:pPr>
      <w:r w:rsidRPr="00A36877">
        <w:rPr>
          <w:sz w:val="22"/>
          <w:szCs w:val="22"/>
        </w:rPr>
        <w:t>Contact Hours</w:t>
      </w:r>
    </w:p>
    <w:p w14:paraId="33E5D173" w14:textId="53035BE1" w:rsidR="00C743E3" w:rsidRPr="00A36877" w:rsidRDefault="00C743E3" w:rsidP="00C743E3">
      <w:pPr>
        <w:ind w:left="567"/>
        <w:rPr>
          <w:rFonts w:ascii="Arial" w:hAnsi="Arial" w:cs="Arial"/>
        </w:rPr>
      </w:pPr>
      <w:r w:rsidRPr="00A36877">
        <w:rPr>
          <w:rFonts w:ascii="Arial" w:hAnsi="Arial" w:cs="Arial"/>
        </w:rPr>
        <w:t>Private Study:</w:t>
      </w:r>
      <w:r w:rsidR="00834592" w:rsidRPr="00A36877">
        <w:rPr>
          <w:rFonts w:ascii="Arial" w:hAnsi="Arial" w:cs="Arial"/>
        </w:rPr>
        <w:t xml:space="preserve"> 128</w:t>
      </w:r>
    </w:p>
    <w:p w14:paraId="12A0FF3F" w14:textId="08345644" w:rsidR="00C743E3" w:rsidRPr="00A36877" w:rsidRDefault="00C743E3" w:rsidP="00C743E3">
      <w:pPr>
        <w:ind w:left="567"/>
        <w:rPr>
          <w:rFonts w:ascii="Arial" w:hAnsi="Arial" w:cs="Arial"/>
        </w:rPr>
      </w:pPr>
      <w:r w:rsidRPr="00A36877">
        <w:rPr>
          <w:rFonts w:ascii="Arial" w:hAnsi="Arial" w:cs="Arial"/>
        </w:rPr>
        <w:t>Contact Hours:</w:t>
      </w:r>
      <w:r w:rsidR="00834592" w:rsidRPr="00A36877">
        <w:rPr>
          <w:rFonts w:ascii="Arial" w:hAnsi="Arial" w:cs="Arial"/>
        </w:rPr>
        <w:t xml:space="preserve"> 22</w:t>
      </w:r>
    </w:p>
    <w:p w14:paraId="456CDEE4" w14:textId="5905B881" w:rsidR="00C743E3" w:rsidRPr="00A36877" w:rsidRDefault="00C743E3" w:rsidP="00C743E3">
      <w:pPr>
        <w:ind w:left="567"/>
        <w:rPr>
          <w:rFonts w:ascii="Arial" w:hAnsi="Arial" w:cs="Arial"/>
        </w:rPr>
      </w:pPr>
      <w:r w:rsidRPr="00A36877">
        <w:rPr>
          <w:rFonts w:ascii="Arial" w:hAnsi="Arial" w:cs="Arial"/>
        </w:rPr>
        <w:t>Total:</w:t>
      </w:r>
      <w:r w:rsidR="00834592" w:rsidRPr="00A36877">
        <w:rPr>
          <w:rFonts w:ascii="Arial" w:hAnsi="Arial" w:cs="Arial"/>
        </w:rPr>
        <w:t xml:space="preserve"> 150</w:t>
      </w:r>
    </w:p>
    <w:p w14:paraId="7CAFA3D8" w14:textId="77777777" w:rsidR="00C743E3" w:rsidRPr="00A36877" w:rsidRDefault="00C743E3" w:rsidP="00C743E3">
      <w:pPr>
        <w:spacing w:after="120" w:line="240" w:lineRule="auto"/>
        <w:ind w:right="543"/>
        <w:rPr>
          <w:rFonts w:ascii="Arial" w:hAnsi="Arial" w:cs="Arial"/>
          <w:iCs/>
        </w:rPr>
      </w:pPr>
    </w:p>
    <w:p w14:paraId="792D9F8F" w14:textId="77777777" w:rsidR="00C743E3" w:rsidRPr="00A36877" w:rsidRDefault="00C743E3" w:rsidP="00C743E3">
      <w:pPr>
        <w:pStyle w:val="Heading2"/>
        <w:rPr>
          <w:i/>
          <w:iCs/>
          <w:sz w:val="22"/>
          <w:szCs w:val="22"/>
        </w:rPr>
      </w:pPr>
      <w:r w:rsidRPr="00A36877">
        <w:rPr>
          <w:sz w:val="22"/>
          <w:szCs w:val="22"/>
        </w:rPr>
        <w:t>Assessment methods</w:t>
      </w:r>
    </w:p>
    <w:p w14:paraId="664F2828" w14:textId="77777777" w:rsidR="00C743E3" w:rsidRPr="00A36877" w:rsidRDefault="00C743E3" w:rsidP="00C743E3">
      <w:pPr>
        <w:pStyle w:val="header2"/>
        <w:numPr>
          <w:ilvl w:val="1"/>
          <w:numId w:val="3"/>
        </w:numPr>
        <w:rPr>
          <w:b w:val="0"/>
          <w:bCs/>
          <w:i/>
          <w:iCs/>
          <w:sz w:val="22"/>
          <w:szCs w:val="22"/>
        </w:rPr>
      </w:pPr>
      <w:r w:rsidRPr="00A36877">
        <w:rPr>
          <w:b w:val="0"/>
          <w:bCs/>
          <w:iCs/>
          <w:sz w:val="22"/>
          <w:szCs w:val="22"/>
        </w:rPr>
        <w:t xml:space="preserve"> Main assessment methods</w:t>
      </w:r>
    </w:p>
    <w:p w14:paraId="57209D6A" w14:textId="77777777" w:rsidR="00444356" w:rsidRPr="00A36877" w:rsidRDefault="00444356" w:rsidP="00A36877">
      <w:pPr>
        <w:spacing w:after="120" w:line="240" w:lineRule="auto"/>
        <w:ind w:left="426" w:right="543" w:firstLine="294"/>
        <w:rPr>
          <w:rFonts w:ascii="Arial" w:hAnsi="Arial" w:cs="Arial"/>
          <w:iCs/>
        </w:rPr>
      </w:pPr>
      <w:r w:rsidRPr="00A36877">
        <w:rPr>
          <w:rFonts w:ascii="Arial" w:hAnsi="Arial" w:cs="Arial"/>
          <w:iCs/>
        </w:rPr>
        <w:t>Individual Report 1 (1250 words) (20%)</w:t>
      </w:r>
    </w:p>
    <w:p w14:paraId="5049DF93" w14:textId="402CB29F" w:rsidR="00834592" w:rsidRPr="00A36877" w:rsidRDefault="00834592" w:rsidP="00A36877">
      <w:pPr>
        <w:spacing w:after="120" w:line="240" w:lineRule="auto"/>
        <w:ind w:left="426" w:right="543" w:firstLine="294"/>
        <w:rPr>
          <w:rFonts w:ascii="Arial" w:hAnsi="Arial" w:cs="Arial"/>
          <w:iCs/>
        </w:rPr>
      </w:pPr>
      <w:r w:rsidRPr="00A36877">
        <w:rPr>
          <w:rFonts w:ascii="Arial" w:hAnsi="Arial" w:cs="Arial"/>
          <w:iCs/>
        </w:rPr>
        <w:t>Group Poster (20%)</w:t>
      </w:r>
    </w:p>
    <w:p w14:paraId="05C48670" w14:textId="1777BF75" w:rsidR="00C743E3" w:rsidRPr="00A36877" w:rsidRDefault="00834592" w:rsidP="00A36877">
      <w:pPr>
        <w:spacing w:after="120" w:line="240" w:lineRule="auto"/>
        <w:ind w:left="426" w:right="543" w:firstLine="294"/>
        <w:rPr>
          <w:rFonts w:ascii="Arial" w:hAnsi="Arial" w:cs="Arial"/>
          <w:iCs/>
        </w:rPr>
      </w:pPr>
      <w:r w:rsidRPr="00A36877">
        <w:rPr>
          <w:rFonts w:ascii="Arial" w:hAnsi="Arial" w:cs="Arial"/>
          <w:iCs/>
        </w:rPr>
        <w:t>Individual Report 2 (2000 words) (60%)</w:t>
      </w:r>
    </w:p>
    <w:p w14:paraId="5F662C7C" w14:textId="77777777" w:rsidR="00C743E3" w:rsidRPr="00A36877" w:rsidRDefault="00C743E3" w:rsidP="00C743E3">
      <w:pPr>
        <w:spacing w:after="120" w:line="240" w:lineRule="auto"/>
        <w:ind w:left="426" w:right="543"/>
        <w:rPr>
          <w:rFonts w:ascii="Arial" w:hAnsi="Arial" w:cs="Arial"/>
          <w:b/>
          <w:iCs/>
        </w:rPr>
      </w:pPr>
    </w:p>
    <w:p w14:paraId="6DC57AEB" w14:textId="77777777" w:rsidR="00C743E3" w:rsidRPr="00A36877" w:rsidRDefault="00C743E3" w:rsidP="00C743E3">
      <w:pPr>
        <w:spacing w:after="120"/>
        <w:ind w:right="543"/>
        <w:rPr>
          <w:rFonts w:ascii="Arial" w:hAnsi="Arial" w:cs="Arial"/>
          <w:iCs/>
        </w:rPr>
      </w:pPr>
      <w:r w:rsidRPr="00A36877">
        <w:rPr>
          <w:rFonts w:ascii="Arial" w:hAnsi="Arial" w:cs="Arial"/>
          <w:iCs/>
        </w:rPr>
        <w:t xml:space="preserve">13.2 Reassessment methods </w:t>
      </w:r>
    </w:p>
    <w:p w14:paraId="4C097C76" w14:textId="4B6E07DC" w:rsidR="00C743E3" w:rsidRPr="00A36877" w:rsidRDefault="00834592" w:rsidP="00A36877">
      <w:pPr>
        <w:spacing w:after="120" w:line="240" w:lineRule="auto"/>
        <w:ind w:left="426" w:right="543" w:firstLine="141"/>
        <w:rPr>
          <w:rFonts w:ascii="Arial" w:hAnsi="Arial" w:cs="Arial"/>
          <w:iCs/>
        </w:rPr>
      </w:pPr>
      <w:r w:rsidRPr="00A36877">
        <w:rPr>
          <w:rFonts w:ascii="Arial" w:hAnsi="Arial" w:cs="Arial"/>
          <w:iCs/>
        </w:rPr>
        <w:t>100% coursework</w:t>
      </w:r>
    </w:p>
    <w:p w14:paraId="22F894B5" w14:textId="77777777" w:rsidR="00C743E3" w:rsidRPr="00A36877" w:rsidRDefault="00C743E3" w:rsidP="00C743E3">
      <w:pPr>
        <w:spacing w:after="120" w:line="240" w:lineRule="auto"/>
        <w:ind w:left="426" w:right="543"/>
        <w:rPr>
          <w:rFonts w:ascii="Arial" w:hAnsi="Arial" w:cs="Arial"/>
          <w:iCs/>
        </w:rPr>
      </w:pPr>
    </w:p>
    <w:p w14:paraId="356DB56D" w14:textId="6005390A" w:rsidR="00C743E3" w:rsidRPr="00A36877" w:rsidRDefault="00C743E3" w:rsidP="00C743E3">
      <w:pPr>
        <w:pStyle w:val="Heading2"/>
        <w:rPr>
          <w:sz w:val="22"/>
          <w:szCs w:val="22"/>
        </w:rPr>
      </w:pPr>
      <w:r w:rsidRPr="00A36877">
        <w:rPr>
          <w:sz w:val="22"/>
          <w:szCs w:val="22"/>
        </w:rPr>
        <w:t xml:space="preserve">Map of module learning outcomes (sections </w:t>
      </w:r>
      <w:r w:rsidR="00A36877">
        <w:rPr>
          <w:sz w:val="22"/>
          <w:szCs w:val="22"/>
        </w:rPr>
        <w:t>8</w:t>
      </w:r>
      <w:r w:rsidRPr="00A36877">
        <w:rPr>
          <w:sz w:val="22"/>
          <w:szCs w:val="22"/>
        </w:rPr>
        <w:t xml:space="preserve"> &amp; </w:t>
      </w:r>
      <w:r w:rsidR="00A36877">
        <w:rPr>
          <w:sz w:val="22"/>
          <w:szCs w:val="22"/>
        </w:rPr>
        <w:t>9</w:t>
      </w:r>
      <w:r w:rsidRPr="00A36877">
        <w:rPr>
          <w:sz w:val="22"/>
          <w:szCs w:val="22"/>
        </w:rPr>
        <w:t>) to learning and teaching methods (section 1</w:t>
      </w:r>
      <w:r w:rsidR="005C6144">
        <w:rPr>
          <w:sz w:val="22"/>
          <w:szCs w:val="22"/>
        </w:rPr>
        <w:t>2</w:t>
      </w:r>
      <w:r w:rsidRPr="00A36877">
        <w:rPr>
          <w:sz w:val="22"/>
          <w:szCs w:val="22"/>
        </w:rPr>
        <w:t>) and methods of assessment (section 1</w:t>
      </w:r>
      <w:r w:rsidR="005C6144">
        <w:rPr>
          <w:sz w:val="22"/>
          <w:szCs w:val="22"/>
        </w:rPr>
        <w:t>3</w:t>
      </w:r>
      <w:r w:rsidRPr="00A36877">
        <w:rPr>
          <w:sz w:val="22"/>
          <w:szCs w:val="22"/>
        </w:rPr>
        <w:t>)</w:t>
      </w:r>
    </w:p>
    <w:p w14:paraId="4CD5EFFD" w14:textId="77777777" w:rsidR="00C743E3" w:rsidRPr="00A36877" w:rsidRDefault="00C743E3" w:rsidP="00C743E3">
      <w:pPr>
        <w:spacing w:after="120" w:line="240" w:lineRule="auto"/>
        <w:ind w:left="567" w:right="543"/>
        <w:jc w:val="both"/>
        <w:rPr>
          <w:rFonts w:ascii="Arial" w:hAnsi="Arial" w:cs="Arial"/>
          <w:i/>
          <w:iCs/>
        </w:rPr>
      </w:pPr>
    </w:p>
    <w:p w14:paraId="46648B23" w14:textId="77777777" w:rsidR="00C743E3" w:rsidRPr="00A36877" w:rsidRDefault="00C743E3" w:rsidP="00C743E3">
      <w:pPr>
        <w:spacing w:after="120" w:line="240" w:lineRule="auto"/>
        <w:ind w:left="567" w:right="543"/>
        <w:jc w:val="both"/>
        <w:rPr>
          <w:rFonts w:ascii="Arial" w:hAnsi="Arial" w:cs="Arial"/>
          <w:b/>
          <w:bCs/>
        </w:rPr>
      </w:pPr>
      <w:r w:rsidRPr="00A36877">
        <w:rPr>
          <w:rFonts w:ascii="Arial" w:hAnsi="Arial" w:cs="Arial"/>
          <w:b/>
          <w:bCs/>
        </w:rPr>
        <w:t>Module learning outcomes against learning and teaching methods:</w:t>
      </w:r>
    </w:p>
    <w:tbl>
      <w:tblPr>
        <w:tblStyle w:val="TableGrid3"/>
        <w:tblW w:w="4638" w:type="pct"/>
        <w:tblInd w:w="279" w:type="dxa"/>
        <w:tblLook w:val="04A0" w:firstRow="1" w:lastRow="0" w:firstColumn="1" w:lastColumn="0" w:noHBand="0" w:noVBand="1"/>
      </w:tblPr>
      <w:tblGrid>
        <w:gridCol w:w="2499"/>
        <w:gridCol w:w="781"/>
        <w:gridCol w:w="783"/>
        <w:gridCol w:w="781"/>
        <w:gridCol w:w="781"/>
        <w:gridCol w:w="895"/>
        <w:gridCol w:w="851"/>
        <w:gridCol w:w="992"/>
      </w:tblGrid>
      <w:tr w:rsidR="00834592" w:rsidRPr="00A36877" w14:paraId="4B619397" w14:textId="77777777" w:rsidTr="00A36877">
        <w:trPr>
          <w:trHeight w:val="431"/>
        </w:trPr>
        <w:tc>
          <w:tcPr>
            <w:tcW w:w="1494" w:type="pct"/>
            <w:shd w:val="clear" w:color="auto" w:fill="D9D9D9"/>
          </w:tcPr>
          <w:p w14:paraId="38026140" w14:textId="77777777" w:rsidR="00834592" w:rsidRPr="00A36877" w:rsidRDefault="00834592" w:rsidP="00834592">
            <w:pPr>
              <w:spacing w:after="120"/>
              <w:ind w:left="33"/>
              <w:rPr>
                <w:rFonts w:ascii="Arial" w:hAnsi="Arial" w:cs="Arial"/>
                <w:b/>
              </w:rPr>
            </w:pPr>
            <w:r w:rsidRPr="00A36877">
              <w:rPr>
                <w:rFonts w:ascii="Arial" w:hAnsi="Arial" w:cs="Arial"/>
                <w:b/>
              </w:rPr>
              <w:t>Module learning outcome</w:t>
            </w:r>
          </w:p>
        </w:tc>
        <w:tc>
          <w:tcPr>
            <w:tcW w:w="467" w:type="pct"/>
          </w:tcPr>
          <w:p w14:paraId="4E59ACE4" w14:textId="77777777" w:rsidR="00834592" w:rsidRPr="00A36877" w:rsidRDefault="00834592" w:rsidP="00834592">
            <w:pPr>
              <w:spacing w:after="120"/>
              <w:rPr>
                <w:rFonts w:ascii="Arial" w:hAnsi="Arial" w:cs="Arial"/>
                <w:i/>
              </w:rPr>
            </w:pPr>
            <w:r w:rsidRPr="00A36877">
              <w:rPr>
                <w:rFonts w:ascii="Arial" w:hAnsi="Arial" w:cs="Arial"/>
                <w:i/>
              </w:rPr>
              <w:t>8.1</w:t>
            </w:r>
          </w:p>
        </w:tc>
        <w:tc>
          <w:tcPr>
            <w:tcW w:w="468" w:type="pct"/>
          </w:tcPr>
          <w:p w14:paraId="614A878F" w14:textId="77777777" w:rsidR="00834592" w:rsidRPr="00A36877" w:rsidRDefault="00834592" w:rsidP="00834592">
            <w:pPr>
              <w:spacing w:after="120"/>
              <w:rPr>
                <w:rFonts w:ascii="Arial" w:hAnsi="Arial" w:cs="Arial"/>
                <w:i/>
              </w:rPr>
            </w:pPr>
            <w:r w:rsidRPr="00A36877">
              <w:rPr>
                <w:rFonts w:ascii="Arial" w:hAnsi="Arial" w:cs="Arial"/>
                <w:i/>
              </w:rPr>
              <w:t>8.2</w:t>
            </w:r>
          </w:p>
        </w:tc>
        <w:tc>
          <w:tcPr>
            <w:tcW w:w="467" w:type="pct"/>
          </w:tcPr>
          <w:p w14:paraId="033F65E6" w14:textId="77777777" w:rsidR="00834592" w:rsidRPr="00A36877" w:rsidRDefault="00834592" w:rsidP="00834592">
            <w:pPr>
              <w:spacing w:after="120"/>
              <w:rPr>
                <w:rFonts w:ascii="Arial" w:hAnsi="Arial" w:cs="Arial"/>
                <w:i/>
              </w:rPr>
            </w:pPr>
            <w:r w:rsidRPr="00A36877">
              <w:rPr>
                <w:rFonts w:ascii="Arial" w:hAnsi="Arial" w:cs="Arial"/>
                <w:i/>
              </w:rPr>
              <w:t>8.3</w:t>
            </w:r>
          </w:p>
        </w:tc>
        <w:tc>
          <w:tcPr>
            <w:tcW w:w="467" w:type="pct"/>
          </w:tcPr>
          <w:p w14:paraId="3234E014" w14:textId="77777777" w:rsidR="00834592" w:rsidRPr="00A36877" w:rsidRDefault="00834592" w:rsidP="00834592">
            <w:pPr>
              <w:spacing w:after="120"/>
              <w:rPr>
                <w:rFonts w:ascii="Arial" w:hAnsi="Arial" w:cs="Arial"/>
                <w:i/>
              </w:rPr>
            </w:pPr>
            <w:r w:rsidRPr="00A36877">
              <w:rPr>
                <w:rFonts w:ascii="Arial" w:hAnsi="Arial" w:cs="Arial"/>
                <w:i/>
              </w:rPr>
              <w:t>9.1</w:t>
            </w:r>
          </w:p>
        </w:tc>
        <w:tc>
          <w:tcPr>
            <w:tcW w:w="535" w:type="pct"/>
          </w:tcPr>
          <w:p w14:paraId="31852999" w14:textId="77777777" w:rsidR="00834592" w:rsidRPr="00A36877" w:rsidRDefault="00834592" w:rsidP="00834592">
            <w:pPr>
              <w:spacing w:after="120"/>
              <w:rPr>
                <w:rFonts w:ascii="Arial" w:hAnsi="Arial" w:cs="Arial"/>
                <w:i/>
              </w:rPr>
            </w:pPr>
            <w:r w:rsidRPr="00A36877">
              <w:rPr>
                <w:rFonts w:ascii="Arial" w:hAnsi="Arial" w:cs="Arial"/>
                <w:i/>
              </w:rPr>
              <w:t>9.2</w:t>
            </w:r>
          </w:p>
        </w:tc>
        <w:tc>
          <w:tcPr>
            <w:tcW w:w="509" w:type="pct"/>
          </w:tcPr>
          <w:p w14:paraId="5C99A441" w14:textId="77777777" w:rsidR="00834592" w:rsidRPr="00A36877" w:rsidRDefault="00834592" w:rsidP="00834592">
            <w:pPr>
              <w:spacing w:after="120"/>
              <w:rPr>
                <w:rFonts w:ascii="Arial" w:hAnsi="Arial" w:cs="Arial"/>
                <w:i/>
              </w:rPr>
            </w:pPr>
            <w:r w:rsidRPr="00A36877">
              <w:rPr>
                <w:rFonts w:ascii="Arial" w:hAnsi="Arial" w:cs="Arial"/>
                <w:i/>
              </w:rPr>
              <w:t>9.3</w:t>
            </w:r>
          </w:p>
        </w:tc>
        <w:tc>
          <w:tcPr>
            <w:tcW w:w="593" w:type="pct"/>
          </w:tcPr>
          <w:p w14:paraId="0D3F2B02" w14:textId="77777777" w:rsidR="00834592" w:rsidRPr="00A36877" w:rsidRDefault="00834592" w:rsidP="00834592">
            <w:pPr>
              <w:spacing w:after="120"/>
              <w:rPr>
                <w:rFonts w:ascii="Arial" w:hAnsi="Arial" w:cs="Arial"/>
                <w:i/>
              </w:rPr>
            </w:pPr>
            <w:r w:rsidRPr="00A36877">
              <w:rPr>
                <w:rFonts w:ascii="Arial" w:hAnsi="Arial" w:cs="Arial"/>
                <w:i/>
              </w:rPr>
              <w:t>9.4</w:t>
            </w:r>
          </w:p>
        </w:tc>
      </w:tr>
      <w:tr w:rsidR="00834592" w:rsidRPr="00A36877" w14:paraId="4CC85F07" w14:textId="77777777" w:rsidTr="00A36877">
        <w:trPr>
          <w:trHeight w:val="620"/>
        </w:trPr>
        <w:tc>
          <w:tcPr>
            <w:tcW w:w="1494" w:type="pct"/>
          </w:tcPr>
          <w:p w14:paraId="006DA536" w14:textId="77777777" w:rsidR="00834592" w:rsidRPr="00A36877" w:rsidRDefault="00834592" w:rsidP="00834592">
            <w:pPr>
              <w:spacing w:after="120"/>
              <w:rPr>
                <w:rFonts w:ascii="Arial" w:hAnsi="Arial" w:cs="Arial"/>
                <w:b/>
              </w:rPr>
            </w:pPr>
            <w:r w:rsidRPr="00A36877">
              <w:rPr>
                <w:rFonts w:ascii="Arial" w:hAnsi="Arial" w:cs="Arial"/>
                <w:b/>
              </w:rPr>
              <w:t>Private Study</w:t>
            </w:r>
          </w:p>
          <w:p w14:paraId="0967BF81" w14:textId="77777777" w:rsidR="00834592" w:rsidRPr="00A36877" w:rsidRDefault="00834592" w:rsidP="00834592">
            <w:pPr>
              <w:spacing w:after="120"/>
              <w:rPr>
                <w:rFonts w:ascii="Arial" w:hAnsi="Arial" w:cs="Arial"/>
              </w:rPr>
            </w:pPr>
            <w:r w:rsidRPr="00A36877">
              <w:rPr>
                <w:rFonts w:ascii="Arial" w:hAnsi="Arial" w:cs="Arial"/>
              </w:rPr>
              <w:lastRenderedPageBreak/>
              <w:t>(</w:t>
            </w:r>
            <w:proofErr w:type="gramStart"/>
            <w:r w:rsidRPr="00A36877">
              <w:rPr>
                <w:rFonts w:ascii="Arial" w:hAnsi="Arial" w:cs="Arial"/>
              </w:rPr>
              <w:t>solitary</w:t>
            </w:r>
            <w:proofErr w:type="gramEnd"/>
            <w:r w:rsidRPr="00A36877">
              <w:rPr>
                <w:rFonts w:ascii="Arial" w:hAnsi="Arial" w:cs="Arial"/>
              </w:rPr>
              <w:t xml:space="preserve"> and group-based)</w:t>
            </w:r>
          </w:p>
        </w:tc>
        <w:tc>
          <w:tcPr>
            <w:tcW w:w="467" w:type="pct"/>
          </w:tcPr>
          <w:p w14:paraId="6C2A8081" w14:textId="77777777" w:rsidR="00834592" w:rsidRPr="00A36877" w:rsidRDefault="00834592" w:rsidP="00834592">
            <w:pPr>
              <w:rPr>
                <w:rFonts w:ascii="Arial" w:hAnsi="Arial" w:cs="Arial"/>
              </w:rPr>
            </w:pPr>
            <w:r w:rsidRPr="00A36877">
              <w:rPr>
                <w:rFonts w:ascii="Arial" w:hAnsi="Arial" w:cs="Arial"/>
              </w:rPr>
              <w:lastRenderedPageBreak/>
              <w:t>x</w:t>
            </w:r>
          </w:p>
        </w:tc>
        <w:tc>
          <w:tcPr>
            <w:tcW w:w="468" w:type="pct"/>
          </w:tcPr>
          <w:p w14:paraId="3590D13F" w14:textId="77777777" w:rsidR="00834592" w:rsidRPr="00A36877" w:rsidRDefault="00834592" w:rsidP="00834592">
            <w:pPr>
              <w:spacing w:after="120"/>
              <w:rPr>
                <w:rFonts w:ascii="Arial" w:hAnsi="Arial" w:cs="Arial"/>
              </w:rPr>
            </w:pPr>
            <w:r w:rsidRPr="00A36877">
              <w:rPr>
                <w:rFonts w:ascii="Arial" w:hAnsi="Arial" w:cs="Arial"/>
              </w:rPr>
              <w:t>x</w:t>
            </w:r>
          </w:p>
        </w:tc>
        <w:tc>
          <w:tcPr>
            <w:tcW w:w="467" w:type="pct"/>
          </w:tcPr>
          <w:p w14:paraId="0FB82572" w14:textId="77777777" w:rsidR="00834592" w:rsidRPr="00A36877" w:rsidRDefault="00834592" w:rsidP="00834592">
            <w:pPr>
              <w:spacing w:after="120"/>
              <w:rPr>
                <w:rFonts w:ascii="Arial" w:hAnsi="Arial" w:cs="Arial"/>
              </w:rPr>
            </w:pPr>
            <w:r w:rsidRPr="00A36877">
              <w:rPr>
                <w:rFonts w:ascii="Arial" w:hAnsi="Arial" w:cs="Arial"/>
              </w:rPr>
              <w:t>x</w:t>
            </w:r>
          </w:p>
        </w:tc>
        <w:tc>
          <w:tcPr>
            <w:tcW w:w="467" w:type="pct"/>
          </w:tcPr>
          <w:p w14:paraId="26814BCD" w14:textId="77777777" w:rsidR="00834592" w:rsidRPr="00A36877" w:rsidRDefault="00834592" w:rsidP="00834592">
            <w:pPr>
              <w:spacing w:after="120"/>
              <w:rPr>
                <w:rFonts w:ascii="Arial" w:hAnsi="Arial" w:cs="Arial"/>
              </w:rPr>
            </w:pPr>
            <w:r w:rsidRPr="00A36877">
              <w:rPr>
                <w:rFonts w:ascii="Arial" w:hAnsi="Arial" w:cs="Arial"/>
              </w:rPr>
              <w:t>x</w:t>
            </w:r>
          </w:p>
        </w:tc>
        <w:tc>
          <w:tcPr>
            <w:tcW w:w="535" w:type="pct"/>
          </w:tcPr>
          <w:p w14:paraId="4945B297" w14:textId="77777777" w:rsidR="00834592" w:rsidRPr="00A36877" w:rsidRDefault="00834592" w:rsidP="00834592">
            <w:pPr>
              <w:spacing w:after="120"/>
              <w:rPr>
                <w:rFonts w:ascii="Arial" w:hAnsi="Arial" w:cs="Arial"/>
              </w:rPr>
            </w:pPr>
            <w:r w:rsidRPr="00A36877">
              <w:rPr>
                <w:rFonts w:ascii="Arial" w:hAnsi="Arial" w:cs="Arial"/>
              </w:rPr>
              <w:t>x</w:t>
            </w:r>
          </w:p>
        </w:tc>
        <w:tc>
          <w:tcPr>
            <w:tcW w:w="509" w:type="pct"/>
          </w:tcPr>
          <w:p w14:paraId="11E130C3" w14:textId="77777777" w:rsidR="00834592" w:rsidRPr="00A36877" w:rsidRDefault="00834592" w:rsidP="00834592">
            <w:pPr>
              <w:spacing w:after="120"/>
              <w:rPr>
                <w:rFonts w:ascii="Arial" w:hAnsi="Arial" w:cs="Arial"/>
              </w:rPr>
            </w:pPr>
            <w:r w:rsidRPr="00A36877">
              <w:rPr>
                <w:rFonts w:ascii="Arial" w:hAnsi="Arial" w:cs="Arial"/>
              </w:rPr>
              <w:t>x</w:t>
            </w:r>
          </w:p>
        </w:tc>
        <w:tc>
          <w:tcPr>
            <w:tcW w:w="593" w:type="pct"/>
          </w:tcPr>
          <w:p w14:paraId="07185D85" w14:textId="77777777" w:rsidR="00834592" w:rsidRPr="00A36877" w:rsidRDefault="00834592" w:rsidP="00834592">
            <w:pPr>
              <w:spacing w:after="120"/>
              <w:rPr>
                <w:rFonts w:ascii="Arial" w:hAnsi="Arial" w:cs="Arial"/>
              </w:rPr>
            </w:pPr>
            <w:r w:rsidRPr="00A36877">
              <w:rPr>
                <w:rFonts w:ascii="Arial" w:hAnsi="Arial" w:cs="Arial"/>
              </w:rPr>
              <w:t>x</w:t>
            </w:r>
          </w:p>
        </w:tc>
      </w:tr>
      <w:tr w:rsidR="00834592" w:rsidRPr="00A36877" w14:paraId="1CD149E6" w14:textId="77777777" w:rsidTr="00A36877">
        <w:trPr>
          <w:trHeight w:val="183"/>
        </w:trPr>
        <w:tc>
          <w:tcPr>
            <w:tcW w:w="1494" w:type="pct"/>
          </w:tcPr>
          <w:p w14:paraId="3DF273B9" w14:textId="77777777" w:rsidR="00834592" w:rsidRPr="00A36877" w:rsidRDefault="00834592" w:rsidP="00834592">
            <w:pPr>
              <w:spacing w:after="120"/>
              <w:rPr>
                <w:rFonts w:ascii="Arial" w:hAnsi="Arial" w:cs="Arial"/>
                <w:i/>
              </w:rPr>
            </w:pPr>
            <w:r w:rsidRPr="00A36877">
              <w:rPr>
                <w:rFonts w:ascii="Arial" w:hAnsi="Arial" w:cs="Arial"/>
                <w:i/>
              </w:rPr>
              <w:t>Lectures</w:t>
            </w:r>
          </w:p>
        </w:tc>
        <w:tc>
          <w:tcPr>
            <w:tcW w:w="467" w:type="pct"/>
          </w:tcPr>
          <w:p w14:paraId="194E546E" w14:textId="77777777" w:rsidR="00834592" w:rsidRPr="00A36877" w:rsidRDefault="00834592" w:rsidP="00834592">
            <w:pPr>
              <w:spacing w:after="120"/>
              <w:rPr>
                <w:rFonts w:ascii="Arial" w:hAnsi="Arial" w:cs="Arial"/>
              </w:rPr>
            </w:pPr>
            <w:r w:rsidRPr="00A36877">
              <w:rPr>
                <w:rFonts w:ascii="Arial" w:hAnsi="Arial" w:cs="Arial"/>
              </w:rPr>
              <w:t>x</w:t>
            </w:r>
          </w:p>
        </w:tc>
        <w:tc>
          <w:tcPr>
            <w:tcW w:w="468" w:type="pct"/>
          </w:tcPr>
          <w:p w14:paraId="6D09B9BA" w14:textId="77777777" w:rsidR="00834592" w:rsidRPr="00A36877" w:rsidRDefault="00834592" w:rsidP="00834592">
            <w:pPr>
              <w:spacing w:after="120"/>
              <w:rPr>
                <w:rFonts w:ascii="Arial" w:hAnsi="Arial" w:cs="Arial"/>
              </w:rPr>
            </w:pPr>
            <w:r w:rsidRPr="00A36877">
              <w:rPr>
                <w:rFonts w:ascii="Arial" w:hAnsi="Arial" w:cs="Arial"/>
              </w:rPr>
              <w:t>x</w:t>
            </w:r>
          </w:p>
        </w:tc>
        <w:tc>
          <w:tcPr>
            <w:tcW w:w="467" w:type="pct"/>
          </w:tcPr>
          <w:p w14:paraId="2927167F" w14:textId="77777777" w:rsidR="00834592" w:rsidRPr="00A36877" w:rsidRDefault="00834592" w:rsidP="00834592">
            <w:pPr>
              <w:spacing w:after="120"/>
              <w:rPr>
                <w:rFonts w:ascii="Arial" w:hAnsi="Arial" w:cs="Arial"/>
              </w:rPr>
            </w:pPr>
            <w:r w:rsidRPr="00A36877">
              <w:rPr>
                <w:rFonts w:ascii="Arial" w:hAnsi="Arial" w:cs="Arial"/>
              </w:rPr>
              <w:t>x</w:t>
            </w:r>
          </w:p>
        </w:tc>
        <w:tc>
          <w:tcPr>
            <w:tcW w:w="467" w:type="pct"/>
          </w:tcPr>
          <w:p w14:paraId="5B96DEC7" w14:textId="77777777" w:rsidR="00834592" w:rsidRPr="00A36877" w:rsidRDefault="00834592" w:rsidP="00834592">
            <w:pPr>
              <w:spacing w:after="120"/>
              <w:rPr>
                <w:rFonts w:ascii="Arial" w:hAnsi="Arial" w:cs="Arial"/>
              </w:rPr>
            </w:pPr>
          </w:p>
        </w:tc>
        <w:tc>
          <w:tcPr>
            <w:tcW w:w="535" w:type="pct"/>
          </w:tcPr>
          <w:p w14:paraId="45ED4D90" w14:textId="77777777" w:rsidR="00834592" w:rsidRPr="00A36877" w:rsidRDefault="00834592" w:rsidP="00834592">
            <w:pPr>
              <w:spacing w:after="120"/>
              <w:rPr>
                <w:rFonts w:ascii="Arial" w:hAnsi="Arial" w:cs="Arial"/>
              </w:rPr>
            </w:pPr>
          </w:p>
        </w:tc>
        <w:tc>
          <w:tcPr>
            <w:tcW w:w="509" w:type="pct"/>
          </w:tcPr>
          <w:p w14:paraId="3BC55BEA" w14:textId="77777777" w:rsidR="00834592" w:rsidRPr="00A36877" w:rsidRDefault="00834592" w:rsidP="00834592">
            <w:pPr>
              <w:spacing w:after="120"/>
              <w:rPr>
                <w:rFonts w:ascii="Arial" w:hAnsi="Arial" w:cs="Arial"/>
              </w:rPr>
            </w:pPr>
          </w:p>
        </w:tc>
        <w:tc>
          <w:tcPr>
            <w:tcW w:w="593" w:type="pct"/>
          </w:tcPr>
          <w:p w14:paraId="1D63E83E" w14:textId="77777777" w:rsidR="00834592" w:rsidRPr="00A36877" w:rsidRDefault="00834592" w:rsidP="00834592">
            <w:pPr>
              <w:spacing w:after="120"/>
              <w:rPr>
                <w:rFonts w:ascii="Arial" w:hAnsi="Arial" w:cs="Arial"/>
              </w:rPr>
            </w:pPr>
          </w:p>
        </w:tc>
      </w:tr>
      <w:tr w:rsidR="00834592" w:rsidRPr="00A36877" w14:paraId="568E2419" w14:textId="77777777" w:rsidTr="00A36877">
        <w:trPr>
          <w:trHeight w:val="307"/>
        </w:trPr>
        <w:tc>
          <w:tcPr>
            <w:tcW w:w="1494" w:type="pct"/>
          </w:tcPr>
          <w:p w14:paraId="240CB8F3" w14:textId="77777777" w:rsidR="00834592" w:rsidRPr="00A36877" w:rsidRDefault="00834592" w:rsidP="00834592">
            <w:pPr>
              <w:spacing w:after="120"/>
              <w:rPr>
                <w:rFonts w:ascii="Arial" w:hAnsi="Arial" w:cs="Arial"/>
                <w:i/>
              </w:rPr>
            </w:pPr>
            <w:r w:rsidRPr="00A36877">
              <w:rPr>
                <w:rFonts w:ascii="Arial" w:hAnsi="Arial" w:cs="Arial"/>
                <w:i/>
              </w:rPr>
              <w:t>Seminars / workshops</w:t>
            </w:r>
          </w:p>
        </w:tc>
        <w:tc>
          <w:tcPr>
            <w:tcW w:w="467" w:type="pct"/>
          </w:tcPr>
          <w:p w14:paraId="17200531" w14:textId="77777777" w:rsidR="00834592" w:rsidRPr="00A36877" w:rsidRDefault="00834592" w:rsidP="00834592">
            <w:pPr>
              <w:spacing w:after="120"/>
              <w:rPr>
                <w:rFonts w:ascii="Arial" w:hAnsi="Arial" w:cs="Arial"/>
              </w:rPr>
            </w:pPr>
            <w:r w:rsidRPr="00A36877">
              <w:rPr>
                <w:rFonts w:ascii="Arial" w:hAnsi="Arial" w:cs="Arial"/>
              </w:rPr>
              <w:t>x</w:t>
            </w:r>
          </w:p>
        </w:tc>
        <w:tc>
          <w:tcPr>
            <w:tcW w:w="468" w:type="pct"/>
          </w:tcPr>
          <w:p w14:paraId="4273E425" w14:textId="77777777" w:rsidR="00834592" w:rsidRPr="00A36877" w:rsidRDefault="00834592" w:rsidP="00834592">
            <w:pPr>
              <w:spacing w:after="120"/>
              <w:rPr>
                <w:rFonts w:ascii="Arial" w:hAnsi="Arial" w:cs="Arial"/>
              </w:rPr>
            </w:pPr>
            <w:r w:rsidRPr="00A36877">
              <w:rPr>
                <w:rFonts w:ascii="Arial" w:hAnsi="Arial" w:cs="Arial"/>
              </w:rPr>
              <w:t>x</w:t>
            </w:r>
          </w:p>
        </w:tc>
        <w:tc>
          <w:tcPr>
            <w:tcW w:w="467" w:type="pct"/>
          </w:tcPr>
          <w:p w14:paraId="730433E2" w14:textId="77777777" w:rsidR="00834592" w:rsidRPr="00A36877" w:rsidRDefault="00834592" w:rsidP="00834592">
            <w:pPr>
              <w:spacing w:after="120"/>
              <w:rPr>
                <w:rFonts w:ascii="Arial" w:hAnsi="Arial" w:cs="Arial"/>
              </w:rPr>
            </w:pPr>
            <w:r w:rsidRPr="00A36877">
              <w:rPr>
                <w:rFonts w:ascii="Arial" w:hAnsi="Arial" w:cs="Arial"/>
              </w:rPr>
              <w:t>x</w:t>
            </w:r>
          </w:p>
        </w:tc>
        <w:tc>
          <w:tcPr>
            <w:tcW w:w="467" w:type="pct"/>
          </w:tcPr>
          <w:p w14:paraId="03475A25" w14:textId="77777777" w:rsidR="00834592" w:rsidRPr="00A36877" w:rsidRDefault="00834592" w:rsidP="00834592">
            <w:pPr>
              <w:spacing w:after="120"/>
              <w:rPr>
                <w:rFonts w:ascii="Arial" w:hAnsi="Arial" w:cs="Arial"/>
              </w:rPr>
            </w:pPr>
            <w:r w:rsidRPr="00A36877">
              <w:rPr>
                <w:rFonts w:ascii="Arial" w:hAnsi="Arial" w:cs="Arial"/>
              </w:rPr>
              <w:t>x</w:t>
            </w:r>
          </w:p>
        </w:tc>
        <w:tc>
          <w:tcPr>
            <w:tcW w:w="535" w:type="pct"/>
          </w:tcPr>
          <w:p w14:paraId="6359E66D" w14:textId="77777777" w:rsidR="00834592" w:rsidRPr="00A36877" w:rsidRDefault="00834592" w:rsidP="00834592">
            <w:pPr>
              <w:spacing w:after="120"/>
              <w:rPr>
                <w:rFonts w:ascii="Arial" w:hAnsi="Arial" w:cs="Arial"/>
              </w:rPr>
            </w:pPr>
            <w:r w:rsidRPr="00A36877">
              <w:rPr>
                <w:rFonts w:ascii="Arial" w:hAnsi="Arial" w:cs="Arial"/>
              </w:rPr>
              <w:t>x</w:t>
            </w:r>
          </w:p>
        </w:tc>
        <w:tc>
          <w:tcPr>
            <w:tcW w:w="509" w:type="pct"/>
          </w:tcPr>
          <w:p w14:paraId="0AE9CB28" w14:textId="77777777" w:rsidR="00834592" w:rsidRPr="00A36877" w:rsidRDefault="00834592" w:rsidP="00834592">
            <w:pPr>
              <w:spacing w:after="120"/>
              <w:rPr>
                <w:rFonts w:ascii="Arial" w:hAnsi="Arial" w:cs="Arial"/>
              </w:rPr>
            </w:pPr>
            <w:r w:rsidRPr="00A36877">
              <w:rPr>
                <w:rFonts w:ascii="Arial" w:hAnsi="Arial" w:cs="Arial"/>
              </w:rPr>
              <w:t>x</w:t>
            </w:r>
          </w:p>
        </w:tc>
        <w:tc>
          <w:tcPr>
            <w:tcW w:w="593" w:type="pct"/>
          </w:tcPr>
          <w:p w14:paraId="462362B2" w14:textId="77777777" w:rsidR="00834592" w:rsidRPr="00A36877" w:rsidRDefault="00834592" w:rsidP="00834592">
            <w:pPr>
              <w:spacing w:after="120"/>
              <w:rPr>
                <w:rFonts w:ascii="Arial" w:hAnsi="Arial" w:cs="Arial"/>
              </w:rPr>
            </w:pPr>
            <w:r w:rsidRPr="00A36877">
              <w:rPr>
                <w:rFonts w:ascii="Arial" w:hAnsi="Arial" w:cs="Arial"/>
              </w:rPr>
              <w:t>x</w:t>
            </w:r>
          </w:p>
        </w:tc>
      </w:tr>
    </w:tbl>
    <w:p w14:paraId="33C3FAD4" w14:textId="77777777" w:rsidR="00C743E3" w:rsidRPr="00A36877" w:rsidRDefault="00C743E3" w:rsidP="00834592">
      <w:pPr>
        <w:spacing w:after="120" w:line="240" w:lineRule="auto"/>
        <w:ind w:right="543"/>
        <w:rPr>
          <w:rFonts w:ascii="Arial" w:hAnsi="Arial" w:cs="Arial"/>
          <w:b/>
          <w:iCs/>
        </w:rPr>
      </w:pPr>
    </w:p>
    <w:p w14:paraId="2F9E8FBA" w14:textId="77777777" w:rsidR="00C743E3" w:rsidRPr="00A36877" w:rsidRDefault="00C743E3" w:rsidP="00C743E3">
      <w:pPr>
        <w:spacing w:after="120" w:line="240" w:lineRule="auto"/>
        <w:ind w:left="426" w:right="543" w:firstLine="294"/>
        <w:rPr>
          <w:rFonts w:ascii="Arial" w:hAnsi="Arial" w:cs="Arial"/>
          <w:b/>
          <w:iCs/>
        </w:rPr>
      </w:pPr>
      <w:r w:rsidRPr="00A36877">
        <w:rPr>
          <w:rFonts w:ascii="Arial" w:hAnsi="Arial" w:cs="Arial"/>
          <w:b/>
          <w:iCs/>
        </w:rPr>
        <w:t>Module learning outcomes against assessment methods:</w:t>
      </w:r>
    </w:p>
    <w:tbl>
      <w:tblPr>
        <w:tblStyle w:val="TableGrid4"/>
        <w:tblW w:w="4638" w:type="pct"/>
        <w:tblInd w:w="279" w:type="dxa"/>
        <w:tblLook w:val="04A0" w:firstRow="1" w:lastRow="0" w:firstColumn="1" w:lastColumn="0" w:noHBand="0" w:noVBand="1"/>
      </w:tblPr>
      <w:tblGrid>
        <w:gridCol w:w="2484"/>
        <w:gridCol w:w="774"/>
        <w:gridCol w:w="776"/>
        <w:gridCol w:w="776"/>
        <w:gridCol w:w="860"/>
        <w:gridCol w:w="850"/>
        <w:gridCol w:w="853"/>
        <w:gridCol w:w="990"/>
      </w:tblGrid>
      <w:tr w:rsidR="00A36877" w:rsidRPr="00A36877" w14:paraId="43EBD8B4" w14:textId="77777777" w:rsidTr="00A36877">
        <w:trPr>
          <w:trHeight w:val="608"/>
        </w:trPr>
        <w:tc>
          <w:tcPr>
            <w:tcW w:w="1485" w:type="pct"/>
            <w:shd w:val="clear" w:color="auto" w:fill="D9D9D9"/>
          </w:tcPr>
          <w:p w14:paraId="35A70964" w14:textId="56ABAA46" w:rsidR="00834592" w:rsidRPr="00A36877" w:rsidRDefault="005C6144" w:rsidP="00834592">
            <w:pPr>
              <w:spacing w:after="120"/>
              <w:rPr>
                <w:rFonts w:ascii="Arial" w:hAnsi="Arial" w:cs="Arial"/>
                <w:b/>
              </w:rPr>
            </w:pPr>
            <w:r w:rsidRPr="00421164">
              <w:rPr>
                <w:rFonts w:ascii="Arial" w:hAnsi="Arial" w:cs="Arial"/>
                <w:b/>
              </w:rPr>
              <w:t>Module learning outcome</w:t>
            </w:r>
          </w:p>
        </w:tc>
        <w:tc>
          <w:tcPr>
            <w:tcW w:w="463" w:type="pct"/>
          </w:tcPr>
          <w:p w14:paraId="641FFEEB" w14:textId="6B95F441" w:rsidR="00834592" w:rsidRPr="00A36877" w:rsidRDefault="00834592" w:rsidP="00834592">
            <w:pPr>
              <w:spacing w:after="120"/>
              <w:rPr>
                <w:rFonts w:ascii="Arial" w:hAnsi="Arial" w:cs="Arial"/>
                <w:b/>
              </w:rPr>
            </w:pPr>
            <w:r w:rsidRPr="00A36877">
              <w:rPr>
                <w:rFonts w:ascii="Arial" w:hAnsi="Arial" w:cs="Arial"/>
                <w:i/>
              </w:rPr>
              <w:t>8.1</w:t>
            </w:r>
          </w:p>
        </w:tc>
        <w:tc>
          <w:tcPr>
            <w:tcW w:w="464" w:type="pct"/>
          </w:tcPr>
          <w:p w14:paraId="3A83630D" w14:textId="72C843D7" w:rsidR="00834592" w:rsidRPr="00A36877" w:rsidRDefault="00834592" w:rsidP="00834592">
            <w:pPr>
              <w:spacing w:after="120"/>
              <w:rPr>
                <w:rFonts w:ascii="Arial" w:hAnsi="Arial" w:cs="Arial"/>
                <w:b/>
              </w:rPr>
            </w:pPr>
            <w:r w:rsidRPr="00A36877">
              <w:rPr>
                <w:rFonts w:ascii="Arial" w:hAnsi="Arial" w:cs="Arial"/>
                <w:i/>
              </w:rPr>
              <w:t>8.2</w:t>
            </w:r>
          </w:p>
        </w:tc>
        <w:tc>
          <w:tcPr>
            <w:tcW w:w="464" w:type="pct"/>
          </w:tcPr>
          <w:p w14:paraId="5D7BAFDB" w14:textId="07DF9468" w:rsidR="00834592" w:rsidRPr="00A36877" w:rsidRDefault="00834592" w:rsidP="00834592">
            <w:pPr>
              <w:spacing w:after="120"/>
              <w:rPr>
                <w:rFonts w:ascii="Arial" w:hAnsi="Arial" w:cs="Arial"/>
                <w:b/>
              </w:rPr>
            </w:pPr>
            <w:r w:rsidRPr="00A36877">
              <w:rPr>
                <w:rFonts w:ascii="Arial" w:hAnsi="Arial" w:cs="Arial"/>
                <w:i/>
              </w:rPr>
              <w:t>8.3</w:t>
            </w:r>
          </w:p>
        </w:tc>
        <w:tc>
          <w:tcPr>
            <w:tcW w:w="514" w:type="pct"/>
          </w:tcPr>
          <w:p w14:paraId="6D163EFF" w14:textId="274D12A7" w:rsidR="00834592" w:rsidRPr="00A36877" w:rsidRDefault="00834592" w:rsidP="00834592">
            <w:pPr>
              <w:spacing w:after="120"/>
              <w:rPr>
                <w:rFonts w:ascii="Arial" w:hAnsi="Arial" w:cs="Arial"/>
                <w:b/>
              </w:rPr>
            </w:pPr>
            <w:r w:rsidRPr="00A36877">
              <w:rPr>
                <w:rFonts w:ascii="Arial" w:hAnsi="Arial" w:cs="Arial"/>
                <w:i/>
              </w:rPr>
              <w:t>9.1</w:t>
            </w:r>
          </w:p>
        </w:tc>
        <w:tc>
          <w:tcPr>
            <w:tcW w:w="508" w:type="pct"/>
          </w:tcPr>
          <w:p w14:paraId="097B9FB2" w14:textId="52D16556" w:rsidR="00834592" w:rsidRPr="00A36877" w:rsidRDefault="00834592" w:rsidP="00834592">
            <w:pPr>
              <w:spacing w:after="120"/>
              <w:rPr>
                <w:rFonts w:ascii="Arial" w:hAnsi="Arial" w:cs="Arial"/>
                <w:b/>
              </w:rPr>
            </w:pPr>
            <w:r w:rsidRPr="00A36877">
              <w:rPr>
                <w:rFonts w:ascii="Arial" w:hAnsi="Arial" w:cs="Arial"/>
                <w:i/>
              </w:rPr>
              <w:t>9.2</w:t>
            </w:r>
          </w:p>
        </w:tc>
        <w:tc>
          <w:tcPr>
            <w:tcW w:w="510" w:type="pct"/>
          </w:tcPr>
          <w:p w14:paraId="66AA283C" w14:textId="462977D2" w:rsidR="00834592" w:rsidRPr="00A36877" w:rsidRDefault="00834592" w:rsidP="00834592">
            <w:pPr>
              <w:spacing w:after="120"/>
              <w:rPr>
                <w:rFonts w:ascii="Arial" w:hAnsi="Arial" w:cs="Arial"/>
                <w:b/>
              </w:rPr>
            </w:pPr>
            <w:r w:rsidRPr="00A36877">
              <w:rPr>
                <w:rFonts w:ascii="Arial" w:hAnsi="Arial" w:cs="Arial"/>
                <w:i/>
              </w:rPr>
              <w:t>9.3</w:t>
            </w:r>
          </w:p>
        </w:tc>
        <w:tc>
          <w:tcPr>
            <w:tcW w:w="592" w:type="pct"/>
          </w:tcPr>
          <w:p w14:paraId="28D664F5" w14:textId="3FE69C7D" w:rsidR="00834592" w:rsidRPr="00A36877" w:rsidRDefault="00834592" w:rsidP="00834592">
            <w:pPr>
              <w:spacing w:after="120"/>
              <w:rPr>
                <w:rFonts w:ascii="Arial" w:hAnsi="Arial" w:cs="Arial"/>
                <w:b/>
              </w:rPr>
            </w:pPr>
            <w:r w:rsidRPr="00A36877">
              <w:rPr>
                <w:rFonts w:ascii="Arial" w:hAnsi="Arial" w:cs="Arial"/>
                <w:i/>
              </w:rPr>
              <w:t>9.4</w:t>
            </w:r>
          </w:p>
        </w:tc>
      </w:tr>
      <w:tr w:rsidR="00A36877" w:rsidRPr="00A36877" w14:paraId="572A72F1" w14:textId="77777777" w:rsidTr="0032069C">
        <w:trPr>
          <w:trHeight w:val="689"/>
        </w:trPr>
        <w:tc>
          <w:tcPr>
            <w:tcW w:w="1485" w:type="pct"/>
          </w:tcPr>
          <w:p w14:paraId="49E55917" w14:textId="77777777" w:rsidR="00834592" w:rsidRPr="00A36877" w:rsidRDefault="00834592" w:rsidP="00834592">
            <w:pPr>
              <w:spacing w:after="120"/>
              <w:rPr>
                <w:rFonts w:ascii="Arial" w:hAnsi="Arial" w:cs="Arial"/>
              </w:rPr>
            </w:pPr>
            <w:r w:rsidRPr="00A36877">
              <w:rPr>
                <w:rFonts w:ascii="Arial" w:hAnsi="Arial" w:cs="Arial"/>
              </w:rPr>
              <w:t>Individual Report 1 (20%, 1250 words)</w:t>
            </w:r>
          </w:p>
        </w:tc>
        <w:tc>
          <w:tcPr>
            <w:tcW w:w="463" w:type="pct"/>
          </w:tcPr>
          <w:p w14:paraId="7E97B02D" w14:textId="77777777" w:rsidR="00834592" w:rsidRPr="00A36877" w:rsidRDefault="00834592" w:rsidP="00834592">
            <w:pPr>
              <w:spacing w:after="120"/>
              <w:rPr>
                <w:rFonts w:ascii="Arial" w:hAnsi="Arial" w:cs="Arial"/>
              </w:rPr>
            </w:pPr>
            <w:r w:rsidRPr="00A36877">
              <w:rPr>
                <w:rFonts w:ascii="Arial" w:hAnsi="Arial" w:cs="Arial"/>
              </w:rPr>
              <w:t>x</w:t>
            </w:r>
          </w:p>
        </w:tc>
        <w:tc>
          <w:tcPr>
            <w:tcW w:w="464" w:type="pct"/>
          </w:tcPr>
          <w:p w14:paraId="1C4EB2F9" w14:textId="77777777" w:rsidR="00834592" w:rsidRPr="00A36877" w:rsidRDefault="00834592" w:rsidP="00834592">
            <w:pPr>
              <w:spacing w:after="120"/>
              <w:rPr>
                <w:rFonts w:ascii="Arial" w:hAnsi="Arial" w:cs="Arial"/>
              </w:rPr>
            </w:pPr>
            <w:r w:rsidRPr="00A36877">
              <w:rPr>
                <w:rFonts w:ascii="Arial" w:hAnsi="Arial" w:cs="Arial"/>
              </w:rPr>
              <w:t>x</w:t>
            </w:r>
          </w:p>
        </w:tc>
        <w:tc>
          <w:tcPr>
            <w:tcW w:w="464" w:type="pct"/>
          </w:tcPr>
          <w:p w14:paraId="1234C16B" w14:textId="77777777" w:rsidR="00834592" w:rsidRPr="00A36877" w:rsidRDefault="00834592" w:rsidP="00834592">
            <w:pPr>
              <w:spacing w:after="120"/>
              <w:rPr>
                <w:rFonts w:ascii="Arial" w:hAnsi="Arial" w:cs="Arial"/>
              </w:rPr>
            </w:pPr>
            <w:r w:rsidRPr="00A36877">
              <w:rPr>
                <w:rFonts w:ascii="Arial" w:hAnsi="Arial" w:cs="Arial"/>
              </w:rPr>
              <w:t>x</w:t>
            </w:r>
          </w:p>
        </w:tc>
        <w:tc>
          <w:tcPr>
            <w:tcW w:w="514" w:type="pct"/>
          </w:tcPr>
          <w:p w14:paraId="0CECD9E0" w14:textId="77777777" w:rsidR="00834592" w:rsidRPr="00A36877" w:rsidRDefault="00834592" w:rsidP="00834592">
            <w:pPr>
              <w:spacing w:after="120"/>
              <w:rPr>
                <w:rFonts w:ascii="Arial" w:hAnsi="Arial" w:cs="Arial"/>
              </w:rPr>
            </w:pPr>
            <w:r w:rsidRPr="00A36877">
              <w:rPr>
                <w:rFonts w:ascii="Arial" w:hAnsi="Arial" w:cs="Arial"/>
              </w:rPr>
              <w:t>x</w:t>
            </w:r>
          </w:p>
        </w:tc>
        <w:tc>
          <w:tcPr>
            <w:tcW w:w="508" w:type="pct"/>
          </w:tcPr>
          <w:p w14:paraId="756F1C18" w14:textId="77777777" w:rsidR="00834592" w:rsidRPr="00A36877" w:rsidRDefault="00834592" w:rsidP="00834592">
            <w:pPr>
              <w:spacing w:after="120"/>
              <w:rPr>
                <w:rFonts w:ascii="Arial" w:hAnsi="Arial" w:cs="Arial"/>
              </w:rPr>
            </w:pPr>
            <w:r w:rsidRPr="00A36877">
              <w:rPr>
                <w:rFonts w:ascii="Arial" w:hAnsi="Arial" w:cs="Arial"/>
              </w:rPr>
              <w:t>x</w:t>
            </w:r>
          </w:p>
        </w:tc>
        <w:tc>
          <w:tcPr>
            <w:tcW w:w="510" w:type="pct"/>
          </w:tcPr>
          <w:p w14:paraId="4295CDFD" w14:textId="77777777" w:rsidR="00834592" w:rsidRPr="00A36877" w:rsidRDefault="00834592" w:rsidP="00834592">
            <w:pPr>
              <w:spacing w:after="120"/>
              <w:rPr>
                <w:rFonts w:ascii="Arial" w:hAnsi="Arial" w:cs="Arial"/>
              </w:rPr>
            </w:pPr>
            <w:r w:rsidRPr="00A36877">
              <w:rPr>
                <w:rFonts w:ascii="Arial" w:hAnsi="Arial" w:cs="Arial"/>
              </w:rPr>
              <w:t>x</w:t>
            </w:r>
          </w:p>
        </w:tc>
        <w:tc>
          <w:tcPr>
            <w:tcW w:w="592" w:type="pct"/>
          </w:tcPr>
          <w:p w14:paraId="080C33C3" w14:textId="77777777" w:rsidR="00834592" w:rsidRPr="00A36877" w:rsidRDefault="00834592" w:rsidP="00834592">
            <w:pPr>
              <w:spacing w:after="120"/>
              <w:rPr>
                <w:rFonts w:ascii="Arial" w:hAnsi="Arial" w:cs="Arial"/>
              </w:rPr>
            </w:pPr>
            <w:r w:rsidRPr="00A36877">
              <w:rPr>
                <w:rFonts w:ascii="Arial" w:hAnsi="Arial" w:cs="Arial"/>
              </w:rPr>
              <w:t>x</w:t>
            </w:r>
          </w:p>
        </w:tc>
      </w:tr>
      <w:tr w:rsidR="00A36877" w:rsidRPr="00A36877" w14:paraId="46826B96" w14:textId="77777777" w:rsidTr="0032069C">
        <w:trPr>
          <w:trHeight w:val="557"/>
        </w:trPr>
        <w:tc>
          <w:tcPr>
            <w:tcW w:w="1485" w:type="pct"/>
          </w:tcPr>
          <w:p w14:paraId="12885CBF" w14:textId="77777777" w:rsidR="00834592" w:rsidRPr="00A36877" w:rsidRDefault="00834592" w:rsidP="00834592">
            <w:pPr>
              <w:spacing w:after="120"/>
              <w:rPr>
                <w:rFonts w:ascii="Arial" w:hAnsi="Arial" w:cs="Arial"/>
              </w:rPr>
            </w:pPr>
            <w:r w:rsidRPr="00A36877">
              <w:rPr>
                <w:rFonts w:ascii="Arial" w:hAnsi="Arial" w:cs="Arial"/>
              </w:rPr>
              <w:t>Group poster (20%)</w:t>
            </w:r>
          </w:p>
        </w:tc>
        <w:tc>
          <w:tcPr>
            <w:tcW w:w="463" w:type="pct"/>
          </w:tcPr>
          <w:p w14:paraId="145AD305" w14:textId="77777777" w:rsidR="00834592" w:rsidRPr="00A36877" w:rsidRDefault="00834592" w:rsidP="00834592">
            <w:pPr>
              <w:spacing w:after="120"/>
              <w:rPr>
                <w:rFonts w:ascii="Arial" w:hAnsi="Arial" w:cs="Arial"/>
              </w:rPr>
            </w:pPr>
            <w:r w:rsidRPr="00A36877">
              <w:rPr>
                <w:rFonts w:ascii="Arial" w:hAnsi="Arial" w:cs="Arial"/>
              </w:rPr>
              <w:t>x</w:t>
            </w:r>
          </w:p>
        </w:tc>
        <w:tc>
          <w:tcPr>
            <w:tcW w:w="464" w:type="pct"/>
          </w:tcPr>
          <w:p w14:paraId="7B5E332A" w14:textId="77777777" w:rsidR="00834592" w:rsidRPr="00A36877" w:rsidRDefault="00834592" w:rsidP="00834592">
            <w:pPr>
              <w:spacing w:after="120"/>
              <w:rPr>
                <w:rFonts w:ascii="Arial" w:hAnsi="Arial" w:cs="Arial"/>
              </w:rPr>
            </w:pPr>
            <w:r w:rsidRPr="00A36877">
              <w:rPr>
                <w:rFonts w:ascii="Arial" w:hAnsi="Arial" w:cs="Arial"/>
              </w:rPr>
              <w:t>x</w:t>
            </w:r>
          </w:p>
        </w:tc>
        <w:tc>
          <w:tcPr>
            <w:tcW w:w="464" w:type="pct"/>
          </w:tcPr>
          <w:p w14:paraId="67DDD5FB" w14:textId="77777777" w:rsidR="00834592" w:rsidRPr="00A36877" w:rsidRDefault="00834592" w:rsidP="00834592">
            <w:pPr>
              <w:spacing w:after="120"/>
              <w:rPr>
                <w:rFonts w:ascii="Arial" w:hAnsi="Arial" w:cs="Arial"/>
              </w:rPr>
            </w:pPr>
            <w:r w:rsidRPr="00A36877">
              <w:rPr>
                <w:rFonts w:ascii="Arial" w:hAnsi="Arial" w:cs="Arial"/>
              </w:rPr>
              <w:t>x</w:t>
            </w:r>
          </w:p>
        </w:tc>
        <w:tc>
          <w:tcPr>
            <w:tcW w:w="514" w:type="pct"/>
          </w:tcPr>
          <w:p w14:paraId="4466E49C" w14:textId="77777777" w:rsidR="00834592" w:rsidRPr="00A36877" w:rsidRDefault="00834592" w:rsidP="00834592">
            <w:pPr>
              <w:spacing w:after="120"/>
              <w:rPr>
                <w:rFonts w:ascii="Arial" w:hAnsi="Arial" w:cs="Arial"/>
              </w:rPr>
            </w:pPr>
            <w:r w:rsidRPr="00A36877">
              <w:rPr>
                <w:rFonts w:ascii="Arial" w:hAnsi="Arial" w:cs="Arial"/>
              </w:rPr>
              <w:t>x</w:t>
            </w:r>
          </w:p>
        </w:tc>
        <w:tc>
          <w:tcPr>
            <w:tcW w:w="508" w:type="pct"/>
          </w:tcPr>
          <w:p w14:paraId="3A5D1A20" w14:textId="77777777" w:rsidR="00834592" w:rsidRPr="00A36877" w:rsidRDefault="00834592" w:rsidP="00834592">
            <w:pPr>
              <w:spacing w:after="120"/>
              <w:rPr>
                <w:rFonts w:ascii="Arial" w:hAnsi="Arial" w:cs="Arial"/>
              </w:rPr>
            </w:pPr>
            <w:r w:rsidRPr="00A36877">
              <w:rPr>
                <w:rFonts w:ascii="Arial" w:hAnsi="Arial" w:cs="Arial"/>
              </w:rPr>
              <w:t>x</w:t>
            </w:r>
          </w:p>
        </w:tc>
        <w:tc>
          <w:tcPr>
            <w:tcW w:w="510" w:type="pct"/>
          </w:tcPr>
          <w:p w14:paraId="20C01538" w14:textId="77777777" w:rsidR="00834592" w:rsidRPr="00A36877" w:rsidRDefault="00834592" w:rsidP="00834592">
            <w:pPr>
              <w:spacing w:after="120"/>
              <w:rPr>
                <w:rFonts w:ascii="Arial" w:hAnsi="Arial" w:cs="Arial"/>
              </w:rPr>
            </w:pPr>
            <w:r w:rsidRPr="00A36877">
              <w:rPr>
                <w:rFonts w:ascii="Arial" w:hAnsi="Arial" w:cs="Arial"/>
              </w:rPr>
              <w:t>x</w:t>
            </w:r>
          </w:p>
        </w:tc>
        <w:tc>
          <w:tcPr>
            <w:tcW w:w="592" w:type="pct"/>
          </w:tcPr>
          <w:p w14:paraId="03FAC5C9" w14:textId="77777777" w:rsidR="00834592" w:rsidRPr="00A36877" w:rsidRDefault="00834592" w:rsidP="00834592">
            <w:pPr>
              <w:spacing w:after="120"/>
              <w:rPr>
                <w:rFonts w:ascii="Arial" w:hAnsi="Arial" w:cs="Arial"/>
              </w:rPr>
            </w:pPr>
            <w:r w:rsidRPr="00A36877">
              <w:rPr>
                <w:rFonts w:ascii="Arial" w:hAnsi="Arial" w:cs="Arial"/>
              </w:rPr>
              <w:t>x</w:t>
            </w:r>
          </w:p>
        </w:tc>
      </w:tr>
      <w:tr w:rsidR="00A36877" w:rsidRPr="00A36877" w14:paraId="484B70AA" w14:textId="77777777" w:rsidTr="00A36877">
        <w:trPr>
          <w:trHeight w:val="608"/>
        </w:trPr>
        <w:tc>
          <w:tcPr>
            <w:tcW w:w="1485" w:type="pct"/>
          </w:tcPr>
          <w:p w14:paraId="6081B479" w14:textId="6FA00F68" w:rsidR="00834592" w:rsidRPr="00A36877" w:rsidRDefault="00834592" w:rsidP="00834592">
            <w:pPr>
              <w:spacing w:after="120"/>
              <w:rPr>
                <w:rFonts w:ascii="Arial" w:hAnsi="Arial" w:cs="Arial"/>
              </w:rPr>
            </w:pPr>
            <w:r w:rsidRPr="00A36877">
              <w:rPr>
                <w:rFonts w:ascii="Arial" w:hAnsi="Arial" w:cs="Arial"/>
              </w:rPr>
              <w:t>Individual Report 2 (60%, 2000 words)</w:t>
            </w:r>
          </w:p>
        </w:tc>
        <w:tc>
          <w:tcPr>
            <w:tcW w:w="463" w:type="pct"/>
          </w:tcPr>
          <w:p w14:paraId="6AF569E9" w14:textId="6A7BEAEF" w:rsidR="00834592" w:rsidRPr="00A36877" w:rsidRDefault="00834592" w:rsidP="00834592">
            <w:pPr>
              <w:spacing w:after="120"/>
              <w:rPr>
                <w:rFonts w:ascii="Arial" w:hAnsi="Arial" w:cs="Arial"/>
              </w:rPr>
            </w:pPr>
            <w:r w:rsidRPr="00A36877">
              <w:rPr>
                <w:rFonts w:ascii="Arial" w:hAnsi="Arial" w:cs="Arial"/>
              </w:rPr>
              <w:t>x</w:t>
            </w:r>
          </w:p>
        </w:tc>
        <w:tc>
          <w:tcPr>
            <w:tcW w:w="464" w:type="pct"/>
          </w:tcPr>
          <w:p w14:paraId="63ECF552" w14:textId="2EF0D13B" w:rsidR="00834592" w:rsidRPr="00A36877" w:rsidRDefault="00834592" w:rsidP="00834592">
            <w:pPr>
              <w:spacing w:after="120"/>
              <w:rPr>
                <w:rFonts w:ascii="Arial" w:hAnsi="Arial" w:cs="Arial"/>
              </w:rPr>
            </w:pPr>
            <w:r w:rsidRPr="00A36877">
              <w:rPr>
                <w:rFonts w:ascii="Arial" w:hAnsi="Arial" w:cs="Arial"/>
              </w:rPr>
              <w:t>x</w:t>
            </w:r>
          </w:p>
        </w:tc>
        <w:tc>
          <w:tcPr>
            <w:tcW w:w="464" w:type="pct"/>
          </w:tcPr>
          <w:p w14:paraId="148C375D" w14:textId="67978851" w:rsidR="00834592" w:rsidRPr="00A36877" w:rsidRDefault="00834592" w:rsidP="00834592">
            <w:pPr>
              <w:spacing w:after="120"/>
              <w:rPr>
                <w:rFonts w:ascii="Arial" w:hAnsi="Arial" w:cs="Arial"/>
              </w:rPr>
            </w:pPr>
            <w:r w:rsidRPr="00A36877">
              <w:rPr>
                <w:rFonts w:ascii="Arial" w:hAnsi="Arial" w:cs="Arial"/>
              </w:rPr>
              <w:t>x</w:t>
            </w:r>
          </w:p>
        </w:tc>
        <w:tc>
          <w:tcPr>
            <w:tcW w:w="514" w:type="pct"/>
          </w:tcPr>
          <w:p w14:paraId="6234A5D4" w14:textId="3B557AFF" w:rsidR="00834592" w:rsidRPr="00A36877" w:rsidRDefault="00834592" w:rsidP="00834592">
            <w:pPr>
              <w:spacing w:after="120"/>
              <w:rPr>
                <w:rFonts w:ascii="Arial" w:hAnsi="Arial" w:cs="Arial"/>
              </w:rPr>
            </w:pPr>
            <w:r w:rsidRPr="00A36877">
              <w:rPr>
                <w:rFonts w:ascii="Arial" w:hAnsi="Arial" w:cs="Arial"/>
              </w:rPr>
              <w:t>x</w:t>
            </w:r>
          </w:p>
        </w:tc>
        <w:tc>
          <w:tcPr>
            <w:tcW w:w="508" w:type="pct"/>
          </w:tcPr>
          <w:p w14:paraId="18CA94F4" w14:textId="595C4DDF" w:rsidR="00834592" w:rsidRPr="00A36877" w:rsidRDefault="00834592" w:rsidP="00834592">
            <w:pPr>
              <w:spacing w:after="120"/>
              <w:rPr>
                <w:rFonts w:ascii="Arial" w:hAnsi="Arial" w:cs="Arial"/>
              </w:rPr>
            </w:pPr>
            <w:r w:rsidRPr="00A36877">
              <w:rPr>
                <w:rFonts w:ascii="Arial" w:hAnsi="Arial" w:cs="Arial"/>
              </w:rPr>
              <w:t>x</w:t>
            </w:r>
          </w:p>
        </w:tc>
        <w:tc>
          <w:tcPr>
            <w:tcW w:w="510" w:type="pct"/>
          </w:tcPr>
          <w:p w14:paraId="2EC10D70" w14:textId="4524378F" w:rsidR="00834592" w:rsidRPr="00A36877" w:rsidRDefault="00834592" w:rsidP="00834592">
            <w:pPr>
              <w:spacing w:after="120"/>
              <w:rPr>
                <w:rFonts w:ascii="Arial" w:hAnsi="Arial" w:cs="Arial"/>
              </w:rPr>
            </w:pPr>
            <w:r w:rsidRPr="00A36877">
              <w:rPr>
                <w:rFonts w:ascii="Arial" w:hAnsi="Arial" w:cs="Arial"/>
              </w:rPr>
              <w:t>x</w:t>
            </w:r>
          </w:p>
        </w:tc>
        <w:tc>
          <w:tcPr>
            <w:tcW w:w="592" w:type="pct"/>
          </w:tcPr>
          <w:p w14:paraId="3F2D4F63" w14:textId="197430BC" w:rsidR="00834592" w:rsidRPr="00A36877" w:rsidRDefault="00834592" w:rsidP="00834592">
            <w:pPr>
              <w:spacing w:after="120"/>
              <w:rPr>
                <w:rFonts w:ascii="Arial" w:hAnsi="Arial" w:cs="Arial"/>
              </w:rPr>
            </w:pPr>
            <w:r w:rsidRPr="00A36877">
              <w:rPr>
                <w:rFonts w:ascii="Arial" w:hAnsi="Arial" w:cs="Arial"/>
              </w:rPr>
              <w:t>x</w:t>
            </w:r>
          </w:p>
        </w:tc>
      </w:tr>
    </w:tbl>
    <w:p w14:paraId="62A9D95D" w14:textId="77777777" w:rsidR="00C743E3" w:rsidRPr="00A36877" w:rsidRDefault="00C743E3" w:rsidP="00834592">
      <w:pPr>
        <w:spacing w:after="120" w:line="240" w:lineRule="auto"/>
        <w:ind w:right="543"/>
        <w:rPr>
          <w:rFonts w:ascii="Arial" w:hAnsi="Arial" w:cs="Arial"/>
          <w:b/>
          <w:iCs/>
        </w:rPr>
      </w:pPr>
    </w:p>
    <w:p w14:paraId="2904C331" w14:textId="77777777" w:rsidR="00C743E3" w:rsidRPr="00A36877" w:rsidRDefault="00C743E3" w:rsidP="00C743E3">
      <w:pPr>
        <w:pStyle w:val="Heading2"/>
        <w:rPr>
          <w:iCs/>
          <w:sz w:val="22"/>
          <w:szCs w:val="22"/>
        </w:rPr>
      </w:pPr>
      <w:r w:rsidRPr="00A36877">
        <w:rPr>
          <w:sz w:val="22"/>
          <w:szCs w:val="22"/>
        </w:rPr>
        <w:t xml:space="preserve">Inclusive module design </w:t>
      </w:r>
    </w:p>
    <w:p w14:paraId="36C0F2B0" w14:textId="03DD2B72" w:rsidR="00C743E3" w:rsidRPr="00A36877" w:rsidRDefault="00C743E3" w:rsidP="00C743E3">
      <w:pPr>
        <w:autoSpaceDE w:val="0"/>
        <w:autoSpaceDN w:val="0"/>
        <w:adjustRightInd w:val="0"/>
        <w:spacing w:after="120" w:line="240" w:lineRule="auto"/>
        <w:ind w:left="567" w:right="543"/>
        <w:jc w:val="both"/>
        <w:rPr>
          <w:rFonts w:ascii="Arial" w:hAnsi="Arial" w:cs="Arial"/>
        </w:rPr>
      </w:pPr>
      <w:r w:rsidRPr="00A36877">
        <w:rPr>
          <w:rFonts w:ascii="Arial" w:hAnsi="Arial" w:cs="Arial"/>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2B1325" w14:textId="77777777" w:rsidR="00C743E3" w:rsidRPr="00A36877" w:rsidRDefault="00C743E3" w:rsidP="00C743E3">
      <w:pPr>
        <w:autoSpaceDE w:val="0"/>
        <w:autoSpaceDN w:val="0"/>
        <w:adjustRightInd w:val="0"/>
        <w:spacing w:after="120" w:line="240" w:lineRule="auto"/>
        <w:ind w:left="567" w:right="543"/>
        <w:jc w:val="both"/>
        <w:rPr>
          <w:rFonts w:ascii="Arial" w:hAnsi="Arial" w:cs="Arial"/>
        </w:rPr>
      </w:pPr>
      <w:r w:rsidRPr="00A36877">
        <w:rPr>
          <w:rFonts w:ascii="Arial" w:hAnsi="Arial" w:cs="Arial"/>
        </w:rPr>
        <w:t xml:space="preserve">The inclusive practices in the guidance (see Annex B Appendix A) have been considered </w:t>
      </w:r>
      <w:proofErr w:type="gramStart"/>
      <w:r w:rsidRPr="00A36877">
        <w:rPr>
          <w:rFonts w:ascii="Arial" w:hAnsi="Arial" w:cs="Arial"/>
        </w:rPr>
        <w:t>in order to</w:t>
      </w:r>
      <w:proofErr w:type="gramEnd"/>
      <w:r w:rsidRPr="00A36877">
        <w:rPr>
          <w:rFonts w:ascii="Arial" w:hAnsi="Arial" w:cs="Arial"/>
        </w:rPr>
        <w:t xml:space="preserve"> support all students in the following areas:</w:t>
      </w:r>
    </w:p>
    <w:p w14:paraId="468A37AD" w14:textId="77777777" w:rsidR="00C743E3" w:rsidRPr="00A36877" w:rsidRDefault="00C743E3" w:rsidP="00C743E3">
      <w:pPr>
        <w:autoSpaceDE w:val="0"/>
        <w:autoSpaceDN w:val="0"/>
        <w:adjustRightInd w:val="0"/>
        <w:spacing w:after="120" w:line="240" w:lineRule="auto"/>
        <w:ind w:left="567" w:right="543"/>
        <w:jc w:val="both"/>
        <w:rPr>
          <w:rFonts w:ascii="Arial" w:hAnsi="Arial" w:cs="Arial"/>
          <w:bCs/>
        </w:rPr>
      </w:pPr>
      <w:r w:rsidRPr="00A36877">
        <w:rPr>
          <w:rFonts w:ascii="Arial" w:hAnsi="Arial" w:cs="Arial"/>
        </w:rPr>
        <w:t xml:space="preserve">a) </w:t>
      </w:r>
      <w:r w:rsidRPr="00A36877">
        <w:rPr>
          <w:rFonts w:ascii="Arial" w:hAnsi="Arial" w:cs="Arial"/>
          <w:bCs/>
        </w:rPr>
        <w:t>Accessible resources and curriculum</w:t>
      </w:r>
    </w:p>
    <w:p w14:paraId="3F86BB65" w14:textId="77777777" w:rsidR="00C743E3" w:rsidRPr="00A36877" w:rsidRDefault="00C743E3" w:rsidP="00C743E3">
      <w:pPr>
        <w:tabs>
          <w:tab w:val="left" w:pos="567"/>
        </w:tabs>
        <w:autoSpaceDE w:val="0"/>
        <w:autoSpaceDN w:val="0"/>
        <w:adjustRightInd w:val="0"/>
        <w:spacing w:after="120" w:line="240" w:lineRule="auto"/>
        <w:ind w:left="567" w:right="543"/>
        <w:jc w:val="both"/>
        <w:rPr>
          <w:rFonts w:ascii="Arial" w:hAnsi="Arial" w:cs="Arial"/>
          <w:color w:val="000000"/>
        </w:rPr>
      </w:pPr>
      <w:r w:rsidRPr="00A36877">
        <w:rPr>
          <w:rFonts w:ascii="Arial" w:hAnsi="Arial" w:cs="Arial"/>
        </w:rPr>
        <w:t xml:space="preserve">b) </w:t>
      </w:r>
      <w:r w:rsidRPr="00A36877">
        <w:rPr>
          <w:rFonts w:ascii="Arial" w:hAnsi="Arial" w:cs="Arial"/>
          <w:bCs/>
        </w:rPr>
        <w:t xml:space="preserve">Learning, </w:t>
      </w:r>
      <w:proofErr w:type="gramStart"/>
      <w:r w:rsidRPr="00A36877">
        <w:rPr>
          <w:rFonts w:ascii="Arial" w:hAnsi="Arial" w:cs="Arial"/>
          <w:bCs/>
        </w:rPr>
        <w:t>teaching</w:t>
      </w:r>
      <w:proofErr w:type="gramEnd"/>
      <w:r w:rsidRPr="00A36877">
        <w:rPr>
          <w:rFonts w:ascii="Arial" w:hAnsi="Arial" w:cs="Arial"/>
          <w:bCs/>
        </w:rPr>
        <w:t xml:space="preserve"> and assessment methods</w:t>
      </w:r>
    </w:p>
    <w:p w14:paraId="2ECFD979" w14:textId="77777777" w:rsidR="00C743E3" w:rsidRPr="00A36877" w:rsidRDefault="00C743E3" w:rsidP="00C743E3">
      <w:pPr>
        <w:spacing w:after="120" w:line="240" w:lineRule="auto"/>
        <w:ind w:left="567" w:right="543"/>
        <w:rPr>
          <w:rFonts w:ascii="Arial" w:hAnsi="Arial" w:cs="Arial"/>
          <w:i/>
          <w:iCs/>
        </w:rPr>
      </w:pPr>
    </w:p>
    <w:p w14:paraId="2A263302" w14:textId="77777777" w:rsidR="00C743E3" w:rsidRPr="00A36877" w:rsidRDefault="00C743E3" w:rsidP="00C743E3">
      <w:pPr>
        <w:pStyle w:val="Heading2"/>
        <w:rPr>
          <w:sz w:val="22"/>
          <w:szCs w:val="22"/>
        </w:rPr>
      </w:pPr>
      <w:r w:rsidRPr="00A36877">
        <w:rPr>
          <w:sz w:val="22"/>
          <w:szCs w:val="22"/>
        </w:rPr>
        <w:t>Campus(es) or centre(s) where module will be delivered</w:t>
      </w:r>
    </w:p>
    <w:p w14:paraId="167F9464" w14:textId="2BFB9E0B" w:rsidR="00C743E3" w:rsidRPr="00A36877" w:rsidRDefault="0041016B" w:rsidP="0041016B">
      <w:pPr>
        <w:spacing w:after="120" w:line="240" w:lineRule="auto"/>
        <w:ind w:left="567" w:right="543"/>
        <w:rPr>
          <w:rFonts w:ascii="Arial" w:hAnsi="Arial" w:cs="Arial"/>
        </w:rPr>
      </w:pPr>
      <w:r w:rsidRPr="00A36877">
        <w:rPr>
          <w:rFonts w:ascii="Arial" w:hAnsi="Arial" w:cs="Arial"/>
        </w:rPr>
        <w:t>Canterbury</w:t>
      </w:r>
    </w:p>
    <w:p w14:paraId="376C90CD" w14:textId="77777777" w:rsidR="00C743E3" w:rsidRPr="00A36877" w:rsidRDefault="00C743E3" w:rsidP="00C743E3">
      <w:pPr>
        <w:spacing w:after="120" w:line="240" w:lineRule="auto"/>
        <w:ind w:left="426" w:right="543"/>
        <w:rPr>
          <w:rFonts w:ascii="Arial" w:hAnsi="Arial" w:cs="Arial"/>
          <w:iCs/>
        </w:rPr>
      </w:pPr>
    </w:p>
    <w:p w14:paraId="5AFBE575" w14:textId="77777777" w:rsidR="00C743E3" w:rsidRPr="00A36877" w:rsidRDefault="00C743E3" w:rsidP="00C743E3">
      <w:pPr>
        <w:pStyle w:val="Heading2"/>
        <w:rPr>
          <w:sz w:val="22"/>
          <w:szCs w:val="22"/>
        </w:rPr>
      </w:pPr>
      <w:r w:rsidRPr="00A36877">
        <w:rPr>
          <w:sz w:val="22"/>
          <w:szCs w:val="22"/>
        </w:rPr>
        <w:t xml:space="preserve">Internationalisation </w:t>
      </w:r>
    </w:p>
    <w:p w14:paraId="0C9EA34E" w14:textId="4D47E5F4" w:rsidR="00C743E3" w:rsidRPr="00A36877" w:rsidRDefault="0041016B" w:rsidP="00A36877">
      <w:pPr>
        <w:spacing w:after="120" w:line="240" w:lineRule="auto"/>
        <w:ind w:left="567" w:right="543"/>
        <w:rPr>
          <w:rFonts w:ascii="Arial" w:hAnsi="Arial" w:cs="Arial"/>
        </w:rPr>
      </w:pPr>
      <w:r w:rsidRPr="00A36877">
        <w:rPr>
          <w:rFonts w:ascii="Arial" w:hAnsi="Arial" w:cs="Arial"/>
        </w:rPr>
        <w:t xml:space="preserve">The theories of strategic management are variously applicable in a range of international settings – the appropriateness of particular frameworks to particular international settings is discussed through the use of examples and </w:t>
      </w:r>
      <w:proofErr w:type="gramStart"/>
      <w:r w:rsidRPr="00A36877">
        <w:rPr>
          <w:rFonts w:ascii="Arial" w:hAnsi="Arial" w:cs="Arial"/>
        </w:rPr>
        <w:t>questioning;</w:t>
      </w:r>
      <w:proofErr w:type="gramEnd"/>
      <w:r w:rsidRPr="00A36877">
        <w:rPr>
          <w:rFonts w:ascii="Arial" w:hAnsi="Arial" w:cs="Arial"/>
        </w:rPr>
        <w:t xml:space="preserve"> as are issues of corporate social responsibility and ethics.  International expansion as a means of growth is touched on briefly but not at length because this is covered in another module. However, if the project organisation chosen by a group is international in </w:t>
      </w:r>
      <w:proofErr w:type="gramStart"/>
      <w:r w:rsidRPr="00A36877">
        <w:rPr>
          <w:rFonts w:ascii="Arial" w:hAnsi="Arial" w:cs="Arial"/>
        </w:rPr>
        <w:t>nature</w:t>
      </w:r>
      <w:proofErr w:type="gramEnd"/>
      <w:r w:rsidRPr="00A36877">
        <w:rPr>
          <w:rFonts w:ascii="Arial" w:hAnsi="Arial" w:cs="Arial"/>
        </w:rPr>
        <w:t xml:space="preserve"> then its international aspects and the appropriate use of international theory and analysis is discussed.  The impact of global business development and open / global economy on strategic options and strategy choice is also discussed.  Students work in mixed nationality teams to bring different cultural perspectives to their group and seminar/workshop work.</w:t>
      </w:r>
    </w:p>
    <w:p w14:paraId="3CEBAD18" w14:textId="77777777" w:rsidR="00C743E3" w:rsidRPr="00A36877" w:rsidRDefault="00C743E3" w:rsidP="00C743E3">
      <w:pPr>
        <w:spacing w:after="120" w:line="240" w:lineRule="auto"/>
        <w:ind w:left="426" w:right="543"/>
        <w:rPr>
          <w:rFonts w:ascii="Arial" w:hAnsi="Arial" w:cs="Arial"/>
          <w:iCs/>
        </w:rPr>
      </w:pPr>
    </w:p>
    <w:p w14:paraId="182724D4" w14:textId="77777777" w:rsidR="00C743E3" w:rsidRPr="00A36877" w:rsidRDefault="00C743E3" w:rsidP="00C743E3">
      <w:pPr>
        <w:spacing w:after="120" w:line="240" w:lineRule="auto"/>
        <w:ind w:right="543"/>
        <w:rPr>
          <w:rFonts w:ascii="Arial" w:hAnsi="Arial" w:cs="Arial"/>
          <w:b/>
        </w:rPr>
      </w:pPr>
      <w:r w:rsidRPr="00A36877">
        <w:rPr>
          <w:rFonts w:ascii="Arial" w:hAnsi="Arial" w:cs="Arial"/>
          <w:b/>
        </w:rPr>
        <w:t xml:space="preserve">DIVISIONAL USE ONLY </w:t>
      </w:r>
    </w:p>
    <w:p w14:paraId="30BCA478" w14:textId="77777777" w:rsidR="00C743E3" w:rsidRPr="00A36877" w:rsidRDefault="00C743E3" w:rsidP="00C743E3">
      <w:pPr>
        <w:spacing w:after="120" w:line="240" w:lineRule="auto"/>
        <w:ind w:right="543"/>
        <w:rPr>
          <w:rFonts w:ascii="Arial" w:hAnsi="Arial" w:cs="Arial"/>
          <w:b/>
        </w:rPr>
      </w:pPr>
      <w:r w:rsidRPr="00A36877">
        <w:rPr>
          <w:rFonts w:ascii="Arial" w:hAnsi="Arial" w:cs="Arial"/>
          <w:b/>
        </w:rPr>
        <w:lastRenderedPageBreak/>
        <w:t>Module record – all revisions must be recorded in the grid and full details of the change retained in the appropriate committee records.</w:t>
      </w:r>
    </w:p>
    <w:p w14:paraId="4FFE660F" w14:textId="77777777" w:rsidR="00C743E3" w:rsidRPr="00A36877" w:rsidRDefault="00C743E3" w:rsidP="00C743E3">
      <w:pPr>
        <w:spacing w:after="120" w:line="240" w:lineRule="auto"/>
        <w:ind w:right="543"/>
        <w:rPr>
          <w:rFonts w:ascii="Arial" w:hAnsi="Arial" w:cs="Arial"/>
          <w:b/>
        </w:rPr>
      </w:pPr>
    </w:p>
    <w:tbl>
      <w:tblPr>
        <w:tblStyle w:val="TableGrid"/>
        <w:tblW w:w="10682" w:type="dxa"/>
        <w:tblInd w:w="-832" w:type="dxa"/>
        <w:tblLook w:val="04A0" w:firstRow="1" w:lastRow="0" w:firstColumn="1" w:lastColumn="0" w:noHBand="0" w:noVBand="1"/>
      </w:tblPr>
      <w:tblGrid>
        <w:gridCol w:w="1678"/>
        <w:gridCol w:w="2422"/>
        <w:gridCol w:w="1860"/>
        <w:gridCol w:w="2192"/>
        <w:gridCol w:w="2530"/>
      </w:tblGrid>
      <w:tr w:rsidR="00C743E3" w:rsidRPr="00A36877" w14:paraId="3C68BEEB" w14:textId="77777777" w:rsidTr="00C743E3">
        <w:trPr>
          <w:trHeight w:val="317"/>
          <w:tblHeader/>
        </w:trPr>
        <w:tc>
          <w:tcPr>
            <w:tcW w:w="1593" w:type="dxa"/>
          </w:tcPr>
          <w:p w14:paraId="6D9E3ED0" w14:textId="77777777" w:rsidR="00C743E3" w:rsidRPr="00A36877" w:rsidRDefault="00C743E3" w:rsidP="001C16C0">
            <w:pPr>
              <w:spacing w:after="120"/>
              <w:ind w:right="543"/>
              <w:rPr>
                <w:rFonts w:ascii="Arial" w:hAnsi="Arial" w:cs="Arial"/>
              </w:rPr>
            </w:pPr>
            <w:r w:rsidRPr="00A36877">
              <w:rPr>
                <w:rFonts w:ascii="Arial" w:hAnsi="Arial" w:cs="Arial"/>
              </w:rPr>
              <w:t>Date approved</w:t>
            </w:r>
          </w:p>
        </w:tc>
        <w:tc>
          <w:tcPr>
            <w:tcW w:w="2271" w:type="dxa"/>
          </w:tcPr>
          <w:p w14:paraId="6ADCAAF2" w14:textId="77777777" w:rsidR="00C743E3" w:rsidRPr="00A36877" w:rsidRDefault="00C743E3" w:rsidP="001C16C0">
            <w:pPr>
              <w:spacing w:after="120"/>
              <w:ind w:right="543"/>
              <w:rPr>
                <w:rFonts w:ascii="Arial" w:hAnsi="Arial" w:cs="Arial"/>
              </w:rPr>
            </w:pPr>
            <w:r w:rsidRPr="00A36877">
              <w:rPr>
                <w:rFonts w:ascii="Arial" w:hAnsi="Arial" w:cs="Arial"/>
              </w:rPr>
              <w:t>New/Major/minor revision</w:t>
            </w:r>
          </w:p>
        </w:tc>
        <w:tc>
          <w:tcPr>
            <w:tcW w:w="1896" w:type="dxa"/>
          </w:tcPr>
          <w:p w14:paraId="2E96E9A5" w14:textId="77777777" w:rsidR="00C743E3" w:rsidRPr="00A36877" w:rsidRDefault="00C743E3" w:rsidP="001C16C0">
            <w:pPr>
              <w:spacing w:after="120"/>
              <w:ind w:right="543"/>
              <w:rPr>
                <w:rFonts w:ascii="Arial" w:hAnsi="Arial" w:cs="Arial"/>
              </w:rPr>
            </w:pPr>
            <w:r w:rsidRPr="00A36877">
              <w:rPr>
                <w:rFonts w:ascii="Arial" w:hAnsi="Arial" w:cs="Arial"/>
              </w:rPr>
              <w:t>Start date of delivery of (revised) version</w:t>
            </w:r>
          </w:p>
        </w:tc>
        <w:tc>
          <w:tcPr>
            <w:tcW w:w="2246" w:type="dxa"/>
          </w:tcPr>
          <w:p w14:paraId="6E8E2FC9" w14:textId="77777777" w:rsidR="00C743E3" w:rsidRPr="00A36877" w:rsidRDefault="00C743E3" w:rsidP="001C16C0">
            <w:pPr>
              <w:spacing w:after="120"/>
              <w:ind w:right="543"/>
              <w:rPr>
                <w:rFonts w:ascii="Arial" w:hAnsi="Arial" w:cs="Arial"/>
              </w:rPr>
            </w:pPr>
            <w:r w:rsidRPr="00A36877">
              <w:rPr>
                <w:rFonts w:ascii="Arial" w:hAnsi="Arial" w:cs="Arial"/>
              </w:rPr>
              <w:t>Section revised</w:t>
            </w:r>
          </w:p>
          <w:p w14:paraId="5FCC31D8" w14:textId="77777777" w:rsidR="00C743E3" w:rsidRPr="00A36877" w:rsidRDefault="00C743E3" w:rsidP="001C16C0">
            <w:pPr>
              <w:spacing w:after="120"/>
              <w:ind w:right="543"/>
              <w:rPr>
                <w:rFonts w:ascii="Arial" w:hAnsi="Arial" w:cs="Arial"/>
              </w:rPr>
            </w:pPr>
            <w:r w:rsidRPr="00A36877">
              <w:rPr>
                <w:rFonts w:ascii="Arial" w:hAnsi="Arial" w:cs="Arial"/>
              </w:rPr>
              <w:t>(</w:t>
            </w:r>
            <w:proofErr w:type="gramStart"/>
            <w:r w:rsidRPr="00A36877">
              <w:rPr>
                <w:rFonts w:ascii="Arial" w:hAnsi="Arial" w:cs="Arial"/>
              </w:rPr>
              <w:t>if</w:t>
            </w:r>
            <w:proofErr w:type="gramEnd"/>
            <w:r w:rsidRPr="00A36877">
              <w:rPr>
                <w:rFonts w:ascii="Arial" w:hAnsi="Arial" w:cs="Arial"/>
              </w:rPr>
              <w:t xml:space="preserve"> applicable)</w:t>
            </w:r>
          </w:p>
        </w:tc>
        <w:tc>
          <w:tcPr>
            <w:tcW w:w="2676" w:type="dxa"/>
          </w:tcPr>
          <w:p w14:paraId="37A1272D" w14:textId="77777777" w:rsidR="00C743E3" w:rsidRPr="00A36877" w:rsidRDefault="00C743E3" w:rsidP="001C16C0">
            <w:pPr>
              <w:spacing w:after="120"/>
              <w:ind w:right="543"/>
              <w:rPr>
                <w:rFonts w:ascii="Arial" w:hAnsi="Arial" w:cs="Arial"/>
              </w:rPr>
            </w:pPr>
            <w:r w:rsidRPr="00A36877">
              <w:rPr>
                <w:rFonts w:ascii="Arial" w:hAnsi="Arial" w:cs="Arial"/>
              </w:rPr>
              <w:t>Impacts PLOs (Q6&amp;7 cover sheet)</w:t>
            </w:r>
          </w:p>
        </w:tc>
      </w:tr>
      <w:tr w:rsidR="00C743E3" w:rsidRPr="00A36877" w14:paraId="70F64F20" w14:textId="77777777" w:rsidTr="00C743E3">
        <w:trPr>
          <w:trHeight w:val="305"/>
        </w:trPr>
        <w:tc>
          <w:tcPr>
            <w:tcW w:w="1593" w:type="dxa"/>
          </w:tcPr>
          <w:p w14:paraId="1971017C" w14:textId="77777777" w:rsidR="00C743E3" w:rsidRPr="00A36877" w:rsidRDefault="00C743E3" w:rsidP="001C16C0">
            <w:pPr>
              <w:spacing w:after="120"/>
              <w:ind w:right="543"/>
              <w:rPr>
                <w:rFonts w:ascii="Arial" w:hAnsi="Arial" w:cs="Arial"/>
              </w:rPr>
            </w:pPr>
          </w:p>
        </w:tc>
        <w:tc>
          <w:tcPr>
            <w:tcW w:w="2271" w:type="dxa"/>
          </w:tcPr>
          <w:p w14:paraId="1F52A9CC" w14:textId="77777777" w:rsidR="00C743E3" w:rsidRPr="00A36877" w:rsidRDefault="00C743E3" w:rsidP="001C16C0">
            <w:pPr>
              <w:spacing w:after="120"/>
              <w:ind w:right="543"/>
              <w:rPr>
                <w:rFonts w:ascii="Arial" w:hAnsi="Arial" w:cs="Arial"/>
              </w:rPr>
            </w:pPr>
          </w:p>
        </w:tc>
        <w:tc>
          <w:tcPr>
            <w:tcW w:w="1896" w:type="dxa"/>
          </w:tcPr>
          <w:p w14:paraId="4148AFFB" w14:textId="77777777" w:rsidR="00C743E3" w:rsidRPr="00A36877" w:rsidRDefault="00C743E3" w:rsidP="001C16C0">
            <w:pPr>
              <w:spacing w:after="120"/>
              <w:ind w:right="543"/>
              <w:rPr>
                <w:rFonts w:ascii="Arial" w:hAnsi="Arial" w:cs="Arial"/>
              </w:rPr>
            </w:pPr>
          </w:p>
        </w:tc>
        <w:tc>
          <w:tcPr>
            <w:tcW w:w="2246" w:type="dxa"/>
          </w:tcPr>
          <w:p w14:paraId="1C9404DB" w14:textId="77777777" w:rsidR="00C743E3" w:rsidRPr="00A36877" w:rsidRDefault="00C743E3" w:rsidP="001C16C0">
            <w:pPr>
              <w:spacing w:after="120"/>
              <w:ind w:right="543"/>
              <w:rPr>
                <w:rFonts w:ascii="Arial" w:hAnsi="Arial" w:cs="Arial"/>
              </w:rPr>
            </w:pPr>
          </w:p>
        </w:tc>
        <w:tc>
          <w:tcPr>
            <w:tcW w:w="2676" w:type="dxa"/>
          </w:tcPr>
          <w:p w14:paraId="758B02C6" w14:textId="77777777" w:rsidR="00C743E3" w:rsidRPr="00A36877" w:rsidRDefault="00C743E3" w:rsidP="001C16C0">
            <w:pPr>
              <w:spacing w:after="120"/>
              <w:ind w:right="543"/>
              <w:rPr>
                <w:rFonts w:ascii="Arial" w:hAnsi="Arial" w:cs="Arial"/>
              </w:rPr>
            </w:pPr>
          </w:p>
        </w:tc>
      </w:tr>
      <w:tr w:rsidR="00C743E3" w:rsidRPr="00A36877" w14:paraId="7B470983" w14:textId="77777777" w:rsidTr="00C743E3">
        <w:trPr>
          <w:trHeight w:val="305"/>
        </w:trPr>
        <w:tc>
          <w:tcPr>
            <w:tcW w:w="1593" w:type="dxa"/>
          </w:tcPr>
          <w:p w14:paraId="34467FBA" w14:textId="77777777" w:rsidR="00C743E3" w:rsidRPr="00A36877" w:rsidRDefault="00C743E3" w:rsidP="001C16C0">
            <w:pPr>
              <w:spacing w:after="120"/>
              <w:ind w:right="543"/>
              <w:rPr>
                <w:rFonts w:ascii="Arial" w:hAnsi="Arial" w:cs="Arial"/>
              </w:rPr>
            </w:pPr>
          </w:p>
        </w:tc>
        <w:tc>
          <w:tcPr>
            <w:tcW w:w="2271" w:type="dxa"/>
          </w:tcPr>
          <w:p w14:paraId="0F9EDB37" w14:textId="77777777" w:rsidR="00C743E3" w:rsidRPr="00A36877" w:rsidRDefault="00C743E3" w:rsidP="001C16C0">
            <w:pPr>
              <w:spacing w:after="120"/>
              <w:ind w:right="543"/>
              <w:rPr>
                <w:rFonts w:ascii="Arial" w:hAnsi="Arial" w:cs="Arial"/>
              </w:rPr>
            </w:pPr>
          </w:p>
        </w:tc>
        <w:tc>
          <w:tcPr>
            <w:tcW w:w="1896" w:type="dxa"/>
          </w:tcPr>
          <w:p w14:paraId="5C4C7BE2" w14:textId="77777777" w:rsidR="00C743E3" w:rsidRPr="00A36877" w:rsidRDefault="00C743E3" w:rsidP="001C16C0">
            <w:pPr>
              <w:spacing w:after="120"/>
              <w:ind w:right="543"/>
              <w:rPr>
                <w:rFonts w:ascii="Arial" w:hAnsi="Arial" w:cs="Arial"/>
              </w:rPr>
            </w:pPr>
          </w:p>
        </w:tc>
        <w:tc>
          <w:tcPr>
            <w:tcW w:w="2246" w:type="dxa"/>
          </w:tcPr>
          <w:p w14:paraId="7D398210" w14:textId="77777777" w:rsidR="00C743E3" w:rsidRPr="00A36877" w:rsidRDefault="00C743E3" w:rsidP="001C16C0">
            <w:pPr>
              <w:spacing w:after="120"/>
              <w:ind w:right="543"/>
              <w:rPr>
                <w:rFonts w:ascii="Arial" w:hAnsi="Arial" w:cs="Arial"/>
              </w:rPr>
            </w:pPr>
          </w:p>
        </w:tc>
        <w:tc>
          <w:tcPr>
            <w:tcW w:w="2676" w:type="dxa"/>
          </w:tcPr>
          <w:p w14:paraId="223F8E69" w14:textId="77777777" w:rsidR="00C743E3" w:rsidRPr="00A36877" w:rsidRDefault="00C743E3" w:rsidP="001C16C0">
            <w:pPr>
              <w:spacing w:after="120"/>
              <w:ind w:right="543"/>
              <w:rPr>
                <w:rFonts w:ascii="Arial" w:hAnsi="Arial" w:cs="Arial"/>
              </w:rPr>
            </w:pPr>
          </w:p>
        </w:tc>
      </w:tr>
      <w:bookmarkEnd w:id="0"/>
    </w:tbl>
    <w:p w14:paraId="6F44EFB5" w14:textId="77777777" w:rsidR="00C743E3" w:rsidRPr="00A36877" w:rsidRDefault="00C743E3" w:rsidP="00C743E3">
      <w:pPr>
        <w:spacing w:after="120" w:line="240" w:lineRule="auto"/>
        <w:ind w:right="543"/>
        <w:rPr>
          <w:rFonts w:ascii="Arial" w:hAnsi="Arial" w:cs="Arial"/>
        </w:rPr>
      </w:pPr>
    </w:p>
    <w:p w14:paraId="2B46132F" w14:textId="77777777" w:rsidR="00C743E3" w:rsidRPr="00A36877" w:rsidRDefault="00C743E3" w:rsidP="00BF35AB">
      <w:pPr>
        <w:spacing w:line="240" w:lineRule="auto"/>
        <w:rPr>
          <w:rFonts w:ascii="Arial" w:hAnsi="Arial" w:cs="Arial"/>
          <w:bCs/>
          <w:iCs/>
        </w:rPr>
      </w:pPr>
    </w:p>
    <w:sectPr w:rsidR="00C743E3" w:rsidRPr="00A36877" w:rsidSect="00FA7792">
      <w:headerReference w:type="default" r:id="rId12"/>
      <w:footerReference w:type="default" r:id="rId13"/>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C359B" w14:textId="77777777" w:rsidR="00FA34C1" w:rsidRDefault="00FA34C1" w:rsidP="00FA7792">
      <w:pPr>
        <w:spacing w:after="0" w:line="240" w:lineRule="auto"/>
      </w:pPr>
      <w:r>
        <w:separator/>
      </w:r>
    </w:p>
  </w:endnote>
  <w:endnote w:type="continuationSeparator" w:id="0">
    <w:p w14:paraId="4AB7BA59" w14:textId="77777777" w:rsidR="00FA34C1" w:rsidRDefault="00FA34C1" w:rsidP="00FA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7AF9" w14:textId="6428F62F" w:rsidR="00FA7792" w:rsidRPr="007B7724" w:rsidRDefault="00FA7792" w:rsidP="00FA7792">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w:t>
    </w:r>
    <w:r w:rsidR="00C743E3">
      <w:rPr>
        <w:rFonts w:ascii="Arial" w:hAnsi="Arial"/>
        <w:sz w:val="18"/>
      </w:rPr>
      <w:t>1</w:t>
    </w:r>
    <w:r>
      <w:rPr>
        <w:rFonts w:ascii="Arial" w:hAnsi="Arial"/>
        <w:sz w:val="18"/>
      </w:rPr>
      <w:t>)</w:t>
    </w:r>
  </w:p>
  <w:p w14:paraId="4E8A3074" w14:textId="5846B4A9" w:rsidR="00FA7792" w:rsidRDefault="00FA7792">
    <w:pPr>
      <w:pStyle w:val="Footer"/>
    </w:pPr>
  </w:p>
  <w:p w14:paraId="7EC998DD" w14:textId="77777777" w:rsidR="00FA7792" w:rsidRDefault="00FA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7FFF3" w14:textId="77777777" w:rsidR="00FA34C1" w:rsidRDefault="00FA34C1" w:rsidP="00FA7792">
      <w:pPr>
        <w:spacing w:after="0" w:line="240" w:lineRule="auto"/>
      </w:pPr>
      <w:r>
        <w:separator/>
      </w:r>
    </w:p>
  </w:footnote>
  <w:footnote w:type="continuationSeparator" w:id="0">
    <w:p w14:paraId="0D38E04D" w14:textId="77777777" w:rsidR="00FA34C1" w:rsidRDefault="00FA34C1" w:rsidP="00FA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9196" w14:textId="77777777" w:rsidR="00C743E3" w:rsidRPr="00C743E3" w:rsidRDefault="00C743E3" w:rsidP="00C743E3">
    <w:pPr>
      <w:keepNext/>
      <w:spacing w:after="0" w:line="240" w:lineRule="auto"/>
      <w:jc w:val="center"/>
      <w:outlineLvl w:val="0"/>
      <w:rPr>
        <w:rFonts w:ascii="Arial" w:eastAsia="Times New Roman" w:hAnsi="Arial" w:cs="Arial"/>
        <w:b/>
        <w:sz w:val="28"/>
        <w:szCs w:val="28"/>
      </w:rPr>
    </w:pPr>
    <w:r w:rsidRPr="00C743E3">
      <w:rPr>
        <w:rFonts w:ascii="Arial" w:eastAsia="Times New Roman" w:hAnsi="Arial" w:cs="Arial"/>
        <w:b/>
        <w:noProof/>
        <w:sz w:val="28"/>
        <w:szCs w:val="28"/>
        <w:lang w:eastAsia="en-GB"/>
      </w:rPr>
      <w:drawing>
        <wp:anchor distT="0" distB="0" distL="114300" distR="114300" simplePos="0" relativeHeight="251659264" behindDoc="1" locked="0" layoutInCell="1" allowOverlap="1" wp14:anchorId="2901D55A" wp14:editId="0AD7EF87">
          <wp:simplePos x="0" y="0"/>
          <wp:positionH relativeFrom="column">
            <wp:posOffset>5238750</wp:posOffset>
          </wp:positionH>
          <wp:positionV relativeFrom="paragraph">
            <wp:posOffset>-156845</wp:posOffset>
          </wp:positionV>
          <wp:extent cx="1170940" cy="59055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3E3">
      <w:rPr>
        <w:rFonts w:ascii="Arial" w:eastAsia="Times New Roman" w:hAnsi="Arial" w:cs="Arial"/>
        <w:b/>
        <w:sz w:val="28"/>
        <w:szCs w:val="28"/>
      </w:rPr>
      <w:t>MODULE SPECIFICATION</w:t>
    </w:r>
  </w:p>
  <w:p w14:paraId="1437E7F7" w14:textId="3AC2FA55" w:rsidR="00FA7792" w:rsidRDefault="00FA7792">
    <w:pPr>
      <w:pStyle w:val="Header"/>
    </w:pPr>
  </w:p>
  <w:p w14:paraId="1905A752" w14:textId="77777777" w:rsidR="00FA7792" w:rsidRDefault="00FA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62133D"/>
    <w:multiLevelType w:val="multilevel"/>
    <w:tmpl w:val="91F621B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86098954">
    <w:abstractNumId w:val="2"/>
  </w:num>
  <w:num w:numId="2" w16cid:durableId="1798066644">
    <w:abstractNumId w:val="0"/>
  </w:num>
  <w:num w:numId="3" w16cid:durableId="1585610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92"/>
    <w:rsid w:val="00224FB8"/>
    <w:rsid w:val="0032069C"/>
    <w:rsid w:val="00345012"/>
    <w:rsid w:val="0041016B"/>
    <w:rsid w:val="00444356"/>
    <w:rsid w:val="005B0684"/>
    <w:rsid w:val="005C6144"/>
    <w:rsid w:val="00834592"/>
    <w:rsid w:val="00A33128"/>
    <w:rsid w:val="00A36877"/>
    <w:rsid w:val="00B1151C"/>
    <w:rsid w:val="00BF35AB"/>
    <w:rsid w:val="00C523A6"/>
    <w:rsid w:val="00C743E3"/>
    <w:rsid w:val="00FA34C1"/>
    <w:rsid w:val="00FA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46B45"/>
  <w15:chartTrackingRefBased/>
  <w15:docId w15:val="{946E4CD9-1884-4CC9-9E0D-C0CE4981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2"/>
    <w:next w:val="Normal"/>
    <w:link w:val="Heading2Char"/>
    <w:uiPriority w:val="9"/>
    <w:unhideWhenUsed/>
    <w:qFormat/>
    <w:rsid w:val="00C743E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92"/>
  </w:style>
  <w:style w:type="paragraph" w:styleId="Footer">
    <w:name w:val="footer"/>
    <w:basedOn w:val="Normal"/>
    <w:link w:val="FooterChar"/>
    <w:uiPriority w:val="99"/>
    <w:unhideWhenUsed/>
    <w:rsid w:val="00FA7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92"/>
  </w:style>
  <w:style w:type="table" w:customStyle="1" w:styleId="TableGrid1">
    <w:name w:val="Table Grid1"/>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43E3"/>
    <w:rPr>
      <w:rFonts w:ascii="Arial" w:eastAsiaTheme="minorEastAsia" w:hAnsi="Arial" w:cs="Arial"/>
      <w:b/>
      <w:sz w:val="24"/>
      <w:szCs w:val="24"/>
      <w:lang w:eastAsia="en-GB"/>
    </w:rPr>
  </w:style>
  <w:style w:type="character" w:styleId="Hyperlink">
    <w:name w:val="Hyperlink"/>
    <w:rsid w:val="00C743E3"/>
    <w:rPr>
      <w:color w:val="0000FF"/>
      <w:u w:val="single"/>
    </w:rPr>
  </w:style>
  <w:style w:type="paragraph" w:styleId="ListParagraph">
    <w:name w:val="List Paragraph"/>
    <w:basedOn w:val="Normal"/>
    <w:uiPriority w:val="34"/>
    <w:qFormat/>
    <w:rsid w:val="00C743E3"/>
    <w:pPr>
      <w:spacing w:after="200" w:line="276" w:lineRule="auto"/>
      <w:ind w:left="720"/>
      <w:contextualSpacing/>
    </w:pPr>
    <w:rPr>
      <w:rFonts w:eastAsiaTheme="minorEastAsia"/>
      <w:lang w:eastAsia="en-GB"/>
    </w:rPr>
  </w:style>
  <w:style w:type="paragraph" w:customStyle="1" w:styleId="header2">
    <w:name w:val="header 2"/>
    <w:basedOn w:val="Normal"/>
    <w:next w:val="Heading2"/>
    <w:link w:val="header2Char"/>
    <w:qFormat/>
    <w:rsid w:val="00C743E3"/>
    <w:pPr>
      <w:numPr>
        <w:numId w:val="2"/>
      </w:numPr>
      <w:spacing w:after="120" w:line="240" w:lineRule="auto"/>
      <w:ind w:left="567" w:right="543" w:hanging="567"/>
      <w:jc w:val="both"/>
    </w:pPr>
    <w:rPr>
      <w:rFonts w:ascii="Arial" w:eastAsiaTheme="minorEastAsia" w:hAnsi="Arial" w:cs="Arial"/>
      <w:b/>
      <w:sz w:val="24"/>
      <w:szCs w:val="24"/>
      <w:lang w:eastAsia="en-GB"/>
    </w:rPr>
  </w:style>
  <w:style w:type="character" w:customStyle="1" w:styleId="header2Char">
    <w:name w:val="header 2 Char"/>
    <w:basedOn w:val="DefaultParagraphFont"/>
    <w:link w:val="header2"/>
    <w:rsid w:val="00C743E3"/>
    <w:rPr>
      <w:rFonts w:ascii="Arial" w:eastAsiaTheme="minorEastAsia" w:hAnsi="Arial" w:cs="Arial"/>
      <w:b/>
      <w:sz w:val="24"/>
      <w:szCs w:val="24"/>
      <w:lang w:eastAsia="en-GB"/>
    </w:rPr>
  </w:style>
  <w:style w:type="character" w:customStyle="1" w:styleId="Heading1Char">
    <w:name w:val="Heading 1 Char"/>
    <w:basedOn w:val="DefaultParagraphFont"/>
    <w:link w:val="Heading1"/>
    <w:uiPriority w:val="9"/>
    <w:rsid w:val="00C743E3"/>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834592"/>
    <w:pPr>
      <w:spacing w:after="0" w:line="240" w:lineRule="auto"/>
    </w:pPr>
  </w:style>
  <w:style w:type="table" w:customStyle="1" w:styleId="TableGrid3">
    <w:name w:val="Table Grid3"/>
    <w:basedOn w:val="TableNormal"/>
    <w:next w:val="TableGrid"/>
    <w:uiPriority w:val="59"/>
    <w:rsid w:val="00834592"/>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34592"/>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660545">
      <w:bodyDiv w:val="1"/>
      <w:marLeft w:val="0"/>
      <w:marRight w:val="0"/>
      <w:marTop w:val="0"/>
      <w:marBottom w:val="0"/>
      <w:divBdr>
        <w:top w:val="none" w:sz="0" w:space="0" w:color="auto"/>
        <w:left w:val="none" w:sz="0" w:space="0" w:color="auto"/>
        <w:bottom w:val="none" w:sz="0" w:space="0" w:color="auto"/>
        <w:right w:val="none" w:sz="0" w:space="0" w:color="auto"/>
      </w:divBdr>
    </w:div>
    <w:div w:id="143080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22289-D73B-455A-9A05-FDB5C44633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3C2F17-3F20-4F28-AC7B-CA5AF3277E9C}">
  <ds:schemaRefs>
    <ds:schemaRef ds:uri="http://schemas.microsoft.com/sharepoint/v3/contenttype/forms"/>
  </ds:schemaRefs>
</ds:datastoreItem>
</file>

<file path=customXml/itemProps3.xml><?xml version="1.0" encoding="utf-8"?>
<ds:datastoreItem xmlns:ds="http://schemas.openxmlformats.org/officeDocument/2006/customXml" ds:itemID="{0F5CF353-3A91-4EC6-9F7A-6610B0A6BDC5}"/>
</file>

<file path=customXml/itemProps4.xml><?xml version="1.0" encoding="utf-8"?>
<ds:datastoreItem xmlns:ds="http://schemas.openxmlformats.org/officeDocument/2006/customXml" ds:itemID="{1CB2D474-97D1-4495-8BA6-5C04EC47A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Delamare</dc:creator>
  <cp:keywords/>
  <dc:description/>
  <cp:lastModifiedBy>Sideeq Mohammed</cp:lastModifiedBy>
  <cp:revision>5</cp:revision>
  <dcterms:created xsi:type="dcterms:W3CDTF">2021-12-09T12:48:00Z</dcterms:created>
  <dcterms:modified xsi:type="dcterms:W3CDTF">2022-12-07T07:40:00Z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Year">
    <vt:lpwstr>21-22</vt:lpwstr>
  </property>
  <property fmtid="{D5CDD505-2E9C-101B-9397-08002B2CF9AE}" pid="4" name="xd_Signature">
    <vt:bool>false</vt:bool>
  </property>
  <property fmtid="{D5CDD505-2E9C-101B-9397-08002B2CF9AE}" pid="5" name="xd_ProgID">
    <vt:lpwstr/>
  </property>
  <property fmtid="{D5CDD505-2E9C-101B-9397-08002B2CF9AE}" pid="6" name="VersionStatus">
    <vt:lpwstr>Current</vt:lpwstr>
  </property>
  <property fmtid="{D5CDD505-2E9C-101B-9397-08002B2CF9AE}" pid="7" name="ComplianceAssetId">
    <vt:lpwstr/>
  </property>
  <property fmtid="{D5CDD505-2E9C-101B-9397-08002B2CF9AE}" pid="8" name="TemplateUrl">
    <vt:lpwstr/>
  </property>
  <property fmtid="{D5CDD505-2E9C-101B-9397-08002B2CF9AE}" pid="9" name="_dlc_DocIdItemGuid">
    <vt:lpwstr>109c1351-9015-4ccf-a0c3-7fdf58a8e3d4</vt:lpwstr>
  </property>
  <property fmtid="{D5CDD505-2E9C-101B-9397-08002B2CF9AE}" pid="10" name="_ExtendedDescription">
    <vt:lpwstr/>
  </property>
  <property fmtid="{D5CDD505-2E9C-101B-9397-08002B2CF9AE}" pid="11" name="TriggerFlowInfo">
    <vt:lpwstr/>
  </property>
</Properties>
</file>