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0C4C4BAA"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2D0858">
        <w:rPr>
          <w:rFonts w:ascii="Arial" w:hAnsi="Arial" w:cs="Arial"/>
        </w:rPr>
        <w:t>0</w:t>
      </w:r>
      <w:r w:rsidR="00A915E2">
        <w:rPr>
          <w:rFonts w:ascii="Arial" w:hAnsi="Arial" w:cs="Arial"/>
        </w:rPr>
        <w:t>20</w:t>
      </w:r>
      <w:r>
        <w:rPr>
          <w:rFonts w:ascii="Arial" w:hAnsi="Arial" w:cs="Arial"/>
        </w:rPr>
        <w:t xml:space="preserve"> (CB</w:t>
      </w:r>
      <w:r w:rsidR="00A915E2">
        <w:rPr>
          <w:rFonts w:ascii="Arial" w:hAnsi="Arial" w:cs="Arial"/>
        </w:rPr>
        <w:t>302</w:t>
      </w:r>
      <w:r w:rsidR="007C05EE">
        <w:rPr>
          <w:rFonts w:ascii="Arial" w:hAnsi="Arial" w:cs="Arial"/>
        </w:rPr>
        <w:t>)</w:t>
      </w:r>
      <w:r w:rsidR="00B35C17">
        <w:rPr>
          <w:rFonts w:ascii="Arial" w:hAnsi="Arial" w:cs="Arial"/>
        </w:rPr>
        <w:t xml:space="preserve"> </w:t>
      </w:r>
      <w:r w:rsidR="00A915E2">
        <w:rPr>
          <w:rFonts w:ascii="Arial" w:hAnsi="Arial" w:cs="Arial"/>
        </w:rPr>
        <w:t>Managers and Organisations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 xml:space="preserve">Level </w:t>
      </w:r>
      <w:proofErr w:type="gramStart"/>
      <w:r w:rsidRPr="00CB34E8">
        <w:rPr>
          <w:rFonts w:ascii="Arial" w:hAnsi="Arial" w:cs="Arial"/>
        </w:rPr>
        <w:t>4</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7E25291" w:rsidR="009A2D37" w:rsidRDefault="00375597" w:rsidP="00B35C17">
      <w:pPr>
        <w:pStyle w:val="ListParagraph"/>
        <w:spacing w:after="0"/>
        <w:ind w:left="567"/>
        <w:rPr>
          <w:rFonts w:ascii="Arial" w:hAnsi="Arial" w:cs="Arial"/>
        </w:rPr>
      </w:pPr>
      <w:r>
        <w:rPr>
          <w:rFonts w:ascii="Arial" w:hAnsi="Arial" w:cs="Arial"/>
        </w:rPr>
        <w:t>Autumn</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13117E" w14:textId="250A1C8E" w:rsidR="00552B03" w:rsidRPr="00552B03" w:rsidRDefault="00A915E2" w:rsidP="00552B03">
      <w:pPr>
        <w:pStyle w:val="ListParagraph"/>
        <w:spacing w:after="120" w:line="240" w:lineRule="auto"/>
        <w:ind w:left="567" w:right="260"/>
        <w:rPr>
          <w:rFonts w:ascii="Arial" w:hAnsi="Arial" w:cs="Arial"/>
          <w:iCs/>
        </w:rPr>
      </w:pPr>
      <w:r>
        <w:rPr>
          <w:rFonts w:ascii="Arial" w:hAnsi="Arial" w:cs="Arial"/>
          <w:iCs/>
        </w:rPr>
        <w:t xml:space="preserve">Wild module for </w:t>
      </w:r>
      <w:proofErr w:type="gramStart"/>
      <w:r>
        <w:rPr>
          <w:rFonts w:ascii="Arial" w:hAnsi="Arial" w:cs="Arial"/>
          <w:iCs/>
        </w:rPr>
        <w:t>non KBS</w:t>
      </w:r>
      <w:proofErr w:type="gramEnd"/>
      <w:r>
        <w:rPr>
          <w:rFonts w:ascii="Arial" w:hAnsi="Arial" w:cs="Arial"/>
          <w:iCs/>
        </w:rPr>
        <w:t xml:space="preserve"> students.</w:t>
      </w:r>
    </w:p>
    <w:p w14:paraId="671AB754" w14:textId="4D0BC76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E5A832" w14:textId="63A51BE8" w:rsidR="0001174F" w:rsidRPr="00B54195" w:rsidRDefault="0001174F" w:rsidP="0001174F">
      <w:pPr>
        <w:keepNext/>
        <w:keepLines/>
        <w:tabs>
          <w:tab w:val="left" w:pos="1134"/>
          <w:tab w:val="left" w:pos="2268"/>
        </w:tabs>
        <w:spacing w:after="0" w:line="240" w:lineRule="auto"/>
        <w:ind w:left="567"/>
        <w:rPr>
          <w:rFonts w:ascii="Arial" w:hAnsi="Arial" w:cs="Arial"/>
        </w:rPr>
      </w:pPr>
      <w:proofErr w:type="gramStart"/>
      <w:r>
        <w:rPr>
          <w:rFonts w:ascii="Arial" w:hAnsi="Arial" w:cs="Arial"/>
        </w:rPr>
        <w:t>8.1</w:t>
      </w:r>
      <w:proofErr w:type="gramEnd"/>
      <w:r>
        <w:rPr>
          <w:rFonts w:ascii="Arial" w:hAnsi="Arial" w:cs="Arial"/>
        </w:rPr>
        <w:t xml:space="preserve"> u</w:t>
      </w:r>
      <w:r w:rsidRPr="00B54195">
        <w:rPr>
          <w:rFonts w:ascii="Arial" w:hAnsi="Arial" w:cs="Arial"/>
        </w:rPr>
        <w:t>nderstand the key concepts and theories of organisational behaviour and management, including their historical development</w:t>
      </w:r>
      <w:r>
        <w:rPr>
          <w:rFonts w:ascii="Arial" w:hAnsi="Arial" w:cs="Arial"/>
        </w:rPr>
        <w:t>;</w:t>
      </w:r>
    </w:p>
    <w:p w14:paraId="63728CA9" w14:textId="5F0F6F22"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8.2</w:t>
      </w:r>
      <w:proofErr w:type="gramEnd"/>
      <w:r>
        <w:rPr>
          <w:rFonts w:ascii="Arial" w:hAnsi="Arial" w:cs="Arial"/>
        </w:rPr>
        <w:t xml:space="preserve"> u</w:t>
      </w:r>
      <w:r w:rsidRPr="00B54195">
        <w:rPr>
          <w:rFonts w:ascii="Arial" w:hAnsi="Arial" w:cs="Arial"/>
        </w:rPr>
        <w:t>nderstand the key elements and operation of organisations and the process of management</w:t>
      </w:r>
      <w:r>
        <w:rPr>
          <w:rFonts w:ascii="Arial" w:hAnsi="Arial" w:cs="Arial"/>
        </w:rPr>
        <w:t>;</w:t>
      </w:r>
    </w:p>
    <w:p w14:paraId="3C8B0B08" w14:textId="4F39458B"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8.3</w:t>
      </w:r>
      <w:proofErr w:type="gramEnd"/>
      <w:r>
        <w:rPr>
          <w:rFonts w:ascii="Arial" w:hAnsi="Arial" w:cs="Arial"/>
        </w:rPr>
        <w:t xml:space="preserve"> a</w:t>
      </w:r>
      <w:r w:rsidRPr="00B54195">
        <w:rPr>
          <w:rFonts w:ascii="Arial" w:hAnsi="Arial" w:cs="Arial"/>
        </w:rPr>
        <w:t>nalyse the strengths and weaknesses of various organisational theories</w:t>
      </w:r>
      <w:r>
        <w:rPr>
          <w:rFonts w:ascii="Arial" w:hAnsi="Arial" w:cs="Arial"/>
        </w:rPr>
        <w:t>;</w:t>
      </w:r>
    </w:p>
    <w:p w14:paraId="3D33115E" w14:textId="2EF9ABE7"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8.4</w:t>
      </w:r>
      <w:proofErr w:type="gramEnd"/>
      <w:r>
        <w:rPr>
          <w:rFonts w:ascii="Arial" w:hAnsi="Arial" w:cs="Arial"/>
        </w:rPr>
        <w:t xml:space="preserve"> a</w:t>
      </w:r>
      <w:r w:rsidRPr="00B54195">
        <w:rPr>
          <w:rFonts w:ascii="Arial" w:hAnsi="Arial" w:cs="Arial"/>
        </w:rPr>
        <w:t>pply these theories to practical issues associated with the management of people and organisations</w:t>
      </w:r>
      <w:r>
        <w:rPr>
          <w:rFonts w:ascii="Arial" w:hAnsi="Arial" w:cs="Arial"/>
        </w:rPr>
        <w:t>;</w:t>
      </w:r>
    </w:p>
    <w:p w14:paraId="6B2E065B" w14:textId="14CF1BB7"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8.5</w:t>
      </w:r>
      <w:proofErr w:type="gramEnd"/>
      <w:r>
        <w:rPr>
          <w:rFonts w:ascii="Arial" w:hAnsi="Arial" w:cs="Arial"/>
        </w:rPr>
        <w:t xml:space="preserve"> d</w:t>
      </w:r>
      <w:r w:rsidRPr="00B54195">
        <w:rPr>
          <w:rFonts w:ascii="Arial" w:hAnsi="Arial" w:cs="Arial"/>
        </w:rPr>
        <w:t>iscuss ideas relating to management and organisational behaviour, both orally and in writing</w:t>
      </w:r>
      <w:r>
        <w:rPr>
          <w:rFonts w:ascii="Arial" w:hAnsi="Arial" w:cs="Arial"/>
        </w:rPr>
        <w:t>.</w:t>
      </w:r>
    </w:p>
    <w:p w14:paraId="1AAF82EB" w14:textId="19E8251D" w:rsidR="00A915E2" w:rsidRDefault="00A915E2" w:rsidP="0001174F">
      <w:pPr>
        <w:spacing w:after="120" w:line="240" w:lineRule="auto"/>
        <w:ind w:right="260"/>
        <w:rPr>
          <w:rFonts w:ascii="Arial" w:hAnsi="Arial" w:cs="Arial"/>
          <w:b/>
        </w:rPr>
      </w:pPr>
    </w:p>
    <w:p w14:paraId="0F260B2D" w14:textId="0A7D98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54DDAE" w14:textId="1477EBB7"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9.1</w:t>
      </w:r>
      <w:proofErr w:type="gramEnd"/>
      <w:r>
        <w:rPr>
          <w:rFonts w:ascii="Arial" w:hAnsi="Arial" w:cs="Arial"/>
        </w:rPr>
        <w:t xml:space="preserve"> </w:t>
      </w:r>
      <w:r w:rsidRPr="00B54195">
        <w:rPr>
          <w:rFonts w:ascii="Arial" w:hAnsi="Arial" w:cs="Arial"/>
        </w:rPr>
        <w:t>plan work and study independently using relevant resources</w:t>
      </w:r>
      <w:r>
        <w:rPr>
          <w:rFonts w:ascii="Arial" w:hAnsi="Arial" w:cs="Arial"/>
        </w:rPr>
        <w:t>;</w:t>
      </w:r>
    </w:p>
    <w:p w14:paraId="7AC93BF7" w14:textId="0C3EB21C"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9.2</w:t>
      </w:r>
      <w:proofErr w:type="gramEnd"/>
      <w:r>
        <w:rPr>
          <w:rFonts w:ascii="Arial" w:hAnsi="Arial" w:cs="Arial"/>
        </w:rPr>
        <w:t xml:space="preserve"> </w:t>
      </w:r>
      <w:r w:rsidRPr="00B54195">
        <w:rPr>
          <w:rFonts w:ascii="Arial" w:hAnsi="Arial" w:cs="Arial"/>
        </w:rPr>
        <w:t>appreciate of the context in which management decisions are made, drawing on the scholarly and critical insights of the Social Sciences</w:t>
      </w:r>
      <w:r>
        <w:rPr>
          <w:rFonts w:ascii="Arial" w:hAnsi="Arial" w:cs="Arial"/>
        </w:rPr>
        <w:t>;</w:t>
      </w:r>
    </w:p>
    <w:p w14:paraId="150E782E" w14:textId="01E7E108"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9.3</w:t>
      </w:r>
      <w:proofErr w:type="gramEnd"/>
      <w:r>
        <w:rPr>
          <w:rFonts w:ascii="Arial" w:hAnsi="Arial" w:cs="Arial"/>
        </w:rPr>
        <w:t xml:space="preserve"> </w:t>
      </w:r>
      <w:r w:rsidRPr="00B54195">
        <w:rPr>
          <w:rFonts w:ascii="Arial" w:hAnsi="Arial" w:cs="Arial"/>
        </w:rPr>
        <w:t>appreciate and understand the relationships between the theories of behavioural science and the practical experiences of management and behaviour of people at work</w:t>
      </w:r>
      <w:r>
        <w:rPr>
          <w:rFonts w:ascii="Arial" w:hAnsi="Arial" w:cs="Arial"/>
        </w:rPr>
        <w:t>;</w:t>
      </w:r>
    </w:p>
    <w:p w14:paraId="67254384" w14:textId="781FE73E" w:rsidR="0001174F" w:rsidRPr="00B54195" w:rsidRDefault="0001174F" w:rsidP="0001174F">
      <w:pPr>
        <w:tabs>
          <w:tab w:val="left" w:pos="1134"/>
          <w:tab w:val="left" w:pos="2268"/>
        </w:tabs>
        <w:spacing w:after="0" w:line="240" w:lineRule="auto"/>
        <w:ind w:left="567"/>
        <w:rPr>
          <w:rFonts w:ascii="Arial" w:hAnsi="Arial" w:cs="Arial"/>
        </w:rPr>
      </w:pPr>
      <w:r>
        <w:rPr>
          <w:rFonts w:ascii="Arial" w:hAnsi="Arial" w:cs="Arial"/>
        </w:rPr>
        <w:t xml:space="preserve">9.4 </w:t>
      </w:r>
      <w:r w:rsidRPr="00B54195">
        <w:rPr>
          <w:rFonts w:ascii="Arial" w:hAnsi="Arial" w:cs="Arial"/>
        </w:rPr>
        <w:t xml:space="preserve">use </w:t>
      </w:r>
      <w:proofErr w:type="gramStart"/>
      <w:r w:rsidRPr="00B54195">
        <w:rPr>
          <w:rFonts w:ascii="Arial" w:hAnsi="Arial" w:cs="Arial"/>
        </w:rPr>
        <w:t>group working</w:t>
      </w:r>
      <w:proofErr w:type="gramEnd"/>
      <w:r w:rsidRPr="00B54195">
        <w:rPr>
          <w:rFonts w:ascii="Arial" w:hAnsi="Arial" w:cs="Arial"/>
        </w:rPr>
        <w:t xml:space="preserve"> skills, including listening, responding to different points of view, negotiating outcomes, and planning and making a joint presentation</w:t>
      </w:r>
      <w:r>
        <w:rPr>
          <w:rFonts w:ascii="Arial" w:hAnsi="Arial" w:cs="Arial"/>
        </w:rPr>
        <w:t>;</w:t>
      </w:r>
    </w:p>
    <w:p w14:paraId="1B9C11BF" w14:textId="7A8F26DF" w:rsidR="0001174F" w:rsidRPr="00B54195" w:rsidRDefault="0001174F" w:rsidP="0001174F">
      <w:pPr>
        <w:tabs>
          <w:tab w:val="left" w:pos="1134"/>
          <w:tab w:val="left" w:pos="2268"/>
        </w:tabs>
        <w:spacing w:after="0" w:line="240" w:lineRule="auto"/>
        <w:ind w:left="567"/>
        <w:rPr>
          <w:rFonts w:ascii="Arial" w:hAnsi="Arial" w:cs="Arial"/>
        </w:rPr>
      </w:pPr>
      <w:r>
        <w:rPr>
          <w:rFonts w:ascii="Arial" w:hAnsi="Arial" w:cs="Arial"/>
        </w:rPr>
        <w:t xml:space="preserve">9.5 </w:t>
      </w:r>
      <w:r w:rsidRPr="00B54195">
        <w:rPr>
          <w:rFonts w:ascii="Arial" w:hAnsi="Arial" w:cs="Arial"/>
        </w:rPr>
        <w:t xml:space="preserve">present a cogent argument orally, demonstrating good vocal </w:t>
      </w:r>
      <w:proofErr w:type="gramStart"/>
      <w:r w:rsidRPr="00B54195">
        <w:rPr>
          <w:rFonts w:ascii="Arial" w:hAnsi="Arial" w:cs="Arial"/>
        </w:rPr>
        <w:t>skills which</w:t>
      </w:r>
      <w:proofErr w:type="gramEnd"/>
      <w:r w:rsidRPr="00B54195">
        <w:rPr>
          <w:rFonts w:ascii="Arial" w:hAnsi="Arial" w:cs="Arial"/>
        </w:rPr>
        <w:t xml:space="preserve"> match the environment, and making use of a</w:t>
      </w:r>
      <w:r>
        <w:rPr>
          <w:rFonts w:ascii="Arial" w:hAnsi="Arial" w:cs="Arial"/>
        </w:rPr>
        <w:t>ppropriate presentational tools;</w:t>
      </w:r>
    </w:p>
    <w:p w14:paraId="4D618A5A" w14:textId="2A9BE224"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9.6</w:t>
      </w:r>
      <w:proofErr w:type="gramEnd"/>
      <w:r>
        <w:rPr>
          <w:rFonts w:ascii="Arial" w:hAnsi="Arial" w:cs="Arial"/>
        </w:rPr>
        <w:t xml:space="preserve"> retrieve information from variety of resources.</w:t>
      </w:r>
    </w:p>
    <w:p w14:paraId="47729845" w14:textId="60CF2F9C" w:rsidR="00C61A40" w:rsidRPr="00A915E2" w:rsidRDefault="00C61A40" w:rsidP="00A915E2">
      <w:pPr>
        <w:pStyle w:val="ListParagraph"/>
        <w:spacing w:after="120" w:line="240" w:lineRule="auto"/>
        <w:ind w:left="567" w:right="260"/>
        <w:rPr>
          <w:rFonts w:ascii="Arial" w:hAnsi="Arial" w:cs="Arial"/>
        </w:rPr>
      </w:pP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7079EA" w14:textId="19C7CA9D" w:rsidR="0001174F" w:rsidRDefault="0001174F" w:rsidP="0001174F">
      <w:pPr>
        <w:pStyle w:val="BodyTextIndent"/>
        <w:widowControl/>
        <w:tabs>
          <w:tab w:val="left" w:pos="567"/>
          <w:tab w:val="left" w:pos="1134"/>
          <w:tab w:val="left" w:pos="1701"/>
          <w:tab w:val="left" w:pos="2268"/>
        </w:tabs>
        <w:ind w:left="567" w:firstLine="0"/>
        <w:rPr>
          <w:rFonts w:ascii="Arial" w:hAnsi="Arial" w:cs="Arial"/>
          <w:spacing w:val="-2"/>
          <w:sz w:val="22"/>
          <w:szCs w:val="22"/>
        </w:rPr>
      </w:pPr>
      <w:r w:rsidRPr="00B54195">
        <w:rPr>
          <w:rFonts w:ascii="Arial" w:hAnsi="Arial" w:cs="Arial"/>
          <w:spacing w:val="-2"/>
          <w:sz w:val="22"/>
          <w:szCs w:val="22"/>
        </w:rPr>
        <w:t xml:space="preserve">The main strand of the lecture material will establish the foundations of organisational behaviour in the context of the historical development of ideas and theory.  The theories </w:t>
      </w:r>
      <w:proofErr w:type="gramStart"/>
      <w:r w:rsidRPr="00B54195">
        <w:rPr>
          <w:rFonts w:ascii="Arial" w:hAnsi="Arial" w:cs="Arial"/>
          <w:spacing w:val="-2"/>
          <w:sz w:val="22"/>
          <w:szCs w:val="22"/>
        </w:rPr>
        <w:t>will be related</w:t>
      </w:r>
      <w:proofErr w:type="gramEnd"/>
      <w:r w:rsidRPr="00B54195">
        <w:rPr>
          <w:rFonts w:ascii="Arial" w:hAnsi="Arial" w:cs="Arial"/>
          <w:spacing w:val="-2"/>
          <w:sz w:val="22"/>
          <w:szCs w:val="22"/>
        </w:rPr>
        <w:t xml:space="preserve"> to practical examples and thence students will be introduced to modern experience, practice and scholarship. </w:t>
      </w:r>
      <w:r>
        <w:rPr>
          <w:rFonts w:ascii="Arial" w:hAnsi="Arial" w:cs="Arial"/>
          <w:spacing w:val="-2"/>
          <w:sz w:val="22"/>
          <w:szCs w:val="22"/>
        </w:rPr>
        <w:t xml:space="preserve">Once the information of the foundation of organisational behaviour </w:t>
      </w:r>
      <w:proofErr w:type="gramStart"/>
      <w:r>
        <w:rPr>
          <w:rFonts w:ascii="Arial" w:hAnsi="Arial" w:cs="Arial"/>
          <w:spacing w:val="-2"/>
          <w:sz w:val="22"/>
          <w:szCs w:val="22"/>
        </w:rPr>
        <w:t>is established</w:t>
      </w:r>
      <w:proofErr w:type="gramEnd"/>
      <w:r>
        <w:rPr>
          <w:rFonts w:ascii="Arial" w:hAnsi="Arial" w:cs="Arial"/>
          <w:spacing w:val="-2"/>
          <w:sz w:val="22"/>
          <w:szCs w:val="22"/>
        </w:rPr>
        <w:t xml:space="preserve">, at the next level, contemporary topics of management will be touched upon briefly.  This will provide students with basic knowledge related to modern management practices. Indicative </w:t>
      </w:r>
      <w:r w:rsidRPr="00B54195">
        <w:rPr>
          <w:rFonts w:ascii="Arial" w:hAnsi="Arial" w:cs="Arial"/>
          <w:spacing w:val="-2"/>
          <w:sz w:val="22"/>
          <w:szCs w:val="22"/>
        </w:rPr>
        <w:t>topics</w:t>
      </w:r>
      <w:r>
        <w:rPr>
          <w:rFonts w:ascii="Arial" w:hAnsi="Arial" w:cs="Arial"/>
          <w:spacing w:val="-2"/>
          <w:sz w:val="22"/>
          <w:szCs w:val="22"/>
        </w:rPr>
        <w:t xml:space="preserve"> are</w:t>
      </w:r>
      <w:r w:rsidRPr="00B54195">
        <w:rPr>
          <w:rFonts w:ascii="Arial" w:hAnsi="Arial" w:cs="Arial"/>
          <w:spacing w:val="-2"/>
          <w:sz w:val="22"/>
          <w:szCs w:val="22"/>
        </w:rPr>
        <w:t>:</w:t>
      </w:r>
    </w:p>
    <w:p w14:paraId="3C020922" w14:textId="77777777" w:rsidR="0001174F" w:rsidRDefault="0001174F" w:rsidP="0001174F">
      <w:pPr>
        <w:pStyle w:val="BodyTextIndent"/>
        <w:widowControl/>
        <w:tabs>
          <w:tab w:val="left" w:pos="567"/>
          <w:tab w:val="left" w:pos="1134"/>
          <w:tab w:val="left" w:pos="1701"/>
          <w:tab w:val="left" w:pos="2268"/>
        </w:tabs>
        <w:ind w:left="567" w:firstLine="0"/>
        <w:rPr>
          <w:rFonts w:ascii="Arial" w:hAnsi="Arial" w:cs="Arial"/>
          <w:spacing w:val="-2"/>
          <w:sz w:val="22"/>
          <w:szCs w:val="22"/>
        </w:rPr>
      </w:pPr>
    </w:p>
    <w:p w14:paraId="35253265"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Scientific Management</w:t>
      </w:r>
    </w:p>
    <w:p w14:paraId="6F0B2CBF"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Human Relations School</w:t>
      </w:r>
    </w:p>
    <w:p w14:paraId="1AC09659"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lastRenderedPageBreak/>
        <w:t>Bureaucracy</w:t>
      </w:r>
    </w:p>
    <w:p w14:paraId="69548AA7"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Post Bureaucratic Organizations</w:t>
      </w:r>
    </w:p>
    <w:p w14:paraId="6B581CF4"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Contingency Approach</w:t>
      </w:r>
    </w:p>
    <w:p w14:paraId="2E5BB93F"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Group and teams</w:t>
      </w:r>
    </w:p>
    <w:p w14:paraId="0FDE826D"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Motivation</w:t>
      </w:r>
    </w:p>
    <w:p w14:paraId="663E4F96"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Power and authority</w:t>
      </w:r>
    </w:p>
    <w:p w14:paraId="7F800BF9" w14:textId="77777777" w:rsidR="0001174F" w:rsidRPr="00667708" w:rsidRDefault="0001174F" w:rsidP="0001174F">
      <w:pPr>
        <w:pStyle w:val="BodyTextIndent"/>
        <w:widowControl/>
        <w:numPr>
          <w:ilvl w:val="0"/>
          <w:numId w:val="20"/>
        </w:numPr>
        <w:tabs>
          <w:tab w:val="left" w:pos="567"/>
          <w:tab w:val="left" w:pos="1134"/>
          <w:tab w:val="left" w:pos="1701"/>
          <w:tab w:val="left" w:pos="2268"/>
        </w:tabs>
        <w:rPr>
          <w:rFonts w:ascii="Arial" w:hAnsi="Arial" w:cs="Arial"/>
          <w:spacing w:val="-2"/>
          <w:sz w:val="22"/>
          <w:szCs w:val="22"/>
        </w:rPr>
      </w:pPr>
      <w:r w:rsidRPr="00EF6DCA">
        <w:rPr>
          <w:rFonts w:ascii="Arial" w:hAnsi="Arial" w:cs="Arial"/>
          <w:color w:val="000000"/>
          <w:sz w:val="22"/>
          <w:szCs w:val="22"/>
          <w:shd w:val="clear" w:color="auto" w:fill="FFFFFF"/>
        </w:rPr>
        <w:t>Managing diversity</w:t>
      </w:r>
    </w:p>
    <w:p w14:paraId="0E9069EF" w14:textId="77777777" w:rsidR="0001174F" w:rsidRDefault="0001174F" w:rsidP="0001174F">
      <w:pPr>
        <w:spacing w:after="120" w:line="240" w:lineRule="auto"/>
        <w:ind w:left="567" w:right="260"/>
        <w:jc w:val="both"/>
        <w:rPr>
          <w:rFonts w:ascii="Arial" w:hAnsi="Arial" w:cs="Arial"/>
          <w:b/>
        </w:rPr>
      </w:pPr>
    </w:p>
    <w:p w14:paraId="35EE6B21" w14:textId="71A67FA5" w:rsidR="001A7136" w:rsidRPr="001A7136" w:rsidRDefault="001A7136" w:rsidP="004B7685">
      <w:pPr>
        <w:spacing w:after="0" w:line="240" w:lineRule="auto"/>
        <w:ind w:left="360"/>
        <w:rPr>
          <w:rFonts w:ascii="Arial" w:hAnsi="Arial" w:cs="Arial"/>
        </w:rPr>
      </w:pPr>
    </w:p>
    <w:p w14:paraId="7701B145" w14:textId="68DB198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54BDC9" w14:textId="77777777" w:rsidR="0001174F" w:rsidRPr="0001174F" w:rsidRDefault="0001174F" w:rsidP="0001174F">
      <w:pPr>
        <w:keepNext/>
        <w:keepLines/>
        <w:tabs>
          <w:tab w:val="left" w:pos="-1440"/>
          <w:tab w:val="left" w:pos="-720"/>
          <w:tab w:val="left" w:pos="567"/>
        </w:tabs>
        <w:ind w:left="567"/>
        <w:rPr>
          <w:rFonts w:ascii="Arial" w:hAnsi="Arial" w:cs="Arial"/>
          <w:spacing w:val="-3"/>
        </w:rPr>
      </w:pPr>
      <w:r w:rsidRPr="0001174F">
        <w:rPr>
          <w:rFonts w:ascii="Arial" w:hAnsi="Arial" w:cs="Arial"/>
          <w:color w:val="000000"/>
          <w:shd w:val="clear" w:color="auto" w:fill="FFFFFF"/>
        </w:rPr>
        <w:t xml:space="preserve">Clegg, S. </w:t>
      </w:r>
      <w:proofErr w:type="spellStart"/>
      <w:r w:rsidRPr="0001174F">
        <w:rPr>
          <w:rFonts w:ascii="Arial" w:hAnsi="Arial" w:cs="Arial"/>
          <w:color w:val="000000"/>
          <w:shd w:val="clear" w:color="auto" w:fill="FFFFFF"/>
        </w:rPr>
        <w:t>Kornberger</w:t>
      </w:r>
      <w:proofErr w:type="spellEnd"/>
      <w:r w:rsidRPr="0001174F">
        <w:rPr>
          <w:rFonts w:ascii="Arial" w:hAnsi="Arial" w:cs="Arial"/>
          <w:color w:val="000000"/>
          <w:shd w:val="clear" w:color="auto" w:fill="FFFFFF"/>
        </w:rPr>
        <w:t xml:space="preserve">, M. and </w:t>
      </w:r>
      <w:proofErr w:type="spellStart"/>
      <w:r w:rsidRPr="0001174F">
        <w:rPr>
          <w:rFonts w:ascii="Arial" w:hAnsi="Arial" w:cs="Arial"/>
          <w:color w:val="000000"/>
          <w:shd w:val="clear" w:color="auto" w:fill="FFFFFF"/>
        </w:rPr>
        <w:t>Pitsis</w:t>
      </w:r>
      <w:proofErr w:type="spellEnd"/>
      <w:r w:rsidRPr="0001174F">
        <w:rPr>
          <w:rFonts w:ascii="Arial" w:hAnsi="Arial" w:cs="Arial"/>
          <w:color w:val="000000"/>
          <w:shd w:val="clear" w:color="auto" w:fill="FFFFFF"/>
        </w:rPr>
        <w:t xml:space="preserve">, T. (2011): Managing and Organizations: An Introduction to Theory and Practice, </w:t>
      </w:r>
      <w:proofErr w:type="gramStart"/>
      <w:r w:rsidRPr="0001174F">
        <w:rPr>
          <w:rFonts w:ascii="Arial" w:hAnsi="Arial" w:cs="Arial"/>
          <w:color w:val="000000"/>
          <w:shd w:val="clear" w:color="auto" w:fill="FFFFFF"/>
        </w:rPr>
        <w:t>3</w:t>
      </w:r>
      <w:r w:rsidRPr="0001174F">
        <w:rPr>
          <w:rFonts w:ascii="Arial" w:hAnsi="Arial" w:cs="Arial"/>
          <w:color w:val="000000"/>
          <w:shd w:val="clear" w:color="auto" w:fill="FFFFFF"/>
          <w:vertAlign w:val="superscript"/>
        </w:rPr>
        <w:t>rd</w:t>
      </w:r>
      <w:proofErr w:type="gramEnd"/>
      <w:r w:rsidRPr="0001174F">
        <w:rPr>
          <w:rFonts w:ascii="Arial" w:hAnsi="Arial" w:cs="Arial"/>
          <w:color w:val="000000"/>
          <w:shd w:val="clear" w:color="auto" w:fill="FFFFFF"/>
        </w:rPr>
        <w:t xml:space="preserve"> Edition. London: Sage</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6562A2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01174F">
        <w:rPr>
          <w:rFonts w:ascii="Arial" w:hAnsi="Arial" w:cs="Arial"/>
          <w:iCs/>
        </w:rPr>
        <w:t>2</w:t>
      </w:r>
      <w:r w:rsidR="00C719C7">
        <w:rPr>
          <w:rFonts w:ascii="Arial" w:hAnsi="Arial" w:cs="Arial"/>
          <w:iCs/>
        </w:rPr>
        <w:t>2</w:t>
      </w:r>
    </w:p>
    <w:p w14:paraId="0AB4FB84" w14:textId="52E7B49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01174F">
        <w:rPr>
          <w:rFonts w:ascii="Arial" w:hAnsi="Arial" w:cs="Arial"/>
          <w:iCs/>
        </w:rPr>
        <w:t>12</w:t>
      </w:r>
      <w:r w:rsidR="00C719C7">
        <w:rPr>
          <w:rFonts w:ascii="Arial" w:hAnsi="Arial" w:cs="Arial"/>
          <w:iCs/>
        </w:rPr>
        <w:t>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C20230" w14:textId="0DBE22C9" w:rsidR="007B32E8" w:rsidRPr="000529D2" w:rsidRDefault="0001174F" w:rsidP="007B32E8">
      <w:pPr>
        <w:pStyle w:val="ListParagraph"/>
        <w:spacing w:after="120" w:line="240" w:lineRule="auto"/>
        <w:ind w:left="567" w:right="260"/>
        <w:jc w:val="both"/>
        <w:rPr>
          <w:rFonts w:ascii="Arial" w:hAnsi="Arial" w:cs="Arial"/>
          <w:iCs/>
        </w:rPr>
      </w:pPr>
      <w:r w:rsidRPr="000529D2">
        <w:rPr>
          <w:rFonts w:ascii="Arial" w:hAnsi="Arial" w:cs="Arial"/>
          <w:iCs/>
        </w:rPr>
        <w:t>Group Presentation (15</w:t>
      </w:r>
      <w:r w:rsidR="007B32E8" w:rsidRPr="000529D2">
        <w:rPr>
          <w:rFonts w:ascii="Arial" w:hAnsi="Arial" w:cs="Arial"/>
          <w:iCs/>
        </w:rPr>
        <w:t>%)</w:t>
      </w:r>
    </w:p>
    <w:p w14:paraId="53DACFFE" w14:textId="2E3CAE9E" w:rsidR="007B32E8" w:rsidRPr="000529D2" w:rsidRDefault="0001174F" w:rsidP="007B32E8">
      <w:pPr>
        <w:pStyle w:val="ListParagraph"/>
        <w:spacing w:after="120" w:line="240" w:lineRule="auto"/>
        <w:ind w:left="567" w:right="260"/>
        <w:jc w:val="both"/>
        <w:rPr>
          <w:rFonts w:ascii="Arial" w:hAnsi="Arial" w:cs="Arial"/>
          <w:iCs/>
        </w:rPr>
      </w:pPr>
      <w:r w:rsidRPr="000529D2">
        <w:rPr>
          <w:rFonts w:ascii="Arial" w:hAnsi="Arial" w:cs="Arial"/>
          <w:iCs/>
        </w:rPr>
        <w:t>Seminar Performance</w:t>
      </w:r>
      <w:r w:rsidR="001C1D48" w:rsidRPr="000529D2">
        <w:rPr>
          <w:rFonts w:ascii="Arial" w:hAnsi="Arial" w:cs="Arial"/>
          <w:iCs/>
        </w:rPr>
        <w:t xml:space="preserve"> (5</w:t>
      </w:r>
      <w:r w:rsidR="007B32E8" w:rsidRPr="000529D2">
        <w:rPr>
          <w:rFonts w:ascii="Arial" w:hAnsi="Arial" w:cs="Arial"/>
          <w:iCs/>
        </w:rPr>
        <w:t>%)</w:t>
      </w:r>
    </w:p>
    <w:p w14:paraId="0C6A13FA" w14:textId="46138EA7" w:rsidR="007B32E8" w:rsidRPr="000529D2" w:rsidRDefault="0001174F" w:rsidP="007B32E8">
      <w:pPr>
        <w:pStyle w:val="ListParagraph"/>
        <w:spacing w:after="120" w:line="240" w:lineRule="auto"/>
        <w:ind w:left="567" w:right="260"/>
        <w:jc w:val="both"/>
        <w:rPr>
          <w:rFonts w:ascii="Arial" w:hAnsi="Arial" w:cs="Arial"/>
          <w:iCs/>
        </w:rPr>
      </w:pPr>
      <w:r w:rsidRPr="000529D2">
        <w:rPr>
          <w:rFonts w:ascii="Arial" w:hAnsi="Arial" w:cs="Arial"/>
          <w:iCs/>
        </w:rPr>
        <w:t>In-Course Test – Essay (800 – 1000 words) (2</w:t>
      </w:r>
      <w:r w:rsidR="007B32E8" w:rsidRPr="000529D2">
        <w:rPr>
          <w:rFonts w:ascii="Arial" w:hAnsi="Arial" w:cs="Arial"/>
          <w:iCs/>
        </w:rPr>
        <w:t>0%)</w:t>
      </w:r>
    </w:p>
    <w:p w14:paraId="095E7DB8" w14:textId="05D546BA" w:rsidR="0001174F" w:rsidRDefault="0001174F" w:rsidP="007B32E8">
      <w:pPr>
        <w:pStyle w:val="ListParagraph"/>
        <w:spacing w:after="120" w:line="240" w:lineRule="auto"/>
        <w:ind w:left="567" w:right="260"/>
        <w:jc w:val="both"/>
        <w:rPr>
          <w:rFonts w:ascii="Arial" w:hAnsi="Arial" w:cs="Arial"/>
          <w:iCs/>
        </w:rPr>
      </w:pPr>
      <w:r w:rsidRPr="000529D2">
        <w:rPr>
          <w:rFonts w:ascii="Arial" w:hAnsi="Arial" w:cs="Arial"/>
          <w:iCs/>
        </w:rPr>
        <w:t>Exam, 2 hours (60%)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42CD9" w14:textId="519607A2" w:rsidR="007B32E8" w:rsidRPr="007B32E8" w:rsidRDefault="007B32E8" w:rsidP="007B32E8">
      <w:pPr>
        <w:pStyle w:val="ListParagraph"/>
        <w:spacing w:after="120" w:line="240" w:lineRule="auto"/>
        <w:ind w:left="567" w:right="260"/>
        <w:jc w:val="both"/>
        <w:rPr>
          <w:rFonts w:ascii="Arial" w:hAnsi="Arial" w:cs="Arial"/>
          <w:b/>
          <w:iCs/>
        </w:rPr>
      </w:pPr>
      <w:r w:rsidRPr="007B32E8">
        <w:rPr>
          <w:rFonts w:ascii="Arial" w:hAnsi="Arial" w:cs="Arial"/>
          <w:iCs/>
        </w:rPr>
        <w:t>Re</w:t>
      </w:r>
      <w:r>
        <w:rPr>
          <w:rFonts w:ascii="Arial" w:hAnsi="Arial" w:cs="Arial"/>
          <w:iCs/>
        </w:rPr>
        <w:t>assess</w:t>
      </w:r>
      <w:r w:rsidR="0001174F">
        <w:rPr>
          <w:rFonts w:ascii="Arial" w:hAnsi="Arial" w:cs="Arial"/>
          <w:iCs/>
        </w:rPr>
        <w:t>ment Instrument: 100% exam</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0B7FC9" w:rsidRDefault="006F3F8B" w:rsidP="00696FF5">
      <w:pPr>
        <w:numPr>
          <w:ilvl w:val="0"/>
          <w:numId w:val="1"/>
        </w:numPr>
        <w:spacing w:after="120" w:line="240" w:lineRule="auto"/>
        <w:ind w:left="567" w:right="261" w:hanging="567"/>
        <w:jc w:val="both"/>
        <w:rPr>
          <w:rFonts w:ascii="Arial" w:hAnsi="Arial" w:cs="Arial"/>
          <w:b/>
          <w:iCs/>
        </w:rPr>
      </w:pPr>
      <w:r w:rsidRPr="000B7FC9">
        <w:rPr>
          <w:rFonts w:ascii="Arial" w:hAnsi="Arial" w:cs="Arial"/>
          <w:b/>
          <w:iCs/>
        </w:rPr>
        <w:t xml:space="preserve">Map of </w:t>
      </w:r>
      <w:r w:rsidR="00883204" w:rsidRPr="000B7FC9">
        <w:rPr>
          <w:rFonts w:ascii="Arial" w:hAnsi="Arial" w:cs="Arial"/>
          <w:b/>
          <w:iCs/>
        </w:rPr>
        <w:t xml:space="preserve">module learning outcomes </w:t>
      </w:r>
      <w:r w:rsidR="00B30E07" w:rsidRPr="000B7FC9">
        <w:rPr>
          <w:rFonts w:ascii="Arial" w:hAnsi="Arial" w:cs="Arial"/>
          <w:b/>
          <w:iCs/>
        </w:rPr>
        <w:t>(sections 8 &amp; 9)</w:t>
      </w:r>
      <w:r w:rsidR="00883204" w:rsidRPr="000B7FC9">
        <w:rPr>
          <w:rFonts w:ascii="Arial" w:hAnsi="Arial" w:cs="Arial"/>
          <w:b/>
          <w:iCs/>
        </w:rPr>
        <w:t xml:space="preserve"> to l</w:t>
      </w:r>
      <w:r w:rsidRPr="000B7FC9">
        <w:rPr>
          <w:rFonts w:ascii="Arial" w:hAnsi="Arial" w:cs="Arial"/>
          <w:b/>
          <w:iCs/>
        </w:rPr>
        <w:t>earning</w:t>
      </w:r>
      <w:r w:rsidR="00B30E07" w:rsidRPr="000B7FC9">
        <w:rPr>
          <w:rFonts w:ascii="Arial" w:hAnsi="Arial" w:cs="Arial"/>
          <w:b/>
          <w:iCs/>
        </w:rPr>
        <w:t xml:space="preserve"> and </w:t>
      </w:r>
      <w:r w:rsidR="00883204" w:rsidRPr="000B7FC9">
        <w:rPr>
          <w:rFonts w:ascii="Arial" w:hAnsi="Arial" w:cs="Arial"/>
          <w:b/>
          <w:iCs/>
        </w:rPr>
        <w:t>teaching m</w:t>
      </w:r>
      <w:r w:rsidR="00B30E07" w:rsidRPr="000B7FC9">
        <w:rPr>
          <w:rFonts w:ascii="Arial" w:hAnsi="Arial" w:cs="Arial"/>
          <w:b/>
          <w:iCs/>
        </w:rPr>
        <w:t>ethods (section12</w:t>
      </w:r>
      <w:r w:rsidRPr="000B7FC9">
        <w:rPr>
          <w:rFonts w:ascii="Arial" w:hAnsi="Arial" w:cs="Arial"/>
          <w:b/>
          <w:iCs/>
        </w:rPr>
        <w:t>) and m</w:t>
      </w:r>
      <w:r w:rsidR="00883204" w:rsidRPr="000B7FC9">
        <w:rPr>
          <w:rFonts w:ascii="Arial" w:hAnsi="Arial" w:cs="Arial"/>
          <w:b/>
          <w:iCs/>
        </w:rPr>
        <w:t>ethods of a</w:t>
      </w:r>
      <w:r w:rsidR="00B30E07" w:rsidRPr="000B7FC9">
        <w:rPr>
          <w:rFonts w:ascii="Arial" w:hAnsi="Arial" w:cs="Arial"/>
          <w:b/>
          <w:iCs/>
        </w:rPr>
        <w:t>ssessment (section 13</w:t>
      </w:r>
      <w:r w:rsidR="00EF4933" w:rsidRPr="000B7FC9">
        <w:rPr>
          <w:rFonts w:ascii="Arial" w:hAnsi="Arial" w:cs="Arial"/>
          <w:b/>
          <w:iCs/>
        </w:rPr>
        <w:t>)</w:t>
      </w:r>
    </w:p>
    <w:tbl>
      <w:tblPr>
        <w:tblStyle w:val="TableGrid2"/>
        <w:tblW w:w="5000" w:type="pct"/>
        <w:tblLook w:val="04A0" w:firstRow="1" w:lastRow="0" w:firstColumn="1" w:lastColumn="0" w:noHBand="0" w:noVBand="1"/>
      </w:tblPr>
      <w:tblGrid>
        <w:gridCol w:w="2215"/>
        <w:gridCol w:w="757"/>
        <w:gridCol w:w="709"/>
        <w:gridCol w:w="709"/>
        <w:gridCol w:w="652"/>
        <w:gridCol w:w="776"/>
        <w:gridCol w:w="776"/>
        <w:gridCol w:w="776"/>
        <w:gridCol w:w="776"/>
        <w:gridCol w:w="776"/>
        <w:gridCol w:w="767"/>
        <w:gridCol w:w="767"/>
      </w:tblGrid>
      <w:tr w:rsidR="0001174F" w:rsidRPr="00957003" w14:paraId="6C835D3A" w14:textId="771BE5DA" w:rsidTr="00DC0004">
        <w:tc>
          <w:tcPr>
            <w:tcW w:w="1059" w:type="pct"/>
            <w:shd w:val="clear" w:color="auto" w:fill="D9D9D9" w:themeFill="background1" w:themeFillShade="D9"/>
          </w:tcPr>
          <w:p w14:paraId="02E58FC4" w14:textId="77777777" w:rsidR="0001174F" w:rsidRPr="00957003" w:rsidRDefault="0001174F" w:rsidP="00844919">
            <w:pPr>
              <w:spacing w:after="120"/>
              <w:ind w:left="33"/>
              <w:rPr>
                <w:rFonts w:ascii="Arial" w:hAnsi="Arial" w:cs="Arial"/>
                <w:b/>
                <w:sz w:val="20"/>
                <w:szCs w:val="20"/>
              </w:rPr>
            </w:pPr>
            <w:r w:rsidRPr="00957003">
              <w:rPr>
                <w:rFonts w:ascii="Arial" w:hAnsi="Arial" w:cs="Arial"/>
                <w:b/>
                <w:sz w:val="20"/>
                <w:szCs w:val="20"/>
              </w:rPr>
              <w:t>Module learning outcome</w:t>
            </w:r>
          </w:p>
        </w:tc>
        <w:tc>
          <w:tcPr>
            <w:tcW w:w="362" w:type="pct"/>
          </w:tcPr>
          <w:p w14:paraId="27C0EED9"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8.1</w:t>
            </w:r>
          </w:p>
        </w:tc>
        <w:tc>
          <w:tcPr>
            <w:tcW w:w="339" w:type="pct"/>
          </w:tcPr>
          <w:p w14:paraId="2F97BA99"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8.2</w:t>
            </w:r>
          </w:p>
        </w:tc>
        <w:tc>
          <w:tcPr>
            <w:tcW w:w="339" w:type="pct"/>
          </w:tcPr>
          <w:p w14:paraId="6ADE4929"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8.3</w:t>
            </w:r>
          </w:p>
        </w:tc>
        <w:tc>
          <w:tcPr>
            <w:tcW w:w="312" w:type="pct"/>
          </w:tcPr>
          <w:p w14:paraId="6CA991F8"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8.4</w:t>
            </w:r>
          </w:p>
        </w:tc>
        <w:tc>
          <w:tcPr>
            <w:tcW w:w="371" w:type="pct"/>
          </w:tcPr>
          <w:p w14:paraId="1639811D" w14:textId="185A58ED" w:rsidR="0001174F" w:rsidRPr="00957003" w:rsidRDefault="0001174F" w:rsidP="00844919">
            <w:pPr>
              <w:spacing w:after="120"/>
              <w:rPr>
                <w:rFonts w:ascii="Arial" w:hAnsi="Arial" w:cs="Arial"/>
                <w:i/>
                <w:sz w:val="20"/>
                <w:szCs w:val="20"/>
              </w:rPr>
            </w:pPr>
            <w:r>
              <w:rPr>
                <w:rFonts w:ascii="Arial" w:hAnsi="Arial" w:cs="Arial"/>
                <w:i/>
                <w:sz w:val="20"/>
                <w:szCs w:val="20"/>
              </w:rPr>
              <w:t>8.5</w:t>
            </w:r>
          </w:p>
        </w:tc>
        <w:tc>
          <w:tcPr>
            <w:tcW w:w="371" w:type="pct"/>
          </w:tcPr>
          <w:p w14:paraId="4051BC79" w14:textId="27EBA584" w:rsidR="0001174F" w:rsidRPr="00957003" w:rsidRDefault="0001174F" w:rsidP="00844919">
            <w:pPr>
              <w:spacing w:after="120"/>
              <w:rPr>
                <w:rFonts w:ascii="Arial" w:hAnsi="Arial" w:cs="Arial"/>
                <w:i/>
                <w:sz w:val="20"/>
                <w:szCs w:val="20"/>
              </w:rPr>
            </w:pPr>
            <w:r w:rsidRPr="00957003">
              <w:rPr>
                <w:rFonts w:ascii="Arial" w:hAnsi="Arial" w:cs="Arial"/>
                <w:i/>
                <w:sz w:val="20"/>
                <w:szCs w:val="20"/>
              </w:rPr>
              <w:t>9.1</w:t>
            </w:r>
          </w:p>
        </w:tc>
        <w:tc>
          <w:tcPr>
            <w:tcW w:w="371" w:type="pct"/>
          </w:tcPr>
          <w:p w14:paraId="1AB83EA8"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9.2</w:t>
            </w:r>
          </w:p>
        </w:tc>
        <w:tc>
          <w:tcPr>
            <w:tcW w:w="371" w:type="pct"/>
          </w:tcPr>
          <w:p w14:paraId="29487E90"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9.3</w:t>
            </w:r>
          </w:p>
        </w:tc>
        <w:tc>
          <w:tcPr>
            <w:tcW w:w="371" w:type="pct"/>
          </w:tcPr>
          <w:p w14:paraId="5D2C1162"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9.4</w:t>
            </w:r>
          </w:p>
        </w:tc>
        <w:tc>
          <w:tcPr>
            <w:tcW w:w="367" w:type="pct"/>
          </w:tcPr>
          <w:p w14:paraId="7EA3C9D8"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9.5</w:t>
            </w:r>
          </w:p>
        </w:tc>
        <w:tc>
          <w:tcPr>
            <w:tcW w:w="367" w:type="pct"/>
          </w:tcPr>
          <w:p w14:paraId="044DDEF3" w14:textId="73A62452" w:rsidR="0001174F" w:rsidRPr="00957003" w:rsidRDefault="0001174F" w:rsidP="00844919">
            <w:pPr>
              <w:spacing w:after="120"/>
              <w:rPr>
                <w:rFonts w:ascii="Arial" w:hAnsi="Arial" w:cs="Arial"/>
                <w:i/>
                <w:sz w:val="20"/>
                <w:szCs w:val="20"/>
              </w:rPr>
            </w:pPr>
            <w:r>
              <w:rPr>
                <w:rFonts w:ascii="Arial" w:hAnsi="Arial" w:cs="Arial"/>
                <w:i/>
                <w:sz w:val="20"/>
                <w:szCs w:val="20"/>
              </w:rPr>
              <w:t>9.6</w:t>
            </w:r>
          </w:p>
        </w:tc>
      </w:tr>
      <w:tr w:rsidR="0001174F" w:rsidRPr="00957003" w14:paraId="19191C3A" w14:textId="3A6EC268" w:rsidTr="00DC0004">
        <w:tc>
          <w:tcPr>
            <w:tcW w:w="1059" w:type="pct"/>
            <w:shd w:val="clear" w:color="auto" w:fill="D9D9D9" w:themeFill="background1" w:themeFillShade="D9"/>
          </w:tcPr>
          <w:p w14:paraId="069C5A5B" w14:textId="77777777" w:rsidR="0001174F" w:rsidRPr="00957003" w:rsidRDefault="0001174F" w:rsidP="00844919">
            <w:pPr>
              <w:spacing w:after="120"/>
              <w:rPr>
                <w:rFonts w:ascii="Arial" w:hAnsi="Arial" w:cs="Arial"/>
                <w:b/>
                <w:sz w:val="20"/>
                <w:szCs w:val="20"/>
              </w:rPr>
            </w:pPr>
            <w:r w:rsidRPr="00957003">
              <w:rPr>
                <w:rFonts w:ascii="Arial" w:hAnsi="Arial" w:cs="Arial"/>
                <w:b/>
                <w:sz w:val="20"/>
                <w:szCs w:val="20"/>
              </w:rPr>
              <w:t>Learning/ teaching method</w:t>
            </w:r>
          </w:p>
        </w:tc>
        <w:tc>
          <w:tcPr>
            <w:tcW w:w="362" w:type="pct"/>
          </w:tcPr>
          <w:p w14:paraId="2406E649" w14:textId="77777777" w:rsidR="0001174F" w:rsidRPr="00957003" w:rsidRDefault="0001174F" w:rsidP="00844919">
            <w:pPr>
              <w:spacing w:after="120"/>
              <w:rPr>
                <w:rFonts w:ascii="Arial" w:hAnsi="Arial" w:cs="Arial"/>
                <w:b/>
                <w:sz w:val="20"/>
                <w:szCs w:val="20"/>
              </w:rPr>
            </w:pPr>
          </w:p>
        </w:tc>
        <w:tc>
          <w:tcPr>
            <w:tcW w:w="339" w:type="pct"/>
          </w:tcPr>
          <w:p w14:paraId="37BD427B" w14:textId="77777777" w:rsidR="0001174F" w:rsidRPr="00957003" w:rsidRDefault="0001174F" w:rsidP="00844919">
            <w:pPr>
              <w:spacing w:after="120"/>
              <w:rPr>
                <w:rFonts w:ascii="Arial" w:hAnsi="Arial" w:cs="Arial"/>
                <w:b/>
                <w:sz w:val="20"/>
                <w:szCs w:val="20"/>
              </w:rPr>
            </w:pPr>
          </w:p>
        </w:tc>
        <w:tc>
          <w:tcPr>
            <w:tcW w:w="339" w:type="pct"/>
          </w:tcPr>
          <w:p w14:paraId="72AC38DB" w14:textId="77777777" w:rsidR="0001174F" w:rsidRPr="00957003" w:rsidRDefault="0001174F" w:rsidP="00844919">
            <w:pPr>
              <w:spacing w:after="120"/>
              <w:rPr>
                <w:rFonts w:ascii="Arial" w:hAnsi="Arial" w:cs="Arial"/>
                <w:b/>
                <w:sz w:val="20"/>
                <w:szCs w:val="20"/>
              </w:rPr>
            </w:pPr>
          </w:p>
        </w:tc>
        <w:tc>
          <w:tcPr>
            <w:tcW w:w="312" w:type="pct"/>
          </w:tcPr>
          <w:p w14:paraId="540E1109" w14:textId="77777777" w:rsidR="0001174F" w:rsidRPr="00957003" w:rsidRDefault="0001174F" w:rsidP="00844919">
            <w:pPr>
              <w:spacing w:after="120"/>
              <w:rPr>
                <w:rFonts w:ascii="Arial" w:hAnsi="Arial" w:cs="Arial"/>
                <w:b/>
                <w:sz w:val="20"/>
                <w:szCs w:val="20"/>
              </w:rPr>
            </w:pPr>
          </w:p>
        </w:tc>
        <w:tc>
          <w:tcPr>
            <w:tcW w:w="371" w:type="pct"/>
          </w:tcPr>
          <w:p w14:paraId="1DF40F11" w14:textId="77777777" w:rsidR="0001174F" w:rsidRPr="00957003" w:rsidRDefault="0001174F" w:rsidP="00844919">
            <w:pPr>
              <w:spacing w:after="120"/>
              <w:rPr>
                <w:rFonts w:ascii="Arial" w:hAnsi="Arial" w:cs="Arial"/>
                <w:b/>
                <w:sz w:val="20"/>
                <w:szCs w:val="20"/>
              </w:rPr>
            </w:pPr>
          </w:p>
        </w:tc>
        <w:tc>
          <w:tcPr>
            <w:tcW w:w="371" w:type="pct"/>
          </w:tcPr>
          <w:p w14:paraId="3AB05A44" w14:textId="371AE5F1" w:rsidR="0001174F" w:rsidRPr="00957003" w:rsidRDefault="0001174F" w:rsidP="00844919">
            <w:pPr>
              <w:spacing w:after="120"/>
              <w:rPr>
                <w:rFonts w:ascii="Arial" w:hAnsi="Arial" w:cs="Arial"/>
                <w:b/>
                <w:sz w:val="20"/>
                <w:szCs w:val="20"/>
              </w:rPr>
            </w:pPr>
          </w:p>
        </w:tc>
        <w:tc>
          <w:tcPr>
            <w:tcW w:w="371" w:type="pct"/>
          </w:tcPr>
          <w:p w14:paraId="1A83ADEF" w14:textId="77777777" w:rsidR="0001174F" w:rsidRPr="00957003" w:rsidRDefault="0001174F" w:rsidP="00844919">
            <w:pPr>
              <w:spacing w:after="120"/>
              <w:rPr>
                <w:rFonts w:ascii="Arial" w:hAnsi="Arial" w:cs="Arial"/>
                <w:b/>
                <w:sz w:val="20"/>
                <w:szCs w:val="20"/>
              </w:rPr>
            </w:pPr>
          </w:p>
        </w:tc>
        <w:tc>
          <w:tcPr>
            <w:tcW w:w="371" w:type="pct"/>
          </w:tcPr>
          <w:p w14:paraId="48B46B63" w14:textId="77777777" w:rsidR="0001174F" w:rsidRPr="00957003" w:rsidRDefault="0001174F" w:rsidP="00844919">
            <w:pPr>
              <w:spacing w:after="120"/>
              <w:rPr>
                <w:rFonts w:ascii="Arial" w:hAnsi="Arial" w:cs="Arial"/>
                <w:b/>
                <w:sz w:val="20"/>
                <w:szCs w:val="20"/>
              </w:rPr>
            </w:pPr>
          </w:p>
        </w:tc>
        <w:tc>
          <w:tcPr>
            <w:tcW w:w="371" w:type="pct"/>
          </w:tcPr>
          <w:p w14:paraId="4C888C55" w14:textId="77777777" w:rsidR="0001174F" w:rsidRPr="00957003" w:rsidRDefault="0001174F" w:rsidP="00844919">
            <w:pPr>
              <w:spacing w:after="120"/>
              <w:rPr>
                <w:rFonts w:ascii="Arial" w:hAnsi="Arial" w:cs="Arial"/>
                <w:b/>
                <w:sz w:val="20"/>
                <w:szCs w:val="20"/>
              </w:rPr>
            </w:pPr>
          </w:p>
        </w:tc>
        <w:tc>
          <w:tcPr>
            <w:tcW w:w="367" w:type="pct"/>
          </w:tcPr>
          <w:p w14:paraId="2D7C6AC7" w14:textId="77777777" w:rsidR="0001174F" w:rsidRPr="00957003" w:rsidRDefault="0001174F" w:rsidP="00844919">
            <w:pPr>
              <w:spacing w:after="120"/>
              <w:rPr>
                <w:rFonts w:ascii="Arial" w:hAnsi="Arial" w:cs="Arial"/>
                <w:b/>
                <w:sz w:val="20"/>
                <w:szCs w:val="20"/>
              </w:rPr>
            </w:pPr>
          </w:p>
        </w:tc>
        <w:tc>
          <w:tcPr>
            <w:tcW w:w="367" w:type="pct"/>
          </w:tcPr>
          <w:p w14:paraId="4624D71D" w14:textId="77777777" w:rsidR="0001174F" w:rsidRPr="00957003" w:rsidRDefault="0001174F" w:rsidP="00844919">
            <w:pPr>
              <w:spacing w:after="120"/>
              <w:rPr>
                <w:rFonts w:ascii="Arial" w:hAnsi="Arial" w:cs="Arial"/>
                <w:b/>
                <w:sz w:val="20"/>
                <w:szCs w:val="20"/>
              </w:rPr>
            </w:pPr>
          </w:p>
        </w:tc>
      </w:tr>
      <w:tr w:rsidR="0001174F" w:rsidRPr="00957003" w14:paraId="67105B57" w14:textId="0E5D4A61" w:rsidTr="00DC0004">
        <w:tc>
          <w:tcPr>
            <w:tcW w:w="1059" w:type="pct"/>
          </w:tcPr>
          <w:p w14:paraId="735C9EEE" w14:textId="0AB0371A" w:rsidR="0001174F" w:rsidRPr="00957003" w:rsidRDefault="0001174F" w:rsidP="0001174F">
            <w:pPr>
              <w:spacing w:after="120"/>
              <w:rPr>
                <w:rFonts w:ascii="Arial" w:hAnsi="Arial" w:cs="Arial"/>
                <w:sz w:val="20"/>
                <w:szCs w:val="20"/>
              </w:rPr>
            </w:pPr>
            <w:r w:rsidRPr="00957003">
              <w:rPr>
                <w:rFonts w:ascii="Arial" w:hAnsi="Arial" w:cs="Arial"/>
                <w:sz w:val="20"/>
                <w:szCs w:val="20"/>
              </w:rPr>
              <w:t xml:space="preserve">Private Study </w:t>
            </w:r>
          </w:p>
        </w:tc>
        <w:tc>
          <w:tcPr>
            <w:tcW w:w="362" w:type="pct"/>
          </w:tcPr>
          <w:p w14:paraId="097CD1F5"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148F5503"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59BCFF9F"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12" w:type="pct"/>
          </w:tcPr>
          <w:p w14:paraId="42A7650E"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19FE4859" w14:textId="28A38CA1"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ADCB250" w14:textId="5B46D24B" w:rsidR="0001174F" w:rsidRPr="00957003" w:rsidRDefault="0001174F" w:rsidP="00844919">
            <w:pPr>
              <w:spacing w:after="120"/>
              <w:rPr>
                <w:rFonts w:ascii="Arial" w:hAnsi="Arial" w:cs="Arial"/>
                <w:b/>
                <w:color w:val="000000" w:themeColor="text1"/>
                <w:sz w:val="20"/>
                <w:szCs w:val="20"/>
              </w:rPr>
            </w:pPr>
          </w:p>
        </w:tc>
        <w:tc>
          <w:tcPr>
            <w:tcW w:w="371" w:type="pct"/>
          </w:tcPr>
          <w:p w14:paraId="6FB173F0"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05B9A5F8"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3E20BE3C" w14:textId="5EFBDFF1" w:rsidR="0001174F" w:rsidRPr="00957003" w:rsidRDefault="0001174F" w:rsidP="00844919">
            <w:pPr>
              <w:spacing w:after="120"/>
              <w:rPr>
                <w:rFonts w:ascii="Arial" w:hAnsi="Arial" w:cs="Arial"/>
                <w:b/>
                <w:color w:val="000000" w:themeColor="text1"/>
                <w:sz w:val="20"/>
                <w:szCs w:val="20"/>
              </w:rPr>
            </w:pPr>
          </w:p>
        </w:tc>
        <w:tc>
          <w:tcPr>
            <w:tcW w:w="367" w:type="pct"/>
          </w:tcPr>
          <w:p w14:paraId="092EE4E8" w14:textId="23ABEBB5" w:rsidR="0001174F" w:rsidRPr="00957003" w:rsidRDefault="0001174F" w:rsidP="00844919">
            <w:pPr>
              <w:spacing w:after="120"/>
              <w:rPr>
                <w:rFonts w:ascii="Arial" w:hAnsi="Arial" w:cs="Arial"/>
                <w:b/>
                <w:color w:val="000000" w:themeColor="text1"/>
                <w:sz w:val="20"/>
                <w:szCs w:val="20"/>
              </w:rPr>
            </w:pPr>
          </w:p>
        </w:tc>
        <w:tc>
          <w:tcPr>
            <w:tcW w:w="367" w:type="pct"/>
          </w:tcPr>
          <w:p w14:paraId="2BFB32B9" w14:textId="1F4444A5"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r>
      <w:tr w:rsidR="0001174F" w:rsidRPr="00957003" w14:paraId="714E06FE" w14:textId="5ED5A19F" w:rsidTr="00DC0004">
        <w:tc>
          <w:tcPr>
            <w:tcW w:w="1059" w:type="pct"/>
          </w:tcPr>
          <w:p w14:paraId="798D083F" w14:textId="77777777" w:rsidR="0001174F" w:rsidRPr="00957003" w:rsidRDefault="0001174F" w:rsidP="00844919">
            <w:pPr>
              <w:spacing w:after="120"/>
              <w:rPr>
                <w:rFonts w:ascii="Arial" w:hAnsi="Arial" w:cs="Arial"/>
                <w:sz w:val="20"/>
                <w:szCs w:val="20"/>
              </w:rPr>
            </w:pPr>
            <w:r w:rsidRPr="00957003">
              <w:rPr>
                <w:rFonts w:ascii="Arial" w:hAnsi="Arial" w:cs="Arial"/>
                <w:sz w:val="20"/>
                <w:szCs w:val="20"/>
              </w:rPr>
              <w:t>Lectures</w:t>
            </w:r>
          </w:p>
        </w:tc>
        <w:tc>
          <w:tcPr>
            <w:tcW w:w="362" w:type="pct"/>
          </w:tcPr>
          <w:p w14:paraId="4B9570A4"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3F0F12B4"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404D5609"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12" w:type="pct"/>
          </w:tcPr>
          <w:p w14:paraId="71EA7E85"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2F0D299F" w14:textId="4FBC7617"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C0499B2" w14:textId="4B2A4105"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6789125C"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10924551"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5679EB7F" w14:textId="150974D7" w:rsidR="0001174F" w:rsidRPr="00957003" w:rsidRDefault="0001174F" w:rsidP="00844919">
            <w:pPr>
              <w:spacing w:after="120"/>
              <w:rPr>
                <w:rFonts w:ascii="Arial" w:hAnsi="Arial" w:cs="Arial"/>
                <w:b/>
                <w:color w:val="FF0000"/>
                <w:sz w:val="20"/>
                <w:szCs w:val="20"/>
              </w:rPr>
            </w:pPr>
          </w:p>
        </w:tc>
        <w:tc>
          <w:tcPr>
            <w:tcW w:w="367" w:type="pct"/>
          </w:tcPr>
          <w:p w14:paraId="1E4C5462" w14:textId="6B726789" w:rsidR="0001174F" w:rsidRPr="00957003" w:rsidRDefault="0001174F" w:rsidP="00844919">
            <w:pPr>
              <w:spacing w:after="120"/>
              <w:rPr>
                <w:rFonts w:ascii="Arial" w:hAnsi="Arial" w:cs="Arial"/>
                <w:b/>
                <w:color w:val="FF0000"/>
                <w:sz w:val="20"/>
                <w:szCs w:val="20"/>
              </w:rPr>
            </w:pPr>
          </w:p>
        </w:tc>
        <w:tc>
          <w:tcPr>
            <w:tcW w:w="367" w:type="pct"/>
          </w:tcPr>
          <w:p w14:paraId="44A6365D" w14:textId="77777777" w:rsidR="0001174F" w:rsidRPr="00957003" w:rsidRDefault="0001174F" w:rsidP="00844919">
            <w:pPr>
              <w:spacing w:after="120"/>
              <w:rPr>
                <w:rFonts w:ascii="Arial" w:hAnsi="Arial" w:cs="Arial"/>
                <w:b/>
                <w:color w:val="000000" w:themeColor="text1"/>
                <w:sz w:val="20"/>
                <w:szCs w:val="20"/>
              </w:rPr>
            </w:pPr>
          </w:p>
        </w:tc>
      </w:tr>
      <w:tr w:rsidR="0001174F" w:rsidRPr="00957003" w14:paraId="1CAF88F5" w14:textId="37807350" w:rsidTr="00DC0004">
        <w:tc>
          <w:tcPr>
            <w:tcW w:w="1059" w:type="pct"/>
          </w:tcPr>
          <w:p w14:paraId="596F44D8" w14:textId="0C025F9B" w:rsidR="0001174F" w:rsidRPr="00957003" w:rsidRDefault="0001174F" w:rsidP="00844919">
            <w:pPr>
              <w:spacing w:after="120"/>
              <w:rPr>
                <w:rFonts w:ascii="Arial" w:hAnsi="Arial" w:cs="Arial"/>
                <w:sz w:val="20"/>
                <w:szCs w:val="20"/>
              </w:rPr>
            </w:pPr>
            <w:r>
              <w:rPr>
                <w:rFonts w:ascii="Arial" w:hAnsi="Arial" w:cs="Arial"/>
                <w:sz w:val="20"/>
                <w:szCs w:val="20"/>
              </w:rPr>
              <w:t>Seminars</w:t>
            </w:r>
          </w:p>
        </w:tc>
        <w:tc>
          <w:tcPr>
            <w:tcW w:w="362" w:type="pct"/>
          </w:tcPr>
          <w:p w14:paraId="4BB3D55E"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4D0D6538"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15F0E8AB"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12" w:type="pct"/>
          </w:tcPr>
          <w:p w14:paraId="561A9AFF"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240A85CF" w14:textId="74FC73EA"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55B90F4A" w14:textId="27027335"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378C5DE1"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1EFA4BF8"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03412AA9"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67" w:type="pct"/>
          </w:tcPr>
          <w:p w14:paraId="760E4665"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67" w:type="pct"/>
          </w:tcPr>
          <w:p w14:paraId="55D4A29F" w14:textId="5AC51D49"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r>
      <w:tr w:rsidR="00C719C7" w:rsidRPr="00957003" w14:paraId="2E6EACF1" w14:textId="77777777" w:rsidTr="00DC0004">
        <w:tc>
          <w:tcPr>
            <w:tcW w:w="1059" w:type="pct"/>
          </w:tcPr>
          <w:p w14:paraId="2A4397D8" w14:textId="59748FBF" w:rsidR="00C719C7" w:rsidRDefault="00C719C7" w:rsidP="00C719C7">
            <w:pPr>
              <w:spacing w:after="120"/>
              <w:rPr>
                <w:rFonts w:ascii="Arial" w:hAnsi="Arial" w:cs="Arial"/>
                <w:sz w:val="20"/>
                <w:szCs w:val="20"/>
              </w:rPr>
            </w:pPr>
            <w:r>
              <w:rPr>
                <w:rFonts w:ascii="Arial" w:hAnsi="Arial" w:cs="Arial"/>
                <w:sz w:val="20"/>
                <w:szCs w:val="20"/>
              </w:rPr>
              <w:t>Revision</w:t>
            </w:r>
            <w:r w:rsidR="00707A95">
              <w:rPr>
                <w:rFonts w:ascii="Arial" w:hAnsi="Arial" w:cs="Arial"/>
                <w:sz w:val="20"/>
                <w:szCs w:val="20"/>
              </w:rPr>
              <w:t xml:space="preserve"> session</w:t>
            </w:r>
          </w:p>
        </w:tc>
        <w:tc>
          <w:tcPr>
            <w:tcW w:w="362" w:type="pct"/>
          </w:tcPr>
          <w:p w14:paraId="7E24F808" w14:textId="522F6741"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6B4C3E72" w14:textId="7F98FC74"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670478D9" w14:textId="2B19F829"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12" w:type="pct"/>
          </w:tcPr>
          <w:p w14:paraId="319D0A27" w14:textId="1E5206DA"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709B5487" w14:textId="4BDD9763" w:rsidR="00C719C7"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206C17F" w14:textId="0F0581AA"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2839E1C1" w14:textId="614C2249"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4F9680EE" w14:textId="40CC27F5"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5BDCFFCE" w14:textId="77777777" w:rsidR="00C719C7" w:rsidRPr="00957003" w:rsidRDefault="00C719C7" w:rsidP="00C719C7">
            <w:pPr>
              <w:spacing w:after="120"/>
              <w:rPr>
                <w:rFonts w:ascii="Arial" w:hAnsi="Arial" w:cs="Arial"/>
                <w:b/>
                <w:color w:val="000000" w:themeColor="text1"/>
                <w:sz w:val="20"/>
                <w:szCs w:val="20"/>
              </w:rPr>
            </w:pPr>
          </w:p>
        </w:tc>
        <w:tc>
          <w:tcPr>
            <w:tcW w:w="367" w:type="pct"/>
          </w:tcPr>
          <w:p w14:paraId="484E5767" w14:textId="77777777" w:rsidR="00C719C7" w:rsidRPr="00957003" w:rsidRDefault="00C719C7" w:rsidP="00C719C7">
            <w:pPr>
              <w:spacing w:after="120"/>
              <w:rPr>
                <w:rFonts w:ascii="Arial" w:hAnsi="Arial" w:cs="Arial"/>
                <w:b/>
                <w:color w:val="000000" w:themeColor="text1"/>
                <w:sz w:val="20"/>
                <w:szCs w:val="20"/>
              </w:rPr>
            </w:pPr>
          </w:p>
        </w:tc>
        <w:tc>
          <w:tcPr>
            <w:tcW w:w="367" w:type="pct"/>
          </w:tcPr>
          <w:p w14:paraId="007BF4E5" w14:textId="085605F6" w:rsidR="00C719C7" w:rsidRDefault="00C719C7" w:rsidP="00C719C7">
            <w:pPr>
              <w:spacing w:after="120"/>
              <w:rPr>
                <w:rFonts w:ascii="Arial" w:hAnsi="Arial" w:cs="Arial"/>
                <w:b/>
                <w:color w:val="000000" w:themeColor="text1"/>
                <w:sz w:val="20"/>
                <w:szCs w:val="20"/>
              </w:rPr>
            </w:pPr>
          </w:p>
        </w:tc>
      </w:tr>
      <w:tr w:rsidR="00C719C7" w:rsidRPr="00957003" w14:paraId="7C71FC88" w14:textId="4CF4E892" w:rsidTr="00DC0004">
        <w:tc>
          <w:tcPr>
            <w:tcW w:w="1059" w:type="pct"/>
            <w:shd w:val="clear" w:color="auto" w:fill="D9D9D9" w:themeFill="background1" w:themeFillShade="D9"/>
          </w:tcPr>
          <w:p w14:paraId="2C7AC6F4" w14:textId="77777777" w:rsidR="00C719C7" w:rsidRPr="00957003" w:rsidRDefault="00C719C7" w:rsidP="00C719C7">
            <w:pPr>
              <w:spacing w:after="120"/>
              <w:rPr>
                <w:rFonts w:ascii="Arial" w:hAnsi="Arial" w:cs="Arial"/>
                <w:b/>
                <w:sz w:val="20"/>
                <w:szCs w:val="20"/>
              </w:rPr>
            </w:pPr>
            <w:r w:rsidRPr="00957003">
              <w:rPr>
                <w:rFonts w:ascii="Arial" w:hAnsi="Arial" w:cs="Arial"/>
                <w:b/>
                <w:sz w:val="20"/>
                <w:szCs w:val="20"/>
              </w:rPr>
              <w:t>Assessment method</w:t>
            </w:r>
          </w:p>
        </w:tc>
        <w:tc>
          <w:tcPr>
            <w:tcW w:w="362" w:type="pct"/>
          </w:tcPr>
          <w:p w14:paraId="1A515027" w14:textId="77777777" w:rsidR="00C719C7" w:rsidRPr="00957003" w:rsidRDefault="00C719C7" w:rsidP="00C719C7">
            <w:pPr>
              <w:spacing w:after="120"/>
              <w:rPr>
                <w:rFonts w:ascii="Arial" w:hAnsi="Arial" w:cs="Arial"/>
                <w:b/>
                <w:sz w:val="20"/>
                <w:szCs w:val="20"/>
              </w:rPr>
            </w:pPr>
          </w:p>
        </w:tc>
        <w:tc>
          <w:tcPr>
            <w:tcW w:w="339" w:type="pct"/>
          </w:tcPr>
          <w:p w14:paraId="3C7CB8B7" w14:textId="77777777" w:rsidR="00C719C7" w:rsidRPr="00957003" w:rsidRDefault="00C719C7" w:rsidP="00C719C7">
            <w:pPr>
              <w:spacing w:after="120"/>
              <w:rPr>
                <w:rFonts w:ascii="Arial" w:hAnsi="Arial" w:cs="Arial"/>
                <w:b/>
                <w:sz w:val="20"/>
                <w:szCs w:val="20"/>
              </w:rPr>
            </w:pPr>
          </w:p>
        </w:tc>
        <w:tc>
          <w:tcPr>
            <w:tcW w:w="339" w:type="pct"/>
          </w:tcPr>
          <w:p w14:paraId="17C72870" w14:textId="77777777" w:rsidR="00C719C7" w:rsidRPr="00957003" w:rsidRDefault="00C719C7" w:rsidP="00C719C7">
            <w:pPr>
              <w:spacing w:after="120"/>
              <w:rPr>
                <w:rFonts w:ascii="Arial" w:hAnsi="Arial" w:cs="Arial"/>
                <w:b/>
                <w:sz w:val="20"/>
                <w:szCs w:val="20"/>
              </w:rPr>
            </w:pPr>
          </w:p>
        </w:tc>
        <w:tc>
          <w:tcPr>
            <w:tcW w:w="312" w:type="pct"/>
          </w:tcPr>
          <w:p w14:paraId="4E671000" w14:textId="77777777" w:rsidR="00C719C7" w:rsidRPr="00957003" w:rsidRDefault="00C719C7" w:rsidP="00C719C7">
            <w:pPr>
              <w:spacing w:after="120"/>
              <w:rPr>
                <w:rFonts w:ascii="Arial" w:hAnsi="Arial" w:cs="Arial"/>
                <w:b/>
                <w:sz w:val="20"/>
                <w:szCs w:val="20"/>
              </w:rPr>
            </w:pPr>
          </w:p>
        </w:tc>
        <w:tc>
          <w:tcPr>
            <w:tcW w:w="371" w:type="pct"/>
          </w:tcPr>
          <w:p w14:paraId="4D5CACD6" w14:textId="77777777" w:rsidR="00C719C7" w:rsidRPr="00957003" w:rsidRDefault="00C719C7" w:rsidP="00C719C7">
            <w:pPr>
              <w:spacing w:after="120"/>
              <w:rPr>
                <w:rFonts w:ascii="Arial" w:hAnsi="Arial" w:cs="Arial"/>
                <w:b/>
                <w:sz w:val="20"/>
                <w:szCs w:val="20"/>
              </w:rPr>
            </w:pPr>
          </w:p>
        </w:tc>
        <w:tc>
          <w:tcPr>
            <w:tcW w:w="371" w:type="pct"/>
          </w:tcPr>
          <w:p w14:paraId="62DDBC7F" w14:textId="47F99883" w:rsidR="00C719C7" w:rsidRPr="00957003" w:rsidRDefault="00C719C7" w:rsidP="00C719C7">
            <w:pPr>
              <w:spacing w:after="120"/>
              <w:rPr>
                <w:rFonts w:ascii="Arial" w:hAnsi="Arial" w:cs="Arial"/>
                <w:b/>
                <w:sz w:val="20"/>
                <w:szCs w:val="20"/>
              </w:rPr>
            </w:pPr>
          </w:p>
        </w:tc>
        <w:tc>
          <w:tcPr>
            <w:tcW w:w="371" w:type="pct"/>
          </w:tcPr>
          <w:p w14:paraId="6F952E93" w14:textId="77777777" w:rsidR="00C719C7" w:rsidRPr="00957003" w:rsidRDefault="00C719C7" w:rsidP="00C719C7">
            <w:pPr>
              <w:spacing w:after="120"/>
              <w:rPr>
                <w:rFonts w:ascii="Arial" w:hAnsi="Arial" w:cs="Arial"/>
                <w:b/>
                <w:sz w:val="20"/>
                <w:szCs w:val="20"/>
              </w:rPr>
            </w:pPr>
          </w:p>
        </w:tc>
        <w:tc>
          <w:tcPr>
            <w:tcW w:w="371" w:type="pct"/>
          </w:tcPr>
          <w:p w14:paraId="4928A075" w14:textId="77777777" w:rsidR="00C719C7" w:rsidRPr="00957003" w:rsidRDefault="00C719C7" w:rsidP="00C719C7">
            <w:pPr>
              <w:spacing w:after="120"/>
              <w:rPr>
                <w:rFonts w:ascii="Arial" w:hAnsi="Arial" w:cs="Arial"/>
                <w:b/>
                <w:sz w:val="20"/>
                <w:szCs w:val="20"/>
              </w:rPr>
            </w:pPr>
          </w:p>
        </w:tc>
        <w:tc>
          <w:tcPr>
            <w:tcW w:w="371" w:type="pct"/>
          </w:tcPr>
          <w:p w14:paraId="36A08770" w14:textId="77777777" w:rsidR="00C719C7" w:rsidRPr="00957003" w:rsidRDefault="00C719C7" w:rsidP="00C719C7">
            <w:pPr>
              <w:spacing w:after="120"/>
              <w:rPr>
                <w:rFonts w:ascii="Arial" w:hAnsi="Arial" w:cs="Arial"/>
                <w:b/>
                <w:sz w:val="20"/>
                <w:szCs w:val="20"/>
              </w:rPr>
            </w:pPr>
          </w:p>
        </w:tc>
        <w:tc>
          <w:tcPr>
            <w:tcW w:w="367" w:type="pct"/>
          </w:tcPr>
          <w:p w14:paraId="4778B2D9" w14:textId="77777777" w:rsidR="00C719C7" w:rsidRPr="00957003" w:rsidRDefault="00C719C7" w:rsidP="00C719C7">
            <w:pPr>
              <w:spacing w:after="120"/>
              <w:rPr>
                <w:rFonts w:ascii="Arial" w:hAnsi="Arial" w:cs="Arial"/>
                <w:b/>
                <w:sz w:val="20"/>
                <w:szCs w:val="20"/>
              </w:rPr>
            </w:pPr>
          </w:p>
        </w:tc>
        <w:tc>
          <w:tcPr>
            <w:tcW w:w="367" w:type="pct"/>
          </w:tcPr>
          <w:p w14:paraId="6A8AFAB5" w14:textId="77777777" w:rsidR="00C719C7" w:rsidRPr="00957003" w:rsidRDefault="00C719C7" w:rsidP="00C719C7">
            <w:pPr>
              <w:spacing w:after="120"/>
              <w:rPr>
                <w:rFonts w:ascii="Arial" w:hAnsi="Arial" w:cs="Arial"/>
                <w:b/>
                <w:sz w:val="20"/>
                <w:szCs w:val="20"/>
              </w:rPr>
            </w:pPr>
          </w:p>
        </w:tc>
      </w:tr>
      <w:tr w:rsidR="00C719C7" w:rsidRPr="00957003" w14:paraId="26181585" w14:textId="70C0F181" w:rsidTr="00DC0004">
        <w:tc>
          <w:tcPr>
            <w:tcW w:w="1059" w:type="pct"/>
          </w:tcPr>
          <w:p w14:paraId="3BF1D51C" w14:textId="715160B1" w:rsidR="00C719C7" w:rsidRPr="00C0267C" w:rsidRDefault="00C719C7" w:rsidP="00C719C7">
            <w:pPr>
              <w:spacing w:before="60" w:after="60"/>
              <w:ind w:right="-330"/>
              <w:rPr>
                <w:rFonts w:ascii="Arial" w:hAnsi="Arial" w:cs="Arial"/>
                <w:sz w:val="20"/>
                <w:szCs w:val="20"/>
              </w:rPr>
            </w:pPr>
            <w:r>
              <w:rPr>
                <w:rFonts w:ascii="Arial" w:eastAsia="SimSun" w:hAnsi="Arial" w:cs="Arial"/>
                <w:sz w:val="20"/>
                <w:szCs w:val="20"/>
              </w:rPr>
              <w:t>Group Presentation</w:t>
            </w:r>
            <w:r w:rsidRPr="00C0267C">
              <w:rPr>
                <w:rFonts w:ascii="Arial" w:eastAsia="SimSun" w:hAnsi="Arial" w:cs="Arial"/>
                <w:sz w:val="20"/>
                <w:szCs w:val="20"/>
              </w:rPr>
              <w:t xml:space="preserve"> </w:t>
            </w:r>
          </w:p>
        </w:tc>
        <w:tc>
          <w:tcPr>
            <w:tcW w:w="362" w:type="pct"/>
          </w:tcPr>
          <w:p w14:paraId="74A24D57" w14:textId="37ECCF5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117DF579" w14:textId="78A922E0"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283EE7F8" w14:textId="5789D9F3"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12" w:type="pct"/>
          </w:tcPr>
          <w:p w14:paraId="1055D3BD" w14:textId="3A2FE407"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0F33DDD" w14:textId="6BCA98AF"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7A8A771" w14:textId="7F97F62D" w:rsidR="00C719C7" w:rsidRPr="00957003" w:rsidRDefault="00C719C7" w:rsidP="00C719C7">
            <w:pPr>
              <w:spacing w:after="120"/>
              <w:rPr>
                <w:rFonts w:ascii="Arial" w:hAnsi="Arial" w:cs="Arial"/>
                <w:b/>
                <w:color w:val="000000" w:themeColor="text1"/>
                <w:sz w:val="20"/>
                <w:szCs w:val="20"/>
              </w:rPr>
            </w:pPr>
          </w:p>
        </w:tc>
        <w:tc>
          <w:tcPr>
            <w:tcW w:w="371" w:type="pct"/>
          </w:tcPr>
          <w:p w14:paraId="2C2C7338" w14:textId="3114DA7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04CE4AA" w14:textId="5208942F"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60ED25DF" w14:textId="7107DDB7" w:rsidR="00C719C7" w:rsidRPr="0001174F" w:rsidRDefault="00C719C7" w:rsidP="00C719C7">
            <w:pPr>
              <w:spacing w:after="120"/>
              <w:rPr>
                <w:rFonts w:ascii="Arial" w:hAnsi="Arial" w:cs="Arial"/>
                <w:b/>
                <w:sz w:val="20"/>
                <w:szCs w:val="20"/>
              </w:rPr>
            </w:pPr>
            <w:r w:rsidRPr="0001174F">
              <w:rPr>
                <w:rFonts w:ascii="Arial" w:hAnsi="Arial" w:cs="Arial"/>
                <w:b/>
                <w:sz w:val="20"/>
                <w:szCs w:val="20"/>
              </w:rPr>
              <w:t>X</w:t>
            </w:r>
          </w:p>
        </w:tc>
        <w:tc>
          <w:tcPr>
            <w:tcW w:w="367" w:type="pct"/>
          </w:tcPr>
          <w:p w14:paraId="04D2CD3B" w14:textId="3090C227" w:rsidR="00C719C7" w:rsidRPr="0001174F" w:rsidRDefault="00C719C7" w:rsidP="00C719C7">
            <w:pPr>
              <w:spacing w:after="120"/>
              <w:rPr>
                <w:rFonts w:ascii="Arial" w:hAnsi="Arial" w:cs="Arial"/>
                <w:b/>
                <w:sz w:val="20"/>
                <w:szCs w:val="20"/>
              </w:rPr>
            </w:pPr>
            <w:r w:rsidRPr="0001174F">
              <w:rPr>
                <w:rFonts w:ascii="Arial" w:hAnsi="Arial" w:cs="Arial"/>
                <w:b/>
                <w:sz w:val="20"/>
                <w:szCs w:val="20"/>
              </w:rPr>
              <w:t>X</w:t>
            </w:r>
          </w:p>
        </w:tc>
        <w:tc>
          <w:tcPr>
            <w:tcW w:w="367" w:type="pct"/>
          </w:tcPr>
          <w:p w14:paraId="34FDD674" w14:textId="440F9133" w:rsidR="00C719C7" w:rsidRPr="00957003" w:rsidRDefault="00C719C7" w:rsidP="00C719C7">
            <w:pPr>
              <w:spacing w:after="120"/>
              <w:rPr>
                <w:rFonts w:ascii="Arial" w:hAnsi="Arial" w:cs="Arial"/>
                <w:b/>
                <w:color w:val="FF0000"/>
                <w:sz w:val="20"/>
                <w:szCs w:val="20"/>
              </w:rPr>
            </w:pPr>
            <w:r>
              <w:rPr>
                <w:rFonts w:ascii="Arial" w:hAnsi="Arial" w:cs="Arial"/>
                <w:b/>
                <w:color w:val="000000" w:themeColor="text1"/>
                <w:sz w:val="20"/>
                <w:szCs w:val="20"/>
              </w:rPr>
              <w:t>X</w:t>
            </w:r>
          </w:p>
        </w:tc>
      </w:tr>
      <w:tr w:rsidR="00C719C7" w:rsidRPr="00957003" w14:paraId="4F9C3A78" w14:textId="0918EBE6" w:rsidTr="00DC0004">
        <w:tc>
          <w:tcPr>
            <w:tcW w:w="1059" w:type="pct"/>
          </w:tcPr>
          <w:p w14:paraId="04FE54EE" w14:textId="4C6C4149" w:rsidR="00C719C7" w:rsidRPr="00C0267C" w:rsidRDefault="00C719C7" w:rsidP="00C719C7">
            <w:pPr>
              <w:spacing w:before="60" w:after="60"/>
              <w:ind w:right="-330"/>
              <w:rPr>
                <w:rFonts w:ascii="Arial" w:hAnsi="Arial" w:cs="Arial"/>
                <w:sz w:val="20"/>
                <w:szCs w:val="20"/>
              </w:rPr>
            </w:pPr>
            <w:r>
              <w:rPr>
                <w:rFonts w:ascii="Arial" w:eastAsia="SimSun" w:hAnsi="Arial" w:cs="Arial"/>
                <w:sz w:val="20"/>
                <w:szCs w:val="20"/>
              </w:rPr>
              <w:t>Seminar Performance</w:t>
            </w:r>
            <w:r w:rsidRPr="00C0267C">
              <w:rPr>
                <w:rFonts w:ascii="Arial" w:eastAsia="SimSun" w:hAnsi="Arial" w:cs="Arial"/>
                <w:sz w:val="20"/>
                <w:szCs w:val="20"/>
              </w:rPr>
              <w:t xml:space="preserve"> </w:t>
            </w:r>
          </w:p>
        </w:tc>
        <w:tc>
          <w:tcPr>
            <w:tcW w:w="362" w:type="pct"/>
          </w:tcPr>
          <w:p w14:paraId="03CBF6CE" w14:textId="6370E738" w:rsidR="00C719C7" w:rsidRPr="00957003" w:rsidRDefault="00C719C7" w:rsidP="00C719C7">
            <w:pPr>
              <w:spacing w:after="120"/>
              <w:rPr>
                <w:rFonts w:ascii="Arial" w:hAnsi="Arial" w:cs="Arial"/>
                <w:b/>
                <w:color w:val="000000" w:themeColor="text1"/>
                <w:sz w:val="20"/>
                <w:szCs w:val="20"/>
              </w:rPr>
            </w:pPr>
          </w:p>
        </w:tc>
        <w:tc>
          <w:tcPr>
            <w:tcW w:w="339" w:type="pct"/>
          </w:tcPr>
          <w:p w14:paraId="42C7F2A2" w14:textId="09357908" w:rsidR="00C719C7" w:rsidRPr="00957003" w:rsidRDefault="00C719C7" w:rsidP="00C719C7">
            <w:pPr>
              <w:spacing w:after="120"/>
              <w:rPr>
                <w:rFonts w:ascii="Arial" w:hAnsi="Arial" w:cs="Arial"/>
                <w:b/>
                <w:color w:val="000000" w:themeColor="text1"/>
                <w:sz w:val="20"/>
                <w:szCs w:val="20"/>
              </w:rPr>
            </w:pPr>
          </w:p>
        </w:tc>
        <w:tc>
          <w:tcPr>
            <w:tcW w:w="339" w:type="pct"/>
          </w:tcPr>
          <w:p w14:paraId="0BB41ABB" w14:textId="0E521100"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12" w:type="pct"/>
          </w:tcPr>
          <w:p w14:paraId="17721E4D" w14:textId="0746F2F8"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2ACE4E7" w14:textId="2F474465"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0012374" w14:textId="03A028C6"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6B9C474" w14:textId="668BE9C9" w:rsidR="00C719C7" w:rsidRPr="00957003" w:rsidRDefault="00C719C7" w:rsidP="00C719C7">
            <w:pPr>
              <w:spacing w:after="120"/>
              <w:rPr>
                <w:rFonts w:ascii="Arial" w:hAnsi="Arial" w:cs="Arial"/>
                <w:b/>
                <w:color w:val="000000" w:themeColor="text1"/>
                <w:sz w:val="20"/>
                <w:szCs w:val="20"/>
              </w:rPr>
            </w:pPr>
          </w:p>
        </w:tc>
        <w:tc>
          <w:tcPr>
            <w:tcW w:w="371" w:type="pct"/>
          </w:tcPr>
          <w:p w14:paraId="6FB2492A" w14:textId="49DF3D82"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5ADC4D9" w14:textId="228CA60A" w:rsidR="00C719C7" w:rsidRPr="00F62A6C" w:rsidRDefault="00C719C7" w:rsidP="00C719C7">
            <w:pPr>
              <w:spacing w:after="120"/>
              <w:rPr>
                <w:rFonts w:ascii="Arial" w:hAnsi="Arial" w:cs="Arial"/>
                <w:b/>
                <w:sz w:val="20"/>
                <w:szCs w:val="20"/>
              </w:rPr>
            </w:pPr>
            <w:r w:rsidRPr="00F62A6C">
              <w:rPr>
                <w:rFonts w:ascii="Arial" w:hAnsi="Arial" w:cs="Arial"/>
                <w:b/>
                <w:sz w:val="20"/>
                <w:szCs w:val="20"/>
              </w:rPr>
              <w:t>X</w:t>
            </w:r>
          </w:p>
        </w:tc>
        <w:tc>
          <w:tcPr>
            <w:tcW w:w="367" w:type="pct"/>
          </w:tcPr>
          <w:p w14:paraId="16658496" w14:textId="5E7804C6" w:rsidR="00C719C7" w:rsidRPr="00F62A6C" w:rsidRDefault="00C719C7" w:rsidP="00C719C7">
            <w:pPr>
              <w:spacing w:after="120"/>
              <w:rPr>
                <w:rFonts w:ascii="Arial" w:hAnsi="Arial" w:cs="Arial"/>
                <w:b/>
                <w:sz w:val="20"/>
                <w:szCs w:val="20"/>
              </w:rPr>
            </w:pPr>
            <w:r w:rsidRPr="00F62A6C">
              <w:rPr>
                <w:rFonts w:ascii="Arial" w:hAnsi="Arial" w:cs="Arial"/>
                <w:b/>
                <w:sz w:val="20"/>
                <w:szCs w:val="20"/>
              </w:rPr>
              <w:t>X</w:t>
            </w:r>
          </w:p>
        </w:tc>
        <w:tc>
          <w:tcPr>
            <w:tcW w:w="367" w:type="pct"/>
          </w:tcPr>
          <w:p w14:paraId="1C1E7C2C" w14:textId="77777777" w:rsidR="00C719C7" w:rsidRPr="00957003" w:rsidRDefault="00C719C7" w:rsidP="00C719C7">
            <w:pPr>
              <w:spacing w:after="120"/>
              <w:rPr>
                <w:rFonts w:ascii="Arial" w:hAnsi="Arial" w:cs="Arial"/>
                <w:b/>
                <w:color w:val="000000" w:themeColor="text1"/>
                <w:sz w:val="20"/>
                <w:szCs w:val="20"/>
              </w:rPr>
            </w:pPr>
          </w:p>
        </w:tc>
      </w:tr>
      <w:tr w:rsidR="00C719C7" w:rsidRPr="00957003" w14:paraId="36A2EF38" w14:textId="588E5E81" w:rsidTr="00DC0004">
        <w:tc>
          <w:tcPr>
            <w:tcW w:w="1059" w:type="pct"/>
          </w:tcPr>
          <w:p w14:paraId="377BEE7A" w14:textId="4AFE4FAB" w:rsidR="00C719C7" w:rsidRPr="00C0267C" w:rsidRDefault="00C719C7" w:rsidP="00C719C7">
            <w:pPr>
              <w:spacing w:after="120"/>
              <w:rPr>
                <w:rFonts w:ascii="Arial" w:hAnsi="Arial" w:cs="Arial"/>
                <w:sz w:val="20"/>
                <w:szCs w:val="20"/>
              </w:rPr>
            </w:pPr>
            <w:r>
              <w:rPr>
                <w:rFonts w:ascii="Arial" w:eastAsia="SimSun" w:hAnsi="Arial" w:cs="Arial"/>
                <w:sz w:val="20"/>
                <w:szCs w:val="20"/>
              </w:rPr>
              <w:t>IC Essay</w:t>
            </w:r>
            <w:r w:rsidRPr="00C0267C">
              <w:rPr>
                <w:rFonts w:ascii="Arial" w:eastAsia="SimSun" w:hAnsi="Arial" w:cs="Arial"/>
                <w:sz w:val="20"/>
                <w:szCs w:val="20"/>
              </w:rPr>
              <w:t xml:space="preserve"> </w:t>
            </w:r>
          </w:p>
        </w:tc>
        <w:tc>
          <w:tcPr>
            <w:tcW w:w="362" w:type="pct"/>
          </w:tcPr>
          <w:p w14:paraId="34A617C0" w14:textId="6B4EF87B"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62E9EBD4" w14:textId="2713A273"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4308FE01" w14:textId="757357F6"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12" w:type="pct"/>
          </w:tcPr>
          <w:p w14:paraId="4B054BF9" w14:textId="276BE350"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FFA309A" w14:textId="08FEBBD6"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540609B" w14:textId="7A7A457F"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31C6E949" w14:textId="054363FD"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36F05A3B" w14:textId="7CAFAB65"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3DC25290" w14:textId="77777777" w:rsidR="00C719C7" w:rsidRPr="00957003" w:rsidRDefault="00C719C7" w:rsidP="00C719C7">
            <w:pPr>
              <w:spacing w:after="120"/>
              <w:rPr>
                <w:rFonts w:ascii="Arial" w:hAnsi="Arial" w:cs="Arial"/>
                <w:b/>
                <w:color w:val="000000" w:themeColor="text1"/>
                <w:sz w:val="20"/>
                <w:szCs w:val="20"/>
              </w:rPr>
            </w:pPr>
          </w:p>
        </w:tc>
        <w:tc>
          <w:tcPr>
            <w:tcW w:w="367" w:type="pct"/>
          </w:tcPr>
          <w:p w14:paraId="62E642F0" w14:textId="7D633BD6" w:rsidR="00C719C7" w:rsidRPr="00957003" w:rsidRDefault="00C719C7" w:rsidP="00C719C7">
            <w:pPr>
              <w:spacing w:after="120"/>
              <w:rPr>
                <w:rFonts w:ascii="Arial" w:hAnsi="Arial" w:cs="Arial"/>
                <w:b/>
                <w:color w:val="000000" w:themeColor="text1"/>
                <w:sz w:val="20"/>
                <w:szCs w:val="20"/>
              </w:rPr>
            </w:pPr>
          </w:p>
        </w:tc>
        <w:tc>
          <w:tcPr>
            <w:tcW w:w="367" w:type="pct"/>
          </w:tcPr>
          <w:p w14:paraId="68CC4F61" w14:textId="101A4E99"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r>
      <w:tr w:rsidR="00C719C7" w:rsidRPr="00957003" w14:paraId="705491F0" w14:textId="010E3840" w:rsidTr="00DC0004">
        <w:tc>
          <w:tcPr>
            <w:tcW w:w="1059" w:type="pct"/>
          </w:tcPr>
          <w:p w14:paraId="23BFFEC1" w14:textId="0C3A9A94" w:rsidR="00C719C7" w:rsidRPr="00C0267C" w:rsidRDefault="00C719C7" w:rsidP="00C719C7">
            <w:pPr>
              <w:spacing w:after="120"/>
              <w:rPr>
                <w:rFonts w:ascii="Arial" w:eastAsia="SimSun" w:hAnsi="Arial" w:cs="Arial"/>
                <w:sz w:val="20"/>
                <w:szCs w:val="20"/>
              </w:rPr>
            </w:pPr>
            <w:r>
              <w:rPr>
                <w:rFonts w:ascii="Arial" w:eastAsia="SimSun" w:hAnsi="Arial" w:cs="Arial"/>
                <w:sz w:val="20"/>
                <w:szCs w:val="20"/>
              </w:rPr>
              <w:t>Exam</w:t>
            </w:r>
          </w:p>
        </w:tc>
        <w:tc>
          <w:tcPr>
            <w:tcW w:w="362" w:type="pct"/>
          </w:tcPr>
          <w:p w14:paraId="79B8FCAB" w14:textId="46DE969E"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48C237A3" w14:textId="3D6A056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5DDD4A72" w14:textId="4A73677A"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12" w:type="pct"/>
          </w:tcPr>
          <w:p w14:paraId="0D7DD647" w14:textId="66C2EED8"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6877710A" w14:textId="5D409535"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F92139F" w14:textId="15AEC693"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2078C96" w14:textId="0AF784F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6A91774" w14:textId="5BBB173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5FF5A97C" w14:textId="1C43A3E1" w:rsidR="00C719C7" w:rsidRPr="00957003" w:rsidRDefault="00C719C7" w:rsidP="00C719C7">
            <w:pPr>
              <w:spacing w:after="120"/>
              <w:rPr>
                <w:rFonts w:ascii="Arial" w:hAnsi="Arial" w:cs="Arial"/>
                <w:b/>
                <w:color w:val="000000" w:themeColor="text1"/>
                <w:sz w:val="20"/>
                <w:szCs w:val="20"/>
              </w:rPr>
            </w:pPr>
          </w:p>
        </w:tc>
        <w:tc>
          <w:tcPr>
            <w:tcW w:w="367" w:type="pct"/>
          </w:tcPr>
          <w:p w14:paraId="6E73ECE9" w14:textId="77777777" w:rsidR="00C719C7" w:rsidRPr="00957003" w:rsidRDefault="00C719C7" w:rsidP="00C719C7">
            <w:pPr>
              <w:spacing w:after="120"/>
              <w:rPr>
                <w:rFonts w:ascii="Arial" w:hAnsi="Arial" w:cs="Arial"/>
                <w:b/>
                <w:color w:val="000000" w:themeColor="text1"/>
                <w:sz w:val="20"/>
                <w:szCs w:val="20"/>
              </w:rPr>
            </w:pPr>
          </w:p>
        </w:tc>
        <w:tc>
          <w:tcPr>
            <w:tcW w:w="367" w:type="pct"/>
          </w:tcPr>
          <w:p w14:paraId="199093F8" w14:textId="054D194A"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BE21D4B"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1BD91928" w14:textId="37B097C5" w:rsidR="00641D6D" w:rsidRDefault="00DD0F90" w:rsidP="00DD0F90">
      <w:pPr>
        <w:pBdr>
          <w:bottom w:val="single" w:sz="6" w:space="1" w:color="auto"/>
        </w:pBdr>
        <w:spacing w:after="120" w:line="240" w:lineRule="auto"/>
        <w:ind w:left="567" w:right="260"/>
        <w:rPr>
          <w:rFonts w:ascii="Arial" w:hAnsi="Arial" w:cs="Arial"/>
        </w:rPr>
      </w:pPr>
      <w:r w:rsidRPr="00DD0F90">
        <w:rPr>
          <w:rFonts w:ascii="Arial" w:hAnsi="Arial" w:cs="Arial"/>
        </w:rPr>
        <w:t xml:space="preserve">The module explores the change and continuity of management practice and theory in light of the growth of global markets and changing demographic profile of the workplace including the use of new technology.  </w:t>
      </w:r>
    </w:p>
    <w:p w14:paraId="089C5428" w14:textId="77777777" w:rsidR="00DD0F90" w:rsidRPr="00302082" w:rsidRDefault="00DD0F90" w:rsidP="00DD0F90">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0267C" w:rsidRPr="00302082" w14:paraId="07085151" w14:textId="77777777" w:rsidTr="00694309">
        <w:trPr>
          <w:trHeight w:val="305"/>
        </w:trPr>
        <w:tc>
          <w:tcPr>
            <w:tcW w:w="1526" w:type="dxa"/>
          </w:tcPr>
          <w:p w14:paraId="3A16B3FC" w14:textId="09B59DCF" w:rsidR="00C0267C" w:rsidRPr="00506EEA" w:rsidRDefault="00C0267C" w:rsidP="00C0267C">
            <w:pPr>
              <w:spacing w:after="120"/>
              <w:ind w:right="-330"/>
              <w:rPr>
                <w:rFonts w:ascii="Arial" w:hAnsi="Arial" w:cs="Arial"/>
              </w:rPr>
            </w:pPr>
          </w:p>
        </w:tc>
        <w:tc>
          <w:tcPr>
            <w:tcW w:w="1701" w:type="dxa"/>
          </w:tcPr>
          <w:p w14:paraId="1403AEBB" w14:textId="05FB032E" w:rsidR="00C0267C" w:rsidRPr="00506EEA" w:rsidRDefault="00C0267C" w:rsidP="00C0267C">
            <w:pPr>
              <w:spacing w:after="120"/>
              <w:ind w:right="-330"/>
              <w:rPr>
                <w:rFonts w:ascii="Arial" w:hAnsi="Arial" w:cs="Arial"/>
              </w:rPr>
            </w:pPr>
          </w:p>
        </w:tc>
        <w:tc>
          <w:tcPr>
            <w:tcW w:w="2410" w:type="dxa"/>
          </w:tcPr>
          <w:p w14:paraId="6C52E9CA" w14:textId="410C0A7C" w:rsidR="00C0267C" w:rsidRPr="00506EEA" w:rsidRDefault="00C0267C" w:rsidP="00C0267C">
            <w:pPr>
              <w:spacing w:after="120"/>
              <w:ind w:right="-330"/>
              <w:rPr>
                <w:rFonts w:ascii="Arial" w:hAnsi="Arial" w:cs="Arial"/>
              </w:rPr>
            </w:pPr>
          </w:p>
        </w:tc>
        <w:tc>
          <w:tcPr>
            <w:tcW w:w="2448" w:type="dxa"/>
          </w:tcPr>
          <w:p w14:paraId="43DFCA84" w14:textId="401D59D5" w:rsidR="00C0267C" w:rsidRPr="00506EEA" w:rsidRDefault="00C0267C" w:rsidP="00C0267C">
            <w:pPr>
              <w:spacing w:after="120"/>
              <w:ind w:right="-330"/>
              <w:rPr>
                <w:rFonts w:ascii="Arial" w:hAnsi="Arial" w:cs="Arial"/>
              </w:rPr>
            </w:pPr>
          </w:p>
        </w:tc>
        <w:tc>
          <w:tcPr>
            <w:tcW w:w="2597" w:type="dxa"/>
          </w:tcPr>
          <w:p w14:paraId="7B690596" w14:textId="2FFAB5CE" w:rsidR="00C0267C" w:rsidRPr="00506EEA" w:rsidRDefault="00C0267C" w:rsidP="00C0267C">
            <w:pPr>
              <w:spacing w:after="120"/>
              <w:ind w:right="-330"/>
              <w:rPr>
                <w:rFonts w:ascii="Arial" w:hAnsi="Arial" w:cs="Arial"/>
              </w:rPr>
            </w:pPr>
          </w:p>
        </w:tc>
      </w:tr>
      <w:tr w:rsidR="00C0267C" w:rsidRPr="00302082" w14:paraId="647DDE06" w14:textId="77777777" w:rsidTr="00694309">
        <w:trPr>
          <w:trHeight w:val="305"/>
        </w:trPr>
        <w:tc>
          <w:tcPr>
            <w:tcW w:w="1526" w:type="dxa"/>
          </w:tcPr>
          <w:p w14:paraId="652453C9" w14:textId="77777777" w:rsidR="00C0267C" w:rsidRPr="00302082" w:rsidRDefault="00C0267C" w:rsidP="00C0267C">
            <w:pPr>
              <w:spacing w:after="120"/>
              <w:ind w:right="-330"/>
              <w:rPr>
                <w:rFonts w:ascii="Arial" w:hAnsi="Arial" w:cs="Arial"/>
              </w:rPr>
            </w:pPr>
          </w:p>
        </w:tc>
        <w:tc>
          <w:tcPr>
            <w:tcW w:w="1701" w:type="dxa"/>
          </w:tcPr>
          <w:p w14:paraId="3DAF2B2C" w14:textId="77777777" w:rsidR="00C0267C" w:rsidRPr="00302082" w:rsidRDefault="00C0267C" w:rsidP="00C0267C">
            <w:pPr>
              <w:spacing w:after="120"/>
              <w:ind w:right="-330"/>
              <w:rPr>
                <w:rFonts w:ascii="Arial" w:hAnsi="Arial" w:cs="Arial"/>
              </w:rPr>
            </w:pPr>
          </w:p>
        </w:tc>
        <w:tc>
          <w:tcPr>
            <w:tcW w:w="2410" w:type="dxa"/>
          </w:tcPr>
          <w:p w14:paraId="04181912" w14:textId="77777777" w:rsidR="00C0267C" w:rsidRPr="00302082" w:rsidRDefault="00C0267C" w:rsidP="00C0267C">
            <w:pPr>
              <w:spacing w:after="120"/>
              <w:ind w:right="-330"/>
              <w:rPr>
                <w:rFonts w:ascii="Arial" w:hAnsi="Arial" w:cs="Arial"/>
              </w:rPr>
            </w:pPr>
          </w:p>
        </w:tc>
        <w:tc>
          <w:tcPr>
            <w:tcW w:w="2448" w:type="dxa"/>
          </w:tcPr>
          <w:p w14:paraId="2B86721A" w14:textId="77777777" w:rsidR="00C0267C" w:rsidRPr="00302082" w:rsidRDefault="00C0267C" w:rsidP="00C0267C">
            <w:pPr>
              <w:spacing w:after="120"/>
              <w:ind w:right="-330"/>
              <w:rPr>
                <w:rFonts w:ascii="Arial" w:hAnsi="Arial" w:cs="Arial"/>
              </w:rPr>
            </w:pPr>
          </w:p>
        </w:tc>
        <w:tc>
          <w:tcPr>
            <w:tcW w:w="2597" w:type="dxa"/>
          </w:tcPr>
          <w:p w14:paraId="5FD40983" w14:textId="77777777" w:rsidR="00C0267C" w:rsidRPr="00302082" w:rsidRDefault="00C0267C" w:rsidP="00C0267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8257483" w:rsidR="008B2543" w:rsidRDefault="0019787E" w:rsidP="009A2D37">
        <w:pPr>
          <w:pStyle w:val="Footer"/>
          <w:jc w:val="center"/>
        </w:pPr>
        <w:r>
          <w:fldChar w:fldCharType="begin"/>
        </w:r>
        <w:r>
          <w:instrText xml:space="preserve"> PAGE   \* MERGEFORMAT </w:instrText>
        </w:r>
        <w:r>
          <w:fldChar w:fldCharType="separate"/>
        </w:r>
        <w:r w:rsidR="009B3CDB">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9"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5"/>
  </w:num>
  <w:num w:numId="6">
    <w:abstractNumId w:val="12"/>
  </w:num>
  <w:num w:numId="7">
    <w:abstractNumId w:val="18"/>
  </w:num>
  <w:num w:numId="8">
    <w:abstractNumId w:val="14"/>
  </w:num>
  <w:num w:numId="9">
    <w:abstractNumId w:val="7"/>
  </w:num>
  <w:num w:numId="10">
    <w:abstractNumId w:val="16"/>
  </w:num>
  <w:num w:numId="11">
    <w:abstractNumId w:val="8"/>
  </w:num>
  <w:num w:numId="12">
    <w:abstractNumId w:val="17"/>
  </w:num>
  <w:num w:numId="13">
    <w:abstractNumId w:val="3"/>
  </w:num>
  <w:num w:numId="14">
    <w:abstractNumId w:val="1"/>
  </w:num>
  <w:num w:numId="15">
    <w:abstractNumId w:val="9"/>
  </w:num>
  <w:num w:numId="16">
    <w:abstractNumId w:val="19"/>
  </w:num>
  <w:num w:numId="17">
    <w:abstractNumId w:val="10"/>
  </w:num>
  <w:num w:numId="18">
    <w:abstractNumId w:val="13"/>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5373"/>
    <w:rsid w:val="000529D2"/>
    <w:rsid w:val="00063A2F"/>
    <w:rsid w:val="00064256"/>
    <w:rsid w:val="00064820"/>
    <w:rsid w:val="000678D3"/>
    <w:rsid w:val="00094810"/>
    <w:rsid w:val="00096DA4"/>
    <w:rsid w:val="000B7FC9"/>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597"/>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C30BC"/>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A95"/>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B3CD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C277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2613"/>
    <w:rsid w:val="00C16DEF"/>
    <w:rsid w:val="00C2492F"/>
    <w:rsid w:val="00C3744A"/>
    <w:rsid w:val="00C4002A"/>
    <w:rsid w:val="00C46912"/>
    <w:rsid w:val="00C57028"/>
    <w:rsid w:val="00C612A8"/>
    <w:rsid w:val="00C61A40"/>
    <w:rsid w:val="00C67631"/>
    <w:rsid w:val="00C709C6"/>
    <w:rsid w:val="00C719C7"/>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65506"/>
    <w:rsid w:val="00D773CF"/>
    <w:rsid w:val="00D83563"/>
    <w:rsid w:val="00D8448F"/>
    <w:rsid w:val="00D84F78"/>
    <w:rsid w:val="00DA64B6"/>
    <w:rsid w:val="00DB1B22"/>
    <w:rsid w:val="00DB5C9D"/>
    <w:rsid w:val="00DC0004"/>
    <w:rsid w:val="00DD02E6"/>
    <w:rsid w:val="00DD0F90"/>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5707-D633-4C32-9E04-89C825F3F6D1}">
  <ds:schemaRefs>
    <ds:schemaRef ds:uri="http://schemas.microsoft.com/sharepoint/events"/>
  </ds:schemaRefs>
</ds:datastoreItem>
</file>

<file path=customXml/itemProps2.xml><?xml version="1.0" encoding="utf-8"?>
<ds:datastoreItem xmlns:ds="http://schemas.openxmlformats.org/officeDocument/2006/customXml" ds:itemID="{B88BFDA8-956C-43A9-B941-FB3DCC8DF338}"/>
</file>

<file path=customXml/itemProps3.xml><?xml version="1.0" encoding="utf-8"?>
<ds:datastoreItem xmlns:ds="http://schemas.openxmlformats.org/officeDocument/2006/customXml" ds:itemID="{38EA5FB7-FC31-4DD2-B07C-E3243EE14136}">
  <ds:schemaRefs>
    <ds:schemaRef ds:uri="http://schemas.microsoft.com/office/2006/metadata/properties"/>
    <ds:schemaRef ds:uri="http://purl.org/dc/elements/1.1/"/>
    <ds:schemaRef ds:uri="ef2b9e05-657a-4dc1-8c6c-679bdea18f38"/>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BBABB290-EEF1-44D7-849B-F7C37E9938B8}">
  <ds:schemaRefs>
    <ds:schemaRef ds:uri="http://schemas.microsoft.com/sharepoint/v3/contenttype/forms"/>
  </ds:schemaRefs>
</ds:datastoreItem>
</file>

<file path=customXml/itemProps5.xml><?xml version="1.0" encoding="utf-8"?>
<ds:datastoreItem xmlns:ds="http://schemas.openxmlformats.org/officeDocument/2006/customXml" ds:itemID="{80B7F1CA-6B8C-43E4-BFF3-6C5C532C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2018-02-26T13:43:00Z</dcterms:created>
  <dcterms:modified xsi:type="dcterms:W3CDTF">2018-02-26T13:43:00Z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be949710-a300-45d7-9779-b5e909884e88</vt:lpwstr>
  </property>
</Properties>
</file>