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3DEC0"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bookmarkStart w:id="0" w:name="_GoBack"/>
      <w:bookmarkEnd w:id="0"/>
      <w:r w:rsidRPr="00302082">
        <w:rPr>
          <w:rFonts w:ascii="Arial" w:hAnsi="Arial" w:cs="Arial"/>
          <w:b/>
        </w:rPr>
        <w:t>Title of the module</w:t>
      </w:r>
    </w:p>
    <w:p w14:paraId="18B52872" w14:textId="77777777" w:rsidR="009A2D37" w:rsidRPr="00431E49" w:rsidRDefault="00431E49" w:rsidP="00431E49">
      <w:pPr>
        <w:spacing w:after="120" w:line="240" w:lineRule="auto"/>
        <w:ind w:left="426" w:right="260"/>
        <w:jc w:val="both"/>
        <w:rPr>
          <w:rFonts w:ascii="Arial" w:hAnsi="Arial" w:cs="Arial"/>
        </w:rPr>
      </w:pPr>
      <w:r w:rsidRPr="00431E49">
        <w:rPr>
          <w:rFonts w:ascii="Arial" w:hAnsi="Arial" w:cs="Arial"/>
        </w:rPr>
        <w:t>BIOS6440 (BI644) - The Biology of Ageing</w:t>
      </w:r>
    </w:p>
    <w:p w14:paraId="78DD55D5" w14:textId="77777777" w:rsidR="009A2D37" w:rsidRPr="00431E49" w:rsidRDefault="009A2D37" w:rsidP="00302082">
      <w:pPr>
        <w:spacing w:after="120" w:line="240" w:lineRule="auto"/>
        <w:ind w:left="426" w:right="260"/>
        <w:jc w:val="both"/>
        <w:rPr>
          <w:rFonts w:ascii="Arial" w:hAnsi="Arial" w:cs="Arial"/>
        </w:rPr>
      </w:pPr>
    </w:p>
    <w:p w14:paraId="5E32C3F7" w14:textId="77777777" w:rsidR="009A2D37" w:rsidRPr="00431E49" w:rsidRDefault="009A2D37" w:rsidP="00302082">
      <w:pPr>
        <w:numPr>
          <w:ilvl w:val="0"/>
          <w:numId w:val="1"/>
        </w:numPr>
        <w:spacing w:after="120" w:line="240" w:lineRule="auto"/>
        <w:ind w:left="426" w:right="260" w:hanging="426"/>
        <w:jc w:val="both"/>
        <w:rPr>
          <w:rFonts w:ascii="Arial" w:hAnsi="Arial" w:cs="Arial"/>
          <w:b/>
        </w:rPr>
      </w:pPr>
      <w:r w:rsidRPr="00431E49">
        <w:rPr>
          <w:rFonts w:ascii="Arial" w:hAnsi="Arial" w:cs="Arial"/>
          <w:b/>
        </w:rPr>
        <w:t>School or partner institution which will be responsible for management of the module</w:t>
      </w:r>
    </w:p>
    <w:p w14:paraId="5C94B0AC" w14:textId="77777777" w:rsidR="009A2D37" w:rsidRPr="00431E49" w:rsidRDefault="001E3953" w:rsidP="00302082">
      <w:pPr>
        <w:spacing w:after="120" w:line="240" w:lineRule="auto"/>
        <w:ind w:left="426" w:right="260"/>
        <w:rPr>
          <w:rFonts w:ascii="Arial" w:hAnsi="Arial" w:cs="Arial"/>
          <w:iCs/>
        </w:rPr>
      </w:pPr>
      <w:r w:rsidRPr="00431E49">
        <w:rPr>
          <w:rFonts w:ascii="Arial" w:hAnsi="Arial" w:cs="Arial"/>
          <w:iCs/>
        </w:rPr>
        <w:t>School of Biosciences</w:t>
      </w:r>
    </w:p>
    <w:p w14:paraId="4F4A9D6F" w14:textId="77777777" w:rsidR="001E3953" w:rsidRPr="00431E49" w:rsidRDefault="001E3953" w:rsidP="00302082">
      <w:pPr>
        <w:spacing w:after="120" w:line="240" w:lineRule="auto"/>
        <w:ind w:left="426" w:right="260"/>
        <w:rPr>
          <w:rFonts w:ascii="Arial" w:hAnsi="Arial" w:cs="Arial"/>
          <w:iCs/>
        </w:rPr>
      </w:pPr>
    </w:p>
    <w:p w14:paraId="7C869B30" w14:textId="77777777" w:rsidR="009A2D37" w:rsidRPr="00431E49" w:rsidRDefault="009A2D37" w:rsidP="00302082">
      <w:pPr>
        <w:numPr>
          <w:ilvl w:val="0"/>
          <w:numId w:val="1"/>
        </w:numPr>
        <w:spacing w:after="120" w:line="240" w:lineRule="auto"/>
        <w:ind w:left="426" w:right="260" w:hanging="426"/>
        <w:jc w:val="both"/>
        <w:rPr>
          <w:rFonts w:ascii="Arial" w:hAnsi="Arial" w:cs="Arial"/>
          <w:b/>
        </w:rPr>
      </w:pPr>
      <w:r w:rsidRPr="00431E49">
        <w:rPr>
          <w:rFonts w:ascii="Arial" w:hAnsi="Arial" w:cs="Arial"/>
          <w:b/>
        </w:rPr>
        <w:t xml:space="preserve">The level of the module (e.g. </w:t>
      </w:r>
      <w:r w:rsidR="00D83563" w:rsidRPr="00431E49">
        <w:rPr>
          <w:rFonts w:ascii="Arial" w:hAnsi="Arial" w:cs="Arial"/>
          <w:b/>
        </w:rPr>
        <w:t>Level</w:t>
      </w:r>
      <w:r w:rsidR="00441E76" w:rsidRPr="00431E49">
        <w:rPr>
          <w:rFonts w:ascii="Arial" w:hAnsi="Arial" w:cs="Arial"/>
          <w:b/>
        </w:rPr>
        <w:t xml:space="preserve"> 4</w:t>
      </w:r>
      <w:r w:rsidR="001D0C7D" w:rsidRPr="00431E49">
        <w:rPr>
          <w:rFonts w:ascii="Arial" w:hAnsi="Arial" w:cs="Arial"/>
          <w:b/>
        </w:rPr>
        <w:t xml:space="preserve">, </w:t>
      </w:r>
      <w:r w:rsidR="00441E76" w:rsidRPr="00431E49">
        <w:rPr>
          <w:rFonts w:ascii="Arial" w:hAnsi="Arial" w:cs="Arial"/>
          <w:b/>
        </w:rPr>
        <w:t>Level 5</w:t>
      </w:r>
      <w:r w:rsidR="001D0C7D" w:rsidRPr="00431E49">
        <w:rPr>
          <w:rFonts w:ascii="Arial" w:hAnsi="Arial" w:cs="Arial"/>
          <w:b/>
        </w:rPr>
        <w:t xml:space="preserve">, </w:t>
      </w:r>
      <w:r w:rsidR="00441E76" w:rsidRPr="00431E49">
        <w:rPr>
          <w:rFonts w:ascii="Arial" w:hAnsi="Arial" w:cs="Arial"/>
          <w:b/>
        </w:rPr>
        <w:t>Level 6</w:t>
      </w:r>
      <w:r w:rsidR="001D0C7D" w:rsidRPr="00431E49">
        <w:rPr>
          <w:rFonts w:ascii="Arial" w:hAnsi="Arial" w:cs="Arial"/>
          <w:b/>
        </w:rPr>
        <w:t xml:space="preserve"> or </w:t>
      </w:r>
      <w:r w:rsidR="00C612A8" w:rsidRPr="00431E49">
        <w:rPr>
          <w:rFonts w:ascii="Arial" w:hAnsi="Arial" w:cs="Arial"/>
          <w:b/>
        </w:rPr>
        <w:t>L</w:t>
      </w:r>
      <w:r w:rsidR="00441E76" w:rsidRPr="00431E49">
        <w:rPr>
          <w:rFonts w:ascii="Arial" w:hAnsi="Arial" w:cs="Arial"/>
          <w:b/>
        </w:rPr>
        <w:t>evel 7</w:t>
      </w:r>
      <w:r w:rsidRPr="00431E49">
        <w:rPr>
          <w:rFonts w:ascii="Arial" w:hAnsi="Arial" w:cs="Arial"/>
          <w:b/>
        </w:rPr>
        <w:t>)</w:t>
      </w:r>
    </w:p>
    <w:p w14:paraId="52FC87E8" w14:textId="77777777" w:rsidR="009A2D37" w:rsidRPr="00431E49" w:rsidRDefault="001E3953" w:rsidP="00302082">
      <w:pPr>
        <w:spacing w:after="120" w:line="240" w:lineRule="auto"/>
        <w:ind w:left="426" w:right="260"/>
        <w:jc w:val="both"/>
        <w:rPr>
          <w:rFonts w:ascii="Arial" w:hAnsi="Arial" w:cs="Arial"/>
        </w:rPr>
      </w:pPr>
      <w:r w:rsidRPr="00431E49">
        <w:rPr>
          <w:rFonts w:ascii="Arial" w:hAnsi="Arial" w:cs="Arial"/>
        </w:rPr>
        <w:t xml:space="preserve">Level </w:t>
      </w:r>
      <w:r w:rsidR="00847910" w:rsidRPr="00431E49">
        <w:rPr>
          <w:rFonts w:ascii="Arial" w:hAnsi="Arial" w:cs="Arial"/>
        </w:rPr>
        <w:t>6</w:t>
      </w:r>
    </w:p>
    <w:p w14:paraId="3CF6B8B5" w14:textId="77777777" w:rsidR="009A2D37" w:rsidRPr="00431E49" w:rsidRDefault="009A2D37" w:rsidP="00302082">
      <w:pPr>
        <w:spacing w:after="120" w:line="240" w:lineRule="auto"/>
        <w:ind w:left="426" w:right="260"/>
        <w:rPr>
          <w:rFonts w:ascii="Arial" w:hAnsi="Arial" w:cs="Arial"/>
          <w:iCs/>
        </w:rPr>
      </w:pPr>
    </w:p>
    <w:p w14:paraId="6018C108" w14:textId="77777777" w:rsidR="009A2D37" w:rsidRPr="00431E49" w:rsidRDefault="009A2D37" w:rsidP="00302082">
      <w:pPr>
        <w:numPr>
          <w:ilvl w:val="0"/>
          <w:numId w:val="1"/>
        </w:numPr>
        <w:spacing w:after="120" w:line="240" w:lineRule="auto"/>
        <w:ind w:left="426" w:right="260" w:hanging="426"/>
        <w:jc w:val="both"/>
        <w:rPr>
          <w:rFonts w:ascii="Arial" w:hAnsi="Arial" w:cs="Arial"/>
          <w:b/>
        </w:rPr>
      </w:pPr>
      <w:r w:rsidRPr="00431E49">
        <w:rPr>
          <w:rFonts w:ascii="Arial" w:hAnsi="Arial" w:cs="Arial"/>
          <w:b/>
        </w:rPr>
        <w:t xml:space="preserve">The number of credits and the ECTS value which the module represents </w:t>
      </w:r>
    </w:p>
    <w:p w14:paraId="30B24279" w14:textId="77777777" w:rsidR="009A2D37" w:rsidRPr="00431E49" w:rsidRDefault="00847910" w:rsidP="00302082">
      <w:pPr>
        <w:pStyle w:val="NormalWeb"/>
        <w:spacing w:before="0" w:beforeAutospacing="0" w:after="120" w:afterAutospacing="0"/>
        <w:ind w:left="426" w:right="260"/>
        <w:rPr>
          <w:rFonts w:ascii="Arial" w:hAnsi="Arial" w:cs="Arial"/>
          <w:sz w:val="22"/>
          <w:szCs w:val="22"/>
        </w:rPr>
      </w:pPr>
      <w:r w:rsidRPr="00431E49">
        <w:rPr>
          <w:rFonts w:ascii="Arial" w:hAnsi="Arial" w:cs="Arial"/>
          <w:sz w:val="22"/>
          <w:szCs w:val="22"/>
        </w:rPr>
        <w:t>15</w:t>
      </w:r>
      <w:r w:rsidR="001E3953" w:rsidRPr="00431E49">
        <w:rPr>
          <w:rFonts w:ascii="Arial" w:hAnsi="Arial" w:cs="Arial"/>
          <w:sz w:val="22"/>
          <w:szCs w:val="22"/>
        </w:rPr>
        <w:t xml:space="preserve"> Credits</w:t>
      </w:r>
      <w:r w:rsidRPr="00431E49">
        <w:rPr>
          <w:rFonts w:ascii="Arial" w:hAnsi="Arial" w:cs="Arial"/>
          <w:sz w:val="22"/>
          <w:szCs w:val="22"/>
        </w:rPr>
        <w:t xml:space="preserve"> (7.5 ECTS credits)</w:t>
      </w:r>
    </w:p>
    <w:p w14:paraId="41ACEB62" w14:textId="77777777" w:rsidR="009A2D37" w:rsidRPr="00431E49" w:rsidRDefault="009A2D37" w:rsidP="00302082">
      <w:pPr>
        <w:spacing w:after="120" w:line="240" w:lineRule="auto"/>
        <w:ind w:left="426" w:right="260"/>
        <w:rPr>
          <w:rFonts w:ascii="Arial" w:hAnsi="Arial" w:cs="Arial"/>
        </w:rPr>
      </w:pPr>
    </w:p>
    <w:p w14:paraId="21CED6C2" w14:textId="77777777" w:rsidR="009A2D37" w:rsidRPr="00431E49" w:rsidRDefault="009A2D37" w:rsidP="00302082">
      <w:pPr>
        <w:numPr>
          <w:ilvl w:val="0"/>
          <w:numId w:val="1"/>
        </w:numPr>
        <w:spacing w:after="120" w:line="240" w:lineRule="auto"/>
        <w:ind w:left="426" w:right="260" w:hanging="426"/>
        <w:jc w:val="both"/>
        <w:rPr>
          <w:rFonts w:ascii="Arial" w:hAnsi="Arial" w:cs="Arial"/>
          <w:b/>
        </w:rPr>
      </w:pPr>
      <w:r w:rsidRPr="00431E49">
        <w:rPr>
          <w:rFonts w:ascii="Arial" w:hAnsi="Arial" w:cs="Arial"/>
          <w:b/>
        </w:rPr>
        <w:t>Which term(s) the module is to be taught in (or other teaching pattern)</w:t>
      </w:r>
    </w:p>
    <w:p w14:paraId="1711A73F" w14:textId="77777777" w:rsidR="009A2D37" w:rsidRPr="00431E49" w:rsidRDefault="004A0E5C" w:rsidP="00302082">
      <w:pPr>
        <w:spacing w:after="120" w:line="240" w:lineRule="auto"/>
        <w:ind w:left="426" w:right="260"/>
        <w:rPr>
          <w:rFonts w:ascii="Arial" w:hAnsi="Arial" w:cs="Arial"/>
          <w:iCs/>
        </w:rPr>
      </w:pPr>
      <w:r>
        <w:rPr>
          <w:rFonts w:ascii="Arial" w:hAnsi="Arial" w:cs="Arial"/>
          <w:iCs/>
        </w:rPr>
        <w:t>Spring</w:t>
      </w:r>
    </w:p>
    <w:p w14:paraId="1B49DC67" w14:textId="77777777" w:rsidR="001E3953" w:rsidRPr="00431E49" w:rsidRDefault="001E3953" w:rsidP="00302082">
      <w:pPr>
        <w:spacing w:after="120" w:line="240" w:lineRule="auto"/>
        <w:ind w:left="426" w:right="260"/>
        <w:rPr>
          <w:rFonts w:ascii="Arial" w:hAnsi="Arial" w:cs="Arial"/>
          <w:iCs/>
        </w:rPr>
      </w:pPr>
    </w:p>
    <w:p w14:paraId="7B991DF3" w14:textId="77777777" w:rsidR="009A2D37" w:rsidRPr="00431E49" w:rsidRDefault="009A2D37" w:rsidP="00302082">
      <w:pPr>
        <w:numPr>
          <w:ilvl w:val="0"/>
          <w:numId w:val="1"/>
        </w:numPr>
        <w:spacing w:after="120" w:line="240" w:lineRule="auto"/>
        <w:ind w:left="426" w:right="260" w:hanging="426"/>
        <w:jc w:val="both"/>
        <w:rPr>
          <w:rFonts w:ascii="Arial" w:hAnsi="Arial" w:cs="Arial"/>
          <w:b/>
        </w:rPr>
      </w:pPr>
      <w:r w:rsidRPr="00431E49">
        <w:rPr>
          <w:rFonts w:ascii="Arial" w:hAnsi="Arial" w:cs="Arial"/>
          <w:b/>
        </w:rPr>
        <w:t>Prerequisite and co-requisite modules</w:t>
      </w:r>
    </w:p>
    <w:p w14:paraId="3C1EFEDF" w14:textId="77777777" w:rsidR="00010C34" w:rsidRDefault="00847910" w:rsidP="001E3953">
      <w:pPr>
        <w:spacing w:after="120" w:line="240" w:lineRule="auto"/>
        <w:ind w:left="426" w:right="260"/>
        <w:rPr>
          <w:rFonts w:ascii="Arial" w:hAnsi="Arial" w:cs="Arial"/>
          <w:iCs/>
        </w:rPr>
      </w:pPr>
      <w:r w:rsidRPr="00431E49">
        <w:rPr>
          <w:rFonts w:ascii="Arial" w:hAnsi="Arial" w:cs="Arial"/>
          <w:iCs/>
        </w:rPr>
        <w:t>Pre-requisite</w:t>
      </w:r>
      <w:r w:rsidR="00010C34">
        <w:rPr>
          <w:rFonts w:ascii="Arial" w:hAnsi="Arial" w:cs="Arial"/>
          <w:iCs/>
        </w:rPr>
        <w:t>:</w:t>
      </w:r>
    </w:p>
    <w:p w14:paraId="0C2473C7" w14:textId="72053B9B" w:rsidR="009A2D37" w:rsidRPr="00431E49" w:rsidRDefault="001E3953" w:rsidP="001678D2">
      <w:pPr>
        <w:spacing w:after="120" w:line="240" w:lineRule="auto"/>
        <w:ind w:left="426" w:right="260"/>
        <w:rPr>
          <w:rFonts w:ascii="Arial" w:hAnsi="Arial" w:cs="Arial"/>
          <w:iCs/>
        </w:rPr>
      </w:pPr>
      <w:r w:rsidRPr="00431E49">
        <w:rPr>
          <w:rFonts w:ascii="Arial" w:hAnsi="Arial" w:cs="Arial"/>
          <w:iCs/>
        </w:rPr>
        <w:t>Co</w:t>
      </w:r>
      <w:r w:rsidR="00847910" w:rsidRPr="00431E49">
        <w:rPr>
          <w:rFonts w:ascii="Arial" w:hAnsi="Arial" w:cs="Arial"/>
          <w:iCs/>
        </w:rPr>
        <w:t>mpulsory Stage 1 and 2</w:t>
      </w:r>
      <w:r w:rsidRPr="00431E49">
        <w:rPr>
          <w:rFonts w:ascii="Arial" w:hAnsi="Arial" w:cs="Arial"/>
          <w:iCs/>
        </w:rPr>
        <w:t xml:space="preserve"> Biosciences modules</w:t>
      </w:r>
      <w:r w:rsidR="00E00FDB">
        <w:rPr>
          <w:rFonts w:ascii="Arial" w:hAnsi="Arial" w:cs="Arial"/>
          <w:iCs/>
        </w:rPr>
        <w:t xml:space="preserve"> </w:t>
      </w:r>
      <w:r w:rsidR="004A6905">
        <w:rPr>
          <w:rFonts w:ascii="Arial" w:hAnsi="Arial" w:cs="Arial"/>
          <w:iCs/>
        </w:rPr>
        <w:t>as well as</w:t>
      </w:r>
      <w:r w:rsidR="006437B1">
        <w:rPr>
          <w:rFonts w:ascii="Arial" w:hAnsi="Arial" w:cs="Arial"/>
          <w:iCs/>
        </w:rPr>
        <w:t xml:space="preserve"> </w:t>
      </w:r>
      <w:r w:rsidR="00E00FDB">
        <w:rPr>
          <w:rFonts w:ascii="Arial" w:hAnsi="Arial" w:cs="Arial"/>
          <w:iCs/>
        </w:rPr>
        <w:t>BI501 Gene expression and control</w:t>
      </w:r>
      <w:r w:rsidR="004A6905">
        <w:rPr>
          <w:rFonts w:ascii="Arial" w:hAnsi="Arial" w:cs="Arial"/>
          <w:iCs/>
        </w:rPr>
        <w:t xml:space="preserve"> and/or BI549 The Genome </w:t>
      </w:r>
      <w:r w:rsidR="001863EC">
        <w:rPr>
          <w:rFonts w:ascii="Arial" w:hAnsi="Arial" w:cs="Arial"/>
          <w:iCs/>
        </w:rPr>
        <w:t>(</w:t>
      </w:r>
      <w:r w:rsidR="004A6905">
        <w:rPr>
          <w:rFonts w:ascii="Arial" w:hAnsi="Arial" w:cs="Arial"/>
          <w:iCs/>
        </w:rPr>
        <w:t>optional modules</w:t>
      </w:r>
      <w:r w:rsidR="001863EC">
        <w:rPr>
          <w:rFonts w:ascii="Arial" w:hAnsi="Arial" w:cs="Arial"/>
          <w:iCs/>
        </w:rPr>
        <w:t>)</w:t>
      </w:r>
      <w:r w:rsidR="00E00FDB">
        <w:rPr>
          <w:rFonts w:ascii="Arial" w:hAnsi="Arial" w:cs="Arial"/>
          <w:iCs/>
        </w:rPr>
        <w:t>.</w:t>
      </w:r>
    </w:p>
    <w:p w14:paraId="6D7A46B2" w14:textId="77777777" w:rsidR="009A2D37" w:rsidRPr="00302082" w:rsidRDefault="009A2D37" w:rsidP="00302082">
      <w:pPr>
        <w:spacing w:after="120" w:line="240" w:lineRule="auto"/>
        <w:ind w:left="426" w:right="260"/>
        <w:rPr>
          <w:rFonts w:ascii="Arial" w:hAnsi="Arial" w:cs="Arial"/>
          <w:i/>
          <w:iCs/>
        </w:rPr>
      </w:pPr>
    </w:p>
    <w:p w14:paraId="06F71DB8"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513BC37B" w14:textId="77777777" w:rsidR="001E3953" w:rsidRPr="00431E49" w:rsidRDefault="001E3953" w:rsidP="001E3953">
      <w:pPr>
        <w:spacing w:after="120" w:line="240" w:lineRule="auto"/>
        <w:ind w:left="426" w:right="260"/>
        <w:rPr>
          <w:rFonts w:ascii="Arial" w:hAnsi="Arial" w:cs="Arial"/>
          <w:iCs/>
        </w:rPr>
      </w:pPr>
      <w:r w:rsidRPr="00431E49">
        <w:rPr>
          <w:rFonts w:ascii="Arial" w:hAnsi="Arial" w:cs="Arial"/>
          <w:iCs/>
        </w:rPr>
        <w:t>Module will be optional for 3</w:t>
      </w:r>
      <w:r w:rsidRPr="003700DF">
        <w:rPr>
          <w:rFonts w:ascii="Arial" w:hAnsi="Arial" w:cs="Arial"/>
          <w:iCs/>
          <w:vertAlign w:val="superscript"/>
        </w:rPr>
        <w:t>rd</w:t>
      </w:r>
      <w:r w:rsidR="003700DF">
        <w:rPr>
          <w:rFonts w:ascii="Arial" w:hAnsi="Arial" w:cs="Arial"/>
          <w:iCs/>
        </w:rPr>
        <w:t xml:space="preserve"> </w:t>
      </w:r>
      <w:r w:rsidRPr="00431E49">
        <w:rPr>
          <w:rFonts w:ascii="Arial" w:hAnsi="Arial" w:cs="Arial"/>
          <w:iCs/>
        </w:rPr>
        <w:t>year students undertaking:</w:t>
      </w:r>
    </w:p>
    <w:p w14:paraId="7CC722E4" w14:textId="77777777" w:rsidR="001E3953" w:rsidRPr="00431E49" w:rsidRDefault="001E3953" w:rsidP="00010C34">
      <w:pPr>
        <w:spacing w:after="0" w:line="240" w:lineRule="auto"/>
        <w:ind w:left="426" w:right="260"/>
        <w:rPr>
          <w:rFonts w:ascii="Arial" w:hAnsi="Arial" w:cs="Arial"/>
          <w:iCs/>
        </w:rPr>
      </w:pPr>
      <w:r w:rsidRPr="00431E49">
        <w:rPr>
          <w:rFonts w:ascii="Arial" w:hAnsi="Arial" w:cs="Arial"/>
          <w:iCs/>
        </w:rPr>
        <w:t>Biochemistry and related programmes</w:t>
      </w:r>
    </w:p>
    <w:p w14:paraId="7E928387" w14:textId="77777777" w:rsidR="001E3953" w:rsidRPr="00431E49" w:rsidRDefault="001E3953" w:rsidP="00010C34">
      <w:pPr>
        <w:spacing w:after="0" w:line="240" w:lineRule="auto"/>
        <w:ind w:left="426" w:right="260"/>
        <w:rPr>
          <w:rFonts w:ascii="Arial" w:hAnsi="Arial" w:cs="Arial"/>
          <w:iCs/>
        </w:rPr>
      </w:pPr>
      <w:r w:rsidRPr="00431E49">
        <w:rPr>
          <w:rFonts w:ascii="Arial" w:hAnsi="Arial" w:cs="Arial"/>
          <w:iCs/>
        </w:rPr>
        <w:t>Biomedical Science and related programmes</w:t>
      </w:r>
    </w:p>
    <w:p w14:paraId="55CCD83D" w14:textId="77777777" w:rsidR="001E3953" w:rsidRPr="00431E49" w:rsidRDefault="001E3953" w:rsidP="001E3953">
      <w:pPr>
        <w:spacing w:after="120" w:line="240" w:lineRule="auto"/>
        <w:ind w:left="426" w:right="260"/>
        <w:rPr>
          <w:rFonts w:ascii="Arial" w:hAnsi="Arial" w:cs="Arial"/>
          <w:iCs/>
        </w:rPr>
      </w:pPr>
      <w:r w:rsidRPr="00431E49">
        <w:rPr>
          <w:rFonts w:ascii="Arial" w:hAnsi="Arial" w:cs="Arial"/>
          <w:iCs/>
        </w:rPr>
        <w:t>Biology and related programmes</w:t>
      </w:r>
    </w:p>
    <w:p w14:paraId="2E90824A" w14:textId="77777777" w:rsidR="001E3953" w:rsidRPr="001E3953" w:rsidRDefault="001E3953" w:rsidP="001E3953">
      <w:pPr>
        <w:spacing w:after="120" w:line="240" w:lineRule="auto"/>
        <w:ind w:left="426" w:right="260"/>
        <w:rPr>
          <w:rFonts w:ascii="Arial" w:hAnsi="Arial" w:cs="Arial"/>
          <w:b/>
        </w:rPr>
      </w:pPr>
    </w:p>
    <w:p w14:paraId="78E31A76" w14:textId="77777777" w:rsidR="009A2D37" w:rsidRDefault="009A2D37" w:rsidP="00302082">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B7B08F1" w14:textId="77777777" w:rsidR="003700DF" w:rsidRPr="003700DF" w:rsidRDefault="003700DF" w:rsidP="00010C34">
      <w:pPr>
        <w:spacing w:after="0" w:line="240" w:lineRule="auto"/>
        <w:ind w:left="426" w:right="260"/>
        <w:rPr>
          <w:rFonts w:ascii="Arial" w:hAnsi="Arial" w:cs="Arial"/>
        </w:rPr>
      </w:pPr>
      <w:r w:rsidRPr="003700DF">
        <w:rPr>
          <w:rFonts w:ascii="Arial" w:hAnsi="Arial" w:cs="Arial"/>
        </w:rPr>
        <w:t>Demonstrate:</w:t>
      </w:r>
    </w:p>
    <w:p w14:paraId="7A12EAED" w14:textId="4DCC9D4C" w:rsidR="00847910" w:rsidRPr="00431E49" w:rsidRDefault="00DC43D5" w:rsidP="00010C34">
      <w:pPr>
        <w:pStyle w:val="ListParagraph"/>
        <w:numPr>
          <w:ilvl w:val="1"/>
          <w:numId w:val="12"/>
        </w:numPr>
        <w:spacing w:before="240" w:after="0" w:line="240" w:lineRule="auto"/>
        <w:ind w:right="261"/>
        <w:rPr>
          <w:rFonts w:ascii="Arial" w:hAnsi="Arial" w:cs="Arial"/>
        </w:rPr>
      </w:pPr>
      <w:r>
        <w:rPr>
          <w:rFonts w:ascii="Arial" w:hAnsi="Arial" w:cs="Arial"/>
        </w:rPr>
        <w:t>Demonstrate k</w:t>
      </w:r>
      <w:r w:rsidR="001E3953" w:rsidRPr="00431E49">
        <w:rPr>
          <w:rFonts w:ascii="Arial" w:hAnsi="Arial" w:cs="Arial"/>
        </w:rPr>
        <w:t>nowledge of the major processes underlying the ageing process.</w:t>
      </w:r>
    </w:p>
    <w:p w14:paraId="42CB7D15" w14:textId="3DBB4D58" w:rsidR="00FA0C53" w:rsidRPr="00431E49" w:rsidRDefault="00847910" w:rsidP="003700DF">
      <w:pPr>
        <w:spacing w:after="0" w:line="240" w:lineRule="auto"/>
        <w:ind w:left="425" w:right="261"/>
        <w:rPr>
          <w:rFonts w:ascii="Arial" w:hAnsi="Arial" w:cs="Arial"/>
        </w:rPr>
      </w:pPr>
      <w:r w:rsidRPr="00431E49">
        <w:rPr>
          <w:rFonts w:ascii="Arial" w:hAnsi="Arial" w:cs="Arial"/>
        </w:rPr>
        <w:t xml:space="preserve">8.2 </w:t>
      </w:r>
      <w:r w:rsidR="00DC43D5">
        <w:rPr>
          <w:rFonts w:ascii="Arial" w:hAnsi="Arial" w:cs="Arial"/>
        </w:rPr>
        <w:t xml:space="preserve">Demonstrate </w:t>
      </w:r>
      <w:r w:rsidR="001E3953" w:rsidRPr="00431E49">
        <w:rPr>
          <w:rFonts w:ascii="Arial" w:hAnsi="Arial" w:cs="Arial"/>
        </w:rPr>
        <w:t>practical and data handling skills associated with analysing lifespan and age-related decline data sets.</w:t>
      </w:r>
    </w:p>
    <w:p w14:paraId="138A798E" w14:textId="77777777" w:rsidR="00FA0C53" w:rsidRDefault="00FA0C53" w:rsidP="00FA0C53">
      <w:pPr>
        <w:spacing w:after="120" w:line="240" w:lineRule="auto"/>
        <w:ind w:left="426" w:right="260"/>
        <w:rPr>
          <w:rFonts w:ascii="Arial" w:hAnsi="Arial" w:cs="Arial"/>
          <w:b/>
        </w:rPr>
      </w:pPr>
    </w:p>
    <w:p w14:paraId="4265F7C8" w14:textId="77777777" w:rsidR="00C729D7" w:rsidRPr="00010C34" w:rsidRDefault="009A2D37" w:rsidP="00010C34">
      <w:pPr>
        <w:pStyle w:val="ListParagraph"/>
        <w:numPr>
          <w:ilvl w:val="0"/>
          <w:numId w:val="1"/>
        </w:numPr>
        <w:spacing w:after="120" w:line="240" w:lineRule="auto"/>
        <w:ind w:right="260"/>
        <w:rPr>
          <w:rFonts w:ascii="Arial" w:hAnsi="Arial" w:cs="Arial"/>
          <w:b/>
        </w:rPr>
      </w:pPr>
      <w:r w:rsidRPr="00010C34">
        <w:rPr>
          <w:rFonts w:ascii="Arial" w:hAnsi="Arial" w:cs="Arial"/>
          <w:b/>
        </w:rPr>
        <w:t>The intended generic learning outcomes</w:t>
      </w:r>
      <w:r w:rsidR="00C729D7" w:rsidRPr="00010C34">
        <w:rPr>
          <w:rFonts w:ascii="Arial" w:hAnsi="Arial" w:cs="Arial"/>
          <w:b/>
        </w:rPr>
        <w:t>.</w:t>
      </w:r>
      <w:r w:rsidR="00C729D7" w:rsidRPr="00010C34">
        <w:rPr>
          <w:rFonts w:ascii="Arial" w:hAnsi="Arial" w:cs="Arial"/>
          <w:b/>
        </w:rPr>
        <w:br/>
        <w:t>On successfully completing the module students will be able to:</w:t>
      </w:r>
    </w:p>
    <w:p w14:paraId="5CDF7A2A" w14:textId="5592EF8D" w:rsidR="00431E49" w:rsidRPr="00431E49" w:rsidRDefault="00431E49" w:rsidP="00431E49">
      <w:pPr>
        <w:pStyle w:val="Default"/>
        <w:spacing w:after="120"/>
        <w:ind w:left="426" w:right="260"/>
        <w:rPr>
          <w:color w:val="auto"/>
          <w:sz w:val="22"/>
          <w:szCs w:val="22"/>
        </w:rPr>
      </w:pPr>
    </w:p>
    <w:p w14:paraId="045E742E" w14:textId="7E15467F" w:rsidR="00FA0C53" w:rsidRPr="00431E49" w:rsidRDefault="00FA0C53" w:rsidP="003700DF">
      <w:pPr>
        <w:pStyle w:val="Default"/>
        <w:ind w:left="426" w:right="260"/>
        <w:rPr>
          <w:color w:val="auto"/>
          <w:sz w:val="22"/>
          <w:szCs w:val="22"/>
        </w:rPr>
      </w:pPr>
      <w:r w:rsidRPr="00431E49">
        <w:rPr>
          <w:color w:val="auto"/>
          <w:sz w:val="22"/>
          <w:szCs w:val="22"/>
        </w:rPr>
        <w:t>9.1 Interpret and retriev</w:t>
      </w:r>
      <w:r w:rsidR="00DC43D5">
        <w:rPr>
          <w:color w:val="auto"/>
          <w:sz w:val="22"/>
          <w:szCs w:val="22"/>
        </w:rPr>
        <w:t>e</w:t>
      </w:r>
      <w:r w:rsidRPr="00431E49">
        <w:rPr>
          <w:color w:val="auto"/>
          <w:sz w:val="22"/>
          <w:szCs w:val="22"/>
        </w:rPr>
        <w:t xml:space="preserve"> information</w:t>
      </w:r>
    </w:p>
    <w:p w14:paraId="369BB0CC" w14:textId="2562B87A" w:rsidR="00FA0C53" w:rsidRPr="00431E49" w:rsidRDefault="00FA0C53" w:rsidP="003700DF">
      <w:pPr>
        <w:pStyle w:val="Default"/>
        <w:ind w:left="426" w:right="260"/>
        <w:rPr>
          <w:color w:val="auto"/>
          <w:sz w:val="22"/>
          <w:szCs w:val="22"/>
        </w:rPr>
      </w:pPr>
      <w:r w:rsidRPr="00431E49">
        <w:rPr>
          <w:color w:val="auto"/>
          <w:sz w:val="22"/>
          <w:szCs w:val="22"/>
        </w:rPr>
        <w:t>9.2 Analys</w:t>
      </w:r>
      <w:r w:rsidR="00DC43D5">
        <w:rPr>
          <w:color w:val="auto"/>
          <w:sz w:val="22"/>
          <w:szCs w:val="22"/>
        </w:rPr>
        <w:t>e</w:t>
      </w:r>
      <w:r w:rsidRPr="00431E49">
        <w:rPr>
          <w:color w:val="auto"/>
          <w:sz w:val="22"/>
          <w:szCs w:val="22"/>
        </w:rPr>
        <w:t xml:space="preserve"> and evaluat</w:t>
      </w:r>
      <w:r w:rsidR="00DC43D5">
        <w:rPr>
          <w:color w:val="auto"/>
          <w:sz w:val="22"/>
          <w:szCs w:val="22"/>
        </w:rPr>
        <w:t>e</w:t>
      </w:r>
      <w:r w:rsidRPr="00431E49">
        <w:rPr>
          <w:color w:val="auto"/>
          <w:sz w:val="22"/>
          <w:szCs w:val="22"/>
        </w:rPr>
        <w:t xml:space="preserve"> data</w:t>
      </w:r>
    </w:p>
    <w:p w14:paraId="0DDA62C5" w14:textId="574BF3A4" w:rsidR="00B927AE" w:rsidRPr="00431E49" w:rsidRDefault="00FA0C53" w:rsidP="00431E49">
      <w:pPr>
        <w:pStyle w:val="Default"/>
        <w:spacing w:after="120"/>
        <w:ind w:left="426" w:right="260"/>
        <w:rPr>
          <w:color w:val="auto"/>
          <w:sz w:val="22"/>
          <w:szCs w:val="22"/>
        </w:rPr>
      </w:pPr>
      <w:r w:rsidRPr="00431E49">
        <w:rPr>
          <w:color w:val="auto"/>
          <w:sz w:val="22"/>
          <w:szCs w:val="22"/>
        </w:rPr>
        <w:t xml:space="preserve">9.3 </w:t>
      </w:r>
      <w:r w:rsidR="00DC43D5">
        <w:rPr>
          <w:color w:val="auto"/>
          <w:sz w:val="22"/>
          <w:szCs w:val="22"/>
        </w:rPr>
        <w:t>Demonstrate w</w:t>
      </w:r>
      <w:r w:rsidRPr="00431E49">
        <w:rPr>
          <w:color w:val="auto"/>
          <w:sz w:val="22"/>
          <w:szCs w:val="22"/>
        </w:rPr>
        <w:t>ritten communication skills</w:t>
      </w:r>
    </w:p>
    <w:p w14:paraId="0E0BDF2F" w14:textId="77777777" w:rsidR="00B927AE" w:rsidRPr="00302082" w:rsidRDefault="00B927AE" w:rsidP="00302082">
      <w:pPr>
        <w:pStyle w:val="Default"/>
        <w:spacing w:after="120"/>
        <w:ind w:left="720" w:right="260"/>
        <w:rPr>
          <w:color w:val="auto"/>
          <w:sz w:val="22"/>
          <w:szCs w:val="22"/>
        </w:rPr>
      </w:pPr>
    </w:p>
    <w:p w14:paraId="787DC9B7" w14:textId="77777777" w:rsidR="009A2D37" w:rsidRPr="00302082" w:rsidRDefault="009A2D37" w:rsidP="00010C34">
      <w:pPr>
        <w:numPr>
          <w:ilvl w:val="0"/>
          <w:numId w:val="1"/>
        </w:numPr>
        <w:spacing w:after="120" w:line="240" w:lineRule="auto"/>
        <w:ind w:left="426" w:right="260" w:hanging="426"/>
        <w:jc w:val="both"/>
        <w:rPr>
          <w:rFonts w:ascii="Arial" w:hAnsi="Arial" w:cs="Arial"/>
          <w:b/>
        </w:rPr>
      </w:pPr>
      <w:r w:rsidRPr="00302082">
        <w:rPr>
          <w:rFonts w:ascii="Arial" w:hAnsi="Arial" w:cs="Arial"/>
          <w:b/>
        </w:rPr>
        <w:lastRenderedPageBreak/>
        <w:t>A synopsis of the curriculum</w:t>
      </w:r>
    </w:p>
    <w:p w14:paraId="0CB061CD" w14:textId="62F4E4C2" w:rsidR="00FA0C53" w:rsidRPr="00431E49" w:rsidRDefault="00FA0C53" w:rsidP="00FA0C53">
      <w:pPr>
        <w:spacing w:after="120" w:line="240" w:lineRule="auto"/>
        <w:ind w:left="426" w:right="260"/>
        <w:rPr>
          <w:rFonts w:ascii="Arial" w:hAnsi="Arial" w:cs="Arial"/>
          <w:iCs/>
        </w:rPr>
      </w:pPr>
      <w:r w:rsidRPr="00431E49">
        <w:rPr>
          <w:rFonts w:ascii="Arial" w:hAnsi="Arial" w:cs="Arial"/>
          <w:iCs/>
        </w:rPr>
        <w:t xml:space="preserve">The module </w:t>
      </w:r>
      <w:r w:rsidR="00E00FDB">
        <w:rPr>
          <w:rFonts w:ascii="Arial" w:hAnsi="Arial" w:cs="Arial"/>
          <w:iCs/>
        </w:rPr>
        <w:t>provides a detailed molecular basis for the</w:t>
      </w:r>
      <w:r w:rsidRPr="00431E49">
        <w:rPr>
          <w:rFonts w:ascii="Arial" w:hAnsi="Arial" w:cs="Arial"/>
          <w:iCs/>
        </w:rPr>
        <w:t xml:space="preserve"> ageing</w:t>
      </w:r>
      <w:r w:rsidR="00E00FDB">
        <w:rPr>
          <w:rFonts w:ascii="Arial" w:hAnsi="Arial" w:cs="Arial"/>
          <w:iCs/>
        </w:rPr>
        <w:t xml:space="preserve"> process.</w:t>
      </w:r>
      <w:r w:rsidRPr="00431E49">
        <w:rPr>
          <w:rFonts w:ascii="Arial" w:hAnsi="Arial" w:cs="Arial"/>
          <w:iCs/>
        </w:rPr>
        <w:t xml:space="preserve"> </w:t>
      </w:r>
      <w:r w:rsidR="00E00FDB">
        <w:rPr>
          <w:rFonts w:ascii="Arial" w:hAnsi="Arial" w:cs="Arial"/>
          <w:iCs/>
        </w:rPr>
        <w:t xml:space="preserve">It reviews </w:t>
      </w:r>
      <w:r w:rsidRPr="00431E49">
        <w:rPr>
          <w:rFonts w:ascii="Arial" w:hAnsi="Arial" w:cs="Arial"/>
          <w:iCs/>
        </w:rPr>
        <w:t xml:space="preserve">the organisms and </w:t>
      </w:r>
      <w:r w:rsidR="00E00FDB">
        <w:rPr>
          <w:rFonts w:ascii="Arial" w:hAnsi="Arial" w:cs="Arial"/>
          <w:iCs/>
        </w:rPr>
        <w:t xml:space="preserve">experimental </w:t>
      </w:r>
      <w:r w:rsidRPr="00431E49">
        <w:rPr>
          <w:rFonts w:ascii="Arial" w:hAnsi="Arial" w:cs="Arial"/>
          <w:iCs/>
        </w:rPr>
        <w:t xml:space="preserve">methods used to </w:t>
      </w:r>
      <w:r w:rsidR="00E00FDB">
        <w:rPr>
          <w:rFonts w:ascii="Arial" w:hAnsi="Arial" w:cs="Arial"/>
          <w:iCs/>
        </w:rPr>
        <w:t xml:space="preserve">study ageing, and discusses the findings of this work to provide both knowledge and context to the process of ageing. </w:t>
      </w:r>
    </w:p>
    <w:p w14:paraId="65A4B3BC" w14:textId="77777777" w:rsidR="00FA0C53" w:rsidRPr="00431E49" w:rsidRDefault="00FA0C53" w:rsidP="00010C34">
      <w:pPr>
        <w:spacing w:after="0" w:line="240" w:lineRule="auto"/>
        <w:ind w:left="426" w:right="260"/>
        <w:rPr>
          <w:rFonts w:ascii="Arial" w:hAnsi="Arial" w:cs="Arial"/>
          <w:b/>
          <w:iCs/>
        </w:rPr>
      </w:pPr>
    </w:p>
    <w:p w14:paraId="08C12AED" w14:textId="5088CBF9" w:rsidR="00FA0C53" w:rsidRPr="00431E49" w:rsidRDefault="006A26FC" w:rsidP="006A26FC">
      <w:pPr>
        <w:spacing w:after="120" w:line="240" w:lineRule="auto"/>
        <w:ind w:left="426" w:right="260"/>
        <w:rPr>
          <w:rFonts w:ascii="Arial" w:hAnsi="Arial" w:cs="Arial"/>
          <w:iCs/>
        </w:rPr>
      </w:pPr>
      <w:r>
        <w:rPr>
          <w:rFonts w:ascii="Arial" w:hAnsi="Arial" w:cs="Arial"/>
          <w:b/>
          <w:iCs/>
        </w:rPr>
        <w:t>Topics may include:</w:t>
      </w:r>
      <w:r w:rsidR="00FA0C53" w:rsidRPr="00431E49">
        <w:rPr>
          <w:rFonts w:ascii="Arial" w:hAnsi="Arial" w:cs="Arial"/>
          <w:iCs/>
        </w:rPr>
        <w:t>Importance and principles of ageing research</w:t>
      </w:r>
    </w:p>
    <w:p w14:paraId="75987D9E" w14:textId="2B05E2B4" w:rsidR="00FA0C53" w:rsidRPr="00431E49" w:rsidRDefault="00FA0C53" w:rsidP="00010C34">
      <w:pPr>
        <w:spacing w:after="120" w:line="240" w:lineRule="auto"/>
        <w:ind w:left="426" w:right="260"/>
        <w:rPr>
          <w:rFonts w:ascii="Arial" w:hAnsi="Arial" w:cs="Arial"/>
          <w:iCs/>
        </w:rPr>
      </w:pPr>
      <w:r w:rsidRPr="00431E49">
        <w:rPr>
          <w:rFonts w:ascii="Arial" w:hAnsi="Arial" w:cs="Arial"/>
          <w:iCs/>
        </w:rPr>
        <w:t xml:space="preserve">Why do organisms age and theories of </w:t>
      </w:r>
      <w:r w:rsidR="00062F21" w:rsidRPr="00431E49">
        <w:rPr>
          <w:rFonts w:ascii="Arial" w:hAnsi="Arial" w:cs="Arial"/>
          <w:iCs/>
        </w:rPr>
        <w:t>ageing</w:t>
      </w:r>
    </w:p>
    <w:p w14:paraId="12D4DE64" w14:textId="77777777" w:rsidR="00FA0C53" w:rsidRPr="00431E49" w:rsidRDefault="00FA0C53" w:rsidP="00FA0C53">
      <w:pPr>
        <w:spacing w:after="120" w:line="240" w:lineRule="auto"/>
        <w:ind w:left="426" w:right="260"/>
        <w:rPr>
          <w:rFonts w:ascii="Arial" w:hAnsi="Arial" w:cs="Arial"/>
          <w:iCs/>
        </w:rPr>
      </w:pPr>
      <w:r w:rsidRPr="00431E49">
        <w:rPr>
          <w:rFonts w:ascii="Arial" w:hAnsi="Arial" w:cs="Arial"/>
          <w:iCs/>
        </w:rPr>
        <w:t>Overview of processes and pathways controlling ageing</w:t>
      </w:r>
    </w:p>
    <w:p w14:paraId="0B645E80" w14:textId="77777777" w:rsidR="00FA0C53" w:rsidRPr="00431E49" w:rsidRDefault="00FA0C53" w:rsidP="00010C34">
      <w:pPr>
        <w:spacing w:after="0" w:line="240" w:lineRule="auto"/>
        <w:ind w:left="426" w:right="260"/>
        <w:rPr>
          <w:rFonts w:ascii="Arial" w:hAnsi="Arial" w:cs="Arial"/>
          <w:iCs/>
        </w:rPr>
      </w:pPr>
      <w:r w:rsidRPr="00431E49">
        <w:rPr>
          <w:rFonts w:ascii="Arial" w:hAnsi="Arial" w:cs="Arial"/>
          <w:b/>
          <w:iCs/>
        </w:rPr>
        <w:tab/>
      </w:r>
    </w:p>
    <w:p w14:paraId="5D8EFCEE" w14:textId="1BD6E5AA" w:rsidR="001678D2" w:rsidRPr="00431E49" w:rsidRDefault="001678D2" w:rsidP="001678D2">
      <w:pPr>
        <w:spacing w:after="120" w:line="240" w:lineRule="auto"/>
        <w:ind w:left="426" w:right="260"/>
        <w:rPr>
          <w:rFonts w:ascii="Arial" w:hAnsi="Arial" w:cs="Arial"/>
          <w:iCs/>
        </w:rPr>
      </w:pPr>
      <w:r w:rsidRPr="00431E49">
        <w:rPr>
          <w:rFonts w:ascii="Arial" w:hAnsi="Arial" w:cs="Arial"/>
          <w:iCs/>
        </w:rPr>
        <w:t>How ageing and lifespan is measured</w:t>
      </w:r>
      <w:r>
        <w:rPr>
          <w:rFonts w:ascii="Arial" w:hAnsi="Arial" w:cs="Arial"/>
          <w:iCs/>
        </w:rPr>
        <w:t>.</w:t>
      </w:r>
    </w:p>
    <w:p w14:paraId="518A3025" w14:textId="77777777" w:rsidR="001678D2" w:rsidRPr="00431E49" w:rsidRDefault="001678D2" w:rsidP="001678D2">
      <w:pPr>
        <w:spacing w:after="120" w:line="240" w:lineRule="auto"/>
        <w:ind w:right="260"/>
        <w:rPr>
          <w:rFonts w:ascii="Arial" w:hAnsi="Arial" w:cs="Arial"/>
          <w:b/>
          <w:iCs/>
        </w:rPr>
      </w:pPr>
    </w:p>
    <w:p w14:paraId="4FC3DB47" w14:textId="77777777" w:rsidR="00FA0C53" w:rsidRPr="00431E49" w:rsidRDefault="00FA0C53" w:rsidP="00010C34">
      <w:pPr>
        <w:spacing w:after="0" w:line="240" w:lineRule="auto"/>
        <w:ind w:left="426" w:right="260"/>
        <w:rPr>
          <w:rFonts w:ascii="Arial" w:hAnsi="Arial" w:cs="Arial"/>
          <w:b/>
          <w:iCs/>
        </w:rPr>
      </w:pPr>
    </w:p>
    <w:p w14:paraId="27C02463" w14:textId="0959059F" w:rsidR="00FA0C53" w:rsidRPr="006A2AB7" w:rsidRDefault="00FA0C53" w:rsidP="00FA0C53">
      <w:pPr>
        <w:spacing w:after="120" w:line="240" w:lineRule="auto"/>
        <w:ind w:left="426" w:right="260"/>
        <w:rPr>
          <w:rFonts w:ascii="Arial" w:hAnsi="Arial" w:cs="Arial"/>
          <w:iCs/>
        </w:rPr>
      </w:pPr>
      <w:r w:rsidRPr="006A2AB7">
        <w:rPr>
          <w:rFonts w:ascii="Arial" w:hAnsi="Arial" w:cs="Arial"/>
          <w:iCs/>
        </w:rPr>
        <w:t>Signalling pathways that control ageing</w:t>
      </w:r>
      <w:r w:rsidR="006A26FC" w:rsidRPr="006A2AB7">
        <w:rPr>
          <w:rFonts w:ascii="Arial" w:hAnsi="Arial" w:cs="Arial"/>
          <w:iCs/>
        </w:rPr>
        <w:t xml:space="preserve"> </w:t>
      </w:r>
    </w:p>
    <w:p w14:paraId="16FA3EEC" w14:textId="77777777" w:rsidR="00FA0C53" w:rsidRPr="00431E49" w:rsidRDefault="00FA0C53" w:rsidP="00010C34">
      <w:pPr>
        <w:spacing w:after="0" w:line="240" w:lineRule="auto"/>
        <w:ind w:left="426" w:right="260"/>
        <w:rPr>
          <w:rFonts w:ascii="Arial" w:hAnsi="Arial" w:cs="Arial"/>
          <w:iCs/>
        </w:rPr>
      </w:pPr>
    </w:p>
    <w:p w14:paraId="194CA586" w14:textId="77777777" w:rsidR="00FA0C53" w:rsidRPr="006A2AB7" w:rsidRDefault="00FA0C53" w:rsidP="00FA0C53">
      <w:pPr>
        <w:spacing w:after="120" w:line="240" w:lineRule="auto"/>
        <w:ind w:left="426" w:right="260"/>
        <w:rPr>
          <w:rFonts w:ascii="Arial" w:hAnsi="Arial" w:cs="Arial"/>
          <w:iCs/>
        </w:rPr>
      </w:pPr>
      <w:r w:rsidRPr="006A2AB7">
        <w:rPr>
          <w:rFonts w:ascii="Arial" w:hAnsi="Arial" w:cs="Arial"/>
          <w:iCs/>
        </w:rPr>
        <w:t>Diseases of ageing</w:t>
      </w:r>
    </w:p>
    <w:p w14:paraId="1C732B44" w14:textId="77777777" w:rsidR="00FA0C53" w:rsidRPr="00431E49" w:rsidRDefault="00FA0C53" w:rsidP="00010C34">
      <w:pPr>
        <w:spacing w:after="0" w:line="240" w:lineRule="auto"/>
        <w:ind w:left="426" w:right="260"/>
        <w:rPr>
          <w:rFonts w:ascii="Arial" w:hAnsi="Arial" w:cs="Arial"/>
          <w:iCs/>
        </w:rPr>
      </w:pPr>
    </w:p>
    <w:p w14:paraId="094F8521" w14:textId="77777777" w:rsidR="00FA0C53" w:rsidRPr="006A2AB7" w:rsidRDefault="00FA0C53" w:rsidP="00FA0C53">
      <w:pPr>
        <w:spacing w:after="120" w:line="240" w:lineRule="auto"/>
        <w:ind w:left="426" w:right="260"/>
        <w:rPr>
          <w:rFonts w:ascii="Arial" w:hAnsi="Arial" w:cs="Arial"/>
          <w:iCs/>
        </w:rPr>
      </w:pPr>
      <w:r w:rsidRPr="006A2AB7">
        <w:rPr>
          <w:rFonts w:ascii="Arial" w:hAnsi="Arial" w:cs="Arial"/>
          <w:iCs/>
        </w:rPr>
        <w:t>Ethics of ageing research</w:t>
      </w:r>
    </w:p>
    <w:p w14:paraId="311BC8D9" w14:textId="4DF91F0D" w:rsidR="00FA0C53" w:rsidRDefault="006A26FC" w:rsidP="00FA0C53">
      <w:pPr>
        <w:spacing w:after="120" w:line="240" w:lineRule="auto"/>
        <w:ind w:left="426" w:right="260"/>
        <w:rPr>
          <w:rFonts w:ascii="Arial" w:hAnsi="Arial" w:cs="Arial"/>
          <w:iCs/>
        </w:rPr>
      </w:pPr>
      <w:r>
        <w:rPr>
          <w:rFonts w:ascii="Arial" w:hAnsi="Arial" w:cs="Arial"/>
          <w:iCs/>
        </w:rPr>
        <w:t>There will be two workshops:</w:t>
      </w:r>
      <w:r w:rsidR="00FA0C53" w:rsidRPr="00431E49">
        <w:rPr>
          <w:rFonts w:ascii="Arial" w:hAnsi="Arial" w:cs="Arial"/>
          <w:iCs/>
        </w:rPr>
        <w:t xml:space="preserve">Workshop </w:t>
      </w:r>
      <w:r w:rsidR="00E00FDB">
        <w:rPr>
          <w:rFonts w:ascii="Arial" w:hAnsi="Arial" w:cs="Arial"/>
          <w:iCs/>
        </w:rPr>
        <w:t>1</w:t>
      </w:r>
      <w:r w:rsidR="00FA0C53" w:rsidRPr="00431E49">
        <w:rPr>
          <w:rFonts w:ascii="Arial" w:hAnsi="Arial" w:cs="Arial"/>
          <w:iCs/>
        </w:rPr>
        <w:t>: Data analysis session (whole class</w:t>
      </w:r>
      <w:r w:rsidR="002C3881" w:rsidRPr="00431E49">
        <w:rPr>
          <w:rFonts w:ascii="Arial" w:hAnsi="Arial" w:cs="Arial"/>
          <w:iCs/>
        </w:rPr>
        <w:t xml:space="preserve"> or 2-3 groups</w:t>
      </w:r>
      <w:r w:rsidR="00FA0C53" w:rsidRPr="00431E49">
        <w:rPr>
          <w:rFonts w:ascii="Arial" w:hAnsi="Arial" w:cs="Arial"/>
          <w:iCs/>
        </w:rPr>
        <w:t>).</w:t>
      </w:r>
    </w:p>
    <w:p w14:paraId="11F4FA29" w14:textId="69290A77" w:rsidR="00E00FDB" w:rsidRPr="00431E49" w:rsidRDefault="00E00FDB" w:rsidP="00E00FDB">
      <w:pPr>
        <w:spacing w:after="120" w:line="240" w:lineRule="auto"/>
        <w:ind w:left="426" w:right="260"/>
        <w:rPr>
          <w:rFonts w:ascii="Arial" w:hAnsi="Arial" w:cs="Arial"/>
          <w:iCs/>
        </w:rPr>
      </w:pPr>
      <w:r w:rsidRPr="00431E49">
        <w:rPr>
          <w:rFonts w:ascii="Arial" w:hAnsi="Arial" w:cs="Arial"/>
          <w:iCs/>
        </w:rPr>
        <w:t xml:space="preserve">Workshop </w:t>
      </w:r>
      <w:r>
        <w:rPr>
          <w:rFonts w:ascii="Arial" w:hAnsi="Arial" w:cs="Arial"/>
          <w:iCs/>
        </w:rPr>
        <w:t>2</w:t>
      </w:r>
      <w:r w:rsidRPr="00431E49">
        <w:rPr>
          <w:rFonts w:ascii="Arial" w:hAnsi="Arial" w:cs="Arial"/>
          <w:iCs/>
        </w:rPr>
        <w:t xml:space="preserve">: Group discussion of key ageing research paper(s) (small </w:t>
      </w:r>
      <w:commentRangeStart w:id="1"/>
      <w:r w:rsidRPr="00431E49">
        <w:rPr>
          <w:rFonts w:ascii="Arial" w:hAnsi="Arial" w:cs="Arial"/>
          <w:iCs/>
        </w:rPr>
        <w:t>groups</w:t>
      </w:r>
      <w:commentRangeEnd w:id="1"/>
      <w:r>
        <w:rPr>
          <w:rStyle w:val="CommentReference"/>
        </w:rPr>
        <w:commentReference w:id="1"/>
      </w:r>
      <w:r w:rsidRPr="00431E49">
        <w:rPr>
          <w:rFonts w:ascii="Arial" w:hAnsi="Arial" w:cs="Arial"/>
          <w:iCs/>
        </w:rPr>
        <w:t>).</w:t>
      </w:r>
    </w:p>
    <w:p w14:paraId="06286B40" w14:textId="2B8DBBA0" w:rsidR="009A2D37" w:rsidRPr="00FA0C53" w:rsidRDefault="00E00FDB" w:rsidP="00302082">
      <w:pPr>
        <w:spacing w:after="120" w:line="240" w:lineRule="auto"/>
        <w:ind w:left="426" w:right="260"/>
        <w:rPr>
          <w:rFonts w:ascii="Arial" w:hAnsi="Arial" w:cs="Arial"/>
          <w:i/>
          <w:iCs/>
          <w:color w:val="0070C0"/>
        </w:rPr>
      </w:pPr>
      <w:r>
        <w:rPr>
          <w:rStyle w:val="CommentReference"/>
        </w:rPr>
        <w:commentReference w:id="2"/>
      </w:r>
    </w:p>
    <w:p w14:paraId="57A7363D" w14:textId="77777777" w:rsidR="009A2D37" w:rsidRPr="00302082" w:rsidRDefault="009A2D37" w:rsidP="00010C34">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Reading List </w:t>
      </w:r>
      <w:r w:rsidR="00274ED7" w:rsidRPr="00302082">
        <w:rPr>
          <w:rFonts w:ascii="Arial" w:hAnsi="Arial" w:cs="Arial"/>
          <w:b/>
        </w:rPr>
        <w:t>(Indicative list, current at time of publication. Reading lists will be published annually)</w:t>
      </w:r>
    </w:p>
    <w:p w14:paraId="6820AE18" w14:textId="77777777" w:rsidR="00FA0C53" w:rsidRPr="00431E49" w:rsidRDefault="00FA0C53" w:rsidP="00010C34">
      <w:pPr>
        <w:spacing w:after="0" w:line="240" w:lineRule="auto"/>
        <w:ind w:right="260"/>
        <w:rPr>
          <w:rFonts w:ascii="Arial" w:hAnsi="Arial" w:cs="Arial"/>
        </w:rPr>
      </w:pPr>
    </w:p>
    <w:p w14:paraId="48C3B42C" w14:textId="4C490F8C" w:rsidR="00FA0C53" w:rsidRDefault="00E00FDB" w:rsidP="00431E49">
      <w:pPr>
        <w:spacing w:after="120" w:line="240" w:lineRule="auto"/>
        <w:ind w:left="426" w:right="260"/>
        <w:rPr>
          <w:rFonts w:ascii="Arial" w:hAnsi="Arial" w:cs="Arial"/>
        </w:rPr>
      </w:pPr>
      <w:r>
        <w:rPr>
          <w:rFonts w:ascii="Arial" w:hAnsi="Arial" w:cs="Arial"/>
        </w:rPr>
        <w:t>S</w:t>
      </w:r>
      <w:r w:rsidRPr="00431E49">
        <w:rPr>
          <w:rFonts w:ascii="Arial" w:hAnsi="Arial" w:cs="Arial"/>
        </w:rPr>
        <w:t xml:space="preserve">uggested </w:t>
      </w:r>
      <w:r w:rsidR="00FA0C53" w:rsidRPr="00431E49">
        <w:rPr>
          <w:rFonts w:ascii="Arial" w:hAnsi="Arial" w:cs="Arial"/>
        </w:rPr>
        <w:t xml:space="preserve">reading </w:t>
      </w:r>
      <w:r>
        <w:rPr>
          <w:rFonts w:ascii="Arial" w:hAnsi="Arial" w:cs="Arial"/>
        </w:rPr>
        <w:t>w</w:t>
      </w:r>
      <w:r w:rsidR="00FA0C53" w:rsidRPr="00431E49">
        <w:rPr>
          <w:rFonts w:ascii="Arial" w:hAnsi="Arial" w:cs="Arial"/>
        </w:rPr>
        <w:t xml:space="preserve">ill consist of review articles and primary research publications. The emphasis of this course will be to read and interpret the </w:t>
      </w:r>
      <w:r w:rsidR="001678D2">
        <w:rPr>
          <w:rFonts w:ascii="Arial" w:hAnsi="Arial" w:cs="Arial"/>
        </w:rPr>
        <w:t xml:space="preserve">scientific </w:t>
      </w:r>
      <w:r w:rsidR="00FA0C53" w:rsidRPr="00431E49">
        <w:rPr>
          <w:rFonts w:ascii="Arial" w:hAnsi="Arial" w:cs="Arial"/>
        </w:rPr>
        <w:t>literature first hand.</w:t>
      </w:r>
    </w:p>
    <w:p w14:paraId="16E3D394" w14:textId="77777777" w:rsidR="00E00FDB" w:rsidRPr="00431E49" w:rsidRDefault="00E00FDB" w:rsidP="00431E49">
      <w:pPr>
        <w:spacing w:after="120" w:line="240" w:lineRule="auto"/>
        <w:ind w:left="426" w:right="260"/>
        <w:rPr>
          <w:rFonts w:ascii="Arial" w:hAnsi="Arial" w:cs="Arial"/>
        </w:rPr>
      </w:pPr>
      <w:r>
        <w:rPr>
          <w:rFonts w:ascii="Arial" w:hAnsi="Arial" w:cs="Arial"/>
        </w:rPr>
        <w:t xml:space="preserve">Some extracts or reading will also be recommended from “Biology of Aging” </w:t>
      </w:r>
      <w:r w:rsidR="00863FE9">
        <w:rPr>
          <w:rFonts w:ascii="Arial" w:hAnsi="Arial" w:cs="Arial"/>
        </w:rPr>
        <w:t xml:space="preserve">first edition </w:t>
      </w:r>
      <w:r w:rsidR="00D1133E">
        <w:rPr>
          <w:rFonts w:ascii="Arial" w:hAnsi="Arial" w:cs="Arial"/>
        </w:rPr>
        <w:t xml:space="preserve">CRC press </w:t>
      </w:r>
      <w:r w:rsidR="00997639">
        <w:rPr>
          <w:rFonts w:ascii="Arial" w:hAnsi="Arial" w:cs="Arial"/>
        </w:rPr>
        <w:t>by Roger B McDonald</w:t>
      </w:r>
      <w:commentRangeStart w:id="3"/>
      <w:r w:rsidR="00997639">
        <w:rPr>
          <w:rFonts w:ascii="Arial" w:hAnsi="Arial" w:cs="Arial"/>
        </w:rPr>
        <w:t>.</w:t>
      </w:r>
      <w:commentRangeEnd w:id="3"/>
      <w:r w:rsidR="00997639">
        <w:rPr>
          <w:rStyle w:val="CommentReference"/>
        </w:rPr>
        <w:commentReference w:id="3"/>
      </w:r>
    </w:p>
    <w:p w14:paraId="3D389534" w14:textId="77777777" w:rsidR="00FA0C53" w:rsidRDefault="00FA0C53" w:rsidP="00FA0C53">
      <w:pPr>
        <w:spacing w:after="120" w:line="240" w:lineRule="auto"/>
        <w:ind w:right="260"/>
        <w:rPr>
          <w:rFonts w:ascii="Arial" w:hAnsi="Arial" w:cs="Arial"/>
        </w:rPr>
      </w:pPr>
    </w:p>
    <w:p w14:paraId="3EC0CDD3" w14:textId="77777777" w:rsidR="00FA0C53" w:rsidRPr="00431E49" w:rsidRDefault="009A2D37" w:rsidP="00010C34">
      <w:pPr>
        <w:pStyle w:val="ListParagraph"/>
        <w:numPr>
          <w:ilvl w:val="0"/>
          <w:numId w:val="1"/>
        </w:numPr>
        <w:spacing w:after="120" w:line="240" w:lineRule="auto"/>
        <w:ind w:right="260"/>
        <w:rPr>
          <w:rFonts w:ascii="Arial" w:hAnsi="Arial" w:cs="Arial"/>
          <w:b/>
        </w:rPr>
      </w:pPr>
      <w:r w:rsidRPr="00FA0C53">
        <w:rPr>
          <w:rFonts w:ascii="Arial" w:hAnsi="Arial" w:cs="Arial"/>
          <w:b/>
        </w:rPr>
        <w:t>Learning</w:t>
      </w:r>
      <w:r w:rsidR="006F3F8B" w:rsidRPr="00FA0C53">
        <w:rPr>
          <w:rFonts w:ascii="Arial" w:hAnsi="Arial" w:cs="Arial"/>
          <w:b/>
        </w:rPr>
        <w:t xml:space="preserve"> and Teaching m</w:t>
      </w:r>
      <w:r w:rsidRPr="00FA0C53">
        <w:rPr>
          <w:rFonts w:ascii="Arial" w:hAnsi="Arial" w:cs="Arial"/>
          <w:b/>
        </w:rPr>
        <w:t>ethods</w:t>
      </w:r>
    </w:p>
    <w:p w14:paraId="05A4DAA4" w14:textId="77777777" w:rsidR="00FA0C53" w:rsidRPr="00431E49" w:rsidRDefault="00FA0C53" w:rsidP="00431E49">
      <w:pPr>
        <w:spacing w:after="120" w:line="240" w:lineRule="auto"/>
        <w:ind w:left="360" w:right="260"/>
        <w:rPr>
          <w:rFonts w:ascii="Arial" w:hAnsi="Arial" w:cs="Arial"/>
          <w:iCs/>
        </w:rPr>
      </w:pPr>
      <w:r w:rsidRPr="00431E49">
        <w:rPr>
          <w:rFonts w:ascii="Arial" w:hAnsi="Arial" w:cs="Arial"/>
          <w:iCs/>
        </w:rPr>
        <w:t>T</w:t>
      </w:r>
      <w:r w:rsidR="00431E49">
        <w:rPr>
          <w:rFonts w:ascii="Arial" w:hAnsi="Arial" w:cs="Arial"/>
          <w:iCs/>
        </w:rPr>
        <w:t xml:space="preserve">otal Contact Hours: </w:t>
      </w:r>
      <w:r w:rsidRPr="00431E49">
        <w:rPr>
          <w:rFonts w:ascii="Arial" w:hAnsi="Arial" w:cs="Arial"/>
          <w:iCs/>
        </w:rPr>
        <w:t>26</w:t>
      </w:r>
    </w:p>
    <w:p w14:paraId="206487E4" w14:textId="77777777" w:rsidR="00FA0C53" w:rsidRPr="00431E49" w:rsidRDefault="00FA0C53" w:rsidP="00431E49">
      <w:pPr>
        <w:spacing w:after="120" w:line="240" w:lineRule="auto"/>
        <w:ind w:left="360" w:right="260"/>
        <w:rPr>
          <w:rFonts w:ascii="Arial" w:hAnsi="Arial" w:cs="Arial"/>
          <w:iCs/>
        </w:rPr>
      </w:pPr>
      <w:r w:rsidRPr="00431E49">
        <w:rPr>
          <w:rFonts w:ascii="Arial" w:hAnsi="Arial" w:cs="Arial"/>
          <w:iCs/>
        </w:rPr>
        <w:t>Independent Study Hours:</w:t>
      </w:r>
      <w:r w:rsidR="00431E49" w:rsidRPr="00431E49">
        <w:rPr>
          <w:rFonts w:ascii="Arial" w:hAnsi="Arial" w:cs="Arial"/>
          <w:iCs/>
        </w:rPr>
        <w:t xml:space="preserve"> </w:t>
      </w:r>
      <w:r w:rsidR="00847910" w:rsidRPr="00431E49">
        <w:rPr>
          <w:rFonts w:ascii="Arial" w:hAnsi="Arial" w:cs="Arial"/>
          <w:iCs/>
        </w:rPr>
        <w:t>124</w:t>
      </w:r>
    </w:p>
    <w:p w14:paraId="4BBE0627" w14:textId="77777777" w:rsidR="009A2D37" w:rsidRPr="00FA0C53" w:rsidRDefault="00FA0C53" w:rsidP="00431E49">
      <w:pPr>
        <w:spacing w:after="120" w:line="240" w:lineRule="auto"/>
        <w:ind w:left="360" w:right="260"/>
        <w:rPr>
          <w:rFonts w:ascii="Arial" w:hAnsi="Arial" w:cs="Arial"/>
          <w:i/>
          <w:iCs/>
          <w:color w:val="0070C0"/>
        </w:rPr>
      </w:pPr>
      <w:r w:rsidRPr="00431E49">
        <w:rPr>
          <w:rFonts w:ascii="Arial" w:hAnsi="Arial" w:cs="Arial"/>
          <w:iCs/>
        </w:rPr>
        <w:t xml:space="preserve">Total Study Hours: </w:t>
      </w:r>
      <w:r w:rsidR="00847910" w:rsidRPr="00431E49">
        <w:rPr>
          <w:rFonts w:ascii="Arial" w:hAnsi="Arial" w:cs="Arial"/>
          <w:iCs/>
        </w:rPr>
        <w:t>150</w:t>
      </w:r>
    </w:p>
    <w:p w14:paraId="53FED537" w14:textId="77777777" w:rsidR="00FA0C53" w:rsidRPr="00431E49" w:rsidRDefault="00FA0C53" w:rsidP="00FA0C53">
      <w:pPr>
        <w:spacing w:after="120" w:line="240" w:lineRule="auto"/>
        <w:ind w:left="720" w:right="260"/>
        <w:rPr>
          <w:rFonts w:ascii="Arial" w:hAnsi="Arial" w:cs="Arial"/>
          <w:b/>
        </w:rPr>
      </w:pPr>
    </w:p>
    <w:p w14:paraId="72469105" w14:textId="77777777" w:rsidR="00010C34" w:rsidRPr="00010C34" w:rsidRDefault="00EF4933" w:rsidP="00010C34">
      <w:pPr>
        <w:pStyle w:val="ListParagraph"/>
        <w:numPr>
          <w:ilvl w:val="0"/>
          <w:numId w:val="1"/>
        </w:numPr>
        <w:spacing w:after="120" w:line="240" w:lineRule="auto"/>
        <w:ind w:right="260"/>
        <w:rPr>
          <w:rFonts w:ascii="Arial" w:hAnsi="Arial" w:cs="Arial"/>
          <w:b/>
          <w:iCs/>
        </w:rPr>
      </w:pPr>
      <w:r w:rsidRPr="00431E49">
        <w:rPr>
          <w:rFonts w:ascii="Arial" w:hAnsi="Arial" w:cs="Arial"/>
          <w:b/>
        </w:rPr>
        <w:t>Assessment methods</w:t>
      </w:r>
      <w:r w:rsidR="006F3F8B" w:rsidRPr="00431E49">
        <w:rPr>
          <w:rFonts w:ascii="Arial" w:hAnsi="Arial" w:cs="Arial"/>
          <w:b/>
        </w:rPr>
        <w:br/>
      </w:r>
    </w:p>
    <w:p w14:paraId="18365831" w14:textId="77777777" w:rsidR="00010C34" w:rsidRDefault="00010C34" w:rsidP="00010C34">
      <w:pPr>
        <w:pStyle w:val="ListParagraph"/>
        <w:numPr>
          <w:ilvl w:val="1"/>
          <w:numId w:val="1"/>
        </w:numPr>
        <w:rPr>
          <w:rFonts w:ascii="Arial" w:hAnsi="Arial" w:cs="Arial"/>
          <w:iCs/>
        </w:rPr>
      </w:pPr>
      <w:r w:rsidRPr="00010C34">
        <w:rPr>
          <w:rFonts w:ascii="Arial" w:hAnsi="Arial" w:cs="Arial"/>
          <w:iCs/>
        </w:rPr>
        <w:t>Main assessment methods</w:t>
      </w:r>
    </w:p>
    <w:p w14:paraId="77E20E83" w14:textId="77777777" w:rsidR="00010C34" w:rsidRDefault="00010C34" w:rsidP="00010C34">
      <w:pPr>
        <w:pStyle w:val="ListParagraph"/>
        <w:spacing w:after="120" w:line="240" w:lineRule="auto"/>
        <w:ind w:left="360" w:right="260" w:firstLine="360"/>
        <w:rPr>
          <w:rFonts w:ascii="Arial" w:hAnsi="Arial" w:cs="Arial"/>
          <w:iCs/>
        </w:rPr>
      </w:pPr>
    </w:p>
    <w:p w14:paraId="3653B911" w14:textId="41957165" w:rsidR="00010C34" w:rsidRPr="00010C34" w:rsidRDefault="755ED8CE" w:rsidP="755ED8CE">
      <w:pPr>
        <w:pStyle w:val="ListParagraph"/>
        <w:spacing w:after="120" w:line="240" w:lineRule="auto"/>
        <w:ind w:right="260"/>
      </w:pPr>
      <w:r w:rsidRPr="755ED8CE">
        <w:rPr>
          <w:rFonts w:ascii="Arial" w:eastAsia="Arial" w:hAnsi="Arial" w:cs="Arial"/>
        </w:rPr>
        <w:t xml:space="preserve">Assignment 1: </w:t>
      </w:r>
      <w:r w:rsidR="00997639" w:rsidRPr="755ED8CE">
        <w:rPr>
          <w:rFonts w:ascii="Arial" w:eastAsia="Arial" w:hAnsi="Arial" w:cs="Arial"/>
        </w:rPr>
        <w:t xml:space="preserve">Data </w:t>
      </w:r>
      <w:r w:rsidR="004A6905">
        <w:rPr>
          <w:rFonts w:ascii="Arial" w:eastAsia="Arial" w:hAnsi="Arial" w:cs="Arial"/>
        </w:rPr>
        <w:t>analysis</w:t>
      </w:r>
      <w:r w:rsidR="00997639" w:rsidRPr="755ED8CE">
        <w:rPr>
          <w:rFonts w:ascii="Arial" w:eastAsia="Arial" w:hAnsi="Arial" w:cs="Arial"/>
        </w:rPr>
        <w:t xml:space="preserve"> </w:t>
      </w:r>
      <w:r w:rsidR="004A6905">
        <w:rPr>
          <w:rFonts w:ascii="Arial" w:eastAsia="Arial" w:hAnsi="Arial" w:cs="Arial"/>
        </w:rPr>
        <w:t>and interpretation</w:t>
      </w:r>
      <w:r w:rsidR="00997639">
        <w:rPr>
          <w:rFonts w:ascii="Arial" w:eastAsia="Arial" w:hAnsi="Arial" w:cs="Arial"/>
        </w:rPr>
        <w:t>,</w:t>
      </w:r>
      <w:r w:rsidR="00997639" w:rsidRPr="755ED8CE">
        <w:rPr>
          <w:rFonts w:ascii="Arial" w:eastAsia="Arial" w:hAnsi="Arial" w:cs="Arial"/>
        </w:rPr>
        <w:t xml:space="preserve"> </w:t>
      </w:r>
      <w:r w:rsidR="00997639">
        <w:rPr>
          <w:rFonts w:ascii="Arial" w:eastAsia="Arial" w:hAnsi="Arial" w:cs="Arial"/>
        </w:rPr>
        <w:t>4</w:t>
      </w:r>
      <w:r w:rsidR="00997639" w:rsidRPr="755ED8CE">
        <w:rPr>
          <w:rFonts w:ascii="Arial" w:eastAsia="Arial" w:hAnsi="Arial" w:cs="Arial"/>
        </w:rPr>
        <w:t>0%</w:t>
      </w:r>
      <w:r w:rsidR="00997639" w:rsidRPr="7206A76E">
        <w:rPr>
          <w:rFonts w:ascii="Arial" w:eastAsia="Arial" w:hAnsi="Arial" w:cs="Arial"/>
        </w:rPr>
        <w:t>, Maximum 1500 words</w:t>
      </w:r>
      <w:r w:rsidR="00997639">
        <w:rPr>
          <w:rFonts w:ascii="Arial" w:eastAsia="Arial" w:hAnsi="Arial" w:cs="Arial"/>
        </w:rPr>
        <w:t xml:space="preserve">. </w:t>
      </w:r>
    </w:p>
    <w:p w14:paraId="44EF9638" w14:textId="41EFFD74" w:rsidR="00010C34" w:rsidRPr="00010C34" w:rsidRDefault="00997639" w:rsidP="755ED8CE">
      <w:pPr>
        <w:pStyle w:val="ListParagraph"/>
        <w:spacing w:after="120" w:line="240" w:lineRule="auto"/>
        <w:ind w:right="260"/>
      </w:pPr>
      <w:r>
        <w:rPr>
          <w:rStyle w:val="CommentReference"/>
        </w:rPr>
        <w:commentReference w:id="4"/>
      </w:r>
    </w:p>
    <w:p w14:paraId="3662C267" w14:textId="77777777" w:rsidR="00010C34" w:rsidRPr="00010C34" w:rsidRDefault="755ED8CE" w:rsidP="755ED8CE">
      <w:pPr>
        <w:pStyle w:val="ListParagraph"/>
        <w:spacing w:after="120" w:line="240" w:lineRule="auto"/>
        <w:ind w:right="260"/>
      </w:pPr>
      <w:r w:rsidRPr="755ED8CE">
        <w:rPr>
          <w:rFonts w:ascii="Arial" w:eastAsia="Arial" w:hAnsi="Arial" w:cs="Arial"/>
        </w:rPr>
        <w:t xml:space="preserve">Examination, 2 hr, </w:t>
      </w:r>
      <w:r w:rsidR="00010C34" w:rsidRPr="755ED8CE">
        <w:rPr>
          <w:rFonts w:ascii="Arial" w:eastAsia="Arial" w:hAnsi="Arial" w:cs="Arial"/>
        </w:rPr>
        <w:t xml:space="preserve">60% </w:t>
      </w:r>
    </w:p>
    <w:p w14:paraId="05C8BE04" w14:textId="77777777" w:rsidR="755ED8CE" w:rsidRDefault="755ED8CE" w:rsidP="755ED8CE">
      <w:pPr>
        <w:pStyle w:val="ListParagraph"/>
        <w:spacing w:after="120" w:line="240" w:lineRule="auto"/>
        <w:ind w:right="260"/>
      </w:pPr>
    </w:p>
    <w:p w14:paraId="012E55B5" w14:textId="77777777" w:rsidR="00010C34" w:rsidRPr="00010C34" w:rsidRDefault="00010C34" w:rsidP="00010C34">
      <w:pPr>
        <w:pStyle w:val="ListParagraph"/>
        <w:numPr>
          <w:ilvl w:val="1"/>
          <w:numId w:val="1"/>
        </w:numPr>
        <w:spacing w:after="120" w:line="240" w:lineRule="auto"/>
        <w:ind w:right="260"/>
        <w:rPr>
          <w:rFonts w:ascii="Arial" w:hAnsi="Arial" w:cs="Arial"/>
          <w:iCs/>
        </w:rPr>
      </w:pPr>
      <w:r w:rsidRPr="00010C34">
        <w:rPr>
          <w:rFonts w:ascii="Arial" w:hAnsi="Arial" w:cs="Arial"/>
          <w:iCs/>
        </w:rPr>
        <w:t>Reassessment methods</w:t>
      </w:r>
    </w:p>
    <w:p w14:paraId="699AA158" w14:textId="2EDB1D7D" w:rsidR="00FA0C53" w:rsidRPr="00010C34" w:rsidRDefault="516777E0" w:rsidP="001678D2">
      <w:pPr>
        <w:pStyle w:val="NoSpacing"/>
        <w:ind w:left="720"/>
      </w:pPr>
      <w:r w:rsidRPr="516777E0">
        <w:rPr>
          <w:rFonts w:ascii="Arial" w:eastAsia="Arial" w:hAnsi="Arial" w:cs="Arial"/>
          <w:sz w:val="24"/>
          <w:szCs w:val="24"/>
        </w:rPr>
        <w:t>Like-for-like</w:t>
      </w:r>
    </w:p>
    <w:p w14:paraId="6C2CADB2" w14:textId="77777777" w:rsidR="516777E0" w:rsidRDefault="516777E0" w:rsidP="516777E0">
      <w:pPr>
        <w:pStyle w:val="ListParagraph"/>
        <w:spacing w:after="120" w:line="240" w:lineRule="auto"/>
        <w:ind w:left="360" w:right="260"/>
      </w:pPr>
    </w:p>
    <w:p w14:paraId="09106D38" w14:textId="77777777" w:rsidR="006043FC" w:rsidRPr="00431E49" w:rsidRDefault="006043FC" w:rsidP="00431E49">
      <w:pPr>
        <w:spacing w:after="120" w:line="240" w:lineRule="auto"/>
        <w:ind w:right="260"/>
        <w:rPr>
          <w:rFonts w:ascii="Arial" w:hAnsi="Arial" w:cs="Arial"/>
          <w:b/>
          <w:iCs/>
        </w:rPr>
      </w:pPr>
    </w:p>
    <w:p w14:paraId="563AB204" w14:textId="77777777" w:rsidR="00274ED7" w:rsidRDefault="006F3F8B" w:rsidP="00010C34">
      <w:pPr>
        <w:numPr>
          <w:ilvl w:val="0"/>
          <w:numId w:val="1"/>
        </w:numPr>
        <w:spacing w:after="120" w:line="240" w:lineRule="auto"/>
        <w:ind w:left="426" w:right="260" w:hanging="426"/>
        <w:rPr>
          <w:rFonts w:ascii="Arial" w:hAnsi="Arial" w:cs="Arial"/>
          <w:b/>
          <w:iCs/>
        </w:rPr>
      </w:pPr>
      <w:r w:rsidRPr="00431E49">
        <w:rPr>
          <w:rFonts w:ascii="Arial" w:hAnsi="Arial" w:cs="Arial"/>
          <w:b/>
          <w:iCs/>
        </w:rPr>
        <w:t>Map of Module Learning Outcomes</w:t>
      </w:r>
      <w:r w:rsidR="00B30E07" w:rsidRPr="00431E49">
        <w:rPr>
          <w:rFonts w:ascii="Arial" w:hAnsi="Arial" w:cs="Arial"/>
          <w:b/>
          <w:iCs/>
        </w:rPr>
        <w:t xml:space="preserve"> (sections 8 &amp; 9)</w:t>
      </w:r>
      <w:r w:rsidRPr="00431E49">
        <w:rPr>
          <w:rFonts w:ascii="Arial" w:hAnsi="Arial" w:cs="Arial"/>
          <w:b/>
          <w:iCs/>
        </w:rPr>
        <w:t xml:space="preserve"> to Learning</w:t>
      </w:r>
      <w:r w:rsidR="00B30E07" w:rsidRPr="00431E49">
        <w:rPr>
          <w:rFonts w:ascii="Arial" w:hAnsi="Arial" w:cs="Arial"/>
          <w:b/>
          <w:iCs/>
        </w:rPr>
        <w:t xml:space="preserve"> and Teaching Methods (section12</w:t>
      </w:r>
      <w:r w:rsidRPr="00431E49">
        <w:rPr>
          <w:rFonts w:ascii="Arial" w:hAnsi="Arial" w:cs="Arial"/>
          <w:b/>
          <w:iCs/>
        </w:rPr>
        <w:t>) and m</w:t>
      </w:r>
      <w:r w:rsidR="00B30E07" w:rsidRPr="00431E49">
        <w:rPr>
          <w:rFonts w:ascii="Arial" w:hAnsi="Arial" w:cs="Arial"/>
          <w:b/>
          <w:iCs/>
        </w:rPr>
        <w:t>ethods of Assessment (section 13</w:t>
      </w:r>
      <w:r w:rsidR="00EF4933" w:rsidRPr="00431E49">
        <w:rPr>
          <w:rFonts w:ascii="Arial" w:hAnsi="Arial" w:cs="Arial"/>
          <w:b/>
          <w:iCs/>
        </w:rPr>
        <w:t>)</w:t>
      </w:r>
    </w:p>
    <w:p w14:paraId="24CC37E5" w14:textId="77777777" w:rsidR="00FA5087" w:rsidRPr="00431E49" w:rsidRDefault="00FA5087" w:rsidP="00FA5087">
      <w:pPr>
        <w:spacing w:after="120" w:line="240" w:lineRule="auto"/>
        <w:ind w:left="426" w:right="260"/>
        <w:rPr>
          <w:rFonts w:ascii="Arial" w:hAnsi="Arial" w:cs="Arial"/>
          <w:b/>
          <w:iCs/>
        </w:rPr>
      </w:pPr>
    </w:p>
    <w:tbl>
      <w:tblPr>
        <w:tblStyle w:val="TableGrid"/>
        <w:tblW w:w="4565" w:type="dxa"/>
        <w:tblInd w:w="108" w:type="dxa"/>
        <w:tblLayout w:type="fixed"/>
        <w:tblLook w:val="04A0" w:firstRow="1" w:lastRow="0" w:firstColumn="1" w:lastColumn="0" w:noHBand="0" w:noVBand="1"/>
      </w:tblPr>
      <w:tblGrid>
        <w:gridCol w:w="1730"/>
        <w:gridCol w:w="567"/>
        <w:gridCol w:w="567"/>
        <w:gridCol w:w="567"/>
        <w:gridCol w:w="567"/>
        <w:gridCol w:w="567"/>
      </w:tblGrid>
      <w:tr w:rsidR="001E3903" w:rsidRPr="00302082" w14:paraId="1AF58543" w14:textId="77777777" w:rsidTr="516777E0">
        <w:tc>
          <w:tcPr>
            <w:tcW w:w="1730" w:type="dxa"/>
            <w:shd w:val="clear" w:color="auto" w:fill="D9D9D9" w:themeFill="background1" w:themeFillShade="D9"/>
          </w:tcPr>
          <w:p w14:paraId="49890A02" w14:textId="77777777" w:rsidR="001E3903" w:rsidRPr="00431E49" w:rsidRDefault="001E3903" w:rsidP="00302082">
            <w:pPr>
              <w:spacing w:after="120"/>
              <w:ind w:left="33"/>
              <w:rPr>
                <w:rFonts w:ascii="Arial" w:hAnsi="Arial" w:cs="Arial"/>
                <w:b/>
              </w:rPr>
            </w:pPr>
            <w:r w:rsidRPr="00431E49">
              <w:rPr>
                <w:rFonts w:ascii="Arial" w:hAnsi="Arial" w:cs="Arial"/>
                <w:b/>
              </w:rPr>
              <w:t>Module learning outcome</w:t>
            </w:r>
          </w:p>
        </w:tc>
        <w:tc>
          <w:tcPr>
            <w:tcW w:w="567" w:type="dxa"/>
          </w:tcPr>
          <w:p w14:paraId="2951C2F3" w14:textId="77777777" w:rsidR="001E3903" w:rsidRPr="00431E49" w:rsidRDefault="001E3903" w:rsidP="00302082">
            <w:pPr>
              <w:spacing w:after="120"/>
              <w:rPr>
                <w:rFonts w:ascii="Arial" w:hAnsi="Arial" w:cs="Arial"/>
                <w:i/>
                <w:sz w:val="24"/>
                <w:szCs w:val="24"/>
              </w:rPr>
            </w:pPr>
            <w:r w:rsidRPr="00431E49">
              <w:rPr>
                <w:rFonts w:ascii="Arial" w:hAnsi="Arial" w:cs="Arial"/>
                <w:i/>
                <w:sz w:val="24"/>
                <w:szCs w:val="24"/>
              </w:rPr>
              <w:t>8.1</w:t>
            </w:r>
          </w:p>
        </w:tc>
        <w:tc>
          <w:tcPr>
            <w:tcW w:w="567" w:type="dxa"/>
          </w:tcPr>
          <w:p w14:paraId="40B09E0C" w14:textId="77777777" w:rsidR="001E3903" w:rsidRPr="00431E49" w:rsidRDefault="001E3903" w:rsidP="00302082">
            <w:pPr>
              <w:spacing w:after="120"/>
              <w:rPr>
                <w:rFonts w:ascii="Arial" w:hAnsi="Arial" w:cs="Arial"/>
                <w:i/>
                <w:sz w:val="24"/>
                <w:szCs w:val="24"/>
              </w:rPr>
            </w:pPr>
            <w:r w:rsidRPr="00431E49">
              <w:rPr>
                <w:rFonts w:ascii="Arial" w:hAnsi="Arial" w:cs="Arial"/>
                <w:i/>
                <w:sz w:val="24"/>
                <w:szCs w:val="24"/>
              </w:rPr>
              <w:t>8.2</w:t>
            </w:r>
          </w:p>
        </w:tc>
        <w:tc>
          <w:tcPr>
            <w:tcW w:w="567" w:type="dxa"/>
          </w:tcPr>
          <w:p w14:paraId="52AC0DEC" w14:textId="77777777" w:rsidR="001E3903" w:rsidRPr="00431E49" w:rsidRDefault="001E3903" w:rsidP="000971B9">
            <w:pPr>
              <w:rPr>
                <w:rFonts w:ascii="Arial" w:hAnsi="Arial" w:cs="Arial"/>
                <w:i/>
                <w:sz w:val="24"/>
                <w:szCs w:val="24"/>
              </w:rPr>
            </w:pPr>
            <w:r w:rsidRPr="00431E49">
              <w:rPr>
                <w:rFonts w:ascii="Arial" w:hAnsi="Arial" w:cs="Arial"/>
                <w:i/>
                <w:sz w:val="24"/>
                <w:szCs w:val="24"/>
              </w:rPr>
              <w:t>9.1</w:t>
            </w:r>
          </w:p>
        </w:tc>
        <w:tc>
          <w:tcPr>
            <w:tcW w:w="567" w:type="dxa"/>
          </w:tcPr>
          <w:p w14:paraId="2D9EEF3A" w14:textId="77777777" w:rsidR="001E3903" w:rsidRPr="00431E49" w:rsidRDefault="001E3903" w:rsidP="000971B9">
            <w:pPr>
              <w:rPr>
                <w:rFonts w:ascii="Arial" w:hAnsi="Arial" w:cs="Arial"/>
                <w:i/>
                <w:sz w:val="24"/>
                <w:szCs w:val="24"/>
              </w:rPr>
            </w:pPr>
            <w:r w:rsidRPr="00431E49">
              <w:rPr>
                <w:rFonts w:ascii="Arial" w:hAnsi="Arial" w:cs="Arial"/>
                <w:i/>
                <w:sz w:val="24"/>
                <w:szCs w:val="24"/>
              </w:rPr>
              <w:t>9.2</w:t>
            </w:r>
          </w:p>
        </w:tc>
        <w:tc>
          <w:tcPr>
            <w:tcW w:w="567" w:type="dxa"/>
          </w:tcPr>
          <w:p w14:paraId="454C4B67" w14:textId="77777777" w:rsidR="001E3903" w:rsidRPr="00431E49" w:rsidRDefault="001E3903" w:rsidP="000971B9">
            <w:pPr>
              <w:rPr>
                <w:rFonts w:ascii="Arial" w:hAnsi="Arial" w:cs="Arial"/>
                <w:i/>
                <w:sz w:val="24"/>
                <w:szCs w:val="24"/>
              </w:rPr>
            </w:pPr>
            <w:r w:rsidRPr="00431E49">
              <w:rPr>
                <w:rFonts w:ascii="Arial" w:hAnsi="Arial" w:cs="Arial"/>
                <w:i/>
                <w:sz w:val="24"/>
                <w:szCs w:val="24"/>
              </w:rPr>
              <w:t>9.3</w:t>
            </w:r>
          </w:p>
        </w:tc>
      </w:tr>
      <w:tr w:rsidR="001E3903" w:rsidRPr="00302082" w14:paraId="4DADB3E5" w14:textId="77777777" w:rsidTr="516777E0">
        <w:tc>
          <w:tcPr>
            <w:tcW w:w="1730" w:type="dxa"/>
            <w:shd w:val="clear" w:color="auto" w:fill="D9D9D9" w:themeFill="background1" w:themeFillShade="D9"/>
          </w:tcPr>
          <w:p w14:paraId="580622D2" w14:textId="77777777" w:rsidR="001E3903" w:rsidRPr="00431E49" w:rsidRDefault="001E3903" w:rsidP="00302082">
            <w:pPr>
              <w:spacing w:after="120"/>
              <w:rPr>
                <w:rFonts w:ascii="Arial" w:hAnsi="Arial" w:cs="Arial"/>
                <w:b/>
              </w:rPr>
            </w:pPr>
            <w:r w:rsidRPr="00431E49">
              <w:rPr>
                <w:rFonts w:ascii="Arial" w:hAnsi="Arial" w:cs="Arial"/>
                <w:b/>
              </w:rPr>
              <w:t>Learning/ teaching method</w:t>
            </w:r>
          </w:p>
        </w:tc>
        <w:tc>
          <w:tcPr>
            <w:tcW w:w="567" w:type="dxa"/>
          </w:tcPr>
          <w:p w14:paraId="7E72B710" w14:textId="77777777" w:rsidR="001E3903" w:rsidRPr="00431E49" w:rsidRDefault="001E3903" w:rsidP="00302082">
            <w:pPr>
              <w:spacing w:after="120"/>
              <w:rPr>
                <w:rFonts w:ascii="Arial" w:hAnsi="Arial" w:cs="Arial"/>
                <w:b/>
              </w:rPr>
            </w:pPr>
          </w:p>
        </w:tc>
        <w:tc>
          <w:tcPr>
            <w:tcW w:w="567" w:type="dxa"/>
          </w:tcPr>
          <w:p w14:paraId="11E5ECC8" w14:textId="77777777" w:rsidR="001E3903" w:rsidRPr="00431E49" w:rsidRDefault="001E3903" w:rsidP="00302082">
            <w:pPr>
              <w:spacing w:after="120"/>
              <w:rPr>
                <w:rFonts w:ascii="Arial" w:hAnsi="Arial" w:cs="Arial"/>
                <w:b/>
              </w:rPr>
            </w:pPr>
          </w:p>
        </w:tc>
        <w:tc>
          <w:tcPr>
            <w:tcW w:w="567" w:type="dxa"/>
          </w:tcPr>
          <w:p w14:paraId="3CB973D2" w14:textId="77777777" w:rsidR="001E3903" w:rsidRPr="00431E49" w:rsidRDefault="001E3903" w:rsidP="00302082">
            <w:pPr>
              <w:spacing w:after="120"/>
              <w:rPr>
                <w:rFonts w:ascii="Arial" w:hAnsi="Arial" w:cs="Arial"/>
                <w:b/>
              </w:rPr>
            </w:pPr>
          </w:p>
        </w:tc>
        <w:tc>
          <w:tcPr>
            <w:tcW w:w="567" w:type="dxa"/>
          </w:tcPr>
          <w:p w14:paraId="319D1DDA" w14:textId="77777777" w:rsidR="001E3903" w:rsidRPr="00431E49" w:rsidRDefault="001E3903" w:rsidP="00302082">
            <w:pPr>
              <w:spacing w:after="120"/>
              <w:rPr>
                <w:rFonts w:ascii="Arial" w:hAnsi="Arial" w:cs="Arial"/>
                <w:b/>
              </w:rPr>
            </w:pPr>
          </w:p>
        </w:tc>
        <w:tc>
          <w:tcPr>
            <w:tcW w:w="567" w:type="dxa"/>
          </w:tcPr>
          <w:p w14:paraId="738EF083" w14:textId="77777777" w:rsidR="001E3903" w:rsidRPr="00431E49" w:rsidRDefault="001E3903" w:rsidP="00302082">
            <w:pPr>
              <w:spacing w:after="120"/>
              <w:rPr>
                <w:rFonts w:ascii="Arial" w:hAnsi="Arial" w:cs="Arial"/>
                <w:b/>
              </w:rPr>
            </w:pPr>
          </w:p>
        </w:tc>
      </w:tr>
      <w:tr w:rsidR="001E3903" w:rsidRPr="00302082" w14:paraId="480183BD" w14:textId="77777777" w:rsidTr="516777E0">
        <w:tc>
          <w:tcPr>
            <w:tcW w:w="1730" w:type="dxa"/>
          </w:tcPr>
          <w:p w14:paraId="1BDB3E06" w14:textId="77777777" w:rsidR="001E3903" w:rsidRPr="00431E49" w:rsidRDefault="001E3903" w:rsidP="00302082">
            <w:pPr>
              <w:spacing w:after="120"/>
              <w:rPr>
                <w:rFonts w:ascii="Arial" w:hAnsi="Arial" w:cs="Arial"/>
                <w:i/>
              </w:rPr>
            </w:pPr>
            <w:r w:rsidRPr="00431E49">
              <w:rPr>
                <w:rFonts w:ascii="Arial" w:hAnsi="Arial" w:cs="Arial"/>
                <w:i/>
              </w:rPr>
              <w:t>Private Study</w:t>
            </w:r>
          </w:p>
        </w:tc>
        <w:tc>
          <w:tcPr>
            <w:tcW w:w="567" w:type="dxa"/>
          </w:tcPr>
          <w:p w14:paraId="44E719E3" w14:textId="77777777" w:rsidR="001E3903" w:rsidRPr="00431E49" w:rsidRDefault="001E3903" w:rsidP="00302082">
            <w:pPr>
              <w:spacing w:after="120"/>
              <w:rPr>
                <w:rFonts w:ascii="Arial" w:hAnsi="Arial" w:cs="Arial"/>
                <w:b/>
              </w:rPr>
            </w:pPr>
            <w:r w:rsidRPr="00431E49">
              <w:rPr>
                <w:rFonts w:ascii="Arial" w:hAnsi="Arial" w:cs="Arial"/>
                <w:b/>
              </w:rPr>
              <w:t>x</w:t>
            </w:r>
          </w:p>
        </w:tc>
        <w:tc>
          <w:tcPr>
            <w:tcW w:w="567" w:type="dxa"/>
          </w:tcPr>
          <w:p w14:paraId="70D8EBA9" w14:textId="77777777" w:rsidR="001E3903" w:rsidRPr="00431E49" w:rsidRDefault="001E3903" w:rsidP="00302082">
            <w:pPr>
              <w:spacing w:after="120"/>
              <w:rPr>
                <w:rFonts w:ascii="Arial" w:hAnsi="Arial" w:cs="Arial"/>
                <w:b/>
              </w:rPr>
            </w:pPr>
            <w:r w:rsidRPr="00431E49">
              <w:rPr>
                <w:rFonts w:ascii="Arial" w:hAnsi="Arial" w:cs="Arial"/>
                <w:b/>
              </w:rPr>
              <w:t>x</w:t>
            </w:r>
          </w:p>
        </w:tc>
        <w:tc>
          <w:tcPr>
            <w:tcW w:w="567" w:type="dxa"/>
          </w:tcPr>
          <w:p w14:paraId="4CD59633" w14:textId="77777777" w:rsidR="001E3903" w:rsidRPr="00431E49" w:rsidRDefault="001E3903" w:rsidP="00302082">
            <w:pPr>
              <w:spacing w:after="120"/>
              <w:rPr>
                <w:rFonts w:ascii="Arial" w:hAnsi="Arial" w:cs="Arial"/>
                <w:b/>
              </w:rPr>
            </w:pPr>
            <w:r w:rsidRPr="00431E49">
              <w:rPr>
                <w:rFonts w:ascii="Arial" w:hAnsi="Arial" w:cs="Arial"/>
                <w:b/>
              </w:rPr>
              <w:t>x</w:t>
            </w:r>
          </w:p>
        </w:tc>
        <w:tc>
          <w:tcPr>
            <w:tcW w:w="567" w:type="dxa"/>
          </w:tcPr>
          <w:p w14:paraId="38EFFA45" w14:textId="77777777" w:rsidR="001E3903" w:rsidRPr="00431E49" w:rsidRDefault="001E3903" w:rsidP="00302082">
            <w:pPr>
              <w:spacing w:after="120"/>
              <w:rPr>
                <w:rFonts w:ascii="Arial" w:hAnsi="Arial" w:cs="Arial"/>
                <w:b/>
              </w:rPr>
            </w:pPr>
            <w:r w:rsidRPr="00431E49">
              <w:rPr>
                <w:rFonts w:ascii="Arial" w:hAnsi="Arial" w:cs="Arial"/>
                <w:b/>
              </w:rPr>
              <w:t>x</w:t>
            </w:r>
          </w:p>
        </w:tc>
        <w:tc>
          <w:tcPr>
            <w:tcW w:w="567" w:type="dxa"/>
          </w:tcPr>
          <w:p w14:paraId="6960F770" w14:textId="77777777" w:rsidR="001E3903" w:rsidRPr="00431E49" w:rsidRDefault="001E3903" w:rsidP="00302082">
            <w:pPr>
              <w:spacing w:after="120"/>
              <w:rPr>
                <w:rFonts w:ascii="Arial" w:hAnsi="Arial" w:cs="Arial"/>
                <w:b/>
              </w:rPr>
            </w:pPr>
            <w:r w:rsidRPr="00431E49">
              <w:rPr>
                <w:rFonts w:ascii="Arial" w:hAnsi="Arial" w:cs="Arial"/>
                <w:b/>
              </w:rPr>
              <w:t>x</w:t>
            </w:r>
          </w:p>
        </w:tc>
      </w:tr>
      <w:tr w:rsidR="001E3903" w:rsidRPr="00302082" w14:paraId="239128D6" w14:textId="77777777" w:rsidTr="516777E0">
        <w:tc>
          <w:tcPr>
            <w:tcW w:w="1730" w:type="dxa"/>
          </w:tcPr>
          <w:p w14:paraId="7D27D3C1" w14:textId="77777777" w:rsidR="001E3903" w:rsidRPr="00431E49" w:rsidRDefault="001E3903" w:rsidP="00302082">
            <w:pPr>
              <w:spacing w:after="120"/>
              <w:rPr>
                <w:rFonts w:ascii="Arial" w:hAnsi="Arial" w:cs="Arial"/>
                <w:i/>
              </w:rPr>
            </w:pPr>
            <w:r w:rsidRPr="00431E49">
              <w:rPr>
                <w:rFonts w:ascii="Arial" w:hAnsi="Arial" w:cs="Arial"/>
                <w:i/>
              </w:rPr>
              <w:t>Lectures</w:t>
            </w:r>
          </w:p>
        </w:tc>
        <w:tc>
          <w:tcPr>
            <w:tcW w:w="567" w:type="dxa"/>
          </w:tcPr>
          <w:p w14:paraId="7BF39B1B" w14:textId="77777777" w:rsidR="001E3903" w:rsidRPr="00431E49" w:rsidRDefault="001E3903" w:rsidP="00302082">
            <w:pPr>
              <w:spacing w:after="120"/>
              <w:rPr>
                <w:rFonts w:ascii="Arial" w:hAnsi="Arial" w:cs="Arial"/>
                <w:b/>
              </w:rPr>
            </w:pPr>
            <w:r w:rsidRPr="00431E49">
              <w:rPr>
                <w:rFonts w:ascii="Arial" w:hAnsi="Arial" w:cs="Arial"/>
                <w:b/>
              </w:rPr>
              <w:t>x</w:t>
            </w:r>
          </w:p>
        </w:tc>
        <w:tc>
          <w:tcPr>
            <w:tcW w:w="567" w:type="dxa"/>
          </w:tcPr>
          <w:p w14:paraId="4B924EB9" w14:textId="77777777" w:rsidR="001E3903" w:rsidRPr="00431E49" w:rsidRDefault="001E3903" w:rsidP="00302082">
            <w:pPr>
              <w:spacing w:after="120"/>
              <w:rPr>
                <w:rFonts w:ascii="Arial" w:hAnsi="Arial" w:cs="Arial"/>
                <w:b/>
              </w:rPr>
            </w:pPr>
          </w:p>
        </w:tc>
        <w:tc>
          <w:tcPr>
            <w:tcW w:w="567" w:type="dxa"/>
          </w:tcPr>
          <w:p w14:paraId="46E2E90C" w14:textId="77777777" w:rsidR="001E3903" w:rsidRPr="00431E49" w:rsidRDefault="001E3903" w:rsidP="00302082">
            <w:pPr>
              <w:spacing w:after="120"/>
              <w:rPr>
                <w:rFonts w:ascii="Arial" w:hAnsi="Arial" w:cs="Arial"/>
                <w:b/>
              </w:rPr>
            </w:pPr>
            <w:r w:rsidRPr="00431E49">
              <w:rPr>
                <w:rFonts w:ascii="Arial" w:hAnsi="Arial" w:cs="Arial"/>
                <w:b/>
              </w:rPr>
              <w:t>x</w:t>
            </w:r>
          </w:p>
        </w:tc>
        <w:tc>
          <w:tcPr>
            <w:tcW w:w="567" w:type="dxa"/>
          </w:tcPr>
          <w:p w14:paraId="0A134309" w14:textId="77777777" w:rsidR="001E3903" w:rsidRPr="00431E49" w:rsidRDefault="001E3903" w:rsidP="00302082">
            <w:pPr>
              <w:spacing w:after="120"/>
              <w:rPr>
                <w:rFonts w:ascii="Arial" w:hAnsi="Arial" w:cs="Arial"/>
                <w:b/>
              </w:rPr>
            </w:pPr>
          </w:p>
        </w:tc>
        <w:tc>
          <w:tcPr>
            <w:tcW w:w="567" w:type="dxa"/>
          </w:tcPr>
          <w:p w14:paraId="1FFF634C" w14:textId="77777777" w:rsidR="001E3903" w:rsidRPr="00431E49" w:rsidRDefault="001E3903" w:rsidP="00302082">
            <w:pPr>
              <w:spacing w:after="120"/>
              <w:rPr>
                <w:rFonts w:ascii="Arial" w:hAnsi="Arial" w:cs="Arial"/>
                <w:b/>
              </w:rPr>
            </w:pPr>
          </w:p>
        </w:tc>
      </w:tr>
      <w:tr w:rsidR="001E3903" w:rsidRPr="00302082" w14:paraId="460B44E9" w14:textId="77777777" w:rsidTr="516777E0">
        <w:tc>
          <w:tcPr>
            <w:tcW w:w="1730" w:type="dxa"/>
          </w:tcPr>
          <w:p w14:paraId="12D8657F" w14:textId="77777777" w:rsidR="001E3903" w:rsidRPr="00431E49" w:rsidRDefault="001E3903" w:rsidP="00302082">
            <w:pPr>
              <w:spacing w:after="120"/>
              <w:rPr>
                <w:rFonts w:ascii="Arial" w:hAnsi="Arial" w:cs="Arial"/>
                <w:i/>
              </w:rPr>
            </w:pPr>
            <w:r w:rsidRPr="00431E49">
              <w:rPr>
                <w:rFonts w:ascii="Arial" w:hAnsi="Arial" w:cs="Arial"/>
                <w:i/>
              </w:rPr>
              <w:t>Workshop (data handling)</w:t>
            </w:r>
          </w:p>
        </w:tc>
        <w:tc>
          <w:tcPr>
            <w:tcW w:w="567" w:type="dxa"/>
          </w:tcPr>
          <w:p w14:paraId="12BA851E" w14:textId="77777777" w:rsidR="001E3903" w:rsidRPr="00431E49" w:rsidRDefault="001E3903" w:rsidP="00302082">
            <w:pPr>
              <w:spacing w:after="120"/>
              <w:rPr>
                <w:rFonts w:ascii="Arial" w:hAnsi="Arial" w:cs="Arial"/>
                <w:b/>
              </w:rPr>
            </w:pPr>
            <w:r w:rsidRPr="00431E49">
              <w:rPr>
                <w:rFonts w:ascii="Arial" w:hAnsi="Arial" w:cs="Arial"/>
                <w:b/>
              </w:rPr>
              <w:t>x</w:t>
            </w:r>
          </w:p>
        </w:tc>
        <w:tc>
          <w:tcPr>
            <w:tcW w:w="567" w:type="dxa"/>
          </w:tcPr>
          <w:p w14:paraId="18918A6C" w14:textId="77777777" w:rsidR="001E3903" w:rsidRPr="00431E49" w:rsidRDefault="001E3903" w:rsidP="00302082">
            <w:pPr>
              <w:spacing w:after="120"/>
              <w:rPr>
                <w:rFonts w:ascii="Arial" w:hAnsi="Arial" w:cs="Arial"/>
                <w:b/>
              </w:rPr>
            </w:pPr>
            <w:r w:rsidRPr="00431E49">
              <w:rPr>
                <w:rFonts w:ascii="Arial" w:hAnsi="Arial" w:cs="Arial"/>
                <w:b/>
              </w:rPr>
              <w:t>x</w:t>
            </w:r>
          </w:p>
        </w:tc>
        <w:tc>
          <w:tcPr>
            <w:tcW w:w="567" w:type="dxa"/>
          </w:tcPr>
          <w:p w14:paraId="2277FF64" w14:textId="77777777" w:rsidR="001E3903" w:rsidRPr="00431E49" w:rsidRDefault="001E3903" w:rsidP="00302082">
            <w:pPr>
              <w:spacing w:after="120"/>
              <w:rPr>
                <w:rFonts w:ascii="Arial" w:hAnsi="Arial" w:cs="Arial"/>
                <w:b/>
              </w:rPr>
            </w:pPr>
            <w:r w:rsidRPr="00431E49">
              <w:rPr>
                <w:rFonts w:ascii="Arial" w:hAnsi="Arial" w:cs="Arial"/>
                <w:b/>
              </w:rPr>
              <w:t>x</w:t>
            </w:r>
          </w:p>
        </w:tc>
        <w:tc>
          <w:tcPr>
            <w:tcW w:w="567" w:type="dxa"/>
          </w:tcPr>
          <w:p w14:paraId="708D74F8" w14:textId="77777777" w:rsidR="001E3903" w:rsidRPr="00431E49" w:rsidRDefault="001E3903" w:rsidP="00302082">
            <w:pPr>
              <w:spacing w:after="120"/>
              <w:rPr>
                <w:rFonts w:ascii="Arial" w:hAnsi="Arial" w:cs="Arial"/>
                <w:b/>
              </w:rPr>
            </w:pPr>
            <w:r w:rsidRPr="00431E49">
              <w:rPr>
                <w:rFonts w:ascii="Arial" w:hAnsi="Arial" w:cs="Arial"/>
                <w:b/>
              </w:rPr>
              <w:t>x</w:t>
            </w:r>
          </w:p>
        </w:tc>
        <w:tc>
          <w:tcPr>
            <w:tcW w:w="567" w:type="dxa"/>
          </w:tcPr>
          <w:p w14:paraId="7DCD3F88" w14:textId="77777777" w:rsidR="001E3903" w:rsidRPr="00431E49" w:rsidRDefault="001E3903" w:rsidP="00302082">
            <w:pPr>
              <w:spacing w:after="120"/>
              <w:rPr>
                <w:rFonts w:ascii="Arial" w:hAnsi="Arial" w:cs="Arial"/>
                <w:b/>
              </w:rPr>
            </w:pPr>
            <w:r w:rsidRPr="00431E49">
              <w:rPr>
                <w:rFonts w:ascii="Arial" w:hAnsi="Arial" w:cs="Arial"/>
                <w:b/>
              </w:rPr>
              <w:t>x</w:t>
            </w:r>
          </w:p>
        </w:tc>
      </w:tr>
      <w:tr w:rsidR="001E3903" w:rsidRPr="00302082" w14:paraId="045F45ED" w14:textId="77777777" w:rsidTr="516777E0">
        <w:tc>
          <w:tcPr>
            <w:tcW w:w="1730" w:type="dxa"/>
          </w:tcPr>
          <w:p w14:paraId="395F65E7" w14:textId="77777777" w:rsidR="001E3903" w:rsidRPr="00431E49" w:rsidRDefault="001E3903" w:rsidP="00302082">
            <w:pPr>
              <w:spacing w:after="120"/>
              <w:rPr>
                <w:rFonts w:ascii="Arial" w:hAnsi="Arial" w:cs="Arial"/>
                <w:i/>
              </w:rPr>
            </w:pPr>
            <w:r w:rsidRPr="00431E49">
              <w:rPr>
                <w:rFonts w:ascii="Arial" w:hAnsi="Arial" w:cs="Arial"/>
                <w:i/>
              </w:rPr>
              <w:t>Workshop (group discussion)</w:t>
            </w:r>
          </w:p>
        </w:tc>
        <w:tc>
          <w:tcPr>
            <w:tcW w:w="567" w:type="dxa"/>
          </w:tcPr>
          <w:p w14:paraId="1BD51ECB" w14:textId="77777777" w:rsidR="001E3903" w:rsidRPr="00431E49" w:rsidRDefault="001E3903" w:rsidP="00302082">
            <w:pPr>
              <w:spacing w:after="120"/>
              <w:rPr>
                <w:rFonts w:ascii="Arial" w:hAnsi="Arial" w:cs="Arial"/>
                <w:b/>
              </w:rPr>
            </w:pPr>
            <w:r w:rsidRPr="00431E49">
              <w:rPr>
                <w:rFonts w:ascii="Arial" w:hAnsi="Arial" w:cs="Arial"/>
                <w:b/>
              </w:rPr>
              <w:t>x</w:t>
            </w:r>
          </w:p>
        </w:tc>
        <w:tc>
          <w:tcPr>
            <w:tcW w:w="567" w:type="dxa"/>
          </w:tcPr>
          <w:p w14:paraId="5A0B1D59" w14:textId="77777777" w:rsidR="001E3903" w:rsidRPr="00431E49" w:rsidRDefault="001E3903" w:rsidP="00302082">
            <w:pPr>
              <w:spacing w:after="120"/>
              <w:rPr>
                <w:rFonts w:ascii="Arial" w:hAnsi="Arial" w:cs="Arial"/>
                <w:b/>
              </w:rPr>
            </w:pPr>
            <w:r w:rsidRPr="00431E49">
              <w:rPr>
                <w:rFonts w:ascii="Arial" w:hAnsi="Arial" w:cs="Arial"/>
                <w:b/>
              </w:rPr>
              <w:t>x</w:t>
            </w:r>
          </w:p>
        </w:tc>
        <w:tc>
          <w:tcPr>
            <w:tcW w:w="567" w:type="dxa"/>
          </w:tcPr>
          <w:p w14:paraId="7771C3BC" w14:textId="77777777" w:rsidR="001E3903" w:rsidRPr="00431E49" w:rsidRDefault="001E3903" w:rsidP="00302082">
            <w:pPr>
              <w:spacing w:after="120"/>
              <w:rPr>
                <w:rFonts w:ascii="Arial" w:hAnsi="Arial" w:cs="Arial"/>
                <w:b/>
              </w:rPr>
            </w:pPr>
            <w:r w:rsidRPr="00431E49">
              <w:rPr>
                <w:rFonts w:ascii="Arial" w:hAnsi="Arial" w:cs="Arial"/>
                <w:b/>
              </w:rPr>
              <w:t>x</w:t>
            </w:r>
          </w:p>
        </w:tc>
        <w:tc>
          <w:tcPr>
            <w:tcW w:w="567" w:type="dxa"/>
          </w:tcPr>
          <w:p w14:paraId="626EEC6B" w14:textId="77777777" w:rsidR="001E3903" w:rsidRPr="00431E49" w:rsidRDefault="001E3903" w:rsidP="00302082">
            <w:pPr>
              <w:spacing w:after="120"/>
              <w:rPr>
                <w:rFonts w:ascii="Arial" w:hAnsi="Arial" w:cs="Arial"/>
                <w:b/>
              </w:rPr>
            </w:pPr>
            <w:r w:rsidRPr="00431E49">
              <w:rPr>
                <w:rFonts w:ascii="Arial" w:hAnsi="Arial" w:cs="Arial"/>
                <w:b/>
              </w:rPr>
              <w:t>x</w:t>
            </w:r>
          </w:p>
        </w:tc>
        <w:tc>
          <w:tcPr>
            <w:tcW w:w="567" w:type="dxa"/>
          </w:tcPr>
          <w:p w14:paraId="5470BF14" w14:textId="77777777" w:rsidR="001E3903" w:rsidRPr="00431E49" w:rsidRDefault="001E3903" w:rsidP="00302082">
            <w:pPr>
              <w:spacing w:after="120"/>
              <w:rPr>
                <w:rFonts w:ascii="Arial" w:hAnsi="Arial" w:cs="Arial"/>
                <w:b/>
              </w:rPr>
            </w:pPr>
            <w:r w:rsidRPr="00431E49">
              <w:rPr>
                <w:rFonts w:ascii="Arial" w:hAnsi="Arial" w:cs="Arial"/>
                <w:b/>
              </w:rPr>
              <w:t>x</w:t>
            </w:r>
          </w:p>
        </w:tc>
      </w:tr>
      <w:tr w:rsidR="001E3903" w:rsidRPr="00302082" w14:paraId="62D1F90C" w14:textId="77777777" w:rsidTr="516777E0">
        <w:tc>
          <w:tcPr>
            <w:tcW w:w="1730" w:type="dxa"/>
          </w:tcPr>
          <w:p w14:paraId="560A388A" w14:textId="77777777" w:rsidR="001E3903" w:rsidRPr="00431E49" w:rsidRDefault="001E3903" w:rsidP="00302082">
            <w:pPr>
              <w:spacing w:after="120"/>
              <w:rPr>
                <w:rFonts w:ascii="Arial" w:hAnsi="Arial" w:cs="Arial"/>
                <w:i/>
              </w:rPr>
            </w:pPr>
            <w:r w:rsidRPr="00431E49">
              <w:rPr>
                <w:rFonts w:ascii="Arial" w:hAnsi="Arial" w:cs="Arial"/>
                <w:i/>
              </w:rPr>
              <w:t>Revision Workshop</w:t>
            </w:r>
          </w:p>
        </w:tc>
        <w:tc>
          <w:tcPr>
            <w:tcW w:w="567" w:type="dxa"/>
          </w:tcPr>
          <w:p w14:paraId="6127DCC0" w14:textId="77777777" w:rsidR="001E3903" w:rsidRPr="00431E49" w:rsidRDefault="001E3903" w:rsidP="00302082">
            <w:pPr>
              <w:spacing w:after="120"/>
              <w:rPr>
                <w:rFonts w:ascii="Arial" w:hAnsi="Arial" w:cs="Arial"/>
                <w:b/>
              </w:rPr>
            </w:pPr>
            <w:r w:rsidRPr="00431E49">
              <w:rPr>
                <w:rFonts w:ascii="Arial" w:hAnsi="Arial" w:cs="Arial"/>
                <w:b/>
              </w:rPr>
              <w:t>x</w:t>
            </w:r>
          </w:p>
        </w:tc>
        <w:tc>
          <w:tcPr>
            <w:tcW w:w="567" w:type="dxa"/>
          </w:tcPr>
          <w:p w14:paraId="514C8AB0" w14:textId="77777777" w:rsidR="001E3903" w:rsidRPr="00431E49" w:rsidRDefault="001E3903" w:rsidP="00302082">
            <w:pPr>
              <w:spacing w:after="120"/>
              <w:rPr>
                <w:rFonts w:ascii="Arial" w:hAnsi="Arial" w:cs="Arial"/>
                <w:b/>
              </w:rPr>
            </w:pPr>
          </w:p>
        </w:tc>
        <w:tc>
          <w:tcPr>
            <w:tcW w:w="567" w:type="dxa"/>
          </w:tcPr>
          <w:p w14:paraId="00717315" w14:textId="77777777" w:rsidR="001E3903" w:rsidRPr="00431E49" w:rsidRDefault="001E3903" w:rsidP="00302082">
            <w:pPr>
              <w:spacing w:after="120"/>
              <w:rPr>
                <w:rFonts w:ascii="Arial" w:hAnsi="Arial" w:cs="Arial"/>
                <w:b/>
              </w:rPr>
            </w:pPr>
          </w:p>
        </w:tc>
        <w:tc>
          <w:tcPr>
            <w:tcW w:w="567" w:type="dxa"/>
          </w:tcPr>
          <w:p w14:paraId="1B58AABF" w14:textId="77777777" w:rsidR="001E3903" w:rsidRPr="00431E49" w:rsidRDefault="001E3903" w:rsidP="00302082">
            <w:pPr>
              <w:spacing w:after="120"/>
              <w:rPr>
                <w:rFonts w:ascii="Arial" w:hAnsi="Arial" w:cs="Arial"/>
                <w:b/>
              </w:rPr>
            </w:pPr>
          </w:p>
        </w:tc>
        <w:tc>
          <w:tcPr>
            <w:tcW w:w="567" w:type="dxa"/>
          </w:tcPr>
          <w:p w14:paraId="339B2B1E" w14:textId="77777777" w:rsidR="001E3903" w:rsidRPr="00431E49" w:rsidRDefault="001E3903" w:rsidP="00302082">
            <w:pPr>
              <w:spacing w:after="120"/>
              <w:rPr>
                <w:rFonts w:ascii="Arial" w:hAnsi="Arial" w:cs="Arial"/>
                <w:b/>
              </w:rPr>
            </w:pPr>
          </w:p>
        </w:tc>
      </w:tr>
      <w:tr w:rsidR="001E3903" w:rsidRPr="00302082" w14:paraId="09914CE3" w14:textId="77777777" w:rsidTr="516777E0">
        <w:tc>
          <w:tcPr>
            <w:tcW w:w="1730" w:type="dxa"/>
            <w:shd w:val="clear" w:color="auto" w:fill="D9D9D9" w:themeFill="background1" w:themeFillShade="D9"/>
          </w:tcPr>
          <w:p w14:paraId="2C4C2D12" w14:textId="77777777" w:rsidR="001E3903" w:rsidRPr="00431E49" w:rsidRDefault="001E3903" w:rsidP="00302082">
            <w:pPr>
              <w:spacing w:after="120"/>
              <w:rPr>
                <w:rFonts w:ascii="Arial" w:hAnsi="Arial" w:cs="Arial"/>
                <w:b/>
              </w:rPr>
            </w:pPr>
            <w:r w:rsidRPr="00431E49">
              <w:rPr>
                <w:rFonts w:ascii="Arial" w:hAnsi="Arial" w:cs="Arial"/>
                <w:b/>
              </w:rPr>
              <w:t>Assessment method</w:t>
            </w:r>
          </w:p>
        </w:tc>
        <w:tc>
          <w:tcPr>
            <w:tcW w:w="567" w:type="dxa"/>
          </w:tcPr>
          <w:p w14:paraId="0169D652" w14:textId="77777777" w:rsidR="001E3903" w:rsidRPr="00431E49" w:rsidRDefault="001E3903" w:rsidP="00302082">
            <w:pPr>
              <w:spacing w:after="120"/>
              <w:rPr>
                <w:rFonts w:ascii="Arial" w:hAnsi="Arial" w:cs="Arial"/>
                <w:b/>
              </w:rPr>
            </w:pPr>
          </w:p>
        </w:tc>
        <w:tc>
          <w:tcPr>
            <w:tcW w:w="567" w:type="dxa"/>
          </w:tcPr>
          <w:p w14:paraId="544FC5E7" w14:textId="77777777" w:rsidR="001E3903" w:rsidRPr="00431E49" w:rsidRDefault="001E3903" w:rsidP="00302082">
            <w:pPr>
              <w:spacing w:after="120"/>
              <w:rPr>
                <w:rFonts w:ascii="Arial" w:hAnsi="Arial" w:cs="Arial"/>
                <w:b/>
              </w:rPr>
            </w:pPr>
          </w:p>
        </w:tc>
        <w:tc>
          <w:tcPr>
            <w:tcW w:w="567" w:type="dxa"/>
          </w:tcPr>
          <w:p w14:paraId="13681F04" w14:textId="77777777" w:rsidR="001E3903" w:rsidRPr="00431E49" w:rsidRDefault="001E3903" w:rsidP="00302082">
            <w:pPr>
              <w:spacing w:after="120"/>
              <w:rPr>
                <w:rFonts w:ascii="Arial" w:hAnsi="Arial" w:cs="Arial"/>
                <w:b/>
              </w:rPr>
            </w:pPr>
          </w:p>
        </w:tc>
        <w:tc>
          <w:tcPr>
            <w:tcW w:w="567" w:type="dxa"/>
          </w:tcPr>
          <w:p w14:paraId="1C7A9135" w14:textId="77777777" w:rsidR="001E3903" w:rsidRPr="00431E49" w:rsidRDefault="001E3903" w:rsidP="00302082">
            <w:pPr>
              <w:spacing w:after="120"/>
              <w:rPr>
                <w:rFonts w:ascii="Arial" w:hAnsi="Arial" w:cs="Arial"/>
                <w:b/>
              </w:rPr>
            </w:pPr>
          </w:p>
        </w:tc>
        <w:tc>
          <w:tcPr>
            <w:tcW w:w="567" w:type="dxa"/>
          </w:tcPr>
          <w:p w14:paraId="25214CF0" w14:textId="77777777" w:rsidR="001E3903" w:rsidRPr="00431E49" w:rsidRDefault="001E3903" w:rsidP="00302082">
            <w:pPr>
              <w:spacing w:after="120"/>
              <w:rPr>
                <w:rFonts w:ascii="Arial" w:hAnsi="Arial" w:cs="Arial"/>
                <w:b/>
              </w:rPr>
            </w:pPr>
          </w:p>
        </w:tc>
      </w:tr>
      <w:tr w:rsidR="001E3903" w:rsidRPr="00302082" w14:paraId="5CBE7FF8" w14:textId="77777777" w:rsidTr="516777E0">
        <w:tc>
          <w:tcPr>
            <w:tcW w:w="1730" w:type="dxa"/>
          </w:tcPr>
          <w:p w14:paraId="263F4EB3" w14:textId="54F587E1" w:rsidR="001E3903" w:rsidRPr="00431E49" w:rsidRDefault="001E3903" w:rsidP="00302082">
            <w:pPr>
              <w:spacing w:after="120"/>
              <w:rPr>
                <w:rFonts w:ascii="Arial" w:hAnsi="Arial" w:cs="Arial"/>
                <w:i/>
              </w:rPr>
            </w:pPr>
          </w:p>
        </w:tc>
        <w:tc>
          <w:tcPr>
            <w:tcW w:w="567" w:type="dxa"/>
          </w:tcPr>
          <w:p w14:paraId="65BADF46" w14:textId="6A6AB839" w:rsidR="001E3903" w:rsidRPr="00431E49" w:rsidRDefault="001E3903" w:rsidP="00302082">
            <w:pPr>
              <w:spacing w:after="120"/>
              <w:rPr>
                <w:rFonts w:ascii="Arial" w:hAnsi="Arial" w:cs="Arial"/>
                <w:b/>
              </w:rPr>
            </w:pPr>
          </w:p>
        </w:tc>
        <w:tc>
          <w:tcPr>
            <w:tcW w:w="567" w:type="dxa"/>
          </w:tcPr>
          <w:p w14:paraId="4D146DC0" w14:textId="77777777" w:rsidR="001E3903" w:rsidRPr="00431E49" w:rsidRDefault="001E3903" w:rsidP="00302082">
            <w:pPr>
              <w:spacing w:after="120"/>
              <w:rPr>
                <w:rFonts w:ascii="Arial" w:hAnsi="Arial" w:cs="Arial"/>
                <w:b/>
              </w:rPr>
            </w:pPr>
          </w:p>
        </w:tc>
        <w:tc>
          <w:tcPr>
            <w:tcW w:w="567" w:type="dxa"/>
          </w:tcPr>
          <w:p w14:paraId="23C3391E" w14:textId="1B2A5BB8" w:rsidR="001E3903" w:rsidRPr="00431E49" w:rsidRDefault="001E3903" w:rsidP="00302082">
            <w:pPr>
              <w:spacing w:after="120"/>
              <w:rPr>
                <w:rFonts w:ascii="Arial" w:hAnsi="Arial" w:cs="Arial"/>
                <w:b/>
              </w:rPr>
            </w:pPr>
          </w:p>
        </w:tc>
        <w:tc>
          <w:tcPr>
            <w:tcW w:w="567" w:type="dxa"/>
          </w:tcPr>
          <w:p w14:paraId="1372E9A0" w14:textId="430D62BB" w:rsidR="001E3903" w:rsidRPr="00431E49" w:rsidRDefault="001E3903" w:rsidP="00302082">
            <w:pPr>
              <w:spacing w:after="120"/>
              <w:rPr>
                <w:rFonts w:ascii="Arial" w:hAnsi="Arial" w:cs="Arial"/>
                <w:b/>
              </w:rPr>
            </w:pPr>
          </w:p>
        </w:tc>
        <w:tc>
          <w:tcPr>
            <w:tcW w:w="567" w:type="dxa"/>
          </w:tcPr>
          <w:p w14:paraId="3A795BAB" w14:textId="7391854F" w:rsidR="001E3903" w:rsidRPr="00431E49" w:rsidRDefault="001E3903" w:rsidP="00302082">
            <w:pPr>
              <w:spacing w:after="120"/>
              <w:rPr>
                <w:rFonts w:ascii="Arial" w:hAnsi="Arial" w:cs="Arial"/>
                <w:b/>
              </w:rPr>
            </w:pPr>
          </w:p>
        </w:tc>
      </w:tr>
      <w:tr w:rsidR="001E3903" w:rsidRPr="00302082" w14:paraId="737C44CF" w14:textId="77777777" w:rsidTr="516777E0">
        <w:tc>
          <w:tcPr>
            <w:tcW w:w="1730" w:type="dxa"/>
          </w:tcPr>
          <w:p w14:paraId="13402690" w14:textId="090A0A80" w:rsidR="001E3903" w:rsidRPr="00431E49" w:rsidRDefault="516777E0" w:rsidP="004A6905">
            <w:pPr>
              <w:spacing w:after="120"/>
              <w:rPr>
                <w:rFonts w:ascii="Arial" w:hAnsi="Arial" w:cs="Arial"/>
                <w:i/>
              </w:rPr>
            </w:pPr>
            <w:r w:rsidRPr="516777E0">
              <w:rPr>
                <w:rFonts w:ascii="Arial" w:eastAsia="Arial" w:hAnsi="Arial" w:cs="Arial"/>
                <w:i/>
                <w:iCs/>
              </w:rPr>
              <w:t xml:space="preserve">Assignment </w:t>
            </w:r>
            <w:r w:rsidR="00997639">
              <w:rPr>
                <w:rFonts w:ascii="Arial" w:eastAsia="Arial" w:hAnsi="Arial" w:cs="Arial"/>
                <w:i/>
                <w:iCs/>
              </w:rPr>
              <w:t>1</w:t>
            </w:r>
            <w:r w:rsidRPr="516777E0">
              <w:rPr>
                <w:rFonts w:ascii="Arial" w:eastAsia="Arial" w:hAnsi="Arial" w:cs="Arial"/>
                <w:i/>
                <w:iCs/>
              </w:rPr>
              <w:t xml:space="preserve">: </w:t>
            </w:r>
            <w:r w:rsidR="001E3903" w:rsidRPr="516777E0">
              <w:rPr>
                <w:rFonts w:ascii="Arial" w:eastAsia="Arial" w:hAnsi="Arial" w:cs="Arial"/>
                <w:i/>
                <w:iCs/>
              </w:rPr>
              <w:t xml:space="preserve">Data </w:t>
            </w:r>
            <w:r w:rsidR="004A6905">
              <w:rPr>
                <w:rFonts w:ascii="Arial" w:eastAsia="Arial" w:hAnsi="Arial" w:cs="Arial"/>
                <w:i/>
                <w:iCs/>
              </w:rPr>
              <w:t>analysis and interpretation.</w:t>
            </w:r>
          </w:p>
        </w:tc>
        <w:tc>
          <w:tcPr>
            <w:tcW w:w="567" w:type="dxa"/>
          </w:tcPr>
          <w:p w14:paraId="1F141125" w14:textId="77777777" w:rsidR="001E3903" w:rsidRPr="00431E49" w:rsidRDefault="001E3903" w:rsidP="00302082">
            <w:pPr>
              <w:spacing w:after="120"/>
              <w:rPr>
                <w:rFonts w:ascii="Arial" w:hAnsi="Arial" w:cs="Arial"/>
                <w:b/>
              </w:rPr>
            </w:pPr>
            <w:r w:rsidRPr="00431E49">
              <w:rPr>
                <w:rFonts w:ascii="Arial" w:hAnsi="Arial" w:cs="Arial"/>
                <w:b/>
              </w:rPr>
              <w:t>x</w:t>
            </w:r>
          </w:p>
        </w:tc>
        <w:tc>
          <w:tcPr>
            <w:tcW w:w="567" w:type="dxa"/>
          </w:tcPr>
          <w:p w14:paraId="5FE28012" w14:textId="77777777" w:rsidR="001E3903" w:rsidRPr="00431E49" w:rsidRDefault="001E3903" w:rsidP="00302082">
            <w:pPr>
              <w:spacing w:after="120"/>
              <w:rPr>
                <w:rFonts w:ascii="Arial" w:hAnsi="Arial" w:cs="Arial"/>
                <w:b/>
              </w:rPr>
            </w:pPr>
            <w:r w:rsidRPr="00431E49">
              <w:rPr>
                <w:rFonts w:ascii="Arial" w:hAnsi="Arial" w:cs="Arial"/>
                <w:b/>
              </w:rPr>
              <w:t>x</w:t>
            </w:r>
          </w:p>
        </w:tc>
        <w:tc>
          <w:tcPr>
            <w:tcW w:w="567" w:type="dxa"/>
          </w:tcPr>
          <w:p w14:paraId="0F582542" w14:textId="77777777" w:rsidR="001E3903" w:rsidRPr="00431E49" w:rsidRDefault="001E3903" w:rsidP="00302082">
            <w:pPr>
              <w:spacing w:after="120"/>
              <w:rPr>
                <w:rFonts w:ascii="Arial" w:hAnsi="Arial" w:cs="Arial"/>
                <w:b/>
              </w:rPr>
            </w:pPr>
            <w:r w:rsidRPr="00431E49">
              <w:rPr>
                <w:rFonts w:ascii="Arial" w:hAnsi="Arial" w:cs="Arial"/>
                <w:b/>
              </w:rPr>
              <w:t>x</w:t>
            </w:r>
          </w:p>
        </w:tc>
        <w:tc>
          <w:tcPr>
            <w:tcW w:w="567" w:type="dxa"/>
          </w:tcPr>
          <w:p w14:paraId="439A0BF9" w14:textId="77777777" w:rsidR="001E3903" w:rsidRPr="00431E49" w:rsidRDefault="001E3903" w:rsidP="00302082">
            <w:pPr>
              <w:spacing w:after="120"/>
              <w:rPr>
                <w:rFonts w:ascii="Arial" w:hAnsi="Arial" w:cs="Arial"/>
                <w:b/>
              </w:rPr>
            </w:pPr>
            <w:r w:rsidRPr="00431E49">
              <w:rPr>
                <w:rFonts w:ascii="Arial" w:hAnsi="Arial" w:cs="Arial"/>
                <w:b/>
              </w:rPr>
              <w:t>x</w:t>
            </w:r>
          </w:p>
        </w:tc>
        <w:tc>
          <w:tcPr>
            <w:tcW w:w="567" w:type="dxa"/>
          </w:tcPr>
          <w:p w14:paraId="07CA35BD" w14:textId="77777777" w:rsidR="001E3903" w:rsidRPr="00431E49" w:rsidRDefault="001E3903" w:rsidP="00302082">
            <w:pPr>
              <w:spacing w:after="120"/>
              <w:rPr>
                <w:rFonts w:ascii="Arial" w:hAnsi="Arial" w:cs="Arial"/>
                <w:b/>
              </w:rPr>
            </w:pPr>
            <w:r w:rsidRPr="00431E49">
              <w:rPr>
                <w:rFonts w:ascii="Arial" w:hAnsi="Arial" w:cs="Arial"/>
                <w:b/>
              </w:rPr>
              <w:t>x</w:t>
            </w:r>
          </w:p>
        </w:tc>
      </w:tr>
      <w:tr w:rsidR="001E3903" w:rsidRPr="00302082" w14:paraId="4556C9C2" w14:textId="77777777" w:rsidTr="516777E0">
        <w:tc>
          <w:tcPr>
            <w:tcW w:w="1730" w:type="dxa"/>
          </w:tcPr>
          <w:p w14:paraId="0168BF66" w14:textId="77777777" w:rsidR="001E3903" w:rsidRPr="00431E49" w:rsidRDefault="001E3903" w:rsidP="00302082">
            <w:pPr>
              <w:spacing w:after="120"/>
              <w:rPr>
                <w:rFonts w:ascii="Arial" w:hAnsi="Arial" w:cs="Arial"/>
                <w:i/>
              </w:rPr>
            </w:pPr>
            <w:r w:rsidRPr="00431E49">
              <w:rPr>
                <w:rFonts w:ascii="Arial" w:hAnsi="Arial" w:cs="Arial"/>
                <w:i/>
              </w:rPr>
              <w:t>Examination</w:t>
            </w:r>
          </w:p>
        </w:tc>
        <w:tc>
          <w:tcPr>
            <w:tcW w:w="567" w:type="dxa"/>
          </w:tcPr>
          <w:p w14:paraId="2A836BD2" w14:textId="77777777" w:rsidR="001E3903" w:rsidRPr="00431E49" w:rsidRDefault="001E3903" w:rsidP="00302082">
            <w:pPr>
              <w:spacing w:after="120"/>
              <w:rPr>
                <w:rFonts w:ascii="Arial" w:hAnsi="Arial" w:cs="Arial"/>
                <w:b/>
              </w:rPr>
            </w:pPr>
            <w:r w:rsidRPr="00431E49">
              <w:rPr>
                <w:rFonts w:ascii="Arial" w:hAnsi="Arial" w:cs="Arial"/>
                <w:b/>
              </w:rPr>
              <w:t>x</w:t>
            </w:r>
          </w:p>
        </w:tc>
        <w:tc>
          <w:tcPr>
            <w:tcW w:w="567" w:type="dxa"/>
          </w:tcPr>
          <w:p w14:paraId="0ECC20E0" w14:textId="77777777" w:rsidR="001E3903" w:rsidRPr="00431E49" w:rsidRDefault="004A6905" w:rsidP="00302082">
            <w:pPr>
              <w:spacing w:after="120"/>
              <w:rPr>
                <w:rFonts w:ascii="Arial" w:hAnsi="Arial" w:cs="Arial"/>
                <w:b/>
              </w:rPr>
            </w:pPr>
            <w:r>
              <w:rPr>
                <w:rFonts w:ascii="Arial" w:hAnsi="Arial" w:cs="Arial"/>
                <w:b/>
              </w:rPr>
              <w:t>x</w:t>
            </w:r>
          </w:p>
        </w:tc>
        <w:tc>
          <w:tcPr>
            <w:tcW w:w="567" w:type="dxa"/>
          </w:tcPr>
          <w:p w14:paraId="4815D83A" w14:textId="77777777" w:rsidR="001E3903" w:rsidRPr="00431E49" w:rsidRDefault="004A6905" w:rsidP="00302082">
            <w:pPr>
              <w:spacing w:after="120"/>
              <w:rPr>
                <w:rFonts w:ascii="Arial" w:hAnsi="Arial" w:cs="Arial"/>
                <w:b/>
              </w:rPr>
            </w:pPr>
            <w:r>
              <w:rPr>
                <w:rFonts w:ascii="Arial" w:hAnsi="Arial" w:cs="Arial"/>
                <w:b/>
              </w:rPr>
              <w:t>x</w:t>
            </w:r>
          </w:p>
        </w:tc>
        <w:tc>
          <w:tcPr>
            <w:tcW w:w="567" w:type="dxa"/>
          </w:tcPr>
          <w:p w14:paraId="0914F6AA" w14:textId="77777777" w:rsidR="001E3903" w:rsidRPr="00431E49" w:rsidRDefault="004A6905" w:rsidP="00302082">
            <w:pPr>
              <w:spacing w:after="120"/>
              <w:rPr>
                <w:rFonts w:ascii="Arial" w:hAnsi="Arial" w:cs="Arial"/>
                <w:b/>
              </w:rPr>
            </w:pPr>
            <w:r>
              <w:rPr>
                <w:rFonts w:ascii="Arial" w:hAnsi="Arial" w:cs="Arial"/>
                <w:b/>
              </w:rPr>
              <w:t>x</w:t>
            </w:r>
          </w:p>
        </w:tc>
        <w:tc>
          <w:tcPr>
            <w:tcW w:w="567" w:type="dxa"/>
          </w:tcPr>
          <w:p w14:paraId="04477B6D" w14:textId="77777777" w:rsidR="001E3903" w:rsidRPr="00431E49" w:rsidRDefault="001E3903" w:rsidP="00302082">
            <w:pPr>
              <w:spacing w:after="120"/>
              <w:rPr>
                <w:rFonts w:ascii="Arial" w:hAnsi="Arial" w:cs="Arial"/>
                <w:b/>
              </w:rPr>
            </w:pPr>
            <w:r w:rsidRPr="00431E49">
              <w:rPr>
                <w:rFonts w:ascii="Arial" w:hAnsi="Arial" w:cs="Arial"/>
                <w:b/>
              </w:rPr>
              <w:t>x</w:t>
            </w:r>
          </w:p>
        </w:tc>
      </w:tr>
    </w:tbl>
    <w:p w14:paraId="2D86E40E" w14:textId="77777777" w:rsidR="007A6245" w:rsidRDefault="007A6245" w:rsidP="00302082">
      <w:pPr>
        <w:spacing w:after="120" w:line="240" w:lineRule="auto"/>
        <w:ind w:left="426" w:right="260"/>
        <w:rPr>
          <w:rFonts w:ascii="Arial" w:hAnsi="Arial" w:cs="Arial"/>
          <w:b/>
          <w:iCs/>
        </w:rPr>
      </w:pPr>
    </w:p>
    <w:p w14:paraId="2AE7B8FD" w14:textId="77777777" w:rsidR="00010C34" w:rsidRPr="006A2AB7" w:rsidRDefault="00010C34" w:rsidP="006A2AB7">
      <w:pPr>
        <w:pStyle w:val="ListParagraph"/>
        <w:numPr>
          <w:ilvl w:val="0"/>
          <w:numId w:val="1"/>
        </w:numPr>
        <w:spacing w:after="120" w:line="240" w:lineRule="auto"/>
        <w:ind w:right="260"/>
        <w:jc w:val="both"/>
        <w:rPr>
          <w:rFonts w:ascii="Arial" w:hAnsi="Arial" w:cs="Arial"/>
          <w:iCs/>
        </w:rPr>
      </w:pPr>
      <w:r w:rsidRPr="006A2AB7">
        <w:rPr>
          <w:rFonts w:ascii="Arial" w:hAnsi="Arial" w:cs="Arial"/>
          <w:b/>
          <w:bCs/>
        </w:rPr>
        <w:t xml:space="preserve">Inclusive module design </w:t>
      </w:r>
    </w:p>
    <w:p w14:paraId="16B09BD4" w14:textId="77777777" w:rsidR="00010C34" w:rsidRPr="00D50113" w:rsidRDefault="00010C34" w:rsidP="00010C34">
      <w:pPr>
        <w:autoSpaceDE w:val="0"/>
        <w:autoSpaceDN w:val="0"/>
        <w:adjustRightInd w:val="0"/>
        <w:spacing w:after="120" w:line="240" w:lineRule="auto"/>
        <w:ind w:left="360" w:right="260"/>
        <w:jc w:val="both"/>
        <w:rPr>
          <w:rFonts w:ascii="Arial" w:hAnsi="Arial" w:cs="Arial"/>
        </w:rPr>
      </w:pPr>
      <w:r w:rsidRPr="00D50113">
        <w:rPr>
          <w:rFonts w:ascii="Arial" w:hAnsi="Arial" w:cs="Arial"/>
        </w:rPr>
        <w:t xml:space="preserve">The </w:t>
      </w:r>
      <w:r w:rsidRPr="00010C34">
        <w:rPr>
          <w:rFonts w:ascii="Arial" w:hAnsi="Arial" w:cs="Arial"/>
        </w:rPr>
        <w:t>School recognises and has embedded the expectations of current equality legislation, by ensuring that the module is</w:t>
      </w:r>
      <w:r w:rsidRPr="00D50113">
        <w:rPr>
          <w:rFonts w:ascii="Arial" w:hAnsi="Arial" w:cs="Arial"/>
        </w:rPr>
        <w:t xml:space="preserve"> as accessible as possible by design. Additional alternative arrangements for students with Inclusive Learning Plans (ILPs)/declared disabilities will be made on an individual basis, in consultation with the relevant policies and support services.</w:t>
      </w:r>
    </w:p>
    <w:p w14:paraId="1056C64C" w14:textId="77777777" w:rsidR="00010C34" w:rsidRPr="00D50113" w:rsidRDefault="00010C34" w:rsidP="00010C34">
      <w:pPr>
        <w:autoSpaceDE w:val="0"/>
        <w:autoSpaceDN w:val="0"/>
        <w:adjustRightInd w:val="0"/>
        <w:spacing w:after="120" w:line="240" w:lineRule="auto"/>
        <w:ind w:left="360"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C020083" w14:textId="77777777" w:rsidR="00010C34" w:rsidRPr="00D50113" w:rsidRDefault="00010C34" w:rsidP="00010C34">
      <w:pPr>
        <w:autoSpaceDE w:val="0"/>
        <w:autoSpaceDN w:val="0"/>
        <w:adjustRightInd w:val="0"/>
        <w:spacing w:after="120" w:line="240" w:lineRule="auto"/>
        <w:ind w:left="360"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3DA968E" w14:textId="77777777" w:rsidR="009A2D37" w:rsidRPr="00010C34" w:rsidRDefault="00010C34" w:rsidP="00010C34">
      <w:pPr>
        <w:tabs>
          <w:tab w:val="left" w:pos="567"/>
        </w:tabs>
        <w:autoSpaceDE w:val="0"/>
        <w:autoSpaceDN w:val="0"/>
        <w:adjustRightInd w:val="0"/>
        <w:spacing w:after="120" w:line="240" w:lineRule="auto"/>
        <w:ind w:left="360"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13CE8DE5" w14:textId="77777777" w:rsidR="00010C34" w:rsidRPr="00302082" w:rsidRDefault="00010C34" w:rsidP="00302082">
      <w:pPr>
        <w:spacing w:after="120" w:line="240" w:lineRule="auto"/>
        <w:ind w:left="426" w:right="260"/>
        <w:rPr>
          <w:rFonts w:ascii="Arial" w:hAnsi="Arial" w:cs="Arial"/>
          <w:i/>
          <w:iCs/>
        </w:rPr>
      </w:pPr>
    </w:p>
    <w:p w14:paraId="76264887" w14:textId="77777777" w:rsidR="009A2D37" w:rsidRPr="00010C34" w:rsidRDefault="009A2D37" w:rsidP="006A2AB7">
      <w:pPr>
        <w:pStyle w:val="ListParagraph"/>
        <w:numPr>
          <w:ilvl w:val="0"/>
          <w:numId w:val="1"/>
        </w:numPr>
        <w:spacing w:after="120" w:line="240" w:lineRule="auto"/>
        <w:ind w:right="260"/>
        <w:jc w:val="both"/>
        <w:rPr>
          <w:rFonts w:ascii="Arial" w:hAnsi="Arial" w:cs="Arial"/>
          <w:b/>
        </w:rPr>
      </w:pPr>
      <w:r w:rsidRPr="00010C34">
        <w:rPr>
          <w:rFonts w:ascii="Arial" w:hAnsi="Arial" w:cs="Arial"/>
          <w:b/>
        </w:rPr>
        <w:t xml:space="preserve">Campus(es) or </w:t>
      </w:r>
      <w:r w:rsidR="00010C34">
        <w:rPr>
          <w:rFonts w:ascii="Arial" w:hAnsi="Arial" w:cs="Arial"/>
          <w:b/>
        </w:rPr>
        <w:t>c</w:t>
      </w:r>
      <w:r w:rsidRPr="00010C34">
        <w:rPr>
          <w:rFonts w:ascii="Arial" w:hAnsi="Arial" w:cs="Arial"/>
          <w:b/>
        </w:rPr>
        <w:t>entre(s) where module will be delivered:</w:t>
      </w:r>
    </w:p>
    <w:p w14:paraId="35B9680B" w14:textId="77777777" w:rsidR="009A2D37" w:rsidRPr="00431E49" w:rsidRDefault="009A2D37" w:rsidP="00302082">
      <w:pPr>
        <w:spacing w:after="120" w:line="240" w:lineRule="auto"/>
        <w:ind w:left="426" w:right="260"/>
        <w:jc w:val="both"/>
        <w:rPr>
          <w:rFonts w:ascii="Arial" w:hAnsi="Arial" w:cs="Arial"/>
        </w:rPr>
      </w:pPr>
      <w:r w:rsidRPr="00431E49">
        <w:rPr>
          <w:rFonts w:ascii="Arial" w:hAnsi="Arial" w:cs="Arial"/>
        </w:rPr>
        <w:t xml:space="preserve">Canterbury </w:t>
      </w:r>
    </w:p>
    <w:p w14:paraId="24D9315C" w14:textId="77777777" w:rsidR="009A2D37" w:rsidRPr="00431E49" w:rsidRDefault="009A2D37" w:rsidP="00302082">
      <w:pPr>
        <w:spacing w:after="120" w:line="240" w:lineRule="auto"/>
        <w:ind w:left="426" w:right="260"/>
        <w:rPr>
          <w:rFonts w:ascii="Arial" w:hAnsi="Arial" w:cs="Arial"/>
        </w:rPr>
      </w:pPr>
    </w:p>
    <w:p w14:paraId="3B475536" w14:textId="77777777" w:rsidR="00431E49" w:rsidRDefault="00431E49" w:rsidP="00431E49">
      <w:pPr>
        <w:spacing w:after="120" w:line="240" w:lineRule="auto"/>
        <w:ind w:right="260"/>
        <w:rPr>
          <w:rFonts w:ascii="Arial" w:hAnsi="Arial" w:cs="Arial"/>
        </w:rPr>
      </w:pPr>
      <w:r w:rsidRPr="00431E49">
        <w:rPr>
          <w:rFonts w:ascii="Arial" w:hAnsi="Arial" w:cs="Arial"/>
        </w:rPr>
        <w:lastRenderedPageBreak/>
        <w:t>17.</w:t>
      </w:r>
      <w:r w:rsidRPr="00431E49">
        <w:rPr>
          <w:rFonts w:ascii="Arial" w:hAnsi="Arial" w:cs="Arial"/>
          <w:b/>
        </w:rPr>
        <w:t xml:space="preserve"> Internationalisation</w:t>
      </w:r>
    </w:p>
    <w:p w14:paraId="3A9CDAB3" w14:textId="2A98F22C" w:rsidR="00431E49" w:rsidRPr="00431E49" w:rsidRDefault="00431E49" w:rsidP="00431E49">
      <w:pPr>
        <w:spacing w:after="120" w:line="240" w:lineRule="auto"/>
        <w:ind w:left="360" w:right="260"/>
        <w:rPr>
          <w:rFonts w:ascii="Arial" w:hAnsi="Arial" w:cs="Arial"/>
        </w:rPr>
      </w:pPr>
      <w:r w:rsidRPr="00431E49">
        <w:rPr>
          <w:rFonts w:ascii="Arial" w:hAnsi="Arial" w:cs="Arial"/>
        </w:rPr>
        <w:t>Biosciences is an international discipline. This module presents subject-specific knowledge, research approaches and techniques, generated, developed and refined by scientists around the world. Mastery of the learning outcomes will equip students to apply the theories and techniques of the module in a wide range of international contexts. In compiling the reading list, consideration has been given to the range of texts that are available internationally and a selection has been identified to complement the delivery of the material. The School of Biosciences is an international community of students and staff. Group activities e.g. in practicals, tutorials, workshops and self-study will naturally draw on the international make-up of the student body; the module teaching team includes members with international experience of teaching and research collaboration.</w:t>
      </w:r>
    </w:p>
    <w:p w14:paraId="2E7ED5F4" w14:textId="77777777" w:rsidR="00010C34" w:rsidRDefault="00010C34" w:rsidP="00302082">
      <w:pPr>
        <w:pBdr>
          <w:bottom w:val="single" w:sz="6" w:space="1" w:color="auto"/>
        </w:pBdr>
        <w:spacing w:after="120" w:line="240" w:lineRule="auto"/>
        <w:ind w:right="260"/>
        <w:rPr>
          <w:rFonts w:ascii="Arial" w:hAnsi="Arial" w:cs="Arial"/>
        </w:rPr>
      </w:pPr>
    </w:p>
    <w:p w14:paraId="52E2ABB6" w14:textId="77777777" w:rsidR="00010C34" w:rsidRPr="00302082" w:rsidRDefault="00010C34" w:rsidP="00302082">
      <w:pPr>
        <w:pBdr>
          <w:bottom w:val="single" w:sz="6" w:space="1" w:color="auto"/>
        </w:pBdr>
        <w:spacing w:after="120" w:line="240" w:lineRule="auto"/>
        <w:ind w:right="260"/>
        <w:rPr>
          <w:rFonts w:ascii="Arial" w:hAnsi="Arial" w:cs="Arial"/>
        </w:rPr>
      </w:pPr>
    </w:p>
    <w:p w14:paraId="5CE23630"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D45BDC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78F7708"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92B0E29" w14:textId="77777777" w:rsidTr="00694309">
        <w:trPr>
          <w:trHeight w:val="317"/>
        </w:trPr>
        <w:tc>
          <w:tcPr>
            <w:tcW w:w="1526" w:type="dxa"/>
          </w:tcPr>
          <w:p w14:paraId="45D636A9"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5FBD98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9D595C4"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1DF6C1A"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3342EA8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1C302B1" w14:textId="77777777" w:rsidTr="00694309">
        <w:trPr>
          <w:trHeight w:val="305"/>
        </w:trPr>
        <w:tc>
          <w:tcPr>
            <w:tcW w:w="1526" w:type="dxa"/>
          </w:tcPr>
          <w:p w14:paraId="73CB16AE" w14:textId="452CBC2E" w:rsidR="00422B69" w:rsidRPr="00302082" w:rsidRDefault="006A2AB7" w:rsidP="00302082">
            <w:pPr>
              <w:spacing w:after="120"/>
              <w:ind w:right="-330"/>
              <w:rPr>
                <w:rFonts w:ascii="Arial" w:hAnsi="Arial" w:cs="Arial"/>
              </w:rPr>
            </w:pPr>
            <w:r>
              <w:rPr>
                <w:rFonts w:ascii="Arial" w:hAnsi="Arial" w:cs="Arial"/>
              </w:rPr>
              <w:t>12/12/19</w:t>
            </w:r>
          </w:p>
        </w:tc>
        <w:tc>
          <w:tcPr>
            <w:tcW w:w="1701" w:type="dxa"/>
          </w:tcPr>
          <w:p w14:paraId="5131FE9B" w14:textId="21230700" w:rsidR="00422B69" w:rsidRPr="00302082" w:rsidRDefault="006A2AB7" w:rsidP="00302082">
            <w:pPr>
              <w:spacing w:after="120"/>
              <w:ind w:right="-330"/>
              <w:rPr>
                <w:rFonts w:ascii="Arial" w:hAnsi="Arial" w:cs="Arial"/>
              </w:rPr>
            </w:pPr>
            <w:r>
              <w:rPr>
                <w:rFonts w:ascii="Arial" w:hAnsi="Arial" w:cs="Arial"/>
              </w:rPr>
              <w:t>Major</w:t>
            </w:r>
          </w:p>
        </w:tc>
        <w:tc>
          <w:tcPr>
            <w:tcW w:w="2410" w:type="dxa"/>
          </w:tcPr>
          <w:p w14:paraId="060161A5" w14:textId="600D2E3A" w:rsidR="00422B69" w:rsidRPr="00302082" w:rsidRDefault="006A2AB7" w:rsidP="00302082">
            <w:pPr>
              <w:spacing w:after="120"/>
              <w:ind w:right="-330"/>
              <w:rPr>
                <w:rFonts w:ascii="Arial" w:hAnsi="Arial" w:cs="Arial"/>
              </w:rPr>
            </w:pPr>
            <w:r>
              <w:rPr>
                <w:rFonts w:ascii="Arial" w:hAnsi="Arial" w:cs="Arial"/>
              </w:rPr>
              <w:t>Sep 2020</w:t>
            </w:r>
          </w:p>
        </w:tc>
        <w:tc>
          <w:tcPr>
            <w:tcW w:w="2448" w:type="dxa"/>
          </w:tcPr>
          <w:p w14:paraId="7E0BA88A" w14:textId="1528B3D7" w:rsidR="00422B69" w:rsidRPr="00302082" w:rsidRDefault="006A2AB7" w:rsidP="00302082">
            <w:pPr>
              <w:spacing w:after="120"/>
              <w:ind w:right="-330"/>
              <w:rPr>
                <w:rFonts w:ascii="Arial" w:hAnsi="Arial" w:cs="Arial"/>
              </w:rPr>
            </w:pPr>
            <w:r>
              <w:rPr>
                <w:rFonts w:ascii="Arial" w:hAnsi="Arial" w:cs="Arial"/>
              </w:rPr>
              <w:t>10, 11, 13, 14</w:t>
            </w:r>
          </w:p>
        </w:tc>
        <w:tc>
          <w:tcPr>
            <w:tcW w:w="2597" w:type="dxa"/>
          </w:tcPr>
          <w:p w14:paraId="204DBFC7" w14:textId="4E2B7C51" w:rsidR="00422B69" w:rsidRPr="00302082" w:rsidRDefault="006A2AB7" w:rsidP="00302082">
            <w:pPr>
              <w:spacing w:after="120"/>
              <w:ind w:right="-330"/>
              <w:rPr>
                <w:rFonts w:ascii="Arial" w:hAnsi="Arial" w:cs="Arial"/>
              </w:rPr>
            </w:pPr>
            <w:r>
              <w:rPr>
                <w:rFonts w:ascii="Arial" w:hAnsi="Arial" w:cs="Arial"/>
              </w:rPr>
              <w:t>No</w:t>
            </w:r>
          </w:p>
        </w:tc>
      </w:tr>
      <w:tr w:rsidR="00302082" w:rsidRPr="00302082" w14:paraId="596088ED" w14:textId="77777777" w:rsidTr="00694309">
        <w:trPr>
          <w:trHeight w:val="305"/>
        </w:trPr>
        <w:tc>
          <w:tcPr>
            <w:tcW w:w="1526" w:type="dxa"/>
          </w:tcPr>
          <w:p w14:paraId="114B327F" w14:textId="77777777" w:rsidR="00422B69" w:rsidRPr="00302082" w:rsidRDefault="00422B69" w:rsidP="00302082">
            <w:pPr>
              <w:spacing w:after="120"/>
              <w:ind w:right="-330"/>
              <w:rPr>
                <w:rFonts w:ascii="Arial" w:hAnsi="Arial" w:cs="Arial"/>
              </w:rPr>
            </w:pPr>
          </w:p>
        </w:tc>
        <w:tc>
          <w:tcPr>
            <w:tcW w:w="1701" w:type="dxa"/>
          </w:tcPr>
          <w:p w14:paraId="0CDCDEB9" w14:textId="77777777" w:rsidR="00422B69" w:rsidRPr="00302082" w:rsidRDefault="00422B69" w:rsidP="00302082">
            <w:pPr>
              <w:spacing w:after="120"/>
              <w:ind w:right="-330"/>
              <w:rPr>
                <w:rFonts w:ascii="Arial" w:hAnsi="Arial" w:cs="Arial"/>
              </w:rPr>
            </w:pPr>
          </w:p>
        </w:tc>
        <w:tc>
          <w:tcPr>
            <w:tcW w:w="2410" w:type="dxa"/>
          </w:tcPr>
          <w:p w14:paraId="1059159C" w14:textId="77777777" w:rsidR="00422B69" w:rsidRPr="00302082" w:rsidRDefault="00422B69" w:rsidP="00302082">
            <w:pPr>
              <w:spacing w:after="120"/>
              <w:ind w:right="-330"/>
              <w:rPr>
                <w:rFonts w:ascii="Arial" w:hAnsi="Arial" w:cs="Arial"/>
              </w:rPr>
            </w:pPr>
          </w:p>
        </w:tc>
        <w:tc>
          <w:tcPr>
            <w:tcW w:w="2448" w:type="dxa"/>
          </w:tcPr>
          <w:p w14:paraId="449EB034" w14:textId="77777777" w:rsidR="00422B69" w:rsidRPr="00302082" w:rsidRDefault="00422B69" w:rsidP="00302082">
            <w:pPr>
              <w:spacing w:after="120"/>
              <w:ind w:right="-330"/>
              <w:rPr>
                <w:rFonts w:ascii="Arial" w:hAnsi="Arial" w:cs="Arial"/>
              </w:rPr>
            </w:pPr>
          </w:p>
        </w:tc>
        <w:tc>
          <w:tcPr>
            <w:tcW w:w="2597" w:type="dxa"/>
          </w:tcPr>
          <w:p w14:paraId="16DA8D04" w14:textId="77777777" w:rsidR="00422B69" w:rsidRPr="00302082" w:rsidRDefault="00422B69" w:rsidP="00302082">
            <w:pPr>
              <w:spacing w:after="120"/>
              <w:ind w:right="-330"/>
              <w:rPr>
                <w:rFonts w:ascii="Arial" w:hAnsi="Arial" w:cs="Arial"/>
              </w:rPr>
            </w:pPr>
          </w:p>
        </w:tc>
      </w:tr>
    </w:tbl>
    <w:p w14:paraId="6771C7F5" w14:textId="77777777" w:rsidR="00010C34" w:rsidRDefault="00010C34" w:rsidP="00010C34">
      <w:pPr>
        <w:spacing w:after="120" w:line="240" w:lineRule="auto"/>
        <w:ind w:right="-330"/>
        <w:rPr>
          <w:rFonts w:ascii="Arial" w:hAnsi="Arial" w:cs="Arial"/>
        </w:rPr>
      </w:pPr>
    </w:p>
    <w:p w14:paraId="1310F65F" w14:textId="488F58E7" w:rsidR="00010C34" w:rsidRPr="00302082" w:rsidRDefault="00010C34" w:rsidP="00010C34">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 xml:space="preserve">Revised FSO </w:t>
      </w:r>
      <w:r w:rsidR="006A2AB7">
        <w:rPr>
          <w:rFonts w:ascii="Arial" w:hAnsi="Arial" w:cs="Arial"/>
        </w:rPr>
        <w:t>Feb 2020</w:t>
      </w:r>
    </w:p>
    <w:p w14:paraId="0CC8515D" w14:textId="77777777" w:rsidR="00D83563" w:rsidRPr="00010C34" w:rsidRDefault="00D83563" w:rsidP="00010C34">
      <w:pPr>
        <w:spacing w:after="120" w:line="240" w:lineRule="auto"/>
        <w:ind w:right="-330"/>
        <w:rPr>
          <w:rFonts w:ascii="Arial" w:hAnsi="Arial" w:cs="Arial"/>
        </w:rPr>
      </w:pPr>
    </w:p>
    <w:sectPr w:rsidR="00D83563" w:rsidRPr="00010C34" w:rsidSect="00C007F7">
      <w:headerReference w:type="default" r:id="rId14"/>
      <w:footerReference w:type="default" r:id="rId15"/>
      <w:headerReference w:type="first" r:id="rId16"/>
      <w:type w:val="continuous"/>
      <w:pgSz w:w="11906" w:h="16838" w:code="9"/>
      <w:pgMar w:top="720" w:right="720" w:bottom="720" w:left="72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Jenny Tullet" w:date="2019-09-24T09:39:00Z" w:initials="JT">
    <w:p w14:paraId="47A86098" w14:textId="77777777" w:rsidR="00E00FDB" w:rsidRDefault="00E00FDB">
      <w:pPr>
        <w:pStyle w:val="CommentText"/>
      </w:pPr>
      <w:r>
        <w:rPr>
          <w:rStyle w:val="CommentReference"/>
        </w:rPr>
        <w:annotationRef/>
      </w:r>
      <w:r>
        <w:t>Order of workshops altered to assist flow of module.</w:t>
      </w:r>
    </w:p>
  </w:comment>
  <w:comment w:id="2" w:author="Jenny Tullet" w:date="2019-09-24T09:39:00Z" w:initials="JT">
    <w:p w14:paraId="218E8ACD" w14:textId="77777777" w:rsidR="00E00FDB" w:rsidRDefault="00E00FDB">
      <w:pPr>
        <w:pStyle w:val="CommentText"/>
      </w:pPr>
      <w:r>
        <w:rPr>
          <w:rStyle w:val="CommentReference"/>
        </w:rPr>
        <w:annotationRef/>
      </w:r>
      <w:r>
        <w:t>This workshop is removed as the revision session is now covered in a lecture slot.</w:t>
      </w:r>
    </w:p>
  </w:comment>
  <w:comment w:id="3" w:author="Jenny Tullet" w:date="2019-09-24T09:40:00Z" w:initials="JT">
    <w:p w14:paraId="746F9D4E" w14:textId="77777777" w:rsidR="00997639" w:rsidRDefault="00997639">
      <w:pPr>
        <w:pStyle w:val="CommentText"/>
      </w:pPr>
      <w:r>
        <w:rPr>
          <w:rStyle w:val="CommentReference"/>
        </w:rPr>
        <w:annotationRef/>
      </w:r>
      <w:r>
        <w:t>Updated reading list.</w:t>
      </w:r>
    </w:p>
  </w:comment>
  <w:comment w:id="4" w:author="Jenny Tullet" w:date="2019-09-24T09:42:00Z" w:initials="JT">
    <w:p w14:paraId="78F2BA6F" w14:textId="77777777" w:rsidR="00997639" w:rsidRDefault="00997639">
      <w:pPr>
        <w:pStyle w:val="CommentText"/>
      </w:pPr>
      <w:r>
        <w:rPr>
          <w:rStyle w:val="CommentReference"/>
        </w:rPr>
        <w:annotationRef/>
      </w:r>
      <w:r>
        <w:t>Second piece of coursework removed.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7A86098" w15:done="0"/>
  <w15:commentEx w15:paraId="218E8ACD" w15:done="0"/>
  <w15:commentEx w15:paraId="746F9D4E" w15:done="0"/>
  <w15:commentEx w15:paraId="78F2BA6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BAA94" w14:textId="77777777" w:rsidR="00BD2A15" w:rsidRDefault="00BD2A15" w:rsidP="009A2D37">
      <w:pPr>
        <w:spacing w:after="0" w:line="240" w:lineRule="auto"/>
      </w:pPr>
      <w:r>
        <w:separator/>
      </w:r>
    </w:p>
  </w:endnote>
  <w:endnote w:type="continuationSeparator" w:id="0">
    <w:p w14:paraId="0638D3E3" w14:textId="77777777" w:rsidR="00BD2A15" w:rsidRDefault="00BD2A15" w:rsidP="009A2D37">
      <w:pPr>
        <w:spacing w:after="0" w:line="240" w:lineRule="auto"/>
      </w:pPr>
      <w:r>
        <w:continuationSeparator/>
      </w:r>
    </w:p>
  </w:endnote>
  <w:endnote w:type="continuationNotice" w:id="1">
    <w:p w14:paraId="2CACC140" w14:textId="77777777" w:rsidR="00BD2A15" w:rsidRDefault="00BD2A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7E96AA0" w14:textId="6F3EB22F" w:rsidR="008B2543" w:rsidRDefault="0019787E" w:rsidP="009A2D37">
        <w:pPr>
          <w:pStyle w:val="Footer"/>
          <w:jc w:val="center"/>
        </w:pPr>
        <w:r>
          <w:fldChar w:fldCharType="begin"/>
        </w:r>
        <w:r>
          <w:instrText xml:space="preserve"> PAGE   \* MERGEFORMAT </w:instrText>
        </w:r>
        <w:r>
          <w:fldChar w:fldCharType="separate"/>
        </w:r>
        <w:r w:rsidR="006A2AB7">
          <w:rPr>
            <w:noProof/>
          </w:rPr>
          <w:t>2</w:t>
        </w:r>
        <w:r>
          <w:rPr>
            <w:noProof/>
          </w:rPr>
          <w:fldChar w:fldCharType="end"/>
        </w:r>
      </w:p>
    </w:sdtContent>
  </w:sdt>
  <w:p w14:paraId="10AC426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334A02">
      <w:rPr>
        <w:rFonts w:ascii="Arial" w:hAnsi="Arial"/>
        <w:sz w:val="18"/>
      </w:rPr>
      <w:t>September</w:t>
    </w:r>
    <w:r w:rsidR="006C423D">
      <w:rPr>
        <w:rFonts w:ascii="Arial" w:hAnsi="Arial"/>
        <w:sz w:val="18"/>
      </w:rPr>
      <w:t xml:space="preserve"> 201</w:t>
    </w:r>
    <w:r w:rsidR="00DB42A1">
      <w:rPr>
        <w:rFonts w:ascii="Arial" w:hAnsi="Arial"/>
        <w:sz w:val="18"/>
      </w:rPr>
      <w:t>9</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29CA5" w14:textId="77777777" w:rsidR="00BD2A15" w:rsidRDefault="00BD2A15" w:rsidP="009A2D37">
      <w:pPr>
        <w:spacing w:after="0" w:line="240" w:lineRule="auto"/>
      </w:pPr>
      <w:r>
        <w:separator/>
      </w:r>
    </w:p>
  </w:footnote>
  <w:footnote w:type="continuationSeparator" w:id="0">
    <w:p w14:paraId="23BD6F16" w14:textId="77777777" w:rsidR="00BD2A15" w:rsidRDefault="00BD2A15" w:rsidP="009A2D37">
      <w:pPr>
        <w:spacing w:after="0" w:line="240" w:lineRule="auto"/>
      </w:pPr>
      <w:r>
        <w:continuationSeparator/>
      </w:r>
    </w:p>
  </w:footnote>
  <w:footnote w:type="continuationNotice" w:id="1">
    <w:p w14:paraId="0B9CF596" w14:textId="77777777" w:rsidR="00BD2A15" w:rsidRDefault="00BD2A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9C45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3AB350D" wp14:editId="6A1F26B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r w:rsidR="00C007F7">
      <w:rPr>
        <w:rFonts w:ascii="Arial" w:hAnsi="Arial" w:cs="Arial"/>
        <w:b/>
        <w:sz w:val="28"/>
        <w:szCs w:val="28"/>
      </w:rPr>
      <w:t xml:space="preserve"> </w:t>
    </w:r>
  </w:p>
  <w:p w14:paraId="7E3D5AEC"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A7158"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81DF388" wp14:editId="40147E3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5E7B1C8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9EE0649"/>
    <w:multiLevelType w:val="multilevel"/>
    <w:tmpl w:val="A29CCA40"/>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3BD465C"/>
    <w:multiLevelType w:val="hybridMultilevel"/>
    <w:tmpl w:val="2DD484C0"/>
    <w:lvl w:ilvl="0" w:tplc="0809000F">
      <w:start w:val="13"/>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30FE8"/>
    <w:multiLevelType w:val="multilevel"/>
    <w:tmpl w:val="60120146"/>
    <w:lvl w:ilvl="0">
      <w:start w:val="1"/>
      <w:numFmt w:val="decimal"/>
      <w:lvlText w:val="%1."/>
      <w:lvlJc w:val="left"/>
      <w:pPr>
        <w:ind w:left="360" w:hanging="360"/>
      </w:pPr>
      <w:rPr>
        <w:b w:val="0"/>
        <w:color w:val="auto"/>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06BCC7DE"/>
    <w:lvl w:ilvl="0" w:tplc="3836E6A2">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17341E9"/>
    <w:multiLevelType w:val="hybridMultilevel"/>
    <w:tmpl w:val="A12C9FF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77D74270"/>
    <w:multiLevelType w:val="multilevel"/>
    <w:tmpl w:val="F5EE736C"/>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8"/>
  </w:num>
  <w:num w:numId="6">
    <w:abstractNumId w:val="6"/>
  </w:num>
  <w:num w:numId="7">
    <w:abstractNumId w:val="11"/>
  </w:num>
  <w:num w:numId="8">
    <w:abstractNumId w:val="7"/>
  </w:num>
  <w:num w:numId="9">
    <w:abstractNumId w:val="10"/>
  </w:num>
  <w:num w:numId="10">
    <w:abstractNumId w:val="9"/>
  </w:num>
  <w:num w:numId="11">
    <w:abstractNumId w:val="3"/>
  </w:num>
  <w:num w:numId="1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nny Tullet">
    <w15:presenceInfo w15:providerId="None" w15:userId="Jenny Tulle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0C34"/>
    <w:rsid w:val="0001243F"/>
    <w:rsid w:val="00020B64"/>
    <w:rsid w:val="00021EA0"/>
    <w:rsid w:val="00025992"/>
    <w:rsid w:val="00027937"/>
    <w:rsid w:val="00030C9E"/>
    <w:rsid w:val="00031E67"/>
    <w:rsid w:val="000408CC"/>
    <w:rsid w:val="00045373"/>
    <w:rsid w:val="00051503"/>
    <w:rsid w:val="00051679"/>
    <w:rsid w:val="00062F21"/>
    <w:rsid w:val="00063A2F"/>
    <w:rsid w:val="000678D3"/>
    <w:rsid w:val="00094810"/>
    <w:rsid w:val="000C0294"/>
    <w:rsid w:val="000C7A1C"/>
    <w:rsid w:val="000D2A8A"/>
    <w:rsid w:val="000D32AC"/>
    <w:rsid w:val="000E20C1"/>
    <w:rsid w:val="000E3B73"/>
    <w:rsid w:val="000E518D"/>
    <w:rsid w:val="000F6C56"/>
    <w:rsid w:val="000F7FBF"/>
    <w:rsid w:val="00106BE5"/>
    <w:rsid w:val="00110947"/>
    <w:rsid w:val="00111906"/>
    <w:rsid w:val="00111CB3"/>
    <w:rsid w:val="001150C7"/>
    <w:rsid w:val="00117577"/>
    <w:rsid w:val="00117793"/>
    <w:rsid w:val="001206E4"/>
    <w:rsid w:val="001214D3"/>
    <w:rsid w:val="00121BFC"/>
    <w:rsid w:val="001402AD"/>
    <w:rsid w:val="001540CE"/>
    <w:rsid w:val="0015717B"/>
    <w:rsid w:val="00157ACA"/>
    <w:rsid w:val="00160427"/>
    <w:rsid w:val="00162D46"/>
    <w:rsid w:val="001651BD"/>
    <w:rsid w:val="001678D2"/>
    <w:rsid w:val="00172793"/>
    <w:rsid w:val="00180558"/>
    <w:rsid w:val="001811E5"/>
    <w:rsid w:val="00183B34"/>
    <w:rsid w:val="00185F46"/>
    <w:rsid w:val="001863EC"/>
    <w:rsid w:val="00196C6A"/>
    <w:rsid w:val="0019787E"/>
    <w:rsid w:val="001A425B"/>
    <w:rsid w:val="001B1B28"/>
    <w:rsid w:val="001B27FB"/>
    <w:rsid w:val="001C4A85"/>
    <w:rsid w:val="001C5443"/>
    <w:rsid w:val="001D0C7D"/>
    <w:rsid w:val="001D1F2D"/>
    <w:rsid w:val="001D2314"/>
    <w:rsid w:val="001D6398"/>
    <w:rsid w:val="001E1F45"/>
    <w:rsid w:val="001E3903"/>
    <w:rsid w:val="001E3953"/>
    <w:rsid w:val="001E62C1"/>
    <w:rsid w:val="001F0779"/>
    <w:rsid w:val="001F3C3E"/>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03D6"/>
    <w:rsid w:val="00292C46"/>
    <w:rsid w:val="002938D6"/>
    <w:rsid w:val="00294B73"/>
    <w:rsid w:val="002A0C18"/>
    <w:rsid w:val="002A219B"/>
    <w:rsid w:val="002A22DB"/>
    <w:rsid w:val="002B20F5"/>
    <w:rsid w:val="002B2A1A"/>
    <w:rsid w:val="002B71F2"/>
    <w:rsid w:val="002C3881"/>
    <w:rsid w:val="002E71C0"/>
    <w:rsid w:val="002F05F4"/>
    <w:rsid w:val="002F0CE4"/>
    <w:rsid w:val="002F23EF"/>
    <w:rsid w:val="002F2626"/>
    <w:rsid w:val="002F7F23"/>
    <w:rsid w:val="00302082"/>
    <w:rsid w:val="00306620"/>
    <w:rsid w:val="00315741"/>
    <w:rsid w:val="003262B9"/>
    <w:rsid w:val="00334A02"/>
    <w:rsid w:val="00335875"/>
    <w:rsid w:val="00335FBE"/>
    <w:rsid w:val="00352D8E"/>
    <w:rsid w:val="00356B68"/>
    <w:rsid w:val="0035702D"/>
    <w:rsid w:val="003604D4"/>
    <w:rsid w:val="003627B0"/>
    <w:rsid w:val="003700DF"/>
    <w:rsid w:val="003722DA"/>
    <w:rsid w:val="00374DF6"/>
    <w:rsid w:val="003759B0"/>
    <w:rsid w:val="00375F84"/>
    <w:rsid w:val="00376E34"/>
    <w:rsid w:val="003804E7"/>
    <w:rsid w:val="0039140E"/>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1E49"/>
    <w:rsid w:val="00436BE9"/>
    <w:rsid w:val="00441E76"/>
    <w:rsid w:val="004443DA"/>
    <w:rsid w:val="00446A75"/>
    <w:rsid w:val="004474A2"/>
    <w:rsid w:val="004546F8"/>
    <w:rsid w:val="00456DCA"/>
    <w:rsid w:val="00460925"/>
    <w:rsid w:val="00471C6C"/>
    <w:rsid w:val="00472023"/>
    <w:rsid w:val="00486993"/>
    <w:rsid w:val="00492DA4"/>
    <w:rsid w:val="00496AA3"/>
    <w:rsid w:val="00497C98"/>
    <w:rsid w:val="004A0E5C"/>
    <w:rsid w:val="004A39D7"/>
    <w:rsid w:val="004A55FA"/>
    <w:rsid w:val="004A6905"/>
    <w:rsid w:val="004B5D03"/>
    <w:rsid w:val="004C1EC4"/>
    <w:rsid w:val="004D035C"/>
    <w:rsid w:val="004F3C18"/>
    <w:rsid w:val="004F4328"/>
    <w:rsid w:val="005005E4"/>
    <w:rsid w:val="0050620C"/>
    <w:rsid w:val="00513689"/>
    <w:rsid w:val="0051375A"/>
    <w:rsid w:val="00516DD8"/>
    <w:rsid w:val="00521097"/>
    <w:rsid w:val="0053059E"/>
    <w:rsid w:val="00532F6F"/>
    <w:rsid w:val="00533663"/>
    <w:rsid w:val="00541CCB"/>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53AA"/>
    <w:rsid w:val="00626023"/>
    <w:rsid w:val="00633150"/>
    <w:rsid w:val="00637A50"/>
    <w:rsid w:val="00641D6D"/>
    <w:rsid w:val="0064364E"/>
    <w:rsid w:val="006437B1"/>
    <w:rsid w:val="006438F3"/>
    <w:rsid w:val="00647907"/>
    <w:rsid w:val="00651A82"/>
    <w:rsid w:val="006525E9"/>
    <w:rsid w:val="0066747B"/>
    <w:rsid w:val="006725EC"/>
    <w:rsid w:val="00674ED0"/>
    <w:rsid w:val="00682650"/>
    <w:rsid w:val="00684851"/>
    <w:rsid w:val="006934EF"/>
    <w:rsid w:val="00694309"/>
    <w:rsid w:val="00695285"/>
    <w:rsid w:val="006A1148"/>
    <w:rsid w:val="006A26FC"/>
    <w:rsid w:val="006A2AB7"/>
    <w:rsid w:val="006A6BB4"/>
    <w:rsid w:val="006A7FB0"/>
    <w:rsid w:val="006C2A9A"/>
    <w:rsid w:val="006C423D"/>
    <w:rsid w:val="006C46EF"/>
    <w:rsid w:val="006C4C67"/>
    <w:rsid w:val="006D41AB"/>
    <w:rsid w:val="006D444F"/>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87EA8"/>
    <w:rsid w:val="007906FD"/>
    <w:rsid w:val="00797197"/>
    <w:rsid w:val="007972A7"/>
    <w:rsid w:val="007A2BA2"/>
    <w:rsid w:val="007A6245"/>
    <w:rsid w:val="007B1DB2"/>
    <w:rsid w:val="007B375B"/>
    <w:rsid w:val="007B412A"/>
    <w:rsid w:val="007B635E"/>
    <w:rsid w:val="007B7724"/>
    <w:rsid w:val="007B78F3"/>
    <w:rsid w:val="007B7CDC"/>
    <w:rsid w:val="007C74B4"/>
    <w:rsid w:val="007E3412"/>
    <w:rsid w:val="007F393D"/>
    <w:rsid w:val="008029AF"/>
    <w:rsid w:val="00802FFA"/>
    <w:rsid w:val="008102E5"/>
    <w:rsid w:val="008111B4"/>
    <w:rsid w:val="008133F0"/>
    <w:rsid w:val="00815880"/>
    <w:rsid w:val="0082322C"/>
    <w:rsid w:val="00823942"/>
    <w:rsid w:val="00827FFD"/>
    <w:rsid w:val="00847910"/>
    <w:rsid w:val="00854535"/>
    <w:rsid w:val="00856646"/>
    <w:rsid w:val="00856EB3"/>
    <w:rsid w:val="00863C96"/>
    <w:rsid w:val="00863FE9"/>
    <w:rsid w:val="00864A72"/>
    <w:rsid w:val="00873E9F"/>
    <w:rsid w:val="00874047"/>
    <w:rsid w:val="008778CB"/>
    <w:rsid w:val="00881545"/>
    <w:rsid w:val="00883A3E"/>
    <w:rsid w:val="0089148D"/>
    <w:rsid w:val="00891E0D"/>
    <w:rsid w:val="008A0F36"/>
    <w:rsid w:val="008B2543"/>
    <w:rsid w:val="008B4B6E"/>
    <w:rsid w:val="008B686C"/>
    <w:rsid w:val="008D7401"/>
    <w:rsid w:val="00903DF6"/>
    <w:rsid w:val="00921CF6"/>
    <w:rsid w:val="00924EF0"/>
    <w:rsid w:val="00930882"/>
    <w:rsid w:val="00934D7B"/>
    <w:rsid w:val="00947180"/>
    <w:rsid w:val="009567BE"/>
    <w:rsid w:val="009676FA"/>
    <w:rsid w:val="009679E0"/>
    <w:rsid w:val="00977632"/>
    <w:rsid w:val="00982A8E"/>
    <w:rsid w:val="009831BD"/>
    <w:rsid w:val="0098432B"/>
    <w:rsid w:val="00985DE6"/>
    <w:rsid w:val="00987DB4"/>
    <w:rsid w:val="00996204"/>
    <w:rsid w:val="00997639"/>
    <w:rsid w:val="009A26CB"/>
    <w:rsid w:val="009A2D37"/>
    <w:rsid w:val="009A7587"/>
    <w:rsid w:val="009B0A69"/>
    <w:rsid w:val="009C2474"/>
    <w:rsid w:val="009C7082"/>
    <w:rsid w:val="009D0006"/>
    <w:rsid w:val="009D068C"/>
    <w:rsid w:val="009F3A2A"/>
    <w:rsid w:val="009F731F"/>
    <w:rsid w:val="00A021FE"/>
    <w:rsid w:val="00A1270E"/>
    <w:rsid w:val="00A15342"/>
    <w:rsid w:val="00A21500"/>
    <w:rsid w:val="00A2255C"/>
    <w:rsid w:val="00A3007E"/>
    <w:rsid w:val="00A32048"/>
    <w:rsid w:val="00A41F06"/>
    <w:rsid w:val="00A50FD4"/>
    <w:rsid w:val="00A52DB4"/>
    <w:rsid w:val="00A618E1"/>
    <w:rsid w:val="00A629B9"/>
    <w:rsid w:val="00A70C20"/>
    <w:rsid w:val="00A74292"/>
    <w:rsid w:val="00A776DE"/>
    <w:rsid w:val="00A80640"/>
    <w:rsid w:val="00A87FFD"/>
    <w:rsid w:val="00A932FD"/>
    <w:rsid w:val="00A97038"/>
    <w:rsid w:val="00AA3C15"/>
    <w:rsid w:val="00AA45A0"/>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274C"/>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BD7"/>
    <w:rsid w:val="00BD0EF8"/>
    <w:rsid w:val="00BD2A15"/>
    <w:rsid w:val="00BD7A8C"/>
    <w:rsid w:val="00BE2126"/>
    <w:rsid w:val="00BE3B17"/>
    <w:rsid w:val="00BF51AB"/>
    <w:rsid w:val="00BF716B"/>
    <w:rsid w:val="00BF7233"/>
    <w:rsid w:val="00C007F7"/>
    <w:rsid w:val="00C02AA2"/>
    <w:rsid w:val="00C04C95"/>
    <w:rsid w:val="00C12613"/>
    <w:rsid w:val="00C16DEF"/>
    <w:rsid w:val="00C2492F"/>
    <w:rsid w:val="00C32FF5"/>
    <w:rsid w:val="00C3744A"/>
    <w:rsid w:val="00C4002A"/>
    <w:rsid w:val="00C46912"/>
    <w:rsid w:val="00C612A8"/>
    <w:rsid w:val="00C67631"/>
    <w:rsid w:val="00C729D7"/>
    <w:rsid w:val="00C83354"/>
    <w:rsid w:val="00C84004"/>
    <w:rsid w:val="00C843F6"/>
    <w:rsid w:val="00C84507"/>
    <w:rsid w:val="00C862C7"/>
    <w:rsid w:val="00CA3254"/>
    <w:rsid w:val="00CB00A4"/>
    <w:rsid w:val="00CB11CE"/>
    <w:rsid w:val="00CC25A2"/>
    <w:rsid w:val="00CD7F07"/>
    <w:rsid w:val="00CE04F3"/>
    <w:rsid w:val="00CE12D8"/>
    <w:rsid w:val="00CE4574"/>
    <w:rsid w:val="00CE4AB3"/>
    <w:rsid w:val="00CE70E6"/>
    <w:rsid w:val="00CF2E1E"/>
    <w:rsid w:val="00D02E99"/>
    <w:rsid w:val="00D1133E"/>
    <w:rsid w:val="00D13357"/>
    <w:rsid w:val="00D13A13"/>
    <w:rsid w:val="00D2689A"/>
    <w:rsid w:val="00D65506"/>
    <w:rsid w:val="00D773CF"/>
    <w:rsid w:val="00D83563"/>
    <w:rsid w:val="00D8448F"/>
    <w:rsid w:val="00DA64B6"/>
    <w:rsid w:val="00DA6F9A"/>
    <w:rsid w:val="00DB42A1"/>
    <w:rsid w:val="00DB5C9D"/>
    <w:rsid w:val="00DC43D5"/>
    <w:rsid w:val="00DD02E6"/>
    <w:rsid w:val="00DF665B"/>
    <w:rsid w:val="00E00FD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C7B3E"/>
    <w:rsid w:val="00ED32FF"/>
    <w:rsid w:val="00EE1D2E"/>
    <w:rsid w:val="00EF039B"/>
    <w:rsid w:val="00EF4933"/>
    <w:rsid w:val="00EF5044"/>
    <w:rsid w:val="00F01956"/>
    <w:rsid w:val="00F0561B"/>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0C53"/>
    <w:rsid w:val="00FA20DE"/>
    <w:rsid w:val="00FA4EE8"/>
    <w:rsid w:val="00FA5087"/>
    <w:rsid w:val="00FB12CA"/>
    <w:rsid w:val="00FB36EC"/>
    <w:rsid w:val="00FB4E1B"/>
    <w:rsid w:val="00FC0291"/>
    <w:rsid w:val="00FC1C92"/>
    <w:rsid w:val="00FD333B"/>
    <w:rsid w:val="00FD689C"/>
    <w:rsid w:val="00FD705C"/>
    <w:rsid w:val="00FD777A"/>
    <w:rsid w:val="00FE260B"/>
    <w:rsid w:val="00FE692E"/>
    <w:rsid w:val="00FF31CA"/>
    <w:rsid w:val="00FF6EB4"/>
    <w:rsid w:val="00FF7858"/>
    <w:rsid w:val="516777E0"/>
    <w:rsid w:val="7206A76E"/>
    <w:rsid w:val="755ED8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F3DFD3E"/>
  <w15:docId w15:val="{0141C2C2-734C-4FAF-AD98-190933B79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Strong">
    <w:name w:val="Strong"/>
    <w:basedOn w:val="DefaultParagraphFont"/>
    <w:uiPriority w:val="22"/>
    <w:qFormat/>
    <w:rsid w:val="004546F8"/>
    <w:rPr>
      <w:b/>
      <w:bCs/>
    </w:rPr>
  </w:style>
  <w:style w:type="character" w:styleId="Emphasis">
    <w:name w:val="Emphasis"/>
    <w:basedOn w:val="DefaultParagraphFont"/>
    <w:uiPriority w:val="20"/>
    <w:qFormat/>
    <w:rsid w:val="004546F8"/>
    <w:rPr>
      <w:i/>
      <w:iCs/>
    </w:rPr>
  </w:style>
  <w:style w:type="paragraph" w:styleId="NoSpacing">
    <w:name w:val="No Spacing"/>
    <w:uiPriority w:val="1"/>
    <w:qFormat/>
    <w:pPr>
      <w:spacing w:after="0" w:line="240" w:lineRule="auto"/>
    </w:pPr>
  </w:style>
  <w:style w:type="table" w:styleId="LightList">
    <w:name w:val="Light List"/>
    <w:basedOn w:val="TableNormal"/>
    <w:uiPriority w:val="61"/>
    <w:rsid w:val="00DB42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12055798">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58815320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6ECAC706F5D545BA21F419C944B0C6" ma:contentTypeVersion="1" ma:contentTypeDescription="Create a new document." ma:contentTypeScope="" ma:versionID="343686ec3a57c49bd5b84f0d8299aed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D5E4B-56EA-4B7B-8365-C852EEF61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184F1E-54E6-430B-B116-F407D7E6A7E1}"/>
</file>

<file path=customXml/itemProps3.xml><?xml version="1.0" encoding="utf-8"?>
<ds:datastoreItem xmlns:ds="http://schemas.openxmlformats.org/officeDocument/2006/customXml" ds:itemID="{0D9DDF60-A2DE-4DAF-A326-A73F4B93D7B9}">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ef2b9e05-657a-4dc1-8c6c-679bdea18f38"/>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CD4971B-C0F5-4C7E-9E28-C0B7FE77A558}">
  <ds:schemaRefs>
    <ds:schemaRef ds:uri="http://schemas.microsoft.com/sharepoint/v3/contenttype/forms"/>
  </ds:schemaRefs>
</ds:datastoreItem>
</file>

<file path=customXml/itemProps5.xml><?xml version="1.0" encoding="utf-8"?>
<ds:datastoreItem xmlns:ds="http://schemas.openxmlformats.org/officeDocument/2006/customXml" ds:itemID="{B66A2C68-B55B-474C-8701-895A31E09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2020-01-20T12:47:00Z</dcterms:created>
  <dcterms:modified xsi:type="dcterms:W3CDTF">2020-02-21T15:12:00Z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9b310f28-6585-48ef-b232-a4ae43de4820</vt:lpwstr>
  </property>
  <property fmtid="{D5CDD505-2E9C-101B-9397-08002B2CF9AE}" pid="4" name="Order">
    <vt:r8>14900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