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43C6C35" w:rsidR="00694B52" w:rsidRPr="009D52D0" w:rsidRDefault="008E6632" w:rsidP="00A05CF7">
      <w:pPr>
        <w:spacing w:after="120" w:line="240" w:lineRule="auto"/>
        <w:ind w:left="567" w:right="543"/>
        <w:jc w:val="both"/>
        <w:rPr>
          <w:rFonts w:ascii="Arial" w:hAnsi="Arial" w:cs="Arial"/>
          <w:sz w:val="24"/>
          <w:szCs w:val="24"/>
        </w:rPr>
      </w:pPr>
      <w:r w:rsidRPr="008E6632">
        <w:rPr>
          <w:rFonts w:ascii="Arial" w:hAnsi="Arial" w:cs="Arial"/>
          <w:sz w:val="24"/>
          <w:szCs w:val="24"/>
        </w:rPr>
        <w:t xml:space="preserve">BIOS6280 (BI628) </w:t>
      </w:r>
      <w:r>
        <w:rPr>
          <w:rFonts w:ascii="Arial" w:hAnsi="Arial" w:cs="Arial"/>
          <w:sz w:val="24"/>
          <w:szCs w:val="24"/>
        </w:rPr>
        <w:t>–</w:t>
      </w:r>
      <w:r w:rsidRPr="008E6632">
        <w:rPr>
          <w:rFonts w:ascii="Arial" w:hAnsi="Arial" w:cs="Arial"/>
          <w:sz w:val="24"/>
          <w:szCs w:val="24"/>
        </w:rPr>
        <w:t xml:space="preserve"> Microbial Physiology and Genetics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4ED82E9" w:rsidR="00694B52" w:rsidRPr="00694B52" w:rsidRDefault="008E6632"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BB08261" w:rsidR="00694B52" w:rsidRPr="00694B52" w:rsidRDefault="008E6632"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9FD50D1" w:rsidR="00694B52" w:rsidRPr="00694B5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4F54379" w:rsidR="00694B52" w:rsidRPr="00694B52" w:rsidRDefault="008E6632" w:rsidP="008E6632">
      <w:pPr>
        <w:spacing w:after="120" w:line="240" w:lineRule="auto"/>
        <w:ind w:left="567" w:right="543"/>
        <w:rPr>
          <w:rFonts w:ascii="Arial" w:hAnsi="Arial" w:cs="Arial"/>
          <w:iCs/>
          <w:sz w:val="24"/>
          <w:szCs w:val="24"/>
        </w:rPr>
      </w:pPr>
      <w:r w:rsidRPr="008E6632">
        <w:rPr>
          <w:rFonts w:ascii="Arial" w:hAnsi="Arial" w:cs="Arial"/>
          <w:iCs/>
          <w:sz w:val="24"/>
          <w:szCs w:val="24"/>
        </w:rPr>
        <w:t>Prerequisite:</w:t>
      </w:r>
      <w:r>
        <w:rPr>
          <w:rFonts w:ascii="Arial" w:hAnsi="Arial" w:cs="Arial"/>
          <w:iCs/>
          <w:sz w:val="24"/>
          <w:szCs w:val="24"/>
        </w:rPr>
        <w:t xml:space="preserve"> </w:t>
      </w:r>
      <w:r w:rsidRPr="008E6632">
        <w:rPr>
          <w:rFonts w:ascii="Arial" w:hAnsi="Arial" w:cs="Arial"/>
          <w:iCs/>
          <w:sz w:val="24"/>
          <w:szCs w:val="24"/>
        </w:rPr>
        <w:t>BIOS5480 Microbial Physiology and Genetics I</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EE01A02" w14:textId="52ADBA0F" w:rsidR="008E663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Compulsory for BSc Biology and related courses</w:t>
      </w:r>
    </w:p>
    <w:p w14:paraId="7CF71AFC" w14:textId="502A392B" w:rsidR="00694B52" w:rsidRPr="00694B5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Optional for BSc Biochemistry and related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C986963"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E6632">
        <w:rPr>
          <w:rFonts w:ascii="Arial" w:hAnsi="Arial" w:cs="Arial"/>
          <w:sz w:val="24"/>
          <w:szCs w:val="24"/>
        </w:rPr>
        <w:t>Demonstrate comprehensive knowledge and understanding of t</w:t>
      </w:r>
      <w:r w:rsidR="008E6632" w:rsidRPr="008E6632">
        <w:rPr>
          <w:rFonts w:ascii="Arial" w:hAnsi="Arial" w:cs="Arial"/>
          <w:sz w:val="24"/>
          <w:szCs w:val="24"/>
        </w:rPr>
        <w:t>he structural and metabolic diversity of microorganisms.</w:t>
      </w:r>
    </w:p>
    <w:p w14:paraId="56792C8A" w14:textId="016DF2C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E6632">
        <w:rPr>
          <w:rFonts w:ascii="Arial" w:hAnsi="Arial" w:cs="Arial"/>
          <w:sz w:val="24"/>
          <w:szCs w:val="24"/>
        </w:rPr>
        <w:t>Demonstrate critical understanding of g</w:t>
      </w:r>
      <w:r w:rsidR="008E6632" w:rsidRPr="008E6632">
        <w:rPr>
          <w:rFonts w:ascii="Arial" w:hAnsi="Arial" w:cs="Arial"/>
          <w:sz w:val="24"/>
          <w:szCs w:val="24"/>
        </w:rPr>
        <w:t>enetic and physiological regulation in microorganisms.</w:t>
      </w:r>
    </w:p>
    <w:p w14:paraId="7029D727" w14:textId="55DAD362" w:rsidR="008D4447" w:rsidRDefault="00CC3B7F" w:rsidP="008E6632">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8E6632">
        <w:rPr>
          <w:rFonts w:ascii="Arial" w:hAnsi="Arial" w:cs="Arial"/>
          <w:sz w:val="24"/>
          <w:szCs w:val="24"/>
        </w:rPr>
        <w:t>Demonstrate thorough knowledge and understanding of the e</w:t>
      </w:r>
      <w:r w:rsidR="008E6632" w:rsidRPr="008E6632">
        <w:rPr>
          <w:rFonts w:ascii="Arial" w:hAnsi="Arial" w:cs="Arial"/>
          <w:sz w:val="24"/>
          <w:szCs w:val="24"/>
        </w:rPr>
        <w:t>xperimental approaches used to investigate physiological and genetic control in microorganisms.</w:t>
      </w:r>
    </w:p>
    <w:p w14:paraId="46EC395B" w14:textId="4D2BBE94" w:rsidR="00452079" w:rsidRPr="008E6632" w:rsidRDefault="00452079" w:rsidP="008E6632">
      <w:pPr>
        <w:spacing w:after="120" w:line="240" w:lineRule="auto"/>
        <w:ind w:left="1430" w:right="543" w:hanging="550"/>
        <w:jc w:val="both"/>
        <w:rPr>
          <w:rFonts w:ascii="Arial" w:hAnsi="Arial" w:cs="Arial"/>
          <w:sz w:val="24"/>
          <w:szCs w:val="24"/>
        </w:rPr>
      </w:pPr>
      <w:r>
        <w:rPr>
          <w:rFonts w:ascii="Arial" w:hAnsi="Arial" w:cs="Arial"/>
          <w:sz w:val="24"/>
          <w:szCs w:val="24"/>
        </w:rPr>
        <w:t>8.4</w:t>
      </w:r>
      <w:r>
        <w:rPr>
          <w:rFonts w:ascii="Arial" w:hAnsi="Arial" w:cs="Arial"/>
          <w:sz w:val="24"/>
          <w:szCs w:val="24"/>
        </w:rPr>
        <w:tab/>
      </w:r>
      <w:r w:rsidRPr="00452079">
        <w:rPr>
          <w:rFonts w:ascii="Arial" w:hAnsi="Arial" w:cs="Arial"/>
          <w:sz w:val="24"/>
          <w:szCs w:val="24"/>
        </w:rPr>
        <w:t>Demonstrate the ability to work individually to solve biological problems.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00964F1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E6632" w:rsidRPr="008E6632">
        <w:rPr>
          <w:rFonts w:ascii="Arial" w:hAnsi="Arial" w:cs="Arial"/>
          <w:sz w:val="24"/>
          <w:szCs w:val="24"/>
        </w:rPr>
        <w:t>Demonstrate effective communication skills in a variety of ways.</w:t>
      </w:r>
    </w:p>
    <w:p w14:paraId="27F7E818" w14:textId="7CB95C7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8E6632" w:rsidRPr="008E6632">
        <w:rPr>
          <w:rFonts w:ascii="Arial" w:hAnsi="Arial" w:cs="Arial"/>
          <w:sz w:val="24"/>
          <w:szCs w:val="24"/>
        </w:rPr>
        <w:t xml:space="preserve">Analyse and evaluate complex </w:t>
      </w:r>
      <w:r w:rsidR="008E6632">
        <w:rPr>
          <w:rFonts w:ascii="Arial" w:hAnsi="Arial" w:cs="Arial"/>
          <w:sz w:val="24"/>
          <w:szCs w:val="24"/>
        </w:rPr>
        <w:t xml:space="preserve">experimental </w:t>
      </w:r>
      <w:r w:rsidR="008E6632" w:rsidRPr="008E6632">
        <w:rPr>
          <w:rFonts w:ascii="Arial" w:hAnsi="Arial" w:cs="Arial"/>
          <w:sz w:val="24"/>
          <w:szCs w:val="24"/>
        </w:rPr>
        <w:t>data confidently.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56B1869" w:rsidR="008D4447" w:rsidRDefault="00976606" w:rsidP="004274A6">
      <w:pPr>
        <w:spacing w:after="120" w:line="240" w:lineRule="auto"/>
        <w:ind w:left="567" w:right="543"/>
        <w:jc w:val="both"/>
        <w:rPr>
          <w:rFonts w:ascii="Arial" w:hAnsi="Arial" w:cs="Arial"/>
          <w:iCs/>
          <w:sz w:val="24"/>
          <w:szCs w:val="24"/>
        </w:rPr>
      </w:pPr>
      <w:r w:rsidRPr="00976606">
        <w:rPr>
          <w:rFonts w:ascii="Arial" w:hAnsi="Arial" w:cs="Arial"/>
          <w:iCs/>
          <w:sz w:val="24"/>
          <w:szCs w:val="24"/>
        </w:rPr>
        <w:t>This module will cover the following:</w:t>
      </w:r>
    </w:p>
    <w:p w14:paraId="3FBFDCD3" w14:textId="2C2EA024"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Outline of microbial physiology and genetics</w:t>
      </w:r>
    </w:p>
    <w:p w14:paraId="3E8755CE" w14:textId="13C2503C"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Microbial metabolism and homeostasis</w:t>
      </w:r>
      <w:r w:rsidR="008E6632" w:rsidRPr="004274A6">
        <w:rPr>
          <w:rFonts w:ascii="Arial" w:hAnsi="Arial" w:cs="Arial"/>
          <w:iCs/>
          <w:sz w:val="24"/>
          <w:szCs w:val="24"/>
        </w:rPr>
        <w:t xml:space="preserve"> </w:t>
      </w:r>
    </w:p>
    <w:p w14:paraId="68F3A0CA" w14:textId="208CC865"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 xml:space="preserve">Control of microbial physiology through gene expression regulation </w:t>
      </w:r>
      <w:r>
        <w:rPr>
          <w:rFonts w:ascii="Arial" w:hAnsi="Arial" w:cs="Arial"/>
          <w:iCs/>
          <w:sz w:val="24"/>
          <w:szCs w:val="24"/>
        </w:rPr>
        <w:t>–</w:t>
      </w:r>
      <w:r w:rsidRPr="00976606">
        <w:rPr>
          <w:rFonts w:ascii="Arial" w:hAnsi="Arial" w:cs="Arial"/>
          <w:iCs/>
          <w:sz w:val="24"/>
          <w:szCs w:val="24"/>
        </w:rPr>
        <w:t xml:space="preserve"> Transcriptional and post-transcriptional regulation of gene expression</w:t>
      </w:r>
    </w:p>
    <w:p w14:paraId="656C673B" w14:textId="53F07FD1"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Experimental approaches used to study microbial genomes and gene expression</w:t>
      </w:r>
    </w:p>
    <w:p w14:paraId="0AC13A53" w14:textId="4C644673"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Microbial biodiversity and complex signalling in the environment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4ACED1" w14:textId="31724528" w:rsidR="00976606" w:rsidRDefault="00976606" w:rsidP="00910059">
      <w:pPr>
        <w:spacing w:after="120" w:line="240" w:lineRule="auto"/>
        <w:ind w:left="567" w:right="543"/>
        <w:jc w:val="both"/>
        <w:rPr>
          <w:rFonts w:ascii="Arial" w:hAnsi="Arial" w:cs="Arial"/>
          <w:bCs/>
          <w:sz w:val="24"/>
          <w:szCs w:val="24"/>
        </w:rPr>
      </w:pPr>
      <w:r w:rsidRPr="00976606">
        <w:rPr>
          <w:rFonts w:ascii="Arial" w:hAnsi="Arial" w:cs="Arial"/>
          <w:bCs/>
          <w:sz w:val="24"/>
          <w:szCs w:val="24"/>
        </w:rPr>
        <w:t>Milo,</w:t>
      </w:r>
      <w:r>
        <w:rPr>
          <w:rFonts w:ascii="Arial" w:hAnsi="Arial" w:cs="Arial"/>
          <w:bCs/>
          <w:sz w:val="24"/>
          <w:szCs w:val="24"/>
        </w:rPr>
        <w:t xml:space="preserve"> R. and</w:t>
      </w:r>
      <w:r w:rsidRPr="00976606">
        <w:rPr>
          <w:rFonts w:ascii="Arial" w:hAnsi="Arial" w:cs="Arial"/>
          <w:bCs/>
          <w:sz w:val="24"/>
          <w:szCs w:val="24"/>
        </w:rPr>
        <w:t xml:space="preserve"> Phillips</w:t>
      </w:r>
      <w:r>
        <w:rPr>
          <w:rFonts w:ascii="Arial" w:hAnsi="Arial" w:cs="Arial"/>
          <w:bCs/>
          <w:sz w:val="24"/>
          <w:szCs w:val="24"/>
        </w:rPr>
        <w:t>, R. (2015).</w:t>
      </w:r>
      <w:r w:rsidRPr="00976606">
        <w:rPr>
          <w:rFonts w:ascii="Arial" w:hAnsi="Arial" w:cs="Arial"/>
          <w:bCs/>
          <w:sz w:val="24"/>
          <w:szCs w:val="24"/>
        </w:rPr>
        <w:t xml:space="preserve"> Cell </w:t>
      </w:r>
      <w:r>
        <w:rPr>
          <w:rFonts w:ascii="Arial" w:hAnsi="Arial" w:cs="Arial"/>
          <w:bCs/>
          <w:sz w:val="24"/>
          <w:szCs w:val="24"/>
        </w:rPr>
        <w:t>Bi</w:t>
      </w:r>
      <w:r w:rsidRPr="00976606">
        <w:rPr>
          <w:rFonts w:ascii="Arial" w:hAnsi="Arial" w:cs="Arial"/>
          <w:bCs/>
          <w:sz w:val="24"/>
          <w:szCs w:val="24"/>
        </w:rPr>
        <w:t xml:space="preserve">ology by the </w:t>
      </w:r>
      <w:r>
        <w:rPr>
          <w:rFonts w:ascii="Arial" w:hAnsi="Arial" w:cs="Arial"/>
          <w:bCs/>
          <w:sz w:val="24"/>
          <w:szCs w:val="24"/>
        </w:rPr>
        <w:t>N</w:t>
      </w:r>
      <w:r w:rsidRPr="00976606">
        <w:rPr>
          <w:rFonts w:ascii="Arial" w:hAnsi="Arial" w:cs="Arial"/>
          <w:bCs/>
          <w:sz w:val="24"/>
          <w:szCs w:val="24"/>
        </w:rPr>
        <w:t>umbers</w:t>
      </w:r>
      <w:r>
        <w:rPr>
          <w:rFonts w:ascii="Arial" w:hAnsi="Arial" w:cs="Arial"/>
          <w:bCs/>
          <w:sz w:val="24"/>
          <w:szCs w:val="24"/>
        </w:rPr>
        <w:t xml:space="preserve"> (First</w:t>
      </w:r>
      <w:r w:rsidRPr="00976606">
        <w:rPr>
          <w:rFonts w:ascii="Arial" w:hAnsi="Arial" w:cs="Arial"/>
          <w:bCs/>
          <w:sz w:val="24"/>
          <w:szCs w:val="24"/>
        </w:rPr>
        <w:t xml:space="preserve"> </w:t>
      </w:r>
      <w:r>
        <w:rPr>
          <w:rFonts w:ascii="Arial" w:hAnsi="Arial" w:cs="Arial"/>
          <w:bCs/>
          <w:sz w:val="24"/>
          <w:szCs w:val="24"/>
        </w:rPr>
        <w:t>E</w:t>
      </w:r>
      <w:r w:rsidRPr="00976606">
        <w:rPr>
          <w:rFonts w:ascii="Arial" w:hAnsi="Arial" w:cs="Arial"/>
          <w:bCs/>
          <w:sz w:val="24"/>
          <w:szCs w:val="24"/>
        </w:rPr>
        <w:t>dition</w:t>
      </w:r>
      <w:r>
        <w:rPr>
          <w:rFonts w:ascii="Arial" w:hAnsi="Arial" w:cs="Arial"/>
          <w:bCs/>
          <w:sz w:val="24"/>
          <w:szCs w:val="24"/>
        </w:rPr>
        <w:t>)</w:t>
      </w:r>
      <w:r w:rsidRPr="00976606">
        <w:rPr>
          <w:rFonts w:ascii="Arial" w:hAnsi="Arial" w:cs="Arial"/>
          <w:bCs/>
          <w:sz w:val="24"/>
          <w:szCs w:val="24"/>
        </w:rPr>
        <w:t xml:space="preserve">. </w:t>
      </w:r>
      <w:r>
        <w:rPr>
          <w:rFonts w:ascii="Arial" w:hAnsi="Arial" w:cs="Arial"/>
          <w:bCs/>
          <w:sz w:val="24"/>
          <w:szCs w:val="24"/>
        </w:rPr>
        <w:t xml:space="preserve">New York: </w:t>
      </w:r>
      <w:r w:rsidRPr="00976606">
        <w:rPr>
          <w:rFonts w:ascii="Arial" w:hAnsi="Arial" w:cs="Arial"/>
          <w:bCs/>
          <w:sz w:val="24"/>
          <w:szCs w:val="24"/>
        </w:rPr>
        <w:t xml:space="preserve">Garland Science (Taylor &amp; Francis </w:t>
      </w:r>
      <w:r>
        <w:rPr>
          <w:rFonts w:ascii="Arial" w:hAnsi="Arial" w:cs="Arial"/>
          <w:bCs/>
          <w:sz w:val="24"/>
          <w:szCs w:val="24"/>
        </w:rPr>
        <w:t>G</w:t>
      </w:r>
      <w:r w:rsidRPr="00976606">
        <w:rPr>
          <w:rFonts w:ascii="Arial" w:hAnsi="Arial" w:cs="Arial"/>
          <w:bCs/>
          <w:sz w:val="24"/>
          <w:szCs w:val="24"/>
        </w:rPr>
        <w:t>roup)</w:t>
      </w:r>
      <w:r>
        <w:rPr>
          <w:rFonts w:ascii="Arial" w:hAnsi="Arial" w:cs="Arial"/>
          <w:bCs/>
          <w:sz w:val="24"/>
          <w:szCs w:val="24"/>
        </w:rPr>
        <w:t>.</w:t>
      </w:r>
    </w:p>
    <w:p w14:paraId="5102DE7A" w14:textId="4F1C7F76" w:rsidR="008D4447" w:rsidRPr="00A05CF7" w:rsidRDefault="004274A6" w:rsidP="00910059">
      <w:pPr>
        <w:spacing w:after="120" w:line="240" w:lineRule="auto"/>
        <w:ind w:left="567" w:right="543"/>
        <w:jc w:val="both"/>
        <w:rPr>
          <w:rFonts w:ascii="Arial" w:hAnsi="Arial" w:cs="Arial"/>
          <w:bCs/>
          <w:sz w:val="24"/>
          <w:szCs w:val="24"/>
        </w:rPr>
      </w:pPr>
      <w:proofErr w:type="spellStart"/>
      <w:r w:rsidRPr="004274A6">
        <w:rPr>
          <w:rFonts w:ascii="Arial" w:hAnsi="Arial" w:cs="Arial"/>
          <w:bCs/>
          <w:sz w:val="24"/>
          <w:szCs w:val="24"/>
        </w:rPr>
        <w:t>Slonczewski</w:t>
      </w:r>
      <w:proofErr w:type="spellEnd"/>
      <w:r w:rsidRPr="004274A6">
        <w:rPr>
          <w:rFonts w:ascii="Arial" w:hAnsi="Arial" w:cs="Arial"/>
          <w:bCs/>
          <w:sz w:val="24"/>
          <w:szCs w:val="24"/>
        </w:rPr>
        <w:t xml:space="preserve"> J. and Foster J. </w:t>
      </w:r>
      <w:r>
        <w:rPr>
          <w:rFonts w:ascii="Arial" w:hAnsi="Arial" w:cs="Arial"/>
          <w:bCs/>
          <w:sz w:val="24"/>
          <w:szCs w:val="24"/>
        </w:rPr>
        <w:t>(</w:t>
      </w:r>
      <w:r w:rsidR="00452079">
        <w:rPr>
          <w:rFonts w:ascii="Arial" w:hAnsi="Arial" w:cs="Arial"/>
          <w:bCs/>
          <w:sz w:val="24"/>
          <w:szCs w:val="24"/>
        </w:rPr>
        <w:t>2020</w:t>
      </w:r>
      <w:r>
        <w:rPr>
          <w:rFonts w:ascii="Arial" w:hAnsi="Arial" w:cs="Arial"/>
          <w:bCs/>
          <w:sz w:val="24"/>
          <w:szCs w:val="24"/>
        </w:rPr>
        <w:t xml:space="preserve">). </w:t>
      </w:r>
      <w:r w:rsidRPr="004274A6">
        <w:rPr>
          <w:rFonts w:ascii="Arial" w:hAnsi="Arial" w:cs="Arial"/>
          <w:bCs/>
          <w:i/>
          <w:iCs/>
          <w:sz w:val="24"/>
          <w:szCs w:val="24"/>
        </w:rPr>
        <w:t>Microbiology an Evolving Science</w:t>
      </w:r>
      <w:r w:rsidRPr="004274A6">
        <w:rPr>
          <w:rFonts w:ascii="Arial" w:hAnsi="Arial" w:cs="Arial"/>
          <w:bCs/>
          <w:sz w:val="24"/>
          <w:szCs w:val="24"/>
        </w:rPr>
        <w:t xml:space="preserve">. </w:t>
      </w:r>
      <w:r>
        <w:rPr>
          <w:rFonts w:ascii="Arial" w:hAnsi="Arial" w:cs="Arial"/>
          <w:bCs/>
          <w:sz w:val="24"/>
          <w:szCs w:val="24"/>
        </w:rPr>
        <w:t>(</w:t>
      </w:r>
      <w:r w:rsidR="00452079">
        <w:rPr>
          <w:rFonts w:ascii="Arial" w:hAnsi="Arial" w:cs="Arial"/>
          <w:bCs/>
          <w:sz w:val="24"/>
          <w:szCs w:val="24"/>
        </w:rPr>
        <w:t>Fifth</w:t>
      </w:r>
      <w:r w:rsidR="00452079" w:rsidRPr="004274A6">
        <w:rPr>
          <w:rFonts w:ascii="Arial" w:hAnsi="Arial" w:cs="Arial"/>
          <w:bCs/>
          <w:sz w:val="24"/>
          <w:szCs w:val="24"/>
        </w:rPr>
        <w:t xml:space="preserve"> </w:t>
      </w:r>
      <w:r w:rsidRPr="004274A6">
        <w:rPr>
          <w:rFonts w:ascii="Arial" w:hAnsi="Arial" w:cs="Arial"/>
          <w:bCs/>
          <w:sz w:val="24"/>
          <w:szCs w:val="24"/>
        </w:rPr>
        <w:t>Edition</w:t>
      </w:r>
      <w:r>
        <w:rPr>
          <w:rFonts w:ascii="Arial" w:hAnsi="Arial" w:cs="Arial"/>
          <w:bCs/>
          <w:sz w:val="24"/>
          <w:szCs w:val="24"/>
        </w:rPr>
        <w:t>)</w:t>
      </w:r>
      <w:r w:rsidRPr="004274A6">
        <w:rPr>
          <w:rFonts w:ascii="Arial" w:hAnsi="Arial" w:cs="Arial"/>
          <w:bCs/>
          <w:sz w:val="24"/>
          <w:szCs w:val="24"/>
        </w:rPr>
        <w:t xml:space="preserve">. </w:t>
      </w:r>
      <w:r>
        <w:rPr>
          <w:rFonts w:ascii="Arial" w:hAnsi="Arial" w:cs="Arial"/>
          <w:bCs/>
          <w:sz w:val="24"/>
          <w:szCs w:val="24"/>
        </w:rPr>
        <w:t xml:space="preserve">New York and London: </w:t>
      </w:r>
      <w:r w:rsidRPr="004274A6">
        <w:rPr>
          <w:rFonts w:ascii="Arial" w:hAnsi="Arial" w:cs="Arial"/>
          <w:bCs/>
          <w:sz w:val="24"/>
          <w:szCs w:val="24"/>
        </w:rPr>
        <w:t>W.W. Norton &amp; Co</w:t>
      </w:r>
      <w:r w:rsidR="00976606">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352B64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76606">
        <w:rPr>
          <w:rFonts w:ascii="Arial" w:hAnsi="Arial" w:cs="Arial"/>
          <w:iCs/>
          <w:sz w:val="24"/>
          <w:szCs w:val="24"/>
        </w:rPr>
        <w:t>30</w:t>
      </w:r>
    </w:p>
    <w:p w14:paraId="6C7D69ED" w14:textId="67275E3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76606">
        <w:rPr>
          <w:rFonts w:ascii="Arial" w:hAnsi="Arial" w:cs="Arial"/>
          <w:iCs/>
          <w:sz w:val="24"/>
          <w:szCs w:val="24"/>
        </w:rPr>
        <w:t>120</w:t>
      </w:r>
    </w:p>
    <w:p w14:paraId="430C46A1" w14:textId="59A07C7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274A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20272ABA" w:rsidR="00CC3B7F" w:rsidRPr="00CC3B7F" w:rsidRDefault="004274A6"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Practical </w:t>
      </w:r>
      <w:r w:rsidR="00452079">
        <w:rPr>
          <w:rFonts w:ascii="Arial" w:hAnsi="Arial" w:cs="Arial"/>
          <w:bCs/>
          <w:iCs/>
          <w:sz w:val="24"/>
          <w:szCs w:val="24"/>
        </w:rPr>
        <w:t>Assessment</w:t>
      </w:r>
      <w:r w:rsidR="002772F6">
        <w:rPr>
          <w:rFonts w:ascii="Arial" w:hAnsi="Arial" w:cs="Arial"/>
          <w:bCs/>
          <w:iCs/>
          <w:sz w:val="24"/>
          <w:szCs w:val="24"/>
        </w:rPr>
        <w:t xml:space="preserve"> (10 questions)</w:t>
      </w:r>
      <w:r>
        <w:rPr>
          <w:rFonts w:ascii="Arial" w:hAnsi="Arial" w:cs="Arial"/>
          <w:bCs/>
          <w:iCs/>
          <w:sz w:val="24"/>
          <w:szCs w:val="24"/>
        </w:rPr>
        <w:t xml:space="preserve"> – </w:t>
      </w:r>
      <w:r w:rsidR="00976606">
        <w:rPr>
          <w:rFonts w:ascii="Arial" w:hAnsi="Arial" w:cs="Arial"/>
          <w:bCs/>
          <w:iCs/>
          <w:sz w:val="24"/>
          <w:szCs w:val="24"/>
        </w:rPr>
        <w:t>40</w:t>
      </w:r>
      <w:r>
        <w:rPr>
          <w:rFonts w:ascii="Arial" w:hAnsi="Arial" w:cs="Arial"/>
          <w:bCs/>
          <w:iCs/>
          <w:sz w:val="24"/>
          <w:szCs w:val="24"/>
        </w:rPr>
        <w:t>%</w:t>
      </w:r>
    </w:p>
    <w:p w14:paraId="42D892E8" w14:textId="79F5D50B" w:rsidR="004274A6" w:rsidRPr="00BF241E" w:rsidRDefault="004274A6"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1E876A" w:rsidR="008D4447" w:rsidRPr="00CC3B7F" w:rsidRDefault="004274A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4274A6" w:rsidRPr="00302082" w14:paraId="283BD271" w14:textId="77777777" w:rsidTr="004274A6">
        <w:tc>
          <w:tcPr>
            <w:tcW w:w="2410" w:type="dxa"/>
            <w:shd w:val="clear" w:color="auto" w:fill="D9D9D9" w:themeFill="background1" w:themeFillShade="D9"/>
          </w:tcPr>
          <w:p w14:paraId="646C5722" w14:textId="77777777" w:rsidR="004274A6" w:rsidRPr="00DA5C5A" w:rsidRDefault="004274A6"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274A6" w:rsidRPr="00302082" w:rsidRDefault="004274A6" w:rsidP="008D4B2C">
            <w:pPr>
              <w:spacing w:after="120"/>
              <w:rPr>
                <w:rFonts w:ascii="Arial" w:hAnsi="Arial" w:cs="Arial"/>
                <w:i/>
              </w:rPr>
            </w:pPr>
            <w:r w:rsidRPr="00302082">
              <w:rPr>
                <w:rFonts w:ascii="Arial" w:hAnsi="Arial" w:cs="Arial"/>
                <w:i/>
              </w:rPr>
              <w:t>8.1</w:t>
            </w:r>
          </w:p>
        </w:tc>
        <w:tc>
          <w:tcPr>
            <w:tcW w:w="567" w:type="dxa"/>
          </w:tcPr>
          <w:p w14:paraId="5BDB5F6D" w14:textId="77777777" w:rsidR="004274A6" w:rsidRPr="00302082" w:rsidRDefault="004274A6" w:rsidP="008D4B2C">
            <w:pPr>
              <w:spacing w:after="120"/>
              <w:rPr>
                <w:rFonts w:ascii="Arial" w:hAnsi="Arial" w:cs="Arial"/>
                <w:i/>
              </w:rPr>
            </w:pPr>
            <w:r w:rsidRPr="00302082">
              <w:rPr>
                <w:rFonts w:ascii="Arial" w:hAnsi="Arial" w:cs="Arial"/>
                <w:i/>
              </w:rPr>
              <w:t>8.2</w:t>
            </w:r>
          </w:p>
        </w:tc>
        <w:tc>
          <w:tcPr>
            <w:tcW w:w="567" w:type="dxa"/>
          </w:tcPr>
          <w:p w14:paraId="09E8ADB8" w14:textId="77777777" w:rsidR="004274A6" w:rsidRPr="00302082" w:rsidRDefault="004274A6" w:rsidP="008D4B2C">
            <w:pPr>
              <w:spacing w:after="120"/>
              <w:rPr>
                <w:rFonts w:ascii="Arial" w:hAnsi="Arial" w:cs="Arial"/>
                <w:i/>
              </w:rPr>
            </w:pPr>
            <w:r w:rsidRPr="00302082">
              <w:rPr>
                <w:rFonts w:ascii="Arial" w:hAnsi="Arial" w:cs="Arial"/>
                <w:i/>
              </w:rPr>
              <w:t>8.3</w:t>
            </w:r>
          </w:p>
        </w:tc>
        <w:tc>
          <w:tcPr>
            <w:tcW w:w="567" w:type="dxa"/>
          </w:tcPr>
          <w:p w14:paraId="3B840BE4" w14:textId="77777777" w:rsidR="004274A6" w:rsidRPr="00302082" w:rsidRDefault="004274A6" w:rsidP="008D4B2C">
            <w:pPr>
              <w:spacing w:after="120"/>
              <w:rPr>
                <w:rFonts w:ascii="Arial" w:hAnsi="Arial" w:cs="Arial"/>
                <w:i/>
              </w:rPr>
            </w:pPr>
            <w:r w:rsidRPr="00302082">
              <w:rPr>
                <w:rFonts w:ascii="Arial" w:hAnsi="Arial" w:cs="Arial"/>
                <w:i/>
              </w:rPr>
              <w:t>9.1</w:t>
            </w:r>
          </w:p>
        </w:tc>
        <w:tc>
          <w:tcPr>
            <w:tcW w:w="567" w:type="dxa"/>
          </w:tcPr>
          <w:p w14:paraId="53C8EF96" w14:textId="77777777" w:rsidR="004274A6" w:rsidRPr="00302082" w:rsidRDefault="004274A6" w:rsidP="008D4B2C">
            <w:pPr>
              <w:spacing w:after="120"/>
              <w:rPr>
                <w:rFonts w:ascii="Arial" w:hAnsi="Arial" w:cs="Arial"/>
                <w:i/>
              </w:rPr>
            </w:pPr>
            <w:r w:rsidRPr="00302082">
              <w:rPr>
                <w:rFonts w:ascii="Arial" w:hAnsi="Arial" w:cs="Arial"/>
                <w:i/>
              </w:rPr>
              <w:t>9.2</w:t>
            </w:r>
          </w:p>
        </w:tc>
        <w:tc>
          <w:tcPr>
            <w:tcW w:w="567" w:type="dxa"/>
          </w:tcPr>
          <w:p w14:paraId="5E9C2B73" w14:textId="77777777" w:rsidR="004274A6" w:rsidRPr="00302082" w:rsidRDefault="004274A6" w:rsidP="008D4B2C">
            <w:pPr>
              <w:spacing w:after="120"/>
              <w:rPr>
                <w:rFonts w:ascii="Arial" w:hAnsi="Arial" w:cs="Arial"/>
                <w:i/>
              </w:rPr>
            </w:pPr>
            <w:r w:rsidRPr="00302082">
              <w:rPr>
                <w:rFonts w:ascii="Arial" w:hAnsi="Arial" w:cs="Arial"/>
                <w:i/>
              </w:rPr>
              <w:t>9.3</w:t>
            </w:r>
          </w:p>
        </w:tc>
      </w:tr>
      <w:tr w:rsidR="004274A6" w:rsidRPr="00302082" w14:paraId="6D8DB488" w14:textId="77777777" w:rsidTr="004274A6">
        <w:tc>
          <w:tcPr>
            <w:tcW w:w="2410" w:type="dxa"/>
            <w:shd w:val="clear" w:color="auto" w:fill="D9D9D9" w:themeFill="background1" w:themeFillShade="D9"/>
          </w:tcPr>
          <w:p w14:paraId="1A04EF9A" w14:textId="77777777" w:rsidR="004274A6" w:rsidRPr="00302082" w:rsidRDefault="004274A6"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274A6" w:rsidRPr="00302082" w:rsidRDefault="004274A6" w:rsidP="008D4B2C">
            <w:pPr>
              <w:spacing w:after="120"/>
              <w:rPr>
                <w:rFonts w:ascii="Arial" w:hAnsi="Arial" w:cs="Arial"/>
                <w:b/>
              </w:rPr>
            </w:pPr>
          </w:p>
        </w:tc>
        <w:tc>
          <w:tcPr>
            <w:tcW w:w="567" w:type="dxa"/>
          </w:tcPr>
          <w:p w14:paraId="2B51E364" w14:textId="77777777" w:rsidR="004274A6" w:rsidRPr="00302082" w:rsidRDefault="004274A6" w:rsidP="008D4B2C">
            <w:pPr>
              <w:spacing w:after="120"/>
              <w:rPr>
                <w:rFonts w:ascii="Arial" w:hAnsi="Arial" w:cs="Arial"/>
                <w:b/>
              </w:rPr>
            </w:pPr>
          </w:p>
        </w:tc>
        <w:tc>
          <w:tcPr>
            <w:tcW w:w="567" w:type="dxa"/>
          </w:tcPr>
          <w:p w14:paraId="7F8D2A8C" w14:textId="77777777" w:rsidR="004274A6" w:rsidRPr="00302082" w:rsidRDefault="004274A6" w:rsidP="008D4B2C">
            <w:pPr>
              <w:spacing w:after="120"/>
              <w:rPr>
                <w:rFonts w:ascii="Arial" w:hAnsi="Arial" w:cs="Arial"/>
                <w:b/>
              </w:rPr>
            </w:pPr>
          </w:p>
        </w:tc>
        <w:tc>
          <w:tcPr>
            <w:tcW w:w="567" w:type="dxa"/>
          </w:tcPr>
          <w:p w14:paraId="6957EF53" w14:textId="77777777" w:rsidR="004274A6" w:rsidRPr="00302082" w:rsidRDefault="004274A6" w:rsidP="008D4B2C">
            <w:pPr>
              <w:spacing w:after="120"/>
              <w:rPr>
                <w:rFonts w:ascii="Arial" w:hAnsi="Arial" w:cs="Arial"/>
                <w:b/>
              </w:rPr>
            </w:pPr>
          </w:p>
        </w:tc>
        <w:tc>
          <w:tcPr>
            <w:tcW w:w="567" w:type="dxa"/>
          </w:tcPr>
          <w:p w14:paraId="6D853B09" w14:textId="77777777" w:rsidR="004274A6" w:rsidRPr="00302082" w:rsidRDefault="004274A6" w:rsidP="008D4B2C">
            <w:pPr>
              <w:spacing w:after="120"/>
              <w:rPr>
                <w:rFonts w:ascii="Arial" w:hAnsi="Arial" w:cs="Arial"/>
                <w:b/>
              </w:rPr>
            </w:pPr>
          </w:p>
        </w:tc>
        <w:tc>
          <w:tcPr>
            <w:tcW w:w="567" w:type="dxa"/>
          </w:tcPr>
          <w:p w14:paraId="2B36BA16" w14:textId="77777777" w:rsidR="004274A6" w:rsidRPr="00302082" w:rsidRDefault="004274A6" w:rsidP="008D4B2C">
            <w:pPr>
              <w:spacing w:after="120"/>
              <w:rPr>
                <w:rFonts w:ascii="Arial" w:hAnsi="Arial" w:cs="Arial"/>
                <w:b/>
              </w:rPr>
            </w:pPr>
          </w:p>
        </w:tc>
      </w:tr>
      <w:tr w:rsidR="004274A6" w:rsidRPr="00302082" w14:paraId="183768ED" w14:textId="77777777" w:rsidTr="004274A6">
        <w:tc>
          <w:tcPr>
            <w:tcW w:w="2410" w:type="dxa"/>
          </w:tcPr>
          <w:p w14:paraId="7053BDBD" w14:textId="77777777" w:rsidR="004274A6" w:rsidRPr="005D060F" w:rsidRDefault="004274A6"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001AF2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10731A8" w14:textId="1BA84129"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C08C603" w14:textId="20D86FE7"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9EC5D7E" w14:textId="2A49B8A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BCB84C3" w14:textId="693CA571"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79B10C72" w14:textId="56A3DFA7"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2C7C9964" w14:textId="77777777" w:rsidTr="004274A6">
        <w:tc>
          <w:tcPr>
            <w:tcW w:w="2410" w:type="dxa"/>
          </w:tcPr>
          <w:p w14:paraId="20C11B26" w14:textId="602FED22" w:rsidR="004274A6" w:rsidRPr="005D060F" w:rsidRDefault="004274A6" w:rsidP="008D4B2C">
            <w:pPr>
              <w:spacing w:after="120"/>
              <w:rPr>
                <w:rFonts w:ascii="Arial" w:hAnsi="Arial" w:cs="Arial"/>
              </w:rPr>
            </w:pPr>
            <w:r>
              <w:rPr>
                <w:rFonts w:ascii="Arial" w:hAnsi="Arial" w:cs="Arial"/>
              </w:rPr>
              <w:t>Lecture</w:t>
            </w:r>
          </w:p>
        </w:tc>
        <w:tc>
          <w:tcPr>
            <w:tcW w:w="567" w:type="dxa"/>
            <w:vAlign w:val="center"/>
          </w:tcPr>
          <w:p w14:paraId="2B3B4C7C" w14:textId="67C7F051"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1CF1F60F" w14:textId="7C5B4DC8"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09795C18" w14:textId="55C3E33F"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4274A6" w:rsidRPr="00302082" w:rsidRDefault="004274A6" w:rsidP="008D4B2C">
            <w:pPr>
              <w:spacing w:after="120"/>
              <w:jc w:val="center"/>
              <w:rPr>
                <w:rFonts w:ascii="Arial" w:hAnsi="Arial" w:cs="Arial"/>
                <w:b/>
              </w:rPr>
            </w:pPr>
          </w:p>
        </w:tc>
        <w:tc>
          <w:tcPr>
            <w:tcW w:w="567" w:type="dxa"/>
            <w:vAlign w:val="center"/>
          </w:tcPr>
          <w:p w14:paraId="0BB4DD7A" w14:textId="77777777" w:rsidR="004274A6" w:rsidRDefault="004274A6" w:rsidP="008D4B2C">
            <w:pPr>
              <w:spacing w:after="120"/>
              <w:jc w:val="center"/>
              <w:rPr>
                <w:rFonts w:ascii="Arial" w:hAnsi="Arial" w:cs="Arial"/>
                <w:b/>
              </w:rPr>
            </w:pPr>
          </w:p>
        </w:tc>
        <w:tc>
          <w:tcPr>
            <w:tcW w:w="567" w:type="dxa"/>
            <w:vAlign w:val="center"/>
          </w:tcPr>
          <w:p w14:paraId="34A15668" w14:textId="1E450CE2" w:rsidR="004274A6" w:rsidRDefault="004274A6" w:rsidP="008D4B2C">
            <w:pPr>
              <w:spacing w:after="120"/>
              <w:jc w:val="center"/>
              <w:rPr>
                <w:rFonts w:ascii="Arial" w:hAnsi="Arial" w:cs="Arial"/>
                <w:b/>
              </w:rPr>
            </w:pPr>
          </w:p>
        </w:tc>
      </w:tr>
      <w:tr w:rsidR="004274A6" w:rsidRPr="00302082" w14:paraId="046784AC" w14:textId="77777777" w:rsidTr="004274A6">
        <w:tc>
          <w:tcPr>
            <w:tcW w:w="2410" w:type="dxa"/>
          </w:tcPr>
          <w:p w14:paraId="4315615A" w14:textId="0D04D636" w:rsidR="004274A6" w:rsidRPr="005D060F" w:rsidRDefault="004274A6" w:rsidP="008D4B2C">
            <w:pPr>
              <w:spacing w:after="120"/>
              <w:rPr>
                <w:rFonts w:ascii="Arial" w:hAnsi="Arial" w:cs="Arial"/>
              </w:rPr>
            </w:pPr>
            <w:r>
              <w:rPr>
                <w:rFonts w:ascii="Arial" w:hAnsi="Arial" w:cs="Arial"/>
              </w:rPr>
              <w:t>Laboratory</w:t>
            </w:r>
          </w:p>
        </w:tc>
        <w:tc>
          <w:tcPr>
            <w:tcW w:w="567" w:type="dxa"/>
            <w:vAlign w:val="center"/>
          </w:tcPr>
          <w:p w14:paraId="2644933D" w14:textId="77777777" w:rsidR="004274A6" w:rsidRPr="00302082" w:rsidRDefault="004274A6" w:rsidP="008D4B2C">
            <w:pPr>
              <w:spacing w:after="120"/>
              <w:jc w:val="center"/>
              <w:rPr>
                <w:rFonts w:ascii="Arial" w:hAnsi="Arial" w:cs="Arial"/>
                <w:b/>
              </w:rPr>
            </w:pPr>
          </w:p>
        </w:tc>
        <w:tc>
          <w:tcPr>
            <w:tcW w:w="567" w:type="dxa"/>
            <w:vAlign w:val="center"/>
          </w:tcPr>
          <w:p w14:paraId="2FD140F6" w14:textId="77777777" w:rsidR="004274A6" w:rsidRPr="00302082" w:rsidRDefault="004274A6" w:rsidP="008D4B2C">
            <w:pPr>
              <w:spacing w:after="120"/>
              <w:jc w:val="center"/>
              <w:rPr>
                <w:rFonts w:ascii="Arial" w:hAnsi="Arial" w:cs="Arial"/>
                <w:b/>
              </w:rPr>
            </w:pPr>
          </w:p>
        </w:tc>
        <w:tc>
          <w:tcPr>
            <w:tcW w:w="567" w:type="dxa"/>
            <w:vAlign w:val="center"/>
          </w:tcPr>
          <w:p w14:paraId="09B5E0E2" w14:textId="56F1CFD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063EC003" w14:textId="77777777" w:rsidR="004274A6" w:rsidRPr="00302082" w:rsidRDefault="004274A6" w:rsidP="008D4B2C">
            <w:pPr>
              <w:spacing w:after="120"/>
              <w:jc w:val="center"/>
              <w:rPr>
                <w:rFonts w:ascii="Arial" w:hAnsi="Arial" w:cs="Arial"/>
                <w:b/>
              </w:rPr>
            </w:pPr>
          </w:p>
        </w:tc>
        <w:tc>
          <w:tcPr>
            <w:tcW w:w="567" w:type="dxa"/>
            <w:vAlign w:val="center"/>
          </w:tcPr>
          <w:p w14:paraId="3058DAF4" w14:textId="15BE35EF"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BD48E64" w14:textId="3D27BD5C"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0649421D" w14:textId="77777777" w:rsidTr="004274A6">
        <w:tc>
          <w:tcPr>
            <w:tcW w:w="2410" w:type="dxa"/>
          </w:tcPr>
          <w:p w14:paraId="12597502" w14:textId="7C220408" w:rsidR="004274A6" w:rsidRPr="005D060F" w:rsidRDefault="004274A6" w:rsidP="008D4B2C">
            <w:pPr>
              <w:spacing w:after="120"/>
              <w:rPr>
                <w:rFonts w:ascii="Arial" w:hAnsi="Arial" w:cs="Arial"/>
              </w:rPr>
            </w:pPr>
            <w:r>
              <w:rPr>
                <w:rFonts w:ascii="Arial" w:hAnsi="Arial" w:cs="Arial"/>
              </w:rPr>
              <w:t>Symposium</w:t>
            </w:r>
          </w:p>
        </w:tc>
        <w:tc>
          <w:tcPr>
            <w:tcW w:w="567" w:type="dxa"/>
            <w:vAlign w:val="center"/>
          </w:tcPr>
          <w:p w14:paraId="0CEA7BE3" w14:textId="37EF69A5" w:rsidR="004274A6" w:rsidRPr="00302082" w:rsidRDefault="004274A6" w:rsidP="008D4B2C">
            <w:pPr>
              <w:spacing w:after="120"/>
              <w:jc w:val="center"/>
              <w:rPr>
                <w:rFonts w:ascii="Arial" w:hAnsi="Arial" w:cs="Arial"/>
                <w:b/>
              </w:rPr>
            </w:pPr>
          </w:p>
        </w:tc>
        <w:tc>
          <w:tcPr>
            <w:tcW w:w="567" w:type="dxa"/>
            <w:vAlign w:val="center"/>
          </w:tcPr>
          <w:p w14:paraId="1A9F62BF" w14:textId="29EE5995" w:rsidR="004274A6" w:rsidRPr="00302082" w:rsidRDefault="004274A6" w:rsidP="008D4B2C">
            <w:pPr>
              <w:spacing w:after="120"/>
              <w:jc w:val="center"/>
              <w:rPr>
                <w:rFonts w:ascii="Arial" w:hAnsi="Arial" w:cs="Arial"/>
                <w:b/>
              </w:rPr>
            </w:pPr>
          </w:p>
        </w:tc>
        <w:tc>
          <w:tcPr>
            <w:tcW w:w="567" w:type="dxa"/>
            <w:vAlign w:val="center"/>
          </w:tcPr>
          <w:p w14:paraId="6F9C0476" w14:textId="548FC110" w:rsidR="004274A6" w:rsidRPr="00302082" w:rsidRDefault="004274A6" w:rsidP="008D4B2C">
            <w:pPr>
              <w:spacing w:after="120"/>
              <w:jc w:val="center"/>
              <w:rPr>
                <w:rFonts w:ascii="Arial" w:hAnsi="Arial" w:cs="Arial"/>
                <w:b/>
              </w:rPr>
            </w:pPr>
          </w:p>
        </w:tc>
        <w:tc>
          <w:tcPr>
            <w:tcW w:w="567" w:type="dxa"/>
            <w:vAlign w:val="center"/>
          </w:tcPr>
          <w:p w14:paraId="533D053F" w14:textId="0AF03FA3" w:rsidR="004274A6" w:rsidRPr="00302082" w:rsidRDefault="004274A6" w:rsidP="008D4B2C">
            <w:pPr>
              <w:spacing w:after="120"/>
              <w:jc w:val="center"/>
              <w:rPr>
                <w:rFonts w:ascii="Arial" w:hAnsi="Arial" w:cs="Arial"/>
                <w:b/>
              </w:rPr>
            </w:pPr>
          </w:p>
        </w:tc>
        <w:tc>
          <w:tcPr>
            <w:tcW w:w="567" w:type="dxa"/>
            <w:vAlign w:val="center"/>
          </w:tcPr>
          <w:p w14:paraId="66FF2D68" w14:textId="38983A5B"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67DE1B8" w14:textId="430376EC"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3B5FF413" w14:textId="77777777" w:rsidTr="004274A6">
        <w:tc>
          <w:tcPr>
            <w:tcW w:w="2410" w:type="dxa"/>
            <w:shd w:val="clear" w:color="auto" w:fill="D9D9D9" w:themeFill="background1" w:themeFillShade="D9"/>
          </w:tcPr>
          <w:p w14:paraId="437A0616" w14:textId="77777777" w:rsidR="004274A6" w:rsidRPr="00302082" w:rsidRDefault="004274A6"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274A6" w:rsidRPr="00302082" w:rsidRDefault="004274A6" w:rsidP="008D4B2C">
            <w:pPr>
              <w:spacing w:after="120"/>
              <w:jc w:val="center"/>
              <w:rPr>
                <w:rFonts w:ascii="Arial" w:hAnsi="Arial" w:cs="Arial"/>
                <w:b/>
              </w:rPr>
            </w:pPr>
          </w:p>
        </w:tc>
        <w:tc>
          <w:tcPr>
            <w:tcW w:w="567" w:type="dxa"/>
            <w:vAlign w:val="center"/>
          </w:tcPr>
          <w:p w14:paraId="6096E61E" w14:textId="77777777" w:rsidR="004274A6" w:rsidRPr="00302082" w:rsidRDefault="004274A6" w:rsidP="008D4B2C">
            <w:pPr>
              <w:spacing w:after="120"/>
              <w:jc w:val="center"/>
              <w:rPr>
                <w:rFonts w:ascii="Arial" w:hAnsi="Arial" w:cs="Arial"/>
                <w:b/>
              </w:rPr>
            </w:pPr>
          </w:p>
        </w:tc>
        <w:tc>
          <w:tcPr>
            <w:tcW w:w="567" w:type="dxa"/>
            <w:vAlign w:val="center"/>
          </w:tcPr>
          <w:p w14:paraId="180701DD" w14:textId="77777777" w:rsidR="004274A6" w:rsidRPr="00302082" w:rsidRDefault="004274A6" w:rsidP="008D4B2C">
            <w:pPr>
              <w:spacing w:after="120"/>
              <w:jc w:val="center"/>
              <w:rPr>
                <w:rFonts w:ascii="Arial" w:hAnsi="Arial" w:cs="Arial"/>
                <w:b/>
              </w:rPr>
            </w:pPr>
          </w:p>
        </w:tc>
        <w:tc>
          <w:tcPr>
            <w:tcW w:w="567" w:type="dxa"/>
            <w:vAlign w:val="center"/>
          </w:tcPr>
          <w:p w14:paraId="525D4593" w14:textId="77777777" w:rsidR="004274A6" w:rsidRPr="00302082" w:rsidRDefault="004274A6" w:rsidP="008D4B2C">
            <w:pPr>
              <w:spacing w:after="120"/>
              <w:jc w:val="center"/>
              <w:rPr>
                <w:rFonts w:ascii="Arial" w:hAnsi="Arial" w:cs="Arial"/>
                <w:b/>
              </w:rPr>
            </w:pPr>
          </w:p>
        </w:tc>
        <w:tc>
          <w:tcPr>
            <w:tcW w:w="567" w:type="dxa"/>
            <w:vAlign w:val="center"/>
          </w:tcPr>
          <w:p w14:paraId="5F42FA1B" w14:textId="77777777" w:rsidR="004274A6" w:rsidRPr="00302082" w:rsidRDefault="004274A6" w:rsidP="008D4B2C">
            <w:pPr>
              <w:spacing w:after="120"/>
              <w:jc w:val="center"/>
              <w:rPr>
                <w:rFonts w:ascii="Arial" w:hAnsi="Arial" w:cs="Arial"/>
                <w:b/>
              </w:rPr>
            </w:pPr>
          </w:p>
        </w:tc>
        <w:tc>
          <w:tcPr>
            <w:tcW w:w="567" w:type="dxa"/>
            <w:vAlign w:val="center"/>
          </w:tcPr>
          <w:p w14:paraId="2781D89E" w14:textId="77777777" w:rsidR="004274A6" w:rsidRPr="00302082" w:rsidRDefault="004274A6" w:rsidP="008D4B2C">
            <w:pPr>
              <w:spacing w:after="120"/>
              <w:jc w:val="center"/>
              <w:rPr>
                <w:rFonts w:ascii="Arial" w:hAnsi="Arial" w:cs="Arial"/>
                <w:b/>
              </w:rPr>
            </w:pPr>
          </w:p>
        </w:tc>
      </w:tr>
      <w:tr w:rsidR="004274A6" w:rsidRPr="00302082" w14:paraId="6DCCD9E4" w14:textId="77777777" w:rsidTr="004274A6">
        <w:tc>
          <w:tcPr>
            <w:tcW w:w="2410" w:type="dxa"/>
          </w:tcPr>
          <w:p w14:paraId="6B234C19" w14:textId="0A7F185C" w:rsidR="004274A6" w:rsidRPr="005B6D95" w:rsidRDefault="004274A6"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77777777" w:rsidR="004274A6" w:rsidRDefault="004274A6" w:rsidP="008D4B2C">
            <w:pPr>
              <w:spacing w:after="120"/>
              <w:jc w:val="center"/>
              <w:rPr>
                <w:rFonts w:ascii="Arial" w:hAnsi="Arial" w:cs="Arial"/>
                <w:b/>
              </w:rPr>
            </w:pPr>
          </w:p>
        </w:tc>
        <w:tc>
          <w:tcPr>
            <w:tcW w:w="567" w:type="dxa"/>
            <w:vAlign w:val="center"/>
          </w:tcPr>
          <w:p w14:paraId="4E513194" w14:textId="77777777" w:rsidR="004274A6" w:rsidRDefault="004274A6" w:rsidP="008D4B2C">
            <w:pPr>
              <w:spacing w:after="120"/>
              <w:jc w:val="center"/>
              <w:rPr>
                <w:rFonts w:ascii="Arial" w:hAnsi="Arial" w:cs="Arial"/>
                <w:b/>
              </w:rPr>
            </w:pPr>
          </w:p>
        </w:tc>
        <w:tc>
          <w:tcPr>
            <w:tcW w:w="567" w:type="dxa"/>
            <w:vAlign w:val="center"/>
          </w:tcPr>
          <w:p w14:paraId="1BE7E085" w14:textId="34EA995A"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35E901E9" w14:textId="2709D7FB"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46FB2AA0" w14:textId="3FAF7A32"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C9F13F1" w14:textId="110BBD09" w:rsidR="004274A6" w:rsidRDefault="000028F7" w:rsidP="008D4B2C">
            <w:pPr>
              <w:spacing w:after="120"/>
              <w:jc w:val="center"/>
              <w:rPr>
                <w:rFonts w:ascii="Arial" w:hAnsi="Arial" w:cs="Arial"/>
                <w:b/>
              </w:rPr>
            </w:pPr>
            <w:r>
              <w:rPr>
                <w:rFonts w:ascii="Arial" w:hAnsi="Arial" w:cs="Arial"/>
                <w:b/>
              </w:rPr>
              <w:t>x</w:t>
            </w:r>
          </w:p>
        </w:tc>
      </w:tr>
      <w:tr w:rsidR="004274A6" w:rsidRPr="00302082" w14:paraId="47D48E6E" w14:textId="77777777" w:rsidTr="004274A6">
        <w:tc>
          <w:tcPr>
            <w:tcW w:w="2410" w:type="dxa"/>
          </w:tcPr>
          <w:p w14:paraId="222C4370" w14:textId="19C8517B" w:rsidR="004274A6" w:rsidRPr="005D060F" w:rsidRDefault="004274A6" w:rsidP="008D4B2C">
            <w:pPr>
              <w:spacing w:after="120"/>
              <w:rPr>
                <w:rFonts w:ascii="Arial" w:hAnsi="Arial" w:cs="Arial"/>
              </w:rPr>
            </w:pPr>
            <w:r>
              <w:rPr>
                <w:rFonts w:ascii="Arial" w:hAnsi="Arial" w:cs="Arial"/>
              </w:rPr>
              <w:t>Examination</w:t>
            </w:r>
          </w:p>
        </w:tc>
        <w:tc>
          <w:tcPr>
            <w:tcW w:w="567" w:type="dxa"/>
            <w:vAlign w:val="center"/>
          </w:tcPr>
          <w:p w14:paraId="1723E021" w14:textId="192F705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65A0D8E" w14:textId="4BF479B7"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7C6E9EF" w14:textId="7CEE3459"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3BCA211" w14:textId="595B367D"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4274A6" w:rsidRPr="00302082" w:rsidRDefault="004274A6" w:rsidP="008D4B2C">
            <w:pPr>
              <w:spacing w:after="120"/>
              <w:jc w:val="center"/>
              <w:rPr>
                <w:rFonts w:ascii="Arial" w:hAnsi="Arial" w:cs="Arial"/>
                <w:b/>
              </w:rPr>
            </w:pPr>
          </w:p>
        </w:tc>
        <w:tc>
          <w:tcPr>
            <w:tcW w:w="567" w:type="dxa"/>
            <w:vAlign w:val="center"/>
          </w:tcPr>
          <w:p w14:paraId="2C1F4CDD" w14:textId="0A5FADE2" w:rsidR="004274A6" w:rsidRPr="00302082" w:rsidRDefault="000028F7"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1C8E73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E3367A5" w:rsidR="008D4447" w:rsidRPr="008D4447" w:rsidRDefault="004274A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1599141" w:rsidR="008D4447" w:rsidRPr="008D4447" w:rsidRDefault="004274A6" w:rsidP="004274A6">
      <w:pPr>
        <w:spacing w:after="120" w:line="240" w:lineRule="auto"/>
        <w:ind w:left="567" w:right="543"/>
        <w:jc w:val="both"/>
        <w:rPr>
          <w:rFonts w:ascii="Arial" w:hAnsi="Arial" w:cs="Arial"/>
          <w:iCs/>
          <w:sz w:val="24"/>
          <w:szCs w:val="24"/>
        </w:rPr>
      </w:pPr>
      <w:r w:rsidRPr="004274A6">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2055E4" w:rsidRPr="002055E4">
        <w:rPr>
          <w:rFonts w:ascii="Arial" w:hAnsi="Arial" w:cs="Arial"/>
          <w:iCs/>
          <w:sz w:val="24"/>
          <w:szCs w:val="24"/>
        </w:rPr>
        <w:t>Division of Natural Sciences</w:t>
      </w:r>
      <w:r w:rsidRPr="004274A6">
        <w:rPr>
          <w:rFonts w:ascii="Arial" w:hAnsi="Arial" w:cs="Arial"/>
          <w:iCs/>
          <w:sz w:val="24"/>
          <w:szCs w:val="24"/>
        </w:rPr>
        <w:t xml:space="preserve"> is an international community of students and staff. Group activities e.g. in </w:t>
      </w:r>
      <w:proofErr w:type="spellStart"/>
      <w:r w:rsidRPr="004274A6">
        <w:rPr>
          <w:rFonts w:ascii="Arial" w:hAnsi="Arial" w:cs="Arial"/>
          <w:iCs/>
          <w:sz w:val="24"/>
          <w:szCs w:val="24"/>
        </w:rPr>
        <w:t>practicals</w:t>
      </w:r>
      <w:proofErr w:type="spellEnd"/>
      <w:r w:rsidRPr="004274A6">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4274A6" w:rsidRDefault="00422B69" w:rsidP="00F67D56">
            <w:pPr>
              <w:spacing w:after="120"/>
              <w:ind w:right="70"/>
              <w:rPr>
                <w:rFonts w:ascii="Arial" w:hAnsi="Arial" w:cs="Arial"/>
                <w:sz w:val="20"/>
                <w:szCs w:val="20"/>
              </w:rPr>
            </w:pPr>
            <w:r w:rsidRPr="004274A6">
              <w:rPr>
                <w:rFonts w:ascii="Arial" w:hAnsi="Arial" w:cs="Arial"/>
                <w:sz w:val="20"/>
                <w:szCs w:val="20"/>
              </w:rPr>
              <w:t>Date approved</w:t>
            </w:r>
          </w:p>
        </w:tc>
        <w:tc>
          <w:tcPr>
            <w:tcW w:w="1815" w:type="dxa"/>
          </w:tcPr>
          <w:p w14:paraId="399538EC" w14:textId="77777777" w:rsidR="00422B69" w:rsidRPr="004274A6" w:rsidRDefault="00422B69" w:rsidP="00F67D56">
            <w:pPr>
              <w:spacing w:after="120"/>
              <w:ind w:right="39"/>
              <w:rPr>
                <w:rFonts w:ascii="Arial" w:hAnsi="Arial" w:cs="Arial"/>
                <w:sz w:val="20"/>
                <w:szCs w:val="20"/>
              </w:rPr>
            </w:pPr>
            <w:r w:rsidRPr="004274A6">
              <w:rPr>
                <w:rFonts w:ascii="Arial" w:hAnsi="Arial" w:cs="Arial"/>
                <w:sz w:val="20"/>
                <w:szCs w:val="20"/>
              </w:rPr>
              <w:t>Major/minor revision</w:t>
            </w:r>
          </w:p>
        </w:tc>
        <w:tc>
          <w:tcPr>
            <w:tcW w:w="1974" w:type="dxa"/>
          </w:tcPr>
          <w:p w14:paraId="2CB59A71" w14:textId="77777777" w:rsidR="00422B69" w:rsidRPr="004274A6" w:rsidRDefault="00422B69" w:rsidP="00F67D56">
            <w:pPr>
              <w:spacing w:after="120"/>
              <w:ind w:right="35"/>
              <w:rPr>
                <w:rFonts w:ascii="Arial" w:hAnsi="Arial" w:cs="Arial"/>
                <w:sz w:val="20"/>
                <w:szCs w:val="20"/>
              </w:rPr>
            </w:pPr>
            <w:r w:rsidRPr="004274A6">
              <w:rPr>
                <w:rFonts w:ascii="Arial" w:hAnsi="Arial" w:cs="Arial"/>
                <w:sz w:val="20"/>
                <w:szCs w:val="20"/>
              </w:rPr>
              <w:t>Start date of</w:t>
            </w:r>
            <w:r w:rsidR="00710647" w:rsidRPr="004274A6">
              <w:rPr>
                <w:rFonts w:ascii="Arial" w:hAnsi="Arial" w:cs="Arial"/>
                <w:sz w:val="20"/>
                <w:szCs w:val="20"/>
              </w:rPr>
              <w:t xml:space="preserve"> delivery of </w:t>
            </w:r>
            <w:r w:rsidRPr="004274A6">
              <w:rPr>
                <w:rFonts w:ascii="Arial" w:hAnsi="Arial" w:cs="Arial"/>
                <w:sz w:val="20"/>
                <w:szCs w:val="20"/>
              </w:rPr>
              <w:t>revised version</w:t>
            </w:r>
          </w:p>
        </w:tc>
        <w:tc>
          <w:tcPr>
            <w:tcW w:w="2359" w:type="dxa"/>
          </w:tcPr>
          <w:p w14:paraId="4DF29952" w14:textId="77777777" w:rsidR="00422B69" w:rsidRPr="004274A6" w:rsidRDefault="00422B69" w:rsidP="00F67D56">
            <w:pPr>
              <w:spacing w:after="120"/>
              <w:ind w:right="-23"/>
              <w:rPr>
                <w:rFonts w:ascii="Arial" w:hAnsi="Arial" w:cs="Arial"/>
                <w:sz w:val="20"/>
                <w:szCs w:val="20"/>
              </w:rPr>
            </w:pPr>
            <w:r w:rsidRPr="004274A6">
              <w:rPr>
                <w:rFonts w:ascii="Arial" w:hAnsi="Arial" w:cs="Arial"/>
                <w:sz w:val="20"/>
                <w:szCs w:val="20"/>
              </w:rPr>
              <w:t>Section revised</w:t>
            </w:r>
          </w:p>
        </w:tc>
        <w:tc>
          <w:tcPr>
            <w:tcW w:w="2602" w:type="dxa"/>
          </w:tcPr>
          <w:p w14:paraId="6EF0C86F" w14:textId="77777777" w:rsidR="00422B69" w:rsidRPr="004274A6" w:rsidRDefault="00422B69" w:rsidP="00F67D56">
            <w:pPr>
              <w:spacing w:after="120"/>
              <w:ind w:right="30"/>
              <w:rPr>
                <w:rFonts w:ascii="Arial" w:hAnsi="Arial" w:cs="Arial"/>
                <w:sz w:val="20"/>
                <w:szCs w:val="20"/>
              </w:rPr>
            </w:pPr>
            <w:r w:rsidRPr="004274A6">
              <w:rPr>
                <w:rFonts w:ascii="Arial" w:hAnsi="Arial" w:cs="Arial"/>
                <w:sz w:val="20"/>
                <w:szCs w:val="20"/>
              </w:rPr>
              <w:t>Impacts PLOs</w:t>
            </w:r>
            <w:r w:rsidR="00694309" w:rsidRPr="004274A6">
              <w:rPr>
                <w:rFonts w:ascii="Arial" w:hAnsi="Arial" w:cs="Arial"/>
                <w:sz w:val="20"/>
                <w:szCs w:val="20"/>
              </w:rPr>
              <w:t xml:space="preserve"> (</w:t>
            </w:r>
            <w:r w:rsidR="001A425B" w:rsidRPr="004274A6">
              <w:rPr>
                <w:rFonts w:ascii="Arial" w:hAnsi="Arial" w:cs="Arial"/>
                <w:sz w:val="20"/>
                <w:szCs w:val="20"/>
              </w:rPr>
              <w:t>Q6&amp;7 cover sheet)</w:t>
            </w:r>
          </w:p>
        </w:tc>
      </w:tr>
      <w:tr w:rsidR="004274A6" w:rsidRPr="009D52D0" w14:paraId="7FF02375" w14:textId="77777777" w:rsidTr="00F67D56">
        <w:trPr>
          <w:trHeight w:val="305"/>
        </w:trPr>
        <w:tc>
          <w:tcPr>
            <w:tcW w:w="1593" w:type="dxa"/>
          </w:tcPr>
          <w:p w14:paraId="724CA749" w14:textId="33CD1400" w:rsidR="004274A6" w:rsidRPr="004274A6" w:rsidRDefault="004274A6" w:rsidP="004274A6">
            <w:pPr>
              <w:spacing w:after="120"/>
              <w:ind w:right="70"/>
              <w:rPr>
                <w:rFonts w:ascii="Arial" w:hAnsi="Arial" w:cs="Arial"/>
                <w:sz w:val="20"/>
                <w:szCs w:val="20"/>
              </w:rPr>
            </w:pPr>
            <w:r w:rsidRPr="004274A6">
              <w:rPr>
                <w:rFonts w:ascii="Arial" w:hAnsi="Arial" w:cs="Arial"/>
                <w:sz w:val="20"/>
                <w:szCs w:val="20"/>
              </w:rPr>
              <w:t>10/12/18</w:t>
            </w:r>
          </w:p>
        </w:tc>
        <w:tc>
          <w:tcPr>
            <w:tcW w:w="1815" w:type="dxa"/>
          </w:tcPr>
          <w:p w14:paraId="01BA9967" w14:textId="5D850D47" w:rsidR="004274A6" w:rsidRPr="004274A6" w:rsidRDefault="004274A6" w:rsidP="004274A6">
            <w:pPr>
              <w:spacing w:after="120"/>
              <w:ind w:right="39"/>
              <w:rPr>
                <w:rFonts w:ascii="Arial" w:hAnsi="Arial" w:cs="Arial"/>
                <w:sz w:val="20"/>
                <w:szCs w:val="20"/>
              </w:rPr>
            </w:pPr>
            <w:r w:rsidRPr="004274A6">
              <w:rPr>
                <w:rFonts w:ascii="Arial" w:hAnsi="Arial" w:cs="Arial"/>
                <w:sz w:val="20"/>
                <w:szCs w:val="20"/>
              </w:rPr>
              <w:t>Minor</w:t>
            </w:r>
          </w:p>
        </w:tc>
        <w:tc>
          <w:tcPr>
            <w:tcW w:w="1974" w:type="dxa"/>
          </w:tcPr>
          <w:p w14:paraId="6E9BBDE3" w14:textId="1821EA95" w:rsidR="004274A6" w:rsidRPr="004274A6" w:rsidRDefault="004274A6" w:rsidP="00DD2B25">
            <w:pPr>
              <w:spacing w:after="120"/>
              <w:ind w:right="35"/>
              <w:rPr>
                <w:rFonts w:ascii="Arial" w:hAnsi="Arial" w:cs="Arial"/>
                <w:sz w:val="20"/>
                <w:szCs w:val="20"/>
              </w:rPr>
            </w:pPr>
            <w:r w:rsidRPr="004274A6">
              <w:rPr>
                <w:rFonts w:ascii="Arial" w:hAnsi="Arial" w:cs="Arial"/>
                <w:sz w:val="20"/>
                <w:szCs w:val="20"/>
              </w:rPr>
              <w:t>Sept</w:t>
            </w:r>
            <w:r w:rsidR="00DD2B25">
              <w:rPr>
                <w:rFonts w:ascii="Arial" w:hAnsi="Arial" w:cs="Arial"/>
                <w:sz w:val="20"/>
                <w:szCs w:val="20"/>
              </w:rPr>
              <w:t>ember 20</w:t>
            </w:r>
            <w:r w:rsidRPr="004274A6">
              <w:rPr>
                <w:rFonts w:ascii="Arial" w:hAnsi="Arial" w:cs="Arial"/>
                <w:sz w:val="20"/>
                <w:szCs w:val="20"/>
              </w:rPr>
              <w:t>19</w:t>
            </w:r>
          </w:p>
        </w:tc>
        <w:tc>
          <w:tcPr>
            <w:tcW w:w="2359" w:type="dxa"/>
          </w:tcPr>
          <w:p w14:paraId="67D09384" w14:textId="4E004BD8" w:rsidR="004274A6" w:rsidRPr="004274A6" w:rsidRDefault="004274A6" w:rsidP="004274A6">
            <w:pPr>
              <w:spacing w:after="120"/>
              <w:ind w:right="-23"/>
              <w:rPr>
                <w:rFonts w:ascii="Arial" w:hAnsi="Arial" w:cs="Arial"/>
                <w:sz w:val="20"/>
                <w:szCs w:val="20"/>
              </w:rPr>
            </w:pPr>
            <w:r w:rsidRPr="004274A6">
              <w:rPr>
                <w:rFonts w:ascii="Arial" w:hAnsi="Arial" w:cs="Arial"/>
                <w:sz w:val="20"/>
                <w:szCs w:val="20"/>
              </w:rPr>
              <w:t>10</w:t>
            </w:r>
          </w:p>
        </w:tc>
        <w:tc>
          <w:tcPr>
            <w:tcW w:w="2602" w:type="dxa"/>
          </w:tcPr>
          <w:p w14:paraId="47B82F01" w14:textId="7C6A8BFC" w:rsidR="004274A6" w:rsidRPr="004274A6" w:rsidRDefault="004274A6" w:rsidP="004274A6">
            <w:pPr>
              <w:spacing w:after="120"/>
              <w:ind w:right="30"/>
              <w:rPr>
                <w:rFonts w:ascii="Arial" w:hAnsi="Arial" w:cs="Arial"/>
                <w:sz w:val="20"/>
                <w:szCs w:val="20"/>
              </w:rPr>
            </w:pPr>
            <w:r w:rsidRPr="004274A6">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180F87A" w:rsidR="00422B69" w:rsidRPr="009D52D0" w:rsidRDefault="00DD2B25"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4BA2AABF" w:rsidR="00422B69" w:rsidRPr="009D52D0" w:rsidRDefault="00DD2B25"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138A13C8" w:rsidR="00422B69" w:rsidRPr="009D52D0" w:rsidRDefault="00DD2B25"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0D8AE740" w:rsidR="00422B69" w:rsidRPr="009D52D0" w:rsidRDefault="00DD2B25" w:rsidP="00F67D56">
            <w:pPr>
              <w:spacing w:after="120"/>
              <w:ind w:right="-23"/>
              <w:rPr>
                <w:rFonts w:ascii="Arial" w:hAnsi="Arial" w:cs="Arial"/>
                <w:sz w:val="20"/>
                <w:szCs w:val="20"/>
              </w:rPr>
            </w:pPr>
            <w:r>
              <w:rPr>
                <w:rFonts w:ascii="Arial" w:hAnsi="Arial" w:cs="Arial"/>
                <w:sz w:val="20"/>
                <w:szCs w:val="20"/>
              </w:rPr>
              <w:t>9-14</w:t>
            </w:r>
          </w:p>
        </w:tc>
        <w:tc>
          <w:tcPr>
            <w:tcW w:w="2602" w:type="dxa"/>
          </w:tcPr>
          <w:p w14:paraId="400AF31F" w14:textId="16A2EAAC" w:rsidR="00422B69" w:rsidRPr="009D52D0" w:rsidRDefault="00DD2B25"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C6DB2E8" w:rsidR="008B2543" w:rsidRDefault="0019787E" w:rsidP="009A2D37">
        <w:pPr>
          <w:pStyle w:val="Footer"/>
          <w:jc w:val="center"/>
        </w:pPr>
        <w:r>
          <w:fldChar w:fldCharType="begin"/>
        </w:r>
        <w:r>
          <w:instrText xml:space="preserve"> PAGE   \* MERGEFORMAT </w:instrText>
        </w:r>
        <w:r>
          <w:fldChar w:fldCharType="separate"/>
        </w:r>
        <w:r w:rsidR="00DD2B25">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9DBD19C" w:rsidR="00EB41D1" w:rsidRDefault="00EB41D1" w:rsidP="00EB41D1">
        <w:pPr>
          <w:pStyle w:val="Footer"/>
          <w:jc w:val="center"/>
        </w:pPr>
        <w:r>
          <w:fldChar w:fldCharType="begin"/>
        </w:r>
        <w:r>
          <w:instrText xml:space="preserve"> PAGE   \* MERGEFORMAT </w:instrText>
        </w:r>
        <w:r>
          <w:fldChar w:fldCharType="separate"/>
        </w:r>
        <w:r w:rsidR="00DD2B2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4F4001"/>
    <w:multiLevelType w:val="hybridMultilevel"/>
    <w:tmpl w:val="DD768F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8F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59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5E4"/>
    <w:rsid w:val="0021578E"/>
    <w:rsid w:val="00227582"/>
    <w:rsid w:val="002302FD"/>
    <w:rsid w:val="002308BE"/>
    <w:rsid w:val="002407C0"/>
    <w:rsid w:val="002461AF"/>
    <w:rsid w:val="002465A1"/>
    <w:rsid w:val="00264576"/>
    <w:rsid w:val="0026585A"/>
    <w:rsid w:val="00266735"/>
    <w:rsid w:val="00273CF0"/>
    <w:rsid w:val="002748D4"/>
    <w:rsid w:val="00274ED7"/>
    <w:rsid w:val="002772F6"/>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4A6"/>
    <w:rsid w:val="00436BE9"/>
    <w:rsid w:val="00441E76"/>
    <w:rsid w:val="004443DA"/>
    <w:rsid w:val="00446A75"/>
    <w:rsid w:val="004474A2"/>
    <w:rsid w:val="0045207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81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8E6632"/>
    <w:rsid w:val="00903DF6"/>
    <w:rsid w:val="00904EB2"/>
    <w:rsid w:val="00910059"/>
    <w:rsid w:val="00921CF6"/>
    <w:rsid w:val="00922E9E"/>
    <w:rsid w:val="00924EF0"/>
    <w:rsid w:val="00934D7B"/>
    <w:rsid w:val="00947180"/>
    <w:rsid w:val="009567BE"/>
    <w:rsid w:val="009676FA"/>
    <w:rsid w:val="009679E0"/>
    <w:rsid w:val="00976606"/>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B2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582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36D69-AFB2-49D1-9EDD-571412C236F0}">
  <ds:schemaRefs>
    <ds:schemaRef ds:uri="http://schemas.openxmlformats.org/officeDocument/2006/bibliography"/>
  </ds:schemaRefs>
</ds:datastoreItem>
</file>

<file path=customXml/itemProps2.xml><?xml version="1.0" encoding="utf-8"?>
<ds:datastoreItem xmlns:ds="http://schemas.openxmlformats.org/officeDocument/2006/customXml" ds:itemID="{17522E10-08A4-42D0-8201-A1C1D6AE36A3}"/>
</file>

<file path=customXml/itemProps3.xml><?xml version="1.0" encoding="utf-8"?>
<ds:datastoreItem xmlns:ds="http://schemas.openxmlformats.org/officeDocument/2006/customXml" ds:itemID="{51942B7E-5370-458B-9048-86FA9C7886D3}"/>
</file>

<file path=customXml/itemProps4.xml><?xml version="1.0" encoding="utf-8"?>
<ds:datastoreItem xmlns:ds="http://schemas.openxmlformats.org/officeDocument/2006/customXml" ds:itemID="{1539F224-B339-4995-BB4D-0C323768C214}"/>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2021-02-23T14:53:00Z</dcterms:created>
  <dcterms:modified xsi:type="dcterms:W3CDTF">2021-02-23T14:53:00Z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16900</vt:r8>
  </property>
  <property fmtid="{D5CDD505-2E9C-101B-9397-08002B2CF9AE}" pid="3" name="_dlc_DocIdItemGuid">
    <vt:lpwstr>d17eddc1-90f8-487a-933f-e036c03cf75f</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