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FB1406" w:rsidRDefault="009A2D37" w:rsidP="00FB1406">
      <w:pPr>
        <w:spacing w:line="240" w:lineRule="auto"/>
        <w:rPr>
          <w:rFonts w:ascii="Arial" w:hAnsi="Arial" w:cs="Arial"/>
          <w:b/>
          <w:i/>
        </w:rPr>
      </w:pPr>
    </w:p>
    <w:p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FB1406" w:rsidRDefault="0075027E" w:rsidP="00C65841">
      <w:pPr>
        <w:spacing w:after="120" w:line="240" w:lineRule="auto"/>
        <w:ind w:left="426" w:right="260" w:firstLine="141"/>
        <w:jc w:val="both"/>
        <w:rPr>
          <w:rFonts w:ascii="Arial" w:hAnsi="Arial" w:cs="Arial"/>
        </w:rPr>
      </w:pPr>
      <w:r>
        <w:rPr>
          <w:rFonts w:ascii="Arial" w:hAnsi="Arial" w:cs="Arial"/>
        </w:rPr>
        <w:t>ARTS3050</w:t>
      </w:r>
      <w:bookmarkStart w:id="0" w:name="_GoBack"/>
      <w:bookmarkEnd w:id="0"/>
      <w:r>
        <w:rPr>
          <w:rFonts w:ascii="Arial" w:hAnsi="Arial" w:cs="Arial"/>
        </w:rPr>
        <w:t xml:space="preserve"> (</w:t>
      </w:r>
      <w:r w:rsidRPr="0075027E">
        <w:rPr>
          <w:rFonts w:ascii="Arial" w:hAnsi="Arial" w:cs="Arial"/>
        </w:rPr>
        <w:t>ART305</w:t>
      </w:r>
      <w:r>
        <w:rPr>
          <w:rFonts w:ascii="Arial" w:hAnsi="Arial" w:cs="Arial"/>
        </w:rPr>
        <w:t>)</w:t>
      </w:r>
      <w:r w:rsidRPr="0075027E">
        <w:rPr>
          <w:rFonts w:ascii="Arial" w:hAnsi="Arial" w:cs="Arial"/>
        </w:rPr>
        <w:t xml:space="preserve"> </w:t>
      </w:r>
      <w:r w:rsidR="002D497E" w:rsidRPr="00FB1406">
        <w:rPr>
          <w:rFonts w:ascii="Arial" w:hAnsi="Arial" w:cs="Arial"/>
        </w:rPr>
        <w:t>Encountering Kent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0C74F6" w:rsidRDefault="002D497E" w:rsidP="000C74F6">
      <w:pPr>
        <w:spacing w:after="120" w:line="240" w:lineRule="auto"/>
        <w:ind w:left="567" w:right="260"/>
        <w:rPr>
          <w:rFonts w:ascii="Arial" w:hAnsi="Arial" w:cs="Arial"/>
          <w:iCs/>
        </w:rPr>
      </w:pPr>
      <w:r>
        <w:rPr>
          <w:rFonts w:ascii="Arial" w:hAnsi="Arial" w:cs="Arial"/>
          <w:iCs/>
        </w:rPr>
        <w:t>School of Arts</w:t>
      </w:r>
    </w:p>
    <w:p w:rsidR="000C74F6" w:rsidRPr="00302082" w:rsidRDefault="000C74F6" w:rsidP="000C74F6">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Default="000C74F6" w:rsidP="000C74F6">
      <w:pPr>
        <w:spacing w:after="120" w:line="240" w:lineRule="auto"/>
        <w:ind w:left="567" w:right="260"/>
        <w:rPr>
          <w:rFonts w:ascii="Arial" w:hAnsi="Arial" w:cs="Arial"/>
          <w:iCs/>
        </w:rPr>
      </w:pPr>
      <w:r w:rsidRPr="000C74F6">
        <w:rPr>
          <w:rFonts w:ascii="Arial" w:hAnsi="Arial" w:cs="Arial"/>
          <w:iCs/>
        </w:rPr>
        <w:t>Lev</w:t>
      </w:r>
      <w:r w:rsidR="002D497E">
        <w:rPr>
          <w:rFonts w:ascii="Arial" w:hAnsi="Arial" w:cs="Arial"/>
          <w:iCs/>
        </w:rPr>
        <w:t>el 4</w:t>
      </w:r>
    </w:p>
    <w:p w:rsidR="000C74F6" w:rsidRPr="000C74F6" w:rsidRDefault="000C74F6" w:rsidP="000C74F6">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Default="000C74F6" w:rsidP="000C74F6">
      <w:pPr>
        <w:spacing w:after="120" w:line="240" w:lineRule="auto"/>
        <w:ind w:left="567" w:right="260"/>
        <w:rPr>
          <w:rFonts w:ascii="Arial" w:hAnsi="Arial" w:cs="Arial"/>
        </w:rPr>
      </w:pPr>
      <w:r w:rsidRPr="000C74F6">
        <w:rPr>
          <w:rFonts w:ascii="Arial" w:hAnsi="Arial" w:cs="Arial"/>
        </w:rPr>
        <w:t>30 credits (15 ECTS)</w:t>
      </w:r>
    </w:p>
    <w:p w:rsidR="000C74F6" w:rsidRPr="000C74F6" w:rsidRDefault="000C74F6" w:rsidP="000C74F6">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0C74F6" w:rsidRDefault="00DC623F" w:rsidP="000C74F6">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0C74F6" w:rsidRPr="00302082" w:rsidRDefault="000C74F6" w:rsidP="000C74F6">
      <w:pPr>
        <w:spacing w:after="120" w:line="240" w:lineRule="auto"/>
        <w:ind w:left="567"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5F2EA7" w:rsidRDefault="005F2EA7" w:rsidP="005F2EA7">
      <w:pPr>
        <w:spacing w:after="120" w:line="240" w:lineRule="auto"/>
        <w:ind w:left="567" w:right="260"/>
        <w:rPr>
          <w:rFonts w:ascii="Arial" w:hAnsi="Arial" w:cs="Arial"/>
          <w:iCs/>
        </w:rPr>
      </w:pPr>
      <w:r w:rsidRPr="005F2EA7">
        <w:rPr>
          <w:rFonts w:ascii="Arial" w:hAnsi="Arial" w:cs="Arial"/>
          <w:iCs/>
        </w:rPr>
        <w:t>None</w:t>
      </w:r>
    </w:p>
    <w:p w:rsidR="005F2EA7" w:rsidRPr="00302082" w:rsidRDefault="005F2EA7" w:rsidP="005F2EA7">
      <w:pPr>
        <w:spacing w:after="120" w:line="240" w:lineRule="auto"/>
        <w:ind w:left="567"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2D497E" w:rsidRDefault="002D497E" w:rsidP="005F2EA7">
      <w:pPr>
        <w:spacing w:after="120" w:line="240" w:lineRule="auto"/>
        <w:ind w:left="567" w:right="260"/>
        <w:rPr>
          <w:rFonts w:ascii="Arial" w:hAnsi="Arial" w:cs="Arial"/>
          <w:iCs/>
        </w:rPr>
      </w:pPr>
      <w:r>
        <w:rPr>
          <w:rFonts w:ascii="Arial" w:hAnsi="Arial" w:cs="Arial"/>
          <w:iCs/>
        </w:rPr>
        <w:t>BA Drama and Theatre Studies</w:t>
      </w:r>
    </w:p>
    <w:p w:rsidR="002D497E" w:rsidRDefault="002D497E" w:rsidP="005F2EA7">
      <w:pPr>
        <w:spacing w:after="120" w:line="240" w:lineRule="auto"/>
        <w:ind w:left="567" w:right="260"/>
        <w:rPr>
          <w:rFonts w:ascii="Arial" w:hAnsi="Arial" w:cs="Arial"/>
          <w:iCs/>
        </w:rPr>
      </w:pPr>
      <w:r>
        <w:rPr>
          <w:rFonts w:ascii="Arial" w:hAnsi="Arial" w:cs="Arial"/>
          <w:iCs/>
        </w:rPr>
        <w:t>BA Film Studies</w:t>
      </w:r>
    </w:p>
    <w:p w:rsidR="009A2D37" w:rsidRDefault="00D934E1" w:rsidP="005F2EA7">
      <w:pPr>
        <w:spacing w:after="120" w:line="240" w:lineRule="auto"/>
        <w:ind w:left="567" w:right="260"/>
        <w:rPr>
          <w:rFonts w:ascii="Arial" w:hAnsi="Arial" w:cs="Arial"/>
          <w:iCs/>
        </w:rPr>
      </w:pPr>
      <w:r>
        <w:rPr>
          <w:rFonts w:ascii="Arial" w:hAnsi="Arial" w:cs="Arial"/>
          <w:iCs/>
        </w:rPr>
        <w:t xml:space="preserve">BA </w:t>
      </w:r>
      <w:r w:rsidR="00C65841">
        <w:rPr>
          <w:rFonts w:ascii="Arial" w:hAnsi="Arial" w:cs="Arial"/>
          <w:iCs/>
        </w:rPr>
        <w:t>Art History</w:t>
      </w:r>
    </w:p>
    <w:p w:rsidR="002D497E" w:rsidRDefault="002D497E" w:rsidP="005F2EA7">
      <w:pPr>
        <w:spacing w:after="120" w:line="240" w:lineRule="auto"/>
        <w:ind w:left="567" w:right="260"/>
        <w:rPr>
          <w:rFonts w:ascii="Arial" w:hAnsi="Arial" w:cs="Arial"/>
          <w:iCs/>
        </w:rPr>
      </w:pPr>
      <w:r>
        <w:rPr>
          <w:rFonts w:ascii="Arial" w:hAnsi="Arial" w:cs="Arial"/>
          <w:iCs/>
        </w:rPr>
        <w:t>BA Media Studies</w:t>
      </w:r>
    </w:p>
    <w:p w:rsidR="00D934E1" w:rsidRDefault="00D934E1" w:rsidP="005F2EA7">
      <w:pPr>
        <w:spacing w:after="120" w:line="240" w:lineRule="auto"/>
        <w:ind w:left="567" w:right="260"/>
        <w:rPr>
          <w:rFonts w:ascii="Arial" w:hAnsi="Arial" w:cs="Arial"/>
          <w:iCs/>
        </w:rPr>
      </w:pPr>
    </w:p>
    <w:p w:rsidR="00D934E1" w:rsidRPr="004E2E9D" w:rsidRDefault="00D934E1" w:rsidP="005F2EA7">
      <w:pPr>
        <w:spacing w:after="120" w:line="240" w:lineRule="auto"/>
        <w:ind w:left="567" w:right="260"/>
        <w:rPr>
          <w:rFonts w:ascii="Arial" w:hAnsi="Arial" w:cs="Arial"/>
          <w:iCs/>
        </w:rPr>
      </w:pPr>
      <w:r>
        <w:rPr>
          <w:rFonts w:ascii="Arial" w:hAnsi="Arial" w:cs="Arial"/>
          <w:iCs/>
        </w:rPr>
        <w:t>Available as a wild option.</w:t>
      </w:r>
    </w:p>
    <w:p w:rsidR="005F2EA7" w:rsidRPr="00302082" w:rsidRDefault="005F2EA7" w:rsidP="005F2EA7">
      <w:pPr>
        <w:spacing w:after="120" w:line="240" w:lineRule="auto"/>
        <w:ind w:left="567" w:right="260"/>
        <w:rPr>
          <w:rFonts w:ascii="Arial" w:hAnsi="Arial" w:cs="Arial"/>
          <w:i/>
          <w:iCs/>
        </w:rPr>
      </w:pPr>
    </w:p>
    <w:p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4611B" w:rsidRPr="00302082" w:rsidRDefault="0054611B" w:rsidP="0054611B">
      <w:pPr>
        <w:spacing w:after="120" w:line="240" w:lineRule="auto"/>
        <w:ind w:left="567" w:right="260"/>
        <w:rPr>
          <w:rFonts w:ascii="Arial" w:hAnsi="Arial" w:cs="Arial"/>
          <w:b/>
        </w:rPr>
      </w:pPr>
    </w:p>
    <w:p w:rsidR="001A0709" w:rsidRPr="009D0F0A" w:rsidRDefault="001A0709" w:rsidP="00696FF5">
      <w:pPr>
        <w:spacing w:after="120" w:line="240" w:lineRule="auto"/>
        <w:ind w:left="567" w:right="260"/>
        <w:rPr>
          <w:rFonts w:ascii="Arial" w:hAnsi="Arial" w:cs="Arial"/>
        </w:rPr>
      </w:pPr>
      <w:r w:rsidRPr="009D0F0A">
        <w:rPr>
          <w:rFonts w:ascii="Arial" w:hAnsi="Arial" w:cs="Arial"/>
        </w:rPr>
        <w:t xml:space="preserve">8.1) demonstrate </w:t>
      </w:r>
      <w:r w:rsidR="00C65841">
        <w:rPr>
          <w:rFonts w:ascii="Arial" w:hAnsi="Arial" w:cs="Arial"/>
        </w:rPr>
        <w:t>a basic knowledge and understanding of a range of performers, writers, artists and film-makers associated with the county of Kent.</w:t>
      </w:r>
    </w:p>
    <w:p w:rsidR="00C65841" w:rsidRDefault="009D0F0A" w:rsidP="00696FF5">
      <w:pPr>
        <w:spacing w:after="120" w:line="240" w:lineRule="auto"/>
        <w:ind w:left="567" w:right="260"/>
        <w:rPr>
          <w:rFonts w:ascii="Arial" w:hAnsi="Arial" w:cs="Arial"/>
        </w:rPr>
      </w:pPr>
      <w:r w:rsidRPr="009D0F0A">
        <w:rPr>
          <w:rFonts w:ascii="Arial" w:hAnsi="Arial" w:cs="Arial"/>
        </w:rPr>
        <w:t xml:space="preserve">8.2) demonstrate </w:t>
      </w:r>
      <w:r w:rsidR="00C65841">
        <w:rPr>
          <w:rFonts w:ascii="Arial" w:hAnsi="Arial" w:cs="Arial"/>
        </w:rPr>
        <w:t xml:space="preserve">a basic knowledge and </w:t>
      </w:r>
      <w:r w:rsidRPr="009D0F0A">
        <w:rPr>
          <w:rFonts w:ascii="Arial" w:hAnsi="Arial" w:cs="Arial"/>
        </w:rPr>
        <w:t xml:space="preserve">understanding of </w:t>
      </w:r>
      <w:r w:rsidR="00C65841">
        <w:rPr>
          <w:rFonts w:ascii="Arial" w:hAnsi="Arial" w:cs="Arial"/>
        </w:rPr>
        <w:t>the history of Kent, pa</w:t>
      </w:r>
      <w:r w:rsidR="00024D64">
        <w:rPr>
          <w:rFonts w:ascii="Arial" w:hAnsi="Arial" w:cs="Arial"/>
        </w:rPr>
        <w:t>rticularly its cultural history, and of its identity as reflected in contemporary media.</w:t>
      </w:r>
    </w:p>
    <w:p w:rsidR="002148B8" w:rsidRDefault="002148B8" w:rsidP="00696FF5">
      <w:pPr>
        <w:spacing w:after="120" w:line="240" w:lineRule="auto"/>
        <w:ind w:left="567" w:right="260"/>
        <w:rPr>
          <w:rFonts w:ascii="Arial" w:hAnsi="Arial" w:cs="Arial"/>
        </w:rPr>
      </w:pPr>
      <w:r>
        <w:rPr>
          <w:rFonts w:ascii="Arial" w:hAnsi="Arial" w:cs="Arial"/>
        </w:rPr>
        <w:t xml:space="preserve">8.3) demonstrate </w:t>
      </w:r>
      <w:r w:rsidR="00024D64">
        <w:rPr>
          <w:rFonts w:ascii="Arial" w:hAnsi="Arial" w:cs="Arial"/>
        </w:rPr>
        <w:t>an awareness of the role played by place in shaping human history and culture (for example, the geography, climate and demography of Kent).</w:t>
      </w:r>
    </w:p>
    <w:p w:rsidR="002148B8" w:rsidRDefault="002148B8" w:rsidP="00696FF5">
      <w:pPr>
        <w:spacing w:after="120" w:line="240" w:lineRule="auto"/>
        <w:ind w:left="567" w:right="260"/>
        <w:rPr>
          <w:rFonts w:ascii="Arial" w:hAnsi="Arial" w:cs="Arial"/>
        </w:rPr>
      </w:pPr>
      <w:r>
        <w:rPr>
          <w:rFonts w:ascii="Arial" w:hAnsi="Arial" w:cs="Arial"/>
        </w:rPr>
        <w:t xml:space="preserve">8.4) demonstrate </w:t>
      </w:r>
      <w:r w:rsidR="00024D64">
        <w:rPr>
          <w:rFonts w:ascii="Arial" w:hAnsi="Arial" w:cs="Arial"/>
        </w:rPr>
        <w:t>an awareness of a range of disciplines, and their interdisciplinary interaction, necessary for the study of the cultural history and contemporary regional identity of Kent.</w:t>
      </w:r>
    </w:p>
    <w:p w:rsidR="00452777" w:rsidRDefault="00452777" w:rsidP="00696FF5">
      <w:pPr>
        <w:spacing w:after="120" w:line="240" w:lineRule="auto"/>
        <w:ind w:left="567" w:right="260"/>
        <w:rPr>
          <w:rFonts w:ascii="Arial" w:hAnsi="Arial" w:cs="Arial"/>
        </w:rPr>
      </w:pPr>
      <w:r>
        <w:rPr>
          <w:rFonts w:ascii="Arial" w:hAnsi="Arial" w:cs="Arial"/>
        </w:rPr>
        <w:lastRenderedPageBreak/>
        <w:t xml:space="preserve">8.5) demonstrate </w:t>
      </w:r>
      <w:r w:rsidR="00024D64">
        <w:rPr>
          <w:rFonts w:ascii="Arial" w:hAnsi="Arial" w:cs="Arial"/>
        </w:rPr>
        <w:t xml:space="preserve">a basic knowledge and </w:t>
      </w:r>
      <w:r>
        <w:rPr>
          <w:rFonts w:ascii="Arial" w:hAnsi="Arial" w:cs="Arial"/>
        </w:rPr>
        <w:t xml:space="preserve">understanding of </w:t>
      </w:r>
      <w:r w:rsidR="00024D64">
        <w:rPr>
          <w:rFonts w:ascii="Arial" w:hAnsi="Arial" w:cs="Arial"/>
        </w:rPr>
        <w:t>a range of methodologies and approaches required for analysing the culture and regional identity of Kent.</w:t>
      </w:r>
    </w:p>
    <w:p w:rsidR="009A2D37" w:rsidRPr="00302082" w:rsidRDefault="009A2D37" w:rsidP="00AE2152">
      <w:pPr>
        <w:spacing w:after="120" w:line="240" w:lineRule="auto"/>
        <w:ind w:right="260"/>
        <w:rPr>
          <w:rFonts w:ascii="Arial" w:hAnsi="Arial" w:cs="Arial"/>
          <w:i/>
        </w:rPr>
      </w:pPr>
    </w:p>
    <w:p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D4891" w:rsidRDefault="00DD4891" w:rsidP="00DD4891">
      <w:pPr>
        <w:spacing w:before="60" w:after="60" w:line="240" w:lineRule="auto"/>
        <w:ind w:right="-330"/>
        <w:rPr>
          <w:rFonts w:ascii="Arial" w:hAnsi="Arial" w:cs="Arial"/>
        </w:rPr>
      </w:pPr>
      <w:r>
        <w:rPr>
          <w:rFonts w:ascii="Arial" w:hAnsi="Arial" w:cs="Arial"/>
        </w:rPr>
        <w:tab/>
      </w:r>
    </w:p>
    <w:p w:rsidR="00DD4891" w:rsidRDefault="00DD4891" w:rsidP="003B6E35">
      <w:pPr>
        <w:spacing w:before="60" w:after="60" w:line="240" w:lineRule="auto"/>
        <w:ind w:left="720" w:right="-330"/>
        <w:rPr>
          <w:rFonts w:ascii="Arial" w:hAnsi="Arial" w:cs="Arial"/>
        </w:rPr>
      </w:pPr>
      <w:r>
        <w:rPr>
          <w:rFonts w:ascii="Arial" w:hAnsi="Arial" w:cs="Arial"/>
        </w:rPr>
        <w:t>9.1)</w:t>
      </w:r>
      <w:r w:rsidR="000D0F82">
        <w:rPr>
          <w:rFonts w:ascii="Arial" w:hAnsi="Arial" w:cs="Arial"/>
        </w:rPr>
        <w:t xml:space="preserve"> demonstrate the a</w:t>
      </w:r>
      <w:r w:rsidR="003B6E35">
        <w:rPr>
          <w:rFonts w:ascii="Arial" w:hAnsi="Arial" w:cs="Arial"/>
        </w:rPr>
        <w:t>bility to relate specific examples to general arguments in producing effective reports.</w:t>
      </w:r>
    </w:p>
    <w:p w:rsidR="00D91E8E" w:rsidRPr="000D0F82" w:rsidRDefault="000D0F82" w:rsidP="000D0F82">
      <w:pPr>
        <w:spacing w:before="60" w:after="60" w:line="240" w:lineRule="auto"/>
        <w:ind w:left="720" w:right="-330"/>
        <w:rPr>
          <w:rFonts w:ascii="Arial" w:hAnsi="Arial" w:cs="Arial"/>
        </w:rPr>
      </w:pPr>
      <w:r>
        <w:rPr>
          <w:rFonts w:ascii="Arial" w:hAnsi="Arial" w:cs="Arial"/>
        </w:rPr>
        <w:t xml:space="preserve">9.2) </w:t>
      </w:r>
      <w:r w:rsidR="00D91E8E" w:rsidRPr="000D0F82">
        <w:rPr>
          <w:rFonts w:ascii="Arial" w:hAnsi="Arial" w:cs="Arial"/>
        </w:rPr>
        <w:t>communicate the results of study a</w:t>
      </w:r>
      <w:r>
        <w:rPr>
          <w:rFonts w:ascii="Arial" w:hAnsi="Arial" w:cs="Arial"/>
        </w:rPr>
        <w:t xml:space="preserve">ccurately and creatively, in the form of structured </w:t>
      </w:r>
      <w:r w:rsidR="003B6E35">
        <w:rPr>
          <w:rFonts w:ascii="Arial" w:hAnsi="Arial" w:cs="Arial"/>
        </w:rPr>
        <w:t>arguments</w:t>
      </w:r>
      <w:r w:rsidR="00D91E8E" w:rsidRPr="000D0F82">
        <w:rPr>
          <w:rFonts w:ascii="Arial" w:hAnsi="Arial" w:cs="Arial"/>
        </w:rPr>
        <w:t>.</w:t>
      </w:r>
    </w:p>
    <w:p w:rsidR="00D91E8E" w:rsidRPr="000D0F82" w:rsidRDefault="000D0F82" w:rsidP="000D0F82">
      <w:pPr>
        <w:spacing w:before="60" w:after="60" w:line="240" w:lineRule="auto"/>
        <w:ind w:left="720" w:right="-330"/>
        <w:rPr>
          <w:rFonts w:ascii="Arial" w:hAnsi="Arial" w:cs="Arial"/>
        </w:rPr>
      </w:pPr>
      <w:r>
        <w:rPr>
          <w:rFonts w:ascii="Arial" w:hAnsi="Arial" w:cs="Arial"/>
        </w:rPr>
        <w:t xml:space="preserve">9.3) </w:t>
      </w:r>
      <w:r w:rsidR="00D91E8E" w:rsidRPr="000D0F82">
        <w:rPr>
          <w:rFonts w:ascii="Arial" w:hAnsi="Arial" w:cs="Arial"/>
        </w:rPr>
        <w:t>demonstrate that they have developed study skills in order to research and present their work, including appropriate Information Technologies.</w:t>
      </w:r>
    </w:p>
    <w:p w:rsidR="009A2D37" w:rsidRDefault="000D0F82" w:rsidP="000D0F82">
      <w:pPr>
        <w:spacing w:after="120" w:line="240" w:lineRule="auto"/>
        <w:ind w:left="720" w:right="260"/>
        <w:rPr>
          <w:rFonts w:ascii="Arial" w:hAnsi="Arial" w:cs="Arial"/>
        </w:rPr>
      </w:pPr>
      <w:r>
        <w:rPr>
          <w:rFonts w:ascii="Arial" w:hAnsi="Arial" w:cs="Arial"/>
        </w:rPr>
        <w:t xml:space="preserve">9.4) </w:t>
      </w:r>
      <w:r w:rsidR="00D91E8E" w:rsidRPr="004A3D43">
        <w:rPr>
          <w:rFonts w:ascii="Arial" w:hAnsi="Arial" w:cs="Arial"/>
        </w:rPr>
        <w:t>demonstrate that they have developed qualities of personal responsibility in completing assessment tasks to deadline, working in a self-motivated manner, thereby enhancing transferable skills necessary for employment</w:t>
      </w:r>
    </w:p>
    <w:p w:rsidR="000D0F82" w:rsidRDefault="000D0F82" w:rsidP="000D0F82">
      <w:pPr>
        <w:spacing w:after="120" w:line="240" w:lineRule="auto"/>
        <w:ind w:left="720" w:right="260"/>
        <w:rPr>
          <w:rFonts w:ascii="Arial" w:hAnsi="Arial" w:cs="Arial"/>
        </w:rPr>
      </w:pPr>
      <w:r>
        <w:rPr>
          <w:rFonts w:ascii="Arial" w:hAnsi="Arial" w:cs="Arial"/>
        </w:rPr>
        <w:t>9.5) demonstrate a responsible and respectful attitude to w</w:t>
      </w:r>
      <w:r w:rsidR="003B6E35">
        <w:rPr>
          <w:rFonts w:ascii="Arial" w:hAnsi="Arial" w:cs="Arial"/>
        </w:rPr>
        <w:t>orking with others, whether in seminars, or in volunteering roles.</w:t>
      </w:r>
    </w:p>
    <w:p w:rsidR="009A2D37" w:rsidRDefault="009A2D37" w:rsidP="00E82226">
      <w:pPr>
        <w:pStyle w:val="Default"/>
        <w:spacing w:after="120"/>
        <w:ind w:right="260"/>
        <w:rPr>
          <w:color w:val="auto"/>
          <w:sz w:val="22"/>
          <w:szCs w:val="22"/>
        </w:rPr>
      </w:pPr>
    </w:p>
    <w:p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4E2E9D" w:rsidRPr="00CB21F9" w:rsidRDefault="00CB21F9" w:rsidP="004E2E9D">
      <w:pPr>
        <w:spacing w:after="120" w:line="240" w:lineRule="auto"/>
        <w:ind w:left="567" w:right="260"/>
        <w:jc w:val="both"/>
        <w:rPr>
          <w:rFonts w:ascii="Arial" w:hAnsi="Arial" w:cs="Arial"/>
        </w:rPr>
      </w:pPr>
      <w:r w:rsidRPr="00CB21F9">
        <w:rPr>
          <w:rFonts w:ascii="Arial" w:hAnsi="Arial" w:cs="Arial"/>
        </w:rPr>
        <w:t xml:space="preserve">This is an interdisciplinary module that aims to introduce first-year students to the study of the arts and humanities through a focus on place. That place is the </w:t>
      </w:r>
      <w:r w:rsidR="00B66F5A">
        <w:rPr>
          <w:rFonts w:ascii="Arial" w:hAnsi="Arial" w:cs="Arial"/>
        </w:rPr>
        <w:t>county of Kent, where they are resident during their studies, and which they will get to know better through taking this module. The name Kent probably means ‘border’, and as the region between the Continent and the capital, it has a rich history of encounters – from Julius Caesar to Pocahontas – that allow for the region’s varied history and rich cultural diversity to be explored. Numerous significant figures in the arts have been associated with Kent, including artists and performers like William Blake, J. W. M. Turner</w:t>
      </w:r>
      <w:r w:rsidR="00D36951">
        <w:rPr>
          <w:rFonts w:ascii="Arial" w:hAnsi="Arial" w:cs="Arial"/>
        </w:rPr>
        <w:t>, Vincent Van Gogh, Ellen Terry, and Ian Fleming, to name just a few. The module will be delivered in the form of four two-week units delivered by each of the constituent subjects of the School of Arts, with introductory and concluding weeks setting the disciplinary case studies in a wider context both historically and methodologically.</w:t>
      </w:r>
    </w:p>
    <w:p w:rsidR="004E2E9D" w:rsidRPr="004E2E9D" w:rsidRDefault="004E2E9D" w:rsidP="004E2E9D">
      <w:pPr>
        <w:spacing w:after="120" w:line="240" w:lineRule="auto"/>
        <w:ind w:left="567" w:right="260"/>
        <w:rPr>
          <w:rFonts w:ascii="Arial" w:hAnsi="Arial" w:cs="Arial"/>
          <w:iCs/>
        </w:rPr>
      </w:pPr>
    </w:p>
    <w:p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5A444D" w:rsidRDefault="005A444D" w:rsidP="005A444D">
      <w:pPr>
        <w:spacing w:after="120" w:line="240" w:lineRule="auto"/>
        <w:ind w:left="567" w:right="260"/>
        <w:jc w:val="both"/>
        <w:rPr>
          <w:rFonts w:ascii="Arial" w:hAnsi="Arial" w:cs="Arial"/>
          <w:b/>
        </w:rPr>
      </w:pPr>
    </w:p>
    <w:p w:rsidR="003B6E35" w:rsidRDefault="003B6E35" w:rsidP="005A444D">
      <w:pPr>
        <w:spacing w:after="120" w:line="240" w:lineRule="auto"/>
        <w:ind w:left="567" w:right="260"/>
        <w:jc w:val="both"/>
        <w:rPr>
          <w:rFonts w:ascii="Arial" w:hAnsi="Arial" w:cs="Arial"/>
        </w:rPr>
      </w:pPr>
      <w:proofErr w:type="spellStart"/>
      <w:r w:rsidRPr="003B6E35">
        <w:rPr>
          <w:rFonts w:ascii="Arial" w:hAnsi="Arial" w:cs="Arial"/>
        </w:rPr>
        <w:t>Abell</w:t>
      </w:r>
      <w:proofErr w:type="spellEnd"/>
      <w:r w:rsidRPr="003B6E35">
        <w:rPr>
          <w:rFonts w:ascii="Arial" w:hAnsi="Arial" w:cs="Arial"/>
        </w:rPr>
        <w:t xml:space="preserve">, H. F. (1898), </w:t>
      </w:r>
      <w:r w:rsidRPr="003B6E35">
        <w:rPr>
          <w:rFonts w:ascii="Arial" w:hAnsi="Arial" w:cs="Arial"/>
          <w:i/>
        </w:rPr>
        <w:t>History of Kent</w:t>
      </w:r>
      <w:r w:rsidRPr="003B6E35">
        <w:rPr>
          <w:rFonts w:ascii="Arial" w:hAnsi="Arial" w:cs="Arial"/>
        </w:rPr>
        <w:t>, Ashford: Kentish Express</w:t>
      </w:r>
    </w:p>
    <w:p w:rsidR="00CB21F9" w:rsidRDefault="00CB21F9" w:rsidP="005A444D">
      <w:pPr>
        <w:spacing w:after="120" w:line="240" w:lineRule="auto"/>
        <w:ind w:left="567" w:right="260"/>
        <w:jc w:val="both"/>
        <w:rPr>
          <w:rFonts w:ascii="Arial" w:hAnsi="Arial" w:cs="Arial"/>
        </w:rPr>
      </w:pPr>
      <w:r>
        <w:rPr>
          <w:rFonts w:ascii="Arial" w:hAnsi="Arial" w:cs="Arial"/>
        </w:rPr>
        <w:t>Page, W. (1908</w:t>
      </w:r>
      <w:proofErr w:type="gramStart"/>
      <w:r>
        <w:rPr>
          <w:rFonts w:ascii="Arial" w:hAnsi="Arial" w:cs="Arial"/>
        </w:rPr>
        <w:t>-)</w:t>
      </w:r>
      <w:proofErr w:type="gramEnd"/>
      <w:r>
        <w:rPr>
          <w:rFonts w:ascii="Arial" w:hAnsi="Arial" w:cs="Arial"/>
        </w:rPr>
        <w:t xml:space="preserve">, </w:t>
      </w:r>
      <w:r w:rsidRPr="00CB21F9">
        <w:rPr>
          <w:rFonts w:ascii="Arial" w:hAnsi="Arial" w:cs="Arial"/>
          <w:i/>
        </w:rPr>
        <w:t>The Victoria History of the County of Kent</w:t>
      </w:r>
      <w:r>
        <w:rPr>
          <w:rFonts w:ascii="Arial" w:hAnsi="Arial" w:cs="Arial"/>
        </w:rPr>
        <w:t>, London: Constable</w:t>
      </w:r>
    </w:p>
    <w:p w:rsidR="00CB21F9" w:rsidRDefault="00CB21F9" w:rsidP="005A444D">
      <w:pPr>
        <w:spacing w:after="120" w:line="240" w:lineRule="auto"/>
        <w:ind w:left="567" w:right="260"/>
        <w:jc w:val="both"/>
        <w:rPr>
          <w:rFonts w:ascii="Arial" w:hAnsi="Arial" w:cs="Arial"/>
        </w:rPr>
      </w:pPr>
      <w:r>
        <w:rPr>
          <w:rFonts w:ascii="Arial" w:hAnsi="Arial" w:cs="Arial"/>
        </w:rPr>
        <w:t xml:space="preserve">Petrie, A. (2017), </w:t>
      </w:r>
      <w:proofErr w:type="gramStart"/>
      <w:r w:rsidRPr="00CB21F9">
        <w:rPr>
          <w:rFonts w:ascii="Arial" w:hAnsi="Arial" w:cs="Arial"/>
          <w:i/>
        </w:rPr>
        <w:t>The</w:t>
      </w:r>
      <w:proofErr w:type="gramEnd"/>
      <w:r w:rsidRPr="00CB21F9">
        <w:rPr>
          <w:rFonts w:ascii="Arial" w:hAnsi="Arial" w:cs="Arial"/>
          <w:i/>
        </w:rPr>
        <w:t xml:space="preserve"> Story of Kent</w:t>
      </w:r>
      <w:r>
        <w:rPr>
          <w:rFonts w:ascii="Arial" w:hAnsi="Arial" w:cs="Arial"/>
        </w:rPr>
        <w:t xml:space="preserve">, </w:t>
      </w:r>
      <w:proofErr w:type="spellStart"/>
      <w:r>
        <w:rPr>
          <w:rFonts w:ascii="Arial" w:hAnsi="Arial" w:cs="Arial"/>
        </w:rPr>
        <w:t>Philimore</w:t>
      </w:r>
      <w:proofErr w:type="spellEnd"/>
    </w:p>
    <w:p w:rsidR="00CB21F9" w:rsidRPr="003B6E35" w:rsidRDefault="00CB21F9" w:rsidP="005A444D">
      <w:pPr>
        <w:spacing w:after="120" w:line="240" w:lineRule="auto"/>
        <w:ind w:left="567" w:right="260"/>
        <w:jc w:val="both"/>
        <w:rPr>
          <w:rFonts w:ascii="Arial" w:hAnsi="Arial" w:cs="Arial"/>
        </w:rPr>
      </w:pPr>
      <w:r>
        <w:rPr>
          <w:rFonts w:ascii="Arial" w:hAnsi="Arial" w:cs="Arial"/>
        </w:rPr>
        <w:t xml:space="preserve">Tapsell, M. (2009), </w:t>
      </w:r>
      <w:r w:rsidRPr="00CB21F9">
        <w:rPr>
          <w:rFonts w:ascii="Arial" w:hAnsi="Arial" w:cs="Arial"/>
          <w:i/>
        </w:rPr>
        <w:t>Kent Cinemas Revisited</w:t>
      </w:r>
      <w:r>
        <w:rPr>
          <w:rFonts w:ascii="Arial" w:hAnsi="Arial" w:cs="Arial"/>
        </w:rPr>
        <w:t>, Deal: Tivoli</w:t>
      </w:r>
    </w:p>
    <w:p w:rsidR="009A2D37" w:rsidRPr="00302082" w:rsidRDefault="009A2D37" w:rsidP="00302082">
      <w:pPr>
        <w:spacing w:after="120" w:line="240" w:lineRule="auto"/>
        <w:ind w:right="260"/>
        <w:jc w:val="both"/>
        <w:rPr>
          <w:rFonts w:ascii="Arial" w:hAnsi="Arial" w:cs="Arial"/>
          <w:b/>
        </w:rPr>
      </w:pPr>
    </w:p>
    <w:p w:rsidR="00883204" w:rsidRPr="001F25DB"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1F25DB" w:rsidRPr="004A3D43" w:rsidRDefault="001F25DB" w:rsidP="001F25DB">
      <w:pPr>
        <w:spacing w:before="60" w:after="60" w:line="240" w:lineRule="auto"/>
        <w:ind w:left="426" w:right="-330"/>
        <w:rPr>
          <w:rFonts w:ascii="Arial" w:hAnsi="Arial" w:cs="Arial"/>
          <w:iCs/>
        </w:rPr>
      </w:pPr>
    </w:p>
    <w:p w:rsidR="001F25DB" w:rsidRPr="004A3D43" w:rsidRDefault="001F25DB" w:rsidP="001F25DB">
      <w:pPr>
        <w:spacing w:before="60" w:after="60" w:line="240" w:lineRule="auto"/>
        <w:ind w:left="426" w:right="-330"/>
        <w:rPr>
          <w:rFonts w:ascii="Arial" w:hAnsi="Arial" w:cs="Arial"/>
          <w:iCs/>
        </w:rPr>
      </w:pPr>
      <w:r w:rsidRPr="004A3D43">
        <w:rPr>
          <w:rFonts w:ascii="Arial" w:hAnsi="Arial" w:cs="Arial"/>
          <w:iCs/>
        </w:rPr>
        <w:t>Contact Hours:</w:t>
      </w:r>
      <w:r w:rsidRPr="004A3D43">
        <w:rPr>
          <w:rFonts w:ascii="Arial" w:hAnsi="Arial" w:cs="Arial"/>
          <w:iCs/>
        </w:rPr>
        <w:tab/>
      </w:r>
      <w:r w:rsidRPr="004A3D43">
        <w:rPr>
          <w:rFonts w:ascii="Arial" w:hAnsi="Arial" w:cs="Arial"/>
          <w:iCs/>
        </w:rPr>
        <w:tab/>
      </w:r>
      <w:r w:rsidR="00AF3FB3">
        <w:rPr>
          <w:rFonts w:ascii="Arial" w:hAnsi="Arial" w:cs="Arial"/>
          <w:iCs/>
        </w:rPr>
        <w:tab/>
      </w:r>
      <w:r w:rsidRPr="004A3D43">
        <w:rPr>
          <w:rFonts w:ascii="Arial" w:hAnsi="Arial" w:cs="Arial"/>
          <w:iCs/>
        </w:rPr>
        <w:t>4</w:t>
      </w:r>
      <w:r w:rsidR="00AF3FB3">
        <w:rPr>
          <w:rFonts w:ascii="Arial" w:hAnsi="Arial" w:cs="Arial"/>
          <w:iCs/>
        </w:rPr>
        <w:t>0</w:t>
      </w:r>
    </w:p>
    <w:p w:rsidR="001F25DB" w:rsidRPr="004A3D43" w:rsidRDefault="001F25DB" w:rsidP="001F25DB">
      <w:pPr>
        <w:spacing w:before="60" w:after="60" w:line="240" w:lineRule="auto"/>
        <w:ind w:left="426" w:right="-330"/>
        <w:rPr>
          <w:rFonts w:ascii="Arial" w:hAnsi="Arial" w:cs="Arial"/>
          <w:iCs/>
        </w:rPr>
      </w:pPr>
      <w:r w:rsidRPr="004A3D43">
        <w:rPr>
          <w:rFonts w:ascii="Arial" w:hAnsi="Arial" w:cs="Arial"/>
          <w:iCs/>
        </w:rPr>
        <w:t>Independent Study Hours:</w:t>
      </w:r>
      <w:r w:rsidRPr="004A3D43">
        <w:rPr>
          <w:rFonts w:ascii="Arial" w:hAnsi="Arial" w:cs="Arial"/>
          <w:iCs/>
        </w:rPr>
        <w:tab/>
        <w:t>2</w:t>
      </w:r>
      <w:r w:rsidR="009B6320">
        <w:rPr>
          <w:rFonts w:ascii="Arial" w:hAnsi="Arial" w:cs="Arial"/>
          <w:iCs/>
        </w:rPr>
        <w:t>6</w:t>
      </w:r>
      <w:r w:rsidRPr="004A3D43">
        <w:rPr>
          <w:rFonts w:ascii="Arial" w:hAnsi="Arial" w:cs="Arial"/>
          <w:iCs/>
        </w:rPr>
        <w:t>0</w:t>
      </w:r>
    </w:p>
    <w:p w:rsidR="001F25DB" w:rsidRPr="004A3D43" w:rsidRDefault="001F25DB" w:rsidP="001F25DB">
      <w:pPr>
        <w:spacing w:before="60" w:after="60" w:line="240" w:lineRule="auto"/>
        <w:ind w:left="426" w:right="-330"/>
        <w:rPr>
          <w:rFonts w:ascii="Arial" w:hAnsi="Arial" w:cs="Arial"/>
          <w:iCs/>
        </w:rPr>
      </w:pPr>
      <w:r w:rsidRPr="004A3D43">
        <w:rPr>
          <w:rFonts w:ascii="Arial" w:hAnsi="Arial" w:cs="Arial"/>
          <w:iCs/>
        </w:rPr>
        <w:t>Total Study Hours:</w:t>
      </w:r>
      <w:r w:rsidRPr="004A3D43">
        <w:rPr>
          <w:rFonts w:ascii="Arial" w:hAnsi="Arial" w:cs="Arial"/>
          <w:iCs/>
        </w:rPr>
        <w:tab/>
      </w:r>
      <w:r w:rsidRPr="004A3D43">
        <w:rPr>
          <w:rFonts w:ascii="Arial" w:hAnsi="Arial" w:cs="Arial"/>
          <w:iCs/>
        </w:rPr>
        <w:tab/>
        <w:t>300</w:t>
      </w:r>
    </w:p>
    <w:p w:rsidR="00426EFC" w:rsidRPr="00426EFC" w:rsidRDefault="00426EFC" w:rsidP="0054611B">
      <w:pPr>
        <w:spacing w:after="120" w:line="240" w:lineRule="auto"/>
        <w:ind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014549" w:rsidRDefault="00014549" w:rsidP="00014549">
      <w:pPr>
        <w:pStyle w:val="ListParagraph"/>
        <w:spacing w:after="120"/>
        <w:ind w:left="567"/>
        <w:rPr>
          <w:rFonts w:ascii="Arial" w:hAnsi="Arial" w:cs="Arial"/>
          <w:iCs/>
        </w:rPr>
      </w:pPr>
    </w:p>
    <w:p w:rsidR="00014549" w:rsidRDefault="0054611B" w:rsidP="00014549">
      <w:pPr>
        <w:pStyle w:val="ListParagraph"/>
        <w:spacing w:after="120"/>
        <w:ind w:left="567"/>
        <w:rPr>
          <w:rFonts w:ascii="Arial" w:hAnsi="Arial" w:cs="Arial"/>
          <w:iCs/>
        </w:rPr>
      </w:pPr>
      <w:r>
        <w:rPr>
          <w:rFonts w:ascii="Arial" w:hAnsi="Arial" w:cs="Arial"/>
          <w:iCs/>
        </w:rPr>
        <w:t>T</w:t>
      </w:r>
      <w:r w:rsidR="00014549">
        <w:rPr>
          <w:rFonts w:ascii="Arial" w:hAnsi="Arial" w:cs="Arial"/>
          <w:iCs/>
        </w:rPr>
        <w:t>he module will be assessed 100% by coursework comprising:</w:t>
      </w:r>
    </w:p>
    <w:p w:rsidR="0054611B" w:rsidRDefault="0054611B" w:rsidP="00014549">
      <w:pPr>
        <w:pStyle w:val="ListParagraph"/>
        <w:spacing w:after="120"/>
        <w:ind w:left="567"/>
        <w:rPr>
          <w:rFonts w:ascii="Arial" w:hAnsi="Arial" w:cs="Arial"/>
          <w:iCs/>
        </w:rPr>
      </w:pPr>
    </w:p>
    <w:p w:rsidR="00F43760" w:rsidRPr="00AF3FB3" w:rsidRDefault="0054611B" w:rsidP="00AF3FB3">
      <w:pPr>
        <w:pStyle w:val="ListParagraph"/>
        <w:spacing w:after="120"/>
        <w:ind w:left="567"/>
        <w:rPr>
          <w:rFonts w:ascii="Arial" w:hAnsi="Arial" w:cs="Arial"/>
          <w:iCs/>
        </w:rPr>
      </w:pPr>
      <w:r w:rsidRPr="002370ED">
        <w:rPr>
          <w:rFonts w:ascii="Arial" w:hAnsi="Arial" w:cs="Arial"/>
          <w:b/>
          <w:iCs/>
        </w:rPr>
        <w:t>Case Study</w:t>
      </w:r>
      <w:r>
        <w:rPr>
          <w:rFonts w:ascii="Arial" w:hAnsi="Arial" w:cs="Arial"/>
          <w:iCs/>
        </w:rPr>
        <w:t xml:space="preserve"> </w:t>
      </w:r>
      <w:r w:rsidR="00FB1406">
        <w:rPr>
          <w:rFonts w:ascii="Arial" w:hAnsi="Arial" w:cs="Arial"/>
          <w:iCs/>
        </w:rPr>
        <w:t>(</w:t>
      </w:r>
      <w:r>
        <w:rPr>
          <w:rFonts w:ascii="Arial" w:hAnsi="Arial" w:cs="Arial"/>
          <w:iCs/>
        </w:rPr>
        <w:t xml:space="preserve">1500 </w:t>
      </w:r>
      <w:r w:rsidR="00FB1406">
        <w:rPr>
          <w:rFonts w:ascii="Arial" w:hAnsi="Arial" w:cs="Arial"/>
          <w:iCs/>
        </w:rPr>
        <w:t xml:space="preserve">words) </w:t>
      </w:r>
      <w:r w:rsidR="00FB1406" w:rsidRPr="00FB1406">
        <w:rPr>
          <w:rFonts w:ascii="Arial" w:hAnsi="Arial" w:cs="Arial"/>
          <w:iCs/>
        </w:rPr>
        <w:t>(40%)</w:t>
      </w:r>
    </w:p>
    <w:p w:rsidR="00CD1A00" w:rsidRDefault="00F43760" w:rsidP="00FB1406">
      <w:pPr>
        <w:spacing w:after="120"/>
        <w:ind w:left="567"/>
        <w:rPr>
          <w:rFonts w:ascii="Arial" w:hAnsi="Arial" w:cs="Arial"/>
          <w:iCs/>
        </w:rPr>
      </w:pPr>
      <w:r w:rsidRPr="00CD1A00">
        <w:rPr>
          <w:rFonts w:ascii="Arial" w:hAnsi="Arial" w:cs="Arial"/>
          <w:b/>
          <w:iCs/>
        </w:rPr>
        <w:t>Essay</w:t>
      </w:r>
      <w:r w:rsidR="00FB1406">
        <w:rPr>
          <w:rFonts w:ascii="Arial" w:hAnsi="Arial" w:cs="Arial"/>
          <w:iCs/>
        </w:rPr>
        <w:t xml:space="preserve"> (</w:t>
      </w:r>
      <w:r w:rsidR="00CD1A00">
        <w:rPr>
          <w:rFonts w:ascii="Arial" w:hAnsi="Arial" w:cs="Arial"/>
          <w:iCs/>
        </w:rPr>
        <w:t>2500 words</w:t>
      </w:r>
      <w:r w:rsidR="00FB1406">
        <w:rPr>
          <w:rFonts w:ascii="Arial" w:hAnsi="Arial" w:cs="Arial"/>
          <w:iCs/>
        </w:rPr>
        <w:t>)</w:t>
      </w:r>
      <w:r w:rsidR="00CD1A00">
        <w:rPr>
          <w:rFonts w:ascii="Arial" w:hAnsi="Arial" w:cs="Arial"/>
          <w:iCs/>
        </w:rPr>
        <w:t xml:space="preserve"> </w:t>
      </w:r>
      <w:r w:rsidR="00FB1406">
        <w:rPr>
          <w:rFonts w:ascii="Arial" w:hAnsi="Arial" w:cs="Arial"/>
          <w:iCs/>
        </w:rPr>
        <w:t>(60%)</w:t>
      </w:r>
    </w:p>
    <w:p w:rsidR="006043FC" w:rsidRDefault="006043FC" w:rsidP="00CD1A00">
      <w:pPr>
        <w:spacing w:after="120" w:line="240" w:lineRule="auto"/>
        <w:ind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696FF5" w:rsidRPr="00CD1A00" w:rsidRDefault="00FB1406" w:rsidP="0054611B">
      <w:pPr>
        <w:spacing w:after="120" w:line="240" w:lineRule="auto"/>
        <w:ind w:left="426" w:right="260" w:firstLine="141"/>
        <w:rPr>
          <w:rFonts w:ascii="Arial" w:hAnsi="Arial" w:cs="Arial"/>
          <w:iCs/>
        </w:rPr>
      </w:pPr>
      <w:r>
        <w:rPr>
          <w:rFonts w:ascii="Arial" w:hAnsi="Arial" w:cs="Arial"/>
          <w:iCs/>
        </w:rPr>
        <w:t>Like-for-Like</w:t>
      </w:r>
    </w:p>
    <w:p w:rsidR="00CD1A00" w:rsidRPr="00CD1A00" w:rsidRDefault="00CD1A00" w:rsidP="00302082">
      <w:pPr>
        <w:spacing w:after="120" w:line="240" w:lineRule="auto"/>
        <w:ind w:left="426"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8543F0" w:rsidRPr="00302082" w:rsidTr="008543F0">
        <w:tc>
          <w:tcPr>
            <w:tcW w:w="1730" w:type="dxa"/>
            <w:shd w:val="clear" w:color="auto" w:fill="D9D9D9" w:themeFill="background1" w:themeFillShade="D9"/>
          </w:tcPr>
          <w:p w:rsidR="008543F0" w:rsidRPr="00302082" w:rsidRDefault="008543F0" w:rsidP="00302082">
            <w:pPr>
              <w:spacing w:after="120"/>
              <w:ind w:left="33"/>
              <w:rPr>
                <w:rFonts w:ascii="Arial" w:hAnsi="Arial" w:cs="Arial"/>
                <w:b/>
              </w:rPr>
            </w:pPr>
            <w:r w:rsidRPr="00302082">
              <w:rPr>
                <w:rFonts w:ascii="Arial" w:hAnsi="Arial" w:cs="Arial"/>
                <w:b/>
              </w:rPr>
              <w:t>Module learning outcome</w:t>
            </w:r>
          </w:p>
        </w:tc>
        <w:tc>
          <w:tcPr>
            <w:tcW w:w="567" w:type="dxa"/>
          </w:tcPr>
          <w:p w:rsidR="008543F0" w:rsidRPr="00302082" w:rsidRDefault="008543F0" w:rsidP="00302082">
            <w:pPr>
              <w:spacing w:after="120"/>
              <w:rPr>
                <w:rFonts w:ascii="Arial" w:hAnsi="Arial" w:cs="Arial"/>
                <w:i/>
              </w:rPr>
            </w:pPr>
            <w:r w:rsidRPr="00302082">
              <w:rPr>
                <w:rFonts w:ascii="Arial" w:hAnsi="Arial" w:cs="Arial"/>
                <w:i/>
              </w:rPr>
              <w:t>8.1</w:t>
            </w:r>
          </w:p>
        </w:tc>
        <w:tc>
          <w:tcPr>
            <w:tcW w:w="567" w:type="dxa"/>
          </w:tcPr>
          <w:p w:rsidR="008543F0" w:rsidRPr="00302082" w:rsidRDefault="008543F0" w:rsidP="00302082">
            <w:pPr>
              <w:spacing w:after="120"/>
              <w:rPr>
                <w:rFonts w:ascii="Arial" w:hAnsi="Arial" w:cs="Arial"/>
                <w:i/>
              </w:rPr>
            </w:pPr>
            <w:r w:rsidRPr="00302082">
              <w:rPr>
                <w:rFonts w:ascii="Arial" w:hAnsi="Arial" w:cs="Arial"/>
                <w:i/>
              </w:rPr>
              <w:t>8.2</w:t>
            </w:r>
          </w:p>
        </w:tc>
        <w:tc>
          <w:tcPr>
            <w:tcW w:w="567" w:type="dxa"/>
          </w:tcPr>
          <w:p w:rsidR="008543F0" w:rsidRPr="00302082" w:rsidRDefault="008543F0" w:rsidP="00302082">
            <w:pPr>
              <w:spacing w:after="120"/>
              <w:rPr>
                <w:rFonts w:ascii="Arial" w:hAnsi="Arial" w:cs="Arial"/>
                <w:i/>
              </w:rPr>
            </w:pPr>
            <w:r w:rsidRPr="00302082">
              <w:rPr>
                <w:rFonts w:ascii="Arial" w:hAnsi="Arial" w:cs="Arial"/>
                <w:i/>
              </w:rPr>
              <w:t>8.3</w:t>
            </w:r>
          </w:p>
        </w:tc>
        <w:tc>
          <w:tcPr>
            <w:tcW w:w="567" w:type="dxa"/>
          </w:tcPr>
          <w:p w:rsidR="008543F0" w:rsidRPr="00302082" w:rsidRDefault="008543F0" w:rsidP="00302082">
            <w:pPr>
              <w:spacing w:after="120"/>
              <w:rPr>
                <w:rFonts w:ascii="Arial" w:hAnsi="Arial" w:cs="Arial"/>
                <w:i/>
              </w:rPr>
            </w:pPr>
            <w:r w:rsidRPr="00302082">
              <w:rPr>
                <w:rFonts w:ascii="Arial" w:hAnsi="Arial" w:cs="Arial"/>
                <w:i/>
              </w:rPr>
              <w:t>8.4</w:t>
            </w:r>
          </w:p>
        </w:tc>
        <w:tc>
          <w:tcPr>
            <w:tcW w:w="567" w:type="dxa"/>
          </w:tcPr>
          <w:p w:rsidR="008543F0" w:rsidRPr="00302082" w:rsidRDefault="008543F0" w:rsidP="00302082">
            <w:pPr>
              <w:spacing w:after="120"/>
              <w:rPr>
                <w:rFonts w:ascii="Arial" w:hAnsi="Arial" w:cs="Arial"/>
                <w:i/>
              </w:rPr>
            </w:pPr>
            <w:r w:rsidRPr="00302082">
              <w:rPr>
                <w:rFonts w:ascii="Arial" w:hAnsi="Arial" w:cs="Arial"/>
                <w:i/>
              </w:rPr>
              <w:t>8.5</w:t>
            </w:r>
          </w:p>
        </w:tc>
        <w:tc>
          <w:tcPr>
            <w:tcW w:w="567" w:type="dxa"/>
          </w:tcPr>
          <w:p w:rsidR="008543F0" w:rsidRPr="00302082" w:rsidRDefault="008543F0" w:rsidP="00302082">
            <w:pPr>
              <w:spacing w:after="120"/>
              <w:rPr>
                <w:rFonts w:ascii="Arial" w:hAnsi="Arial" w:cs="Arial"/>
                <w:i/>
              </w:rPr>
            </w:pPr>
          </w:p>
        </w:tc>
        <w:tc>
          <w:tcPr>
            <w:tcW w:w="567" w:type="dxa"/>
          </w:tcPr>
          <w:p w:rsidR="008543F0" w:rsidRPr="00302082" w:rsidRDefault="008543F0" w:rsidP="00302082">
            <w:pPr>
              <w:spacing w:after="120"/>
              <w:rPr>
                <w:rFonts w:ascii="Arial" w:hAnsi="Arial" w:cs="Arial"/>
                <w:i/>
              </w:rPr>
            </w:pPr>
            <w:r w:rsidRPr="00302082">
              <w:rPr>
                <w:rFonts w:ascii="Arial" w:hAnsi="Arial" w:cs="Arial"/>
                <w:i/>
              </w:rPr>
              <w:t>9.1</w:t>
            </w:r>
          </w:p>
        </w:tc>
        <w:tc>
          <w:tcPr>
            <w:tcW w:w="567" w:type="dxa"/>
          </w:tcPr>
          <w:p w:rsidR="008543F0" w:rsidRPr="00302082" w:rsidRDefault="008543F0" w:rsidP="00302082">
            <w:pPr>
              <w:spacing w:after="120"/>
              <w:rPr>
                <w:rFonts w:ascii="Arial" w:hAnsi="Arial" w:cs="Arial"/>
                <w:i/>
              </w:rPr>
            </w:pPr>
            <w:r w:rsidRPr="00302082">
              <w:rPr>
                <w:rFonts w:ascii="Arial" w:hAnsi="Arial" w:cs="Arial"/>
                <w:i/>
              </w:rPr>
              <w:t>9.2</w:t>
            </w:r>
          </w:p>
        </w:tc>
        <w:tc>
          <w:tcPr>
            <w:tcW w:w="567" w:type="dxa"/>
          </w:tcPr>
          <w:p w:rsidR="008543F0" w:rsidRPr="00302082" w:rsidRDefault="008543F0" w:rsidP="00302082">
            <w:pPr>
              <w:spacing w:after="120"/>
              <w:rPr>
                <w:rFonts w:ascii="Arial" w:hAnsi="Arial" w:cs="Arial"/>
                <w:i/>
              </w:rPr>
            </w:pPr>
            <w:r w:rsidRPr="00302082">
              <w:rPr>
                <w:rFonts w:ascii="Arial" w:hAnsi="Arial" w:cs="Arial"/>
                <w:i/>
              </w:rPr>
              <w:t>9.3</w:t>
            </w:r>
          </w:p>
        </w:tc>
        <w:tc>
          <w:tcPr>
            <w:tcW w:w="567" w:type="dxa"/>
          </w:tcPr>
          <w:p w:rsidR="008543F0" w:rsidRPr="00302082" w:rsidRDefault="008543F0" w:rsidP="00302082">
            <w:pPr>
              <w:spacing w:after="120"/>
              <w:rPr>
                <w:rFonts w:ascii="Arial" w:hAnsi="Arial" w:cs="Arial"/>
                <w:i/>
              </w:rPr>
            </w:pPr>
            <w:r w:rsidRPr="00302082">
              <w:rPr>
                <w:rFonts w:ascii="Arial" w:hAnsi="Arial" w:cs="Arial"/>
                <w:i/>
              </w:rPr>
              <w:t>9.4</w:t>
            </w:r>
          </w:p>
        </w:tc>
        <w:tc>
          <w:tcPr>
            <w:tcW w:w="567" w:type="dxa"/>
          </w:tcPr>
          <w:p w:rsidR="008543F0" w:rsidRPr="00302082" w:rsidRDefault="008543F0" w:rsidP="00302082">
            <w:pPr>
              <w:spacing w:after="120"/>
              <w:rPr>
                <w:rFonts w:ascii="Arial" w:hAnsi="Arial" w:cs="Arial"/>
                <w:i/>
              </w:rPr>
            </w:pPr>
            <w:r>
              <w:rPr>
                <w:rFonts w:ascii="Arial" w:hAnsi="Arial" w:cs="Arial"/>
                <w:i/>
              </w:rPr>
              <w:t>9.5</w:t>
            </w:r>
          </w:p>
        </w:tc>
      </w:tr>
      <w:tr w:rsidR="008543F0" w:rsidRPr="00302082" w:rsidTr="008543F0">
        <w:tc>
          <w:tcPr>
            <w:tcW w:w="1730" w:type="dxa"/>
            <w:shd w:val="clear" w:color="auto" w:fill="D9D9D9" w:themeFill="background1" w:themeFillShade="D9"/>
          </w:tcPr>
          <w:p w:rsidR="008543F0" w:rsidRPr="00302082" w:rsidRDefault="008543F0" w:rsidP="00302082">
            <w:pPr>
              <w:spacing w:after="120"/>
              <w:rPr>
                <w:rFonts w:ascii="Arial" w:hAnsi="Arial" w:cs="Arial"/>
                <w:b/>
              </w:rPr>
            </w:pPr>
            <w:r>
              <w:rPr>
                <w:rFonts w:ascii="Arial" w:hAnsi="Arial" w:cs="Arial"/>
                <w:b/>
              </w:rPr>
              <w:t>Lectures</w:t>
            </w: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Default="008543F0" w:rsidP="00302082">
            <w:pPr>
              <w:spacing w:after="120"/>
              <w:rPr>
                <w:rFonts w:ascii="Arial" w:hAnsi="Arial" w:cs="Arial"/>
                <w:b/>
              </w:rPr>
            </w:pP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Pr="00302082" w:rsidRDefault="008543F0" w:rsidP="00302082">
            <w:pPr>
              <w:spacing w:after="120"/>
              <w:rPr>
                <w:rFonts w:ascii="Arial" w:hAnsi="Arial" w:cs="Arial"/>
                <w:b/>
              </w:rPr>
            </w:pPr>
          </w:p>
        </w:tc>
        <w:tc>
          <w:tcPr>
            <w:tcW w:w="567" w:type="dxa"/>
          </w:tcPr>
          <w:p w:rsidR="008543F0" w:rsidRPr="00302082" w:rsidRDefault="008543F0" w:rsidP="00302082">
            <w:pPr>
              <w:spacing w:after="120"/>
              <w:rPr>
                <w:rFonts w:ascii="Arial" w:hAnsi="Arial" w:cs="Arial"/>
                <w:b/>
              </w:rPr>
            </w:pPr>
          </w:p>
        </w:tc>
        <w:tc>
          <w:tcPr>
            <w:tcW w:w="567" w:type="dxa"/>
          </w:tcPr>
          <w:p w:rsidR="008543F0" w:rsidRPr="00302082" w:rsidRDefault="00C36050" w:rsidP="00302082">
            <w:pPr>
              <w:spacing w:after="120"/>
              <w:rPr>
                <w:rFonts w:ascii="Arial" w:hAnsi="Arial" w:cs="Arial"/>
                <w:b/>
              </w:rPr>
            </w:pPr>
            <w:r>
              <w:rPr>
                <w:rFonts w:ascii="Arial" w:hAnsi="Arial" w:cs="Arial"/>
                <w:b/>
              </w:rPr>
              <w:t>x</w:t>
            </w:r>
          </w:p>
        </w:tc>
      </w:tr>
      <w:tr w:rsidR="008543F0" w:rsidRPr="00302082" w:rsidTr="008543F0">
        <w:tc>
          <w:tcPr>
            <w:tcW w:w="1730" w:type="dxa"/>
          </w:tcPr>
          <w:p w:rsidR="008543F0" w:rsidRPr="00302082" w:rsidRDefault="008543F0" w:rsidP="00302082">
            <w:pPr>
              <w:spacing w:after="120"/>
              <w:rPr>
                <w:rFonts w:ascii="Arial" w:hAnsi="Arial" w:cs="Arial"/>
                <w:b/>
              </w:rPr>
            </w:pPr>
            <w:r w:rsidRPr="00302082">
              <w:rPr>
                <w:rFonts w:ascii="Arial" w:hAnsi="Arial" w:cs="Arial"/>
                <w:b/>
              </w:rPr>
              <w:t>Private Study</w:t>
            </w:r>
          </w:p>
        </w:tc>
        <w:tc>
          <w:tcPr>
            <w:tcW w:w="567" w:type="dxa"/>
          </w:tcPr>
          <w:p w:rsidR="008543F0" w:rsidRPr="00302082" w:rsidRDefault="00C36050" w:rsidP="00302082">
            <w:pPr>
              <w:spacing w:after="120"/>
              <w:rPr>
                <w:rFonts w:ascii="Arial" w:hAnsi="Arial" w:cs="Arial"/>
                <w:b/>
              </w:rPr>
            </w:pPr>
            <w:r>
              <w:rPr>
                <w:rFonts w:ascii="Arial" w:hAnsi="Arial" w:cs="Arial"/>
                <w:b/>
              </w:rPr>
              <w:t>x</w:t>
            </w:r>
          </w:p>
        </w:tc>
        <w:tc>
          <w:tcPr>
            <w:tcW w:w="567" w:type="dxa"/>
          </w:tcPr>
          <w:p w:rsidR="008543F0" w:rsidRPr="00302082" w:rsidRDefault="00C36050" w:rsidP="00302082">
            <w:pPr>
              <w:spacing w:after="120"/>
              <w:rPr>
                <w:rFonts w:ascii="Arial" w:hAnsi="Arial" w:cs="Arial"/>
                <w:b/>
              </w:rPr>
            </w:pPr>
            <w:r>
              <w:rPr>
                <w:rFonts w:ascii="Arial" w:hAnsi="Arial" w:cs="Arial"/>
                <w:b/>
              </w:rPr>
              <w:t>x</w:t>
            </w:r>
          </w:p>
        </w:tc>
        <w:tc>
          <w:tcPr>
            <w:tcW w:w="567" w:type="dxa"/>
          </w:tcPr>
          <w:p w:rsidR="008543F0" w:rsidRPr="00302082" w:rsidRDefault="00C36050" w:rsidP="00302082">
            <w:pPr>
              <w:spacing w:after="120"/>
              <w:rPr>
                <w:rFonts w:ascii="Arial" w:hAnsi="Arial" w:cs="Arial"/>
                <w:b/>
              </w:rPr>
            </w:pPr>
            <w:r>
              <w:rPr>
                <w:rFonts w:ascii="Arial" w:hAnsi="Arial" w:cs="Arial"/>
                <w:b/>
              </w:rPr>
              <w:t>x</w:t>
            </w:r>
          </w:p>
        </w:tc>
        <w:tc>
          <w:tcPr>
            <w:tcW w:w="567" w:type="dxa"/>
          </w:tcPr>
          <w:p w:rsidR="008543F0" w:rsidRPr="00302082" w:rsidRDefault="00C36050" w:rsidP="00302082">
            <w:pPr>
              <w:spacing w:after="120"/>
              <w:rPr>
                <w:rFonts w:ascii="Arial" w:hAnsi="Arial" w:cs="Arial"/>
                <w:b/>
              </w:rPr>
            </w:pPr>
            <w:r>
              <w:rPr>
                <w:rFonts w:ascii="Arial" w:hAnsi="Arial" w:cs="Arial"/>
                <w:b/>
              </w:rPr>
              <w:t>x</w:t>
            </w:r>
          </w:p>
        </w:tc>
        <w:tc>
          <w:tcPr>
            <w:tcW w:w="567" w:type="dxa"/>
          </w:tcPr>
          <w:p w:rsidR="008543F0" w:rsidRPr="00302082" w:rsidRDefault="00C36050" w:rsidP="00302082">
            <w:pPr>
              <w:spacing w:after="120"/>
              <w:rPr>
                <w:rFonts w:ascii="Arial" w:hAnsi="Arial" w:cs="Arial"/>
                <w:b/>
              </w:rPr>
            </w:pPr>
            <w:r>
              <w:rPr>
                <w:rFonts w:ascii="Arial" w:hAnsi="Arial" w:cs="Arial"/>
                <w:b/>
              </w:rPr>
              <w:t>x</w:t>
            </w:r>
          </w:p>
        </w:tc>
        <w:tc>
          <w:tcPr>
            <w:tcW w:w="567" w:type="dxa"/>
          </w:tcPr>
          <w:p w:rsidR="008543F0" w:rsidRPr="00302082" w:rsidRDefault="008543F0" w:rsidP="00302082">
            <w:pPr>
              <w:spacing w:after="120"/>
              <w:rPr>
                <w:rFonts w:ascii="Arial" w:hAnsi="Arial" w:cs="Arial"/>
                <w:b/>
              </w:rPr>
            </w:pPr>
          </w:p>
        </w:tc>
        <w:tc>
          <w:tcPr>
            <w:tcW w:w="567" w:type="dxa"/>
          </w:tcPr>
          <w:p w:rsidR="008543F0" w:rsidRPr="00302082" w:rsidRDefault="00C36050" w:rsidP="00302082">
            <w:pPr>
              <w:spacing w:after="120"/>
              <w:rPr>
                <w:rFonts w:ascii="Arial" w:hAnsi="Arial" w:cs="Arial"/>
                <w:b/>
              </w:rPr>
            </w:pPr>
            <w:r>
              <w:rPr>
                <w:rFonts w:ascii="Arial" w:hAnsi="Arial" w:cs="Arial"/>
                <w:b/>
              </w:rPr>
              <w:t>x</w:t>
            </w:r>
          </w:p>
        </w:tc>
        <w:tc>
          <w:tcPr>
            <w:tcW w:w="567" w:type="dxa"/>
          </w:tcPr>
          <w:p w:rsidR="008543F0" w:rsidRPr="00302082" w:rsidRDefault="00C36050" w:rsidP="00302082">
            <w:pPr>
              <w:spacing w:after="120"/>
              <w:rPr>
                <w:rFonts w:ascii="Arial" w:hAnsi="Arial" w:cs="Arial"/>
                <w:b/>
              </w:rPr>
            </w:pPr>
            <w:r>
              <w:rPr>
                <w:rFonts w:ascii="Arial" w:hAnsi="Arial" w:cs="Arial"/>
                <w:b/>
              </w:rPr>
              <w:t>x</w:t>
            </w:r>
          </w:p>
        </w:tc>
        <w:tc>
          <w:tcPr>
            <w:tcW w:w="567" w:type="dxa"/>
          </w:tcPr>
          <w:p w:rsidR="008543F0" w:rsidRPr="00302082" w:rsidRDefault="00C36050" w:rsidP="00302082">
            <w:pPr>
              <w:spacing w:after="120"/>
              <w:rPr>
                <w:rFonts w:ascii="Arial" w:hAnsi="Arial" w:cs="Arial"/>
                <w:b/>
              </w:rPr>
            </w:pPr>
            <w:r>
              <w:rPr>
                <w:rFonts w:ascii="Arial" w:hAnsi="Arial" w:cs="Arial"/>
                <w:b/>
              </w:rPr>
              <w:t>x</w:t>
            </w:r>
          </w:p>
        </w:tc>
        <w:tc>
          <w:tcPr>
            <w:tcW w:w="567" w:type="dxa"/>
          </w:tcPr>
          <w:p w:rsidR="008543F0" w:rsidRPr="00302082" w:rsidRDefault="00C36050" w:rsidP="00302082">
            <w:pPr>
              <w:spacing w:after="120"/>
              <w:rPr>
                <w:rFonts w:ascii="Arial" w:hAnsi="Arial" w:cs="Arial"/>
                <w:b/>
              </w:rPr>
            </w:pPr>
            <w:r>
              <w:rPr>
                <w:rFonts w:ascii="Arial" w:hAnsi="Arial" w:cs="Arial"/>
                <w:b/>
              </w:rPr>
              <w:t>x</w:t>
            </w:r>
          </w:p>
        </w:tc>
        <w:tc>
          <w:tcPr>
            <w:tcW w:w="567" w:type="dxa"/>
          </w:tcPr>
          <w:p w:rsidR="008543F0" w:rsidRPr="00302082" w:rsidRDefault="00C36050" w:rsidP="00302082">
            <w:pPr>
              <w:spacing w:after="120"/>
              <w:rPr>
                <w:rFonts w:ascii="Arial" w:hAnsi="Arial" w:cs="Arial"/>
                <w:b/>
              </w:rPr>
            </w:pPr>
            <w:r>
              <w:rPr>
                <w:rFonts w:ascii="Arial" w:hAnsi="Arial" w:cs="Arial"/>
                <w:b/>
              </w:rPr>
              <w:t>x</w:t>
            </w:r>
          </w:p>
        </w:tc>
      </w:tr>
      <w:tr w:rsidR="008543F0" w:rsidRPr="00302082" w:rsidTr="008543F0">
        <w:tc>
          <w:tcPr>
            <w:tcW w:w="1730" w:type="dxa"/>
          </w:tcPr>
          <w:p w:rsidR="008543F0" w:rsidRPr="005B57C1" w:rsidRDefault="008543F0" w:rsidP="00302082">
            <w:pPr>
              <w:spacing w:after="120"/>
              <w:rPr>
                <w:rFonts w:ascii="Arial" w:hAnsi="Arial" w:cs="Arial"/>
                <w:b/>
              </w:rPr>
            </w:pPr>
            <w:r w:rsidRPr="005B57C1">
              <w:rPr>
                <w:rFonts w:ascii="Arial" w:hAnsi="Arial" w:cs="Arial"/>
                <w:b/>
              </w:rPr>
              <w:t>Seminars</w:t>
            </w: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Pr="00302082" w:rsidRDefault="008543F0" w:rsidP="00302082">
            <w:pPr>
              <w:spacing w:after="120"/>
              <w:rPr>
                <w:rFonts w:ascii="Arial" w:hAnsi="Arial" w:cs="Arial"/>
                <w:b/>
              </w:rPr>
            </w:pPr>
          </w:p>
        </w:tc>
        <w:tc>
          <w:tcPr>
            <w:tcW w:w="567" w:type="dxa"/>
          </w:tcPr>
          <w:p w:rsidR="008543F0" w:rsidRPr="00302082" w:rsidRDefault="008543F0" w:rsidP="00302082">
            <w:pPr>
              <w:spacing w:after="120"/>
              <w:rPr>
                <w:rFonts w:ascii="Arial" w:hAnsi="Arial" w:cs="Arial"/>
                <w:b/>
              </w:rPr>
            </w:pP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Default="008543F0" w:rsidP="00302082">
            <w:pPr>
              <w:spacing w:after="120"/>
              <w:rPr>
                <w:rFonts w:ascii="Arial" w:hAnsi="Arial" w:cs="Arial"/>
                <w:b/>
              </w:rPr>
            </w:pP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Pr="00302082" w:rsidRDefault="008543F0" w:rsidP="00302082">
            <w:pPr>
              <w:spacing w:after="120"/>
              <w:rPr>
                <w:rFonts w:ascii="Arial" w:hAnsi="Arial" w:cs="Arial"/>
                <w:b/>
              </w:rPr>
            </w:pPr>
          </w:p>
        </w:tc>
        <w:tc>
          <w:tcPr>
            <w:tcW w:w="567" w:type="dxa"/>
          </w:tcPr>
          <w:p w:rsidR="008543F0" w:rsidRPr="00302082" w:rsidRDefault="008543F0" w:rsidP="00302082">
            <w:pPr>
              <w:spacing w:after="120"/>
              <w:rPr>
                <w:rFonts w:ascii="Arial" w:hAnsi="Arial" w:cs="Arial"/>
                <w:b/>
              </w:rPr>
            </w:pPr>
          </w:p>
        </w:tc>
        <w:tc>
          <w:tcPr>
            <w:tcW w:w="567" w:type="dxa"/>
          </w:tcPr>
          <w:p w:rsidR="008543F0" w:rsidRPr="00302082" w:rsidRDefault="00C36050" w:rsidP="00302082">
            <w:pPr>
              <w:spacing w:after="120"/>
              <w:rPr>
                <w:rFonts w:ascii="Arial" w:hAnsi="Arial" w:cs="Arial"/>
                <w:b/>
              </w:rPr>
            </w:pPr>
            <w:r>
              <w:rPr>
                <w:rFonts w:ascii="Arial" w:hAnsi="Arial" w:cs="Arial"/>
                <w:b/>
              </w:rPr>
              <w:t>x</w:t>
            </w:r>
          </w:p>
        </w:tc>
      </w:tr>
      <w:tr w:rsidR="008543F0" w:rsidRPr="00302082" w:rsidTr="008543F0">
        <w:tc>
          <w:tcPr>
            <w:tcW w:w="1730" w:type="dxa"/>
            <w:shd w:val="clear" w:color="auto" w:fill="D9D9D9" w:themeFill="background1" w:themeFillShade="D9"/>
          </w:tcPr>
          <w:p w:rsidR="008543F0" w:rsidRPr="00302082" w:rsidRDefault="008543F0" w:rsidP="00302082">
            <w:pPr>
              <w:spacing w:after="120"/>
              <w:rPr>
                <w:rFonts w:ascii="Arial" w:hAnsi="Arial" w:cs="Arial"/>
                <w:b/>
              </w:rPr>
            </w:pPr>
            <w:r w:rsidRPr="00302082">
              <w:rPr>
                <w:rFonts w:ascii="Arial" w:hAnsi="Arial" w:cs="Arial"/>
                <w:b/>
              </w:rPr>
              <w:t>Assessment method</w:t>
            </w:r>
          </w:p>
        </w:tc>
        <w:tc>
          <w:tcPr>
            <w:tcW w:w="567" w:type="dxa"/>
          </w:tcPr>
          <w:p w:rsidR="008543F0" w:rsidRPr="00302082" w:rsidRDefault="008543F0" w:rsidP="00302082">
            <w:pPr>
              <w:spacing w:after="120"/>
              <w:rPr>
                <w:rFonts w:ascii="Arial" w:hAnsi="Arial" w:cs="Arial"/>
                <w:b/>
              </w:rPr>
            </w:pPr>
          </w:p>
        </w:tc>
        <w:tc>
          <w:tcPr>
            <w:tcW w:w="567" w:type="dxa"/>
          </w:tcPr>
          <w:p w:rsidR="008543F0" w:rsidRPr="00302082" w:rsidRDefault="008543F0" w:rsidP="00302082">
            <w:pPr>
              <w:spacing w:after="120"/>
              <w:rPr>
                <w:rFonts w:ascii="Arial" w:hAnsi="Arial" w:cs="Arial"/>
                <w:b/>
              </w:rPr>
            </w:pPr>
          </w:p>
        </w:tc>
        <w:tc>
          <w:tcPr>
            <w:tcW w:w="567" w:type="dxa"/>
          </w:tcPr>
          <w:p w:rsidR="008543F0" w:rsidRPr="00302082" w:rsidRDefault="008543F0" w:rsidP="00302082">
            <w:pPr>
              <w:spacing w:after="120"/>
              <w:rPr>
                <w:rFonts w:ascii="Arial" w:hAnsi="Arial" w:cs="Arial"/>
                <w:b/>
              </w:rPr>
            </w:pPr>
          </w:p>
        </w:tc>
        <w:tc>
          <w:tcPr>
            <w:tcW w:w="567" w:type="dxa"/>
          </w:tcPr>
          <w:p w:rsidR="008543F0" w:rsidRPr="00302082" w:rsidRDefault="008543F0" w:rsidP="00302082">
            <w:pPr>
              <w:spacing w:after="120"/>
              <w:rPr>
                <w:rFonts w:ascii="Arial" w:hAnsi="Arial" w:cs="Arial"/>
                <w:b/>
              </w:rPr>
            </w:pPr>
          </w:p>
        </w:tc>
        <w:tc>
          <w:tcPr>
            <w:tcW w:w="567" w:type="dxa"/>
          </w:tcPr>
          <w:p w:rsidR="008543F0" w:rsidRPr="00302082" w:rsidRDefault="008543F0" w:rsidP="00302082">
            <w:pPr>
              <w:spacing w:after="120"/>
              <w:rPr>
                <w:rFonts w:ascii="Arial" w:hAnsi="Arial" w:cs="Arial"/>
                <w:b/>
              </w:rPr>
            </w:pPr>
          </w:p>
        </w:tc>
        <w:tc>
          <w:tcPr>
            <w:tcW w:w="567" w:type="dxa"/>
          </w:tcPr>
          <w:p w:rsidR="008543F0" w:rsidRPr="00302082" w:rsidRDefault="008543F0" w:rsidP="00302082">
            <w:pPr>
              <w:spacing w:after="120"/>
              <w:rPr>
                <w:rFonts w:ascii="Arial" w:hAnsi="Arial" w:cs="Arial"/>
                <w:b/>
              </w:rPr>
            </w:pPr>
          </w:p>
        </w:tc>
        <w:tc>
          <w:tcPr>
            <w:tcW w:w="567" w:type="dxa"/>
          </w:tcPr>
          <w:p w:rsidR="008543F0" w:rsidRPr="00302082" w:rsidRDefault="008543F0" w:rsidP="00302082">
            <w:pPr>
              <w:spacing w:after="120"/>
              <w:rPr>
                <w:rFonts w:ascii="Arial" w:hAnsi="Arial" w:cs="Arial"/>
                <w:b/>
              </w:rPr>
            </w:pPr>
          </w:p>
        </w:tc>
        <w:tc>
          <w:tcPr>
            <w:tcW w:w="567" w:type="dxa"/>
          </w:tcPr>
          <w:p w:rsidR="008543F0" w:rsidRPr="00302082" w:rsidRDefault="008543F0" w:rsidP="00302082">
            <w:pPr>
              <w:spacing w:after="120"/>
              <w:rPr>
                <w:rFonts w:ascii="Arial" w:hAnsi="Arial" w:cs="Arial"/>
                <w:b/>
              </w:rPr>
            </w:pPr>
          </w:p>
        </w:tc>
        <w:tc>
          <w:tcPr>
            <w:tcW w:w="567" w:type="dxa"/>
          </w:tcPr>
          <w:p w:rsidR="008543F0" w:rsidRPr="00302082" w:rsidRDefault="008543F0" w:rsidP="00302082">
            <w:pPr>
              <w:spacing w:after="120"/>
              <w:rPr>
                <w:rFonts w:ascii="Arial" w:hAnsi="Arial" w:cs="Arial"/>
                <w:b/>
              </w:rPr>
            </w:pPr>
          </w:p>
        </w:tc>
        <w:tc>
          <w:tcPr>
            <w:tcW w:w="567" w:type="dxa"/>
          </w:tcPr>
          <w:p w:rsidR="008543F0" w:rsidRPr="00302082" w:rsidRDefault="008543F0" w:rsidP="00302082">
            <w:pPr>
              <w:spacing w:after="120"/>
              <w:rPr>
                <w:rFonts w:ascii="Arial" w:hAnsi="Arial" w:cs="Arial"/>
                <w:b/>
              </w:rPr>
            </w:pPr>
          </w:p>
        </w:tc>
        <w:tc>
          <w:tcPr>
            <w:tcW w:w="567" w:type="dxa"/>
          </w:tcPr>
          <w:p w:rsidR="008543F0" w:rsidRPr="00302082" w:rsidRDefault="008543F0" w:rsidP="00302082">
            <w:pPr>
              <w:spacing w:after="120"/>
              <w:rPr>
                <w:rFonts w:ascii="Arial" w:hAnsi="Arial" w:cs="Arial"/>
                <w:b/>
              </w:rPr>
            </w:pPr>
          </w:p>
        </w:tc>
      </w:tr>
      <w:tr w:rsidR="008543F0" w:rsidRPr="00302082" w:rsidTr="008543F0">
        <w:tc>
          <w:tcPr>
            <w:tcW w:w="1730" w:type="dxa"/>
          </w:tcPr>
          <w:p w:rsidR="008543F0" w:rsidRPr="00302082" w:rsidRDefault="008543F0" w:rsidP="00302082">
            <w:pPr>
              <w:spacing w:after="120"/>
              <w:rPr>
                <w:rFonts w:ascii="Arial" w:hAnsi="Arial" w:cs="Arial"/>
                <w:i/>
              </w:rPr>
            </w:pPr>
            <w:r>
              <w:rPr>
                <w:rFonts w:ascii="Arial" w:hAnsi="Arial" w:cs="Arial"/>
                <w:i/>
              </w:rPr>
              <w:t>Essay</w:t>
            </w: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Pr="00302082" w:rsidRDefault="008543F0" w:rsidP="00302082">
            <w:pPr>
              <w:spacing w:after="120"/>
              <w:rPr>
                <w:rFonts w:ascii="Arial" w:hAnsi="Arial" w:cs="Arial"/>
                <w:b/>
              </w:rPr>
            </w:pPr>
          </w:p>
        </w:tc>
        <w:tc>
          <w:tcPr>
            <w:tcW w:w="567" w:type="dxa"/>
          </w:tcPr>
          <w:p w:rsidR="008543F0" w:rsidRDefault="008543F0" w:rsidP="00302082">
            <w:pPr>
              <w:spacing w:after="120"/>
              <w:rPr>
                <w:rFonts w:ascii="Arial" w:hAnsi="Arial" w:cs="Arial"/>
                <w:b/>
              </w:rPr>
            </w:pP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Pr="00302082" w:rsidRDefault="008543F0" w:rsidP="00302082">
            <w:pPr>
              <w:spacing w:after="120"/>
              <w:rPr>
                <w:rFonts w:ascii="Arial" w:hAnsi="Arial" w:cs="Arial"/>
                <w:b/>
              </w:rPr>
            </w:pP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Default="008543F0" w:rsidP="00302082">
            <w:pPr>
              <w:spacing w:after="120"/>
              <w:rPr>
                <w:rFonts w:ascii="Arial" w:hAnsi="Arial" w:cs="Arial"/>
                <w:b/>
              </w:rPr>
            </w:pPr>
          </w:p>
        </w:tc>
      </w:tr>
      <w:tr w:rsidR="008543F0" w:rsidRPr="00302082" w:rsidTr="008543F0">
        <w:tc>
          <w:tcPr>
            <w:tcW w:w="1730" w:type="dxa"/>
          </w:tcPr>
          <w:p w:rsidR="008543F0" w:rsidRPr="00302082" w:rsidRDefault="008543F0" w:rsidP="00302082">
            <w:pPr>
              <w:spacing w:after="120"/>
              <w:rPr>
                <w:rFonts w:ascii="Arial" w:hAnsi="Arial" w:cs="Arial"/>
                <w:i/>
              </w:rPr>
            </w:pPr>
            <w:r>
              <w:rPr>
                <w:rFonts w:ascii="Arial" w:hAnsi="Arial" w:cs="Arial"/>
                <w:i/>
              </w:rPr>
              <w:t>Case Study</w:t>
            </w: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Default="008543F0" w:rsidP="00302082">
            <w:pPr>
              <w:spacing w:after="120"/>
              <w:rPr>
                <w:rFonts w:ascii="Arial" w:hAnsi="Arial" w:cs="Arial"/>
                <w:b/>
              </w:rPr>
            </w:pP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Pr="00302082" w:rsidRDefault="008543F0" w:rsidP="00302082">
            <w:pPr>
              <w:spacing w:after="120"/>
              <w:rPr>
                <w:rFonts w:ascii="Arial" w:hAnsi="Arial" w:cs="Arial"/>
                <w:b/>
              </w:rPr>
            </w:pP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Pr="00302082" w:rsidRDefault="008543F0" w:rsidP="00302082">
            <w:pPr>
              <w:spacing w:after="120"/>
              <w:rPr>
                <w:rFonts w:ascii="Arial" w:hAnsi="Arial" w:cs="Arial"/>
                <w:b/>
              </w:rPr>
            </w:pPr>
            <w:r>
              <w:rPr>
                <w:rFonts w:ascii="Arial" w:hAnsi="Arial" w:cs="Arial"/>
                <w:b/>
              </w:rPr>
              <w:t>x</w:t>
            </w:r>
          </w:p>
        </w:tc>
        <w:tc>
          <w:tcPr>
            <w:tcW w:w="567" w:type="dxa"/>
          </w:tcPr>
          <w:p w:rsidR="008543F0" w:rsidRDefault="00C36050"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3E1D1B">
        <w:rPr>
          <w:rFonts w:ascii="Arial" w:hAnsi="Arial" w:cs="Arial"/>
        </w:rPr>
        <w:t>he School of Arts</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E1D1B">
      <w:pPr>
        <w:spacing w:after="120" w:line="240" w:lineRule="auto"/>
        <w:ind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Default="002370ED" w:rsidP="009777F6">
      <w:pPr>
        <w:spacing w:after="120" w:line="240" w:lineRule="auto"/>
        <w:ind w:left="567" w:right="260"/>
        <w:rPr>
          <w:rFonts w:ascii="Arial" w:hAnsi="Arial" w:cs="Arial"/>
          <w:iCs/>
        </w:rPr>
      </w:pPr>
      <w:r>
        <w:rPr>
          <w:rFonts w:ascii="Arial" w:hAnsi="Arial" w:cs="Arial"/>
          <w:iCs/>
        </w:rPr>
        <w:t>Canterbury</w:t>
      </w:r>
    </w:p>
    <w:p w:rsidR="009777F6" w:rsidRPr="009777F6" w:rsidRDefault="009777F6" w:rsidP="009777F6">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5926F3" w:rsidRDefault="005926F3" w:rsidP="005926F3">
      <w:pPr>
        <w:pStyle w:val="ListParagraph"/>
        <w:autoSpaceDE w:val="0"/>
        <w:autoSpaceDN w:val="0"/>
        <w:adjustRightInd w:val="0"/>
        <w:spacing w:after="120" w:line="240" w:lineRule="auto"/>
        <w:ind w:left="1070" w:right="261"/>
        <w:jc w:val="both"/>
        <w:rPr>
          <w:rFonts w:ascii="Arial" w:hAnsi="Arial" w:cs="Arial"/>
        </w:rPr>
      </w:pPr>
      <w:r>
        <w:rPr>
          <w:rFonts w:ascii="Arial" w:hAnsi="Arial" w:cs="Arial"/>
        </w:rPr>
        <w:t>The international student body is addressed by teaching methods that encourage students to discuss the critical traditions they are familiar with. All students are exposed to an international body of works, both in terms of the readings and the films. The skills developed by students throughout the module will equip them for the job market both in UK and internationally.</w:t>
      </w:r>
      <w:r>
        <w:rPr>
          <w:rFonts w:ascii="Arial" w:hAnsi="Arial" w:cs="Arial"/>
          <w:iCs/>
        </w:rPr>
        <w:t xml:space="preserve"> </w:t>
      </w:r>
    </w:p>
    <w:p w:rsidR="00883204" w:rsidRDefault="00883204" w:rsidP="00696FF5">
      <w:pPr>
        <w:spacing w:after="120" w:line="240" w:lineRule="auto"/>
        <w:ind w:left="567" w:right="260"/>
        <w:rPr>
          <w:rFonts w:ascii="Arial" w:hAnsi="Arial" w:cs="Arial"/>
          <w:i/>
          <w:iCs/>
        </w:rPr>
      </w:pPr>
    </w:p>
    <w:p w:rsidR="00922E9E" w:rsidRPr="00922E9E" w:rsidRDefault="00922E9E" w:rsidP="00696FF5">
      <w:pPr>
        <w:spacing w:after="120" w:line="240" w:lineRule="auto"/>
        <w:ind w:left="567" w:right="260"/>
        <w:jc w:val="both"/>
        <w:rPr>
          <w:rFonts w:ascii="Arial" w:hAnsi="Arial" w:cs="Arial"/>
          <w:i/>
          <w:iCs/>
        </w:rPr>
      </w:pPr>
      <w:r w:rsidRPr="00922E9E">
        <w:rPr>
          <w:rFonts w:ascii="Arial" w:hAnsi="Arial" w:cs="Arial"/>
          <w:i/>
        </w:rPr>
        <w:t>Support and explanation will be provided via a separate curriculum internationalisation toolkit, available from the</w:t>
      </w:r>
      <w:r w:rsidR="009F7D33">
        <w:rPr>
          <w:rFonts w:ascii="Arial" w:hAnsi="Arial" w:cs="Arial"/>
          <w:i/>
        </w:rPr>
        <w:t xml:space="preserve"> Dean for </w:t>
      </w:r>
      <w:r w:rsidRPr="00922E9E">
        <w:rPr>
          <w:rFonts w:ascii="Arial" w:hAnsi="Arial" w:cs="Arial"/>
          <w:i/>
        </w:rPr>
        <w:t>International</w:t>
      </w:r>
      <w:r w:rsidR="009F7D33">
        <w:rPr>
          <w:rFonts w:ascii="Arial" w:hAnsi="Arial" w:cs="Arial"/>
          <w:i/>
        </w:rPr>
        <w:t>isation</w:t>
      </w:r>
      <w:r w:rsidRPr="00922E9E">
        <w:rPr>
          <w:rFonts w:ascii="Arial" w:hAnsi="Arial" w:cs="Arial"/>
          <w:i/>
        </w:rPr>
        <w:t xml:space="preserve">. For further guidance contact Anthony Manning or see </w:t>
      </w:r>
      <w:hyperlink r:id="rId8" w:history="1">
        <w:r w:rsidR="009F7D33" w:rsidRPr="001E0EF8">
          <w:rPr>
            <w:rStyle w:val="Hyperlink"/>
            <w:rFonts w:ascii="Arial" w:hAnsi="Arial" w:cs="Arial"/>
            <w:i/>
            <w:iCs/>
          </w:rPr>
          <w:t>https://www.kent.ac.uk/global/curriculum.html</w:t>
        </w:r>
      </w:hyperlink>
      <w:r w:rsidR="009F7D33">
        <w:rPr>
          <w:rFonts w:ascii="Arial" w:hAnsi="Arial" w:cs="Arial"/>
          <w:i/>
          <w:iCs/>
        </w:rPr>
        <w:t xml:space="preserve">. </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FF5" w:rsidRDefault="00342FF5" w:rsidP="009A2D37">
      <w:pPr>
        <w:spacing w:after="0" w:line="240" w:lineRule="auto"/>
      </w:pPr>
      <w:r>
        <w:separator/>
      </w:r>
    </w:p>
  </w:endnote>
  <w:endnote w:type="continuationSeparator" w:id="0">
    <w:p w:rsidR="00342FF5" w:rsidRDefault="00342FF5" w:rsidP="009A2D37">
      <w:pPr>
        <w:spacing w:after="0" w:line="240" w:lineRule="auto"/>
      </w:pPr>
      <w:r>
        <w:continuationSeparator/>
      </w:r>
    </w:p>
  </w:endnote>
  <w:endnote w:type="continuationNotice" w:id="1">
    <w:p w:rsidR="00342FF5" w:rsidRDefault="00342F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5027E">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FF5" w:rsidRDefault="00342FF5" w:rsidP="009A2D37">
      <w:pPr>
        <w:spacing w:after="0" w:line="240" w:lineRule="auto"/>
      </w:pPr>
      <w:r>
        <w:separator/>
      </w:r>
    </w:p>
  </w:footnote>
  <w:footnote w:type="continuationSeparator" w:id="0">
    <w:p w:rsidR="00342FF5" w:rsidRDefault="00342FF5" w:rsidP="009A2D37">
      <w:pPr>
        <w:spacing w:after="0" w:line="240" w:lineRule="auto"/>
      </w:pPr>
      <w:r>
        <w:continuationSeparator/>
      </w:r>
    </w:p>
  </w:footnote>
  <w:footnote w:type="continuationNotice" w:id="1">
    <w:p w:rsidR="00342FF5" w:rsidRDefault="00342F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417EB3"/>
    <w:multiLevelType w:val="hybridMultilevel"/>
    <w:tmpl w:val="34C25762"/>
    <w:lvl w:ilvl="0" w:tplc="B130E9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4730FE8"/>
    <w:multiLevelType w:val="hybridMultilevel"/>
    <w:tmpl w:val="2E5276C0"/>
    <w:lvl w:ilvl="0" w:tplc="38CEBAB2">
      <w:start w:val="1"/>
      <w:numFmt w:val="decimal"/>
      <w:lvlText w:val="%1."/>
      <w:lvlJc w:val="left"/>
      <w:pPr>
        <w:ind w:left="107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877191B"/>
    <w:multiLevelType w:val="hybridMultilevel"/>
    <w:tmpl w:val="F15E2438"/>
    <w:lvl w:ilvl="0" w:tplc="8A50C7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6"/>
  </w:num>
  <w:num w:numId="7">
    <w:abstractNumId w:val="10"/>
  </w:num>
  <w:num w:numId="8">
    <w:abstractNumId w:val="8"/>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14549"/>
    <w:rsid w:val="00021EA0"/>
    <w:rsid w:val="00024D64"/>
    <w:rsid w:val="00025992"/>
    <w:rsid w:val="00027937"/>
    <w:rsid w:val="00030C9E"/>
    <w:rsid w:val="00030D9D"/>
    <w:rsid w:val="00031E67"/>
    <w:rsid w:val="000408CC"/>
    <w:rsid w:val="00045373"/>
    <w:rsid w:val="00063A2F"/>
    <w:rsid w:val="000678D3"/>
    <w:rsid w:val="00094810"/>
    <w:rsid w:val="00096DA4"/>
    <w:rsid w:val="000C0294"/>
    <w:rsid w:val="000C74F6"/>
    <w:rsid w:val="000C7A1C"/>
    <w:rsid w:val="000D0F82"/>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709"/>
    <w:rsid w:val="001A425B"/>
    <w:rsid w:val="001B1B28"/>
    <w:rsid w:val="001B27FB"/>
    <w:rsid w:val="001C4A85"/>
    <w:rsid w:val="001C5443"/>
    <w:rsid w:val="001D0C7D"/>
    <w:rsid w:val="001D1F2D"/>
    <w:rsid w:val="001D2314"/>
    <w:rsid w:val="001D6398"/>
    <w:rsid w:val="001E1F45"/>
    <w:rsid w:val="001E62C1"/>
    <w:rsid w:val="001F0779"/>
    <w:rsid w:val="001F25DB"/>
    <w:rsid w:val="001F3C3E"/>
    <w:rsid w:val="00201C5F"/>
    <w:rsid w:val="0020243A"/>
    <w:rsid w:val="002148B8"/>
    <w:rsid w:val="0021578E"/>
    <w:rsid w:val="00227582"/>
    <w:rsid w:val="002308BE"/>
    <w:rsid w:val="002370ED"/>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97E"/>
    <w:rsid w:val="002E71C0"/>
    <w:rsid w:val="002F05F4"/>
    <w:rsid w:val="002F0CE4"/>
    <w:rsid w:val="002F23EF"/>
    <w:rsid w:val="002F2626"/>
    <w:rsid w:val="00302082"/>
    <w:rsid w:val="00306620"/>
    <w:rsid w:val="003262B9"/>
    <w:rsid w:val="00334A02"/>
    <w:rsid w:val="00335875"/>
    <w:rsid w:val="00335FBE"/>
    <w:rsid w:val="00342FF5"/>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6E35"/>
    <w:rsid w:val="003B7C76"/>
    <w:rsid w:val="003C3E0C"/>
    <w:rsid w:val="003C776B"/>
    <w:rsid w:val="003D4A1C"/>
    <w:rsid w:val="003D7AA0"/>
    <w:rsid w:val="003E1D1B"/>
    <w:rsid w:val="003E1FF7"/>
    <w:rsid w:val="003E311D"/>
    <w:rsid w:val="003F4470"/>
    <w:rsid w:val="003F5A04"/>
    <w:rsid w:val="003F67CD"/>
    <w:rsid w:val="00402CF2"/>
    <w:rsid w:val="00402ED7"/>
    <w:rsid w:val="004114F8"/>
    <w:rsid w:val="00422B69"/>
    <w:rsid w:val="00423D86"/>
    <w:rsid w:val="00424C90"/>
    <w:rsid w:val="00426EFC"/>
    <w:rsid w:val="00436BE9"/>
    <w:rsid w:val="00441E76"/>
    <w:rsid w:val="004443DA"/>
    <w:rsid w:val="00446A75"/>
    <w:rsid w:val="004474A2"/>
    <w:rsid w:val="00452777"/>
    <w:rsid w:val="00460925"/>
    <w:rsid w:val="00471C6C"/>
    <w:rsid w:val="00472023"/>
    <w:rsid w:val="00486193"/>
    <w:rsid w:val="00486993"/>
    <w:rsid w:val="00492DA4"/>
    <w:rsid w:val="00496AA3"/>
    <w:rsid w:val="00497C98"/>
    <w:rsid w:val="004A39D7"/>
    <w:rsid w:val="004A55FA"/>
    <w:rsid w:val="004B5D03"/>
    <w:rsid w:val="004C1EC4"/>
    <w:rsid w:val="004D035C"/>
    <w:rsid w:val="004E2E9D"/>
    <w:rsid w:val="004F3C18"/>
    <w:rsid w:val="004F4328"/>
    <w:rsid w:val="005005E4"/>
    <w:rsid w:val="00513689"/>
    <w:rsid w:val="0051375A"/>
    <w:rsid w:val="00521097"/>
    <w:rsid w:val="005225F8"/>
    <w:rsid w:val="0053059E"/>
    <w:rsid w:val="00532F6F"/>
    <w:rsid w:val="00533663"/>
    <w:rsid w:val="005460C2"/>
    <w:rsid w:val="0054611B"/>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26F3"/>
    <w:rsid w:val="0059477B"/>
    <w:rsid w:val="00596884"/>
    <w:rsid w:val="005A14B5"/>
    <w:rsid w:val="005A444D"/>
    <w:rsid w:val="005B57C1"/>
    <w:rsid w:val="005B5A98"/>
    <w:rsid w:val="005C1A4F"/>
    <w:rsid w:val="005C27D7"/>
    <w:rsid w:val="005D7CD0"/>
    <w:rsid w:val="005E1A3A"/>
    <w:rsid w:val="005E6ADC"/>
    <w:rsid w:val="005E6D10"/>
    <w:rsid w:val="005E6D38"/>
    <w:rsid w:val="005E7B3F"/>
    <w:rsid w:val="005F040F"/>
    <w:rsid w:val="005F2C42"/>
    <w:rsid w:val="005F2EA7"/>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027E"/>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3675"/>
    <w:rsid w:val="008543F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2AB"/>
    <w:rsid w:val="008D7401"/>
    <w:rsid w:val="00900478"/>
    <w:rsid w:val="00903DF6"/>
    <w:rsid w:val="00921CF6"/>
    <w:rsid w:val="00922E9E"/>
    <w:rsid w:val="00924EF0"/>
    <w:rsid w:val="00934D7B"/>
    <w:rsid w:val="0093615E"/>
    <w:rsid w:val="00947180"/>
    <w:rsid w:val="009567BE"/>
    <w:rsid w:val="009676FA"/>
    <w:rsid w:val="009679E0"/>
    <w:rsid w:val="00977632"/>
    <w:rsid w:val="009777F6"/>
    <w:rsid w:val="00982A8E"/>
    <w:rsid w:val="00987DB4"/>
    <w:rsid w:val="0099029D"/>
    <w:rsid w:val="00996204"/>
    <w:rsid w:val="009A26CB"/>
    <w:rsid w:val="009A2BC2"/>
    <w:rsid w:val="009A2D37"/>
    <w:rsid w:val="009A2FF5"/>
    <w:rsid w:val="009A7587"/>
    <w:rsid w:val="009B0A69"/>
    <w:rsid w:val="009B6320"/>
    <w:rsid w:val="009C057E"/>
    <w:rsid w:val="009C2474"/>
    <w:rsid w:val="009C7082"/>
    <w:rsid w:val="009D0006"/>
    <w:rsid w:val="009D068C"/>
    <w:rsid w:val="009D0F0A"/>
    <w:rsid w:val="009D244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2152"/>
    <w:rsid w:val="00AE4865"/>
    <w:rsid w:val="00AF3FB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6F5A"/>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6050"/>
    <w:rsid w:val="00C3744A"/>
    <w:rsid w:val="00C4002A"/>
    <w:rsid w:val="00C46912"/>
    <w:rsid w:val="00C612A8"/>
    <w:rsid w:val="00C65841"/>
    <w:rsid w:val="00C67631"/>
    <w:rsid w:val="00C709C6"/>
    <w:rsid w:val="00C729D7"/>
    <w:rsid w:val="00C83354"/>
    <w:rsid w:val="00C84004"/>
    <w:rsid w:val="00C843F6"/>
    <w:rsid w:val="00C84507"/>
    <w:rsid w:val="00C862C7"/>
    <w:rsid w:val="00CA3254"/>
    <w:rsid w:val="00CB11CE"/>
    <w:rsid w:val="00CB21F9"/>
    <w:rsid w:val="00CC25A2"/>
    <w:rsid w:val="00CD1A00"/>
    <w:rsid w:val="00CD7F07"/>
    <w:rsid w:val="00CE04F3"/>
    <w:rsid w:val="00CE12D8"/>
    <w:rsid w:val="00CE4574"/>
    <w:rsid w:val="00CE70E6"/>
    <w:rsid w:val="00CF2E1E"/>
    <w:rsid w:val="00D02E99"/>
    <w:rsid w:val="00D13357"/>
    <w:rsid w:val="00D13A13"/>
    <w:rsid w:val="00D2689A"/>
    <w:rsid w:val="00D36951"/>
    <w:rsid w:val="00D65506"/>
    <w:rsid w:val="00D773CF"/>
    <w:rsid w:val="00D83563"/>
    <w:rsid w:val="00D8448F"/>
    <w:rsid w:val="00D8762D"/>
    <w:rsid w:val="00D91E8E"/>
    <w:rsid w:val="00D934E1"/>
    <w:rsid w:val="00DA64B6"/>
    <w:rsid w:val="00DB5C9D"/>
    <w:rsid w:val="00DC623F"/>
    <w:rsid w:val="00DD02E6"/>
    <w:rsid w:val="00DD4891"/>
    <w:rsid w:val="00DD6666"/>
    <w:rsid w:val="00DF06C8"/>
    <w:rsid w:val="00DF665B"/>
    <w:rsid w:val="00DF791F"/>
    <w:rsid w:val="00E0152A"/>
    <w:rsid w:val="00E03394"/>
    <w:rsid w:val="00E066E5"/>
    <w:rsid w:val="00E22F03"/>
    <w:rsid w:val="00E233C1"/>
    <w:rsid w:val="00E51404"/>
    <w:rsid w:val="00E574C9"/>
    <w:rsid w:val="00E610DE"/>
    <w:rsid w:val="00E66167"/>
    <w:rsid w:val="00E71F2F"/>
    <w:rsid w:val="00E77786"/>
    <w:rsid w:val="00E806FB"/>
    <w:rsid w:val="00E82226"/>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760"/>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1406"/>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0221289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global/curriculu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CED50-3233-41E6-B874-585B40CD7AFF}">
  <ds:schemaRefs>
    <ds:schemaRef ds:uri="http://schemas.openxmlformats.org/officeDocument/2006/bibliography"/>
  </ds:schemaRefs>
</ds:datastoreItem>
</file>

<file path=customXml/itemProps2.xml><?xml version="1.0" encoding="utf-8"?>
<ds:datastoreItem xmlns:ds="http://schemas.openxmlformats.org/officeDocument/2006/customXml" ds:itemID="{0421DDC6-E1D9-4C15-B921-8CBB866A689D}"/>
</file>

<file path=customXml/itemProps3.xml><?xml version="1.0" encoding="utf-8"?>
<ds:datastoreItem xmlns:ds="http://schemas.openxmlformats.org/officeDocument/2006/customXml" ds:itemID="{0691C1D2-1EF2-4B17-9164-8852ED774BD6}"/>
</file>

<file path=customXml/itemProps4.xml><?xml version="1.0" encoding="utf-8"?>
<ds:datastoreItem xmlns:ds="http://schemas.openxmlformats.org/officeDocument/2006/customXml" ds:itemID="{A8F57159-8F8E-49E8-8795-D279DB73FF2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2</cp:revision>
  <cp:lastPrinted>2015-09-09T08:37:00Z</cp:lastPrinted>
  <dcterms:created xsi:type="dcterms:W3CDTF">2019-02-08T13:10:00Z</dcterms:created>
  <dcterms:modified xsi:type="dcterms:W3CDTF">2019-02-08T13:10:00Z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