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E0988D" w14:textId="0CFEE6D5" w:rsidR="00DA6661" w:rsidRPr="00A3345C" w:rsidRDefault="002B6770">
      <w:pPr>
        <w:pStyle w:val="BodyA"/>
        <w:numPr>
          <w:ilvl w:val="0"/>
          <w:numId w:val="29"/>
        </w:numPr>
        <w:spacing w:after="120" w:line="240" w:lineRule="auto"/>
        <w:ind w:right="260"/>
        <w:jc w:val="both"/>
        <w:rPr>
          <w:rFonts w:ascii="Arial" w:hAnsi="Arial"/>
          <w:b/>
          <w:bCs/>
          <w:sz w:val="24"/>
          <w:szCs w:val="24"/>
        </w:rPr>
      </w:pPr>
      <w:proofErr w:type="spellStart"/>
      <w:r w:rsidRPr="00A3345C">
        <w:rPr>
          <w:rFonts w:ascii="Arial" w:hAnsi="Arial"/>
          <w:b/>
          <w:bCs/>
          <w:sz w:val="24"/>
          <w:szCs w:val="24"/>
        </w:rPr>
        <w:t>KentVision</w:t>
      </w:r>
      <w:proofErr w:type="spellEnd"/>
      <w:r w:rsidRPr="00A3345C">
        <w:rPr>
          <w:rFonts w:ascii="Arial" w:hAnsi="Arial"/>
          <w:b/>
          <w:bCs/>
          <w:sz w:val="24"/>
          <w:szCs w:val="24"/>
        </w:rPr>
        <w:t xml:space="preserve"> Code and t</w:t>
      </w:r>
      <w:r w:rsidR="007F5F6F" w:rsidRPr="00A3345C">
        <w:rPr>
          <w:rFonts w:ascii="Arial" w:hAnsi="Arial"/>
          <w:b/>
          <w:bCs/>
          <w:sz w:val="24"/>
          <w:szCs w:val="24"/>
        </w:rPr>
        <w:t>itle of the module</w:t>
      </w:r>
    </w:p>
    <w:p w14:paraId="11492547" w14:textId="3DB25245" w:rsidR="00DA6661" w:rsidRPr="00A3345C" w:rsidRDefault="00A3345C">
      <w:pPr>
        <w:pStyle w:val="BodyA"/>
        <w:spacing w:after="120" w:line="240" w:lineRule="auto"/>
        <w:ind w:left="567" w:right="260"/>
        <w:jc w:val="both"/>
        <w:rPr>
          <w:rStyle w:val="None"/>
          <w:rFonts w:ascii="Arial" w:eastAsia="Arial" w:hAnsi="Arial" w:cs="Arial"/>
          <w:sz w:val="24"/>
          <w:szCs w:val="24"/>
        </w:rPr>
      </w:pPr>
      <w:r w:rsidRPr="00A3345C">
        <w:rPr>
          <w:rStyle w:val="None"/>
          <w:rFonts w:ascii="Arial" w:hAnsi="Arial"/>
          <w:sz w:val="24"/>
          <w:szCs w:val="24"/>
        </w:rPr>
        <w:t xml:space="preserve">ARCH8600 </w:t>
      </w:r>
      <w:r w:rsidR="007F5F6F" w:rsidRPr="00A3345C">
        <w:rPr>
          <w:rStyle w:val="None"/>
          <w:rFonts w:ascii="Arial" w:hAnsi="Arial"/>
          <w:sz w:val="24"/>
          <w:szCs w:val="24"/>
        </w:rPr>
        <w:t>Building Procurement</w:t>
      </w:r>
    </w:p>
    <w:p w14:paraId="3E27D648" w14:textId="77777777" w:rsidR="00DA6661" w:rsidRPr="00A3345C" w:rsidRDefault="00DA6661">
      <w:pPr>
        <w:pStyle w:val="BodyA"/>
        <w:spacing w:after="120" w:line="240" w:lineRule="auto"/>
        <w:ind w:left="426" w:right="260"/>
        <w:jc w:val="both"/>
        <w:rPr>
          <w:rStyle w:val="None"/>
          <w:rFonts w:ascii="Arial" w:eastAsia="Arial" w:hAnsi="Arial" w:cs="Arial"/>
          <w:sz w:val="24"/>
          <w:szCs w:val="24"/>
        </w:rPr>
      </w:pPr>
    </w:p>
    <w:p w14:paraId="1954588F" w14:textId="08CEC903" w:rsidR="00DA6661" w:rsidRPr="00A3345C" w:rsidRDefault="00C92724">
      <w:pPr>
        <w:pStyle w:val="BodyA"/>
        <w:numPr>
          <w:ilvl w:val="0"/>
          <w:numId w:val="29"/>
        </w:numPr>
        <w:spacing w:after="120" w:line="240" w:lineRule="auto"/>
        <w:ind w:right="260"/>
        <w:jc w:val="both"/>
        <w:rPr>
          <w:rFonts w:ascii="Arial" w:hAnsi="Arial"/>
          <w:b/>
          <w:bCs/>
          <w:sz w:val="24"/>
          <w:szCs w:val="24"/>
        </w:rPr>
      </w:pPr>
      <w:r w:rsidRPr="00A3345C">
        <w:rPr>
          <w:rFonts w:ascii="Arial" w:eastAsia="SimSun" w:hAnsi="Arial" w:cs="Arial"/>
          <w:b/>
          <w:bCs/>
          <w:color w:val="auto"/>
          <w:sz w:val="24"/>
          <w:szCs w:val="24"/>
          <w:bdr w:val="none" w:sz="0" w:space="0" w:color="auto"/>
          <w:lang w:val="en-GB" w:eastAsia="en-GB"/>
        </w:rPr>
        <w:t xml:space="preserve">Division and School/Department or partner institution </w:t>
      </w:r>
      <w:r w:rsidR="007F5F6F" w:rsidRPr="00A3345C">
        <w:rPr>
          <w:rFonts w:ascii="Arial" w:hAnsi="Arial"/>
          <w:b/>
          <w:bCs/>
          <w:sz w:val="24"/>
          <w:szCs w:val="24"/>
        </w:rPr>
        <w:t>which will be responsible for management of the module</w:t>
      </w:r>
    </w:p>
    <w:p w14:paraId="53D6159A" w14:textId="482A6C12" w:rsidR="00DA6661" w:rsidRPr="00A3345C" w:rsidRDefault="00CF2D05">
      <w:pPr>
        <w:pStyle w:val="BodyA"/>
        <w:spacing w:after="120" w:line="240" w:lineRule="auto"/>
        <w:ind w:left="567" w:right="260"/>
        <w:rPr>
          <w:rStyle w:val="None"/>
          <w:rFonts w:ascii="Arial" w:eastAsia="Arial" w:hAnsi="Arial" w:cs="Arial"/>
          <w:i/>
          <w:iCs/>
          <w:sz w:val="24"/>
          <w:szCs w:val="24"/>
        </w:rPr>
      </w:pPr>
      <w:r w:rsidRPr="00A3345C">
        <w:rPr>
          <w:rStyle w:val="None"/>
          <w:rFonts w:ascii="Arial" w:hAnsi="Arial" w:cs="Arial"/>
          <w:sz w:val="24"/>
          <w:szCs w:val="24"/>
        </w:rPr>
        <w:t xml:space="preserve">Arts and Humanities, </w:t>
      </w:r>
      <w:r w:rsidR="007F5F6F" w:rsidRPr="00A3345C">
        <w:rPr>
          <w:rStyle w:val="None"/>
          <w:rFonts w:ascii="Arial" w:hAnsi="Arial"/>
          <w:sz w:val="24"/>
          <w:szCs w:val="24"/>
        </w:rPr>
        <w:t>Kent School of Architecture and Planning</w:t>
      </w:r>
    </w:p>
    <w:p w14:paraId="5707A2DD"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5AFFE408" w14:textId="77777777"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 xml:space="preserve">The level of the module (Level 4, Level 5, Level </w:t>
      </w:r>
      <w:proofErr w:type="gramStart"/>
      <w:r w:rsidRPr="00A3345C">
        <w:rPr>
          <w:rFonts w:ascii="Arial" w:hAnsi="Arial"/>
          <w:b/>
          <w:bCs/>
          <w:sz w:val="24"/>
          <w:szCs w:val="24"/>
        </w:rPr>
        <w:t>6</w:t>
      </w:r>
      <w:proofErr w:type="gramEnd"/>
      <w:r w:rsidRPr="00A3345C">
        <w:rPr>
          <w:rFonts w:ascii="Arial" w:hAnsi="Arial"/>
          <w:b/>
          <w:bCs/>
          <w:sz w:val="24"/>
          <w:szCs w:val="24"/>
        </w:rPr>
        <w:t xml:space="preserve"> or Level 7)</w:t>
      </w:r>
    </w:p>
    <w:p w14:paraId="25DBE864" w14:textId="77777777" w:rsidR="00DA6661" w:rsidRPr="00A3345C" w:rsidRDefault="007F5F6F">
      <w:pPr>
        <w:pStyle w:val="BodyA"/>
        <w:spacing w:after="120" w:line="240" w:lineRule="auto"/>
        <w:ind w:left="567" w:right="260"/>
        <w:jc w:val="both"/>
        <w:rPr>
          <w:rStyle w:val="None"/>
          <w:rFonts w:ascii="Arial" w:eastAsia="Arial" w:hAnsi="Arial" w:cs="Arial"/>
          <w:i/>
          <w:iCs/>
          <w:sz w:val="24"/>
          <w:szCs w:val="24"/>
        </w:rPr>
      </w:pPr>
      <w:r w:rsidRPr="00A3345C">
        <w:rPr>
          <w:rStyle w:val="None"/>
          <w:rFonts w:ascii="Arial" w:hAnsi="Arial"/>
          <w:sz w:val="24"/>
          <w:szCs w:val="24"/>
        </w:rPr>
        <w:t>Level 7</w:t>
      </w:r>
    </w:p>
    <w:p w14:paraId="006F03DF"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3DF436B0" w14:textId="77777777"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 xml:space="preserve">The number of credits and the ECTS value which the module represents </w:t>
      </w:r>
    </w:p>
    <w:p w14:paraId="5CE2CC03" w14:textId="77777777" w:rsidR="00DA6661" w:rsidRPr="00A3345C" w:rsidRDefault="007F5F6F">
      <w:pPr>
        <w:pStyle w:val="NormalWeb"/>
        <w:spacing w:before="0" w:after="120"/>
        <w:ind w:left="567" w:right="260"/>
        <w:rPr>
          <w:rStyle w:val="None"/>
          <w:rFonts w:ascii="Arial" w:eastAsia="Arial" w:hAnsi="Arial" w:cs="Arial"/>
          <w:i/>
          <w:iCs/>
        </w:rPr>
      </w:pPr>
      <w:r w:rsidRPr="00A3345C">
        <w:rPr>
          <w:rStyle w:val="None"/>
          <w:rFonts w:ascii="Arial" w:hAnsi="Arial"/>
        </w:rPr>
        <w:t>15 credits (7.5 ECTS)</w:t>
      </w:r>
    </w:p>
    <w:p w14:paraId="03B97EBD"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7E3FBE7F" w14:textId="77777777"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Which term(s) the module is to be taught in (or other teaching pattern)</w:t>
      </w:r>
    </w:p>
    <w:p w14:paraId="6E7C03EC" w14:textId="3B3E4472" w:rsidR="00DA6661" w:rsidRPr="00A3345C" w:rsidRDefault="00460777">
      <w:pPr>
        <w:pStyle w:val="BodyA"/>
        <w:spacing w:after="120" w:line="240" w:lineRule="auto"/>
        <w:ind w:left="567" w:right="260"/>
        <w:jc w:val="both"/>
        <w:rPr>
          <w:rStyle w:val="None"/>
          <w:rFonts w:ascii="Arial" w:eastAsia="Arial" w:hAnsi="Arial" w:cs="Arial"/>
          <w:i/>
          <w:iCs/>
          <w:sz w:val="24"/>
          <w:szCs w:val="24"/>
        </w:rPr>
      </w:pPr>
      <w:r w:rsidRPr="00A3345C">
        <w:rPr>
          <w:rStyle w:val="None"/>
          <w:rFonts w:ascii="Arial" w:hAnsi="Arial"/>
          <w:sz w:val="24"/>
          <w:szCs w:val="24"/>
        </w:rPr>
        <w:t>Summer</w:t>
      </w:r>
    </w:p>
    <w:p w14:paraId="26AF6341"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317F8B75" w14:textId="05B661B1"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Prerequisite and co-requisite modules</w:t>
      </w:r>
      <w:r w:rsidR="00EB608E" w:rsidRPr="00A3345C">
        <w:rPr>
          <w:rFonts w:ascii="Arial" w:hAnsi="Arial" w:cs="Arial"/>
          <w:b/>
          <w:bCs/>
          <w:sz w:val="24"/>
          <w:szCs w:val="24"/>
          <w:lang w:val="en-GB"/>
        </w:rPr>
        <w:t xml:space="preserve"> and/or any module restrictions</w:t>
      </w:r>
    </w:p>
    <w:p w14:paraId="0515CEFD" w14:textId="77777777" w:rsidR="00DA6661" w:rsidRPr="00A3345C" w:rsidRDefault="007F5F6F">
      <w:pPr>
        <w:pStyle w:val="BodyA"/>
        <w:spacing w:after="120" w:line="240" w:lineRule="auto"/>
        <w:ind w:left="567" w:right="260"/>
        <w:rPr>
          <w:rStyle w:val="None"/>
          <w:rFonts w:ascii="Arial" w:eastAsia="Arial" w:hAnsi="Arial" w:cs="Arial"/>
          <w:sz w:val="24"/>
          <w:szCs w:val="24"/>
        </w:rPr>
      </w:pPr>
      <w:r w:rsidRPr="00A3345C">
        <w:rPr>
          <w:rStyle w:val="None"/>
          <w:rFonts w:ascii="Arial" w:hAnsi="Arial"/>
          <w:sz w:val="24"/>
          <w:szCs w:val="24"/>
        </w:rPr>
        <w:t>None</w:t>
      </w:r>
    </w:p>
    <w:p w14:paraId="30B27E54" w14:textId="77777777" w:rsidR="00DA6661" w:rsidRPr="00A3345C" w:rsidRDefault="00DA6661">
      <w:pPr>
        <w:pStyle w:val="BodyA"/>
        <w:spacing w:after="120" w:line="240" w:lineRule="auto"/>
        <w:ind w:left="567" w:right="260"/>
        <w:rPr>
          <w:rStyle w:val="None"/>
          <w:rFonts w:ascii="Arial" w:eastAsia="Arial" w:hAnsi="Arial" w:cs="Arial"/>
          <w:sz w:val="24"/>
          <w:szCs w:val="24"/>
        </w:rPr>
      </w:pPr>
    </w:p>
    <w:p w14:paraId="4AA51BC1" w14:textId="7CC7B431"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 xml:space="preserve">The </w:t>
      </w:r>
      <w:r w:rsidR="00A10336" w:rsidRPr="00A3345C">
        <w:rPr>
          <w:rFonts w:ascii="Arial" w:hAnsi="Arial"/>
          <w:b/>
          <w:bCs/>
          <w:sz w:val="24"/>
          <w:szCs w:val="24"/>
        </w:rPr>
        <w:t>course(s)</w:t>
      </w:r>
      <w:r w:rsidRPr="00A3345C">
        <w:rPr>
          <w:rFonts w:ascii="Arial" w:hAnsi="Arial"/>
          <w:b/>
          <w:bCs/>
          <w:sz w:val="24"/>
          <w:szCs w:val="24"/>
        </w:rPr>
        <w:t xml:space="preserve"> of study to which the module contributes</w:t>
      </w:r>
    </w:p>
    <w:p w14:paraId="3B26A0A4" w14:textId="4B18445F" w:rsidR="00DA6661" w:rsidRPr="00A3345C" w:rsidRDefault="00A10336">
      <w:pPr>
        <w:pStyle w:val="BodyA"/>
        <w:spacing w:after="120" w:line="240" w:lineRule="auto"/>
        <w:ind w:left="567" w:right="260"/>
        <w:jc w:val="both"/>
        <w:rPr>
          <w:rStyle w:val="None"/>
          <w:rFonts w:ascii="Arial" w:eastAsia="Arial" w:hAnsi="Arial" w:cs="Arial"/>
          <w:sz w:val="24"/>
          <w:szCs w:val="24"/>
        </w:rPr>
      </w:pPr>
      <w:r w:rsidRPr="00A3345C">
        <w:rPr>
          <w:rStyle w:val="None"/>
          <w:rFonts w:ascii="Arial" w:hAnsi="Arial" w:cs="Arial"/>
          <w:sz w:val="24"/>
          <w:szCs w:val="24"/>
        </w:rPr>
        <w:t xml:space="preserve">Compulsory to the following course: </w:t>
      </w:r>
      <w:r w:rsidR="007F5F6F" w:rsidRPr="00A3345C">
        <w:rPr>
          <w:rStyle w:val="None"/>
          <w:rFonts w:ascii="Arial" w:hAnsi="Arial"/>
          <w:sz w:val="24"/>
          <w:szCs w:val="24"/>
        </w:rPr>
        <w:t>PG Diploma in Architectural Practice</w:t>
      </w:r>
    </w:p>
    <w:p w14:paraId="53ED9223"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5C0C2B65" w14:textId="77777777" w:rsidR="00DA6661" w:rsidRPr="00A3345C" w:rsidRDefault="007F5F6F">
      <w:pPr>
        <w:pStyle w:val="BodyA"/>
        <w:numPr>
          <w:ilvl w:val="0"/>
          <w:numId w:val="29"/>
        </w:numPr>
        <w:spacing w:after="120" w:line="240" w:lineRule="auto"/>
        <w:ind w:right="260"/>
        <w:rPr>
          <w:rFonts w:ascii="Arial" w:hAnsi="Arial"/>
          <w:b/>
          <w:bCs/>
          <w:sz w:val="24"/>
          <w:szCs w:val="24"/>
        </w:rPr>
      </w:pPr>
      <w:r w:rsidRPr="00A3345C">
        <w:rPr>
          <w:rFonts w:ascii="Arial" w:hAnsi="Arial"/>
          <w:b/>
          <w:bCs/>
          <w:sz w:val="24"/>
          <w:szCs w:val="24"/>
        </w:rPr>
        <w:t>The intended subject specific learning outcomes.</w:t>
      </w:r>
      <w:r w:rsidRPr="00A3345C">
        <w:rPr>
          <w:rStyle w:val="None"/>
          <w:rFonts w:ascii="Arial Unicode MS" w:eastAsia="Arial Unicode MS" w:hAnsi="Arial Unicode MS" w:cs="Arial Unicode MS"/>
          <w:sz w:val="24"/>
          <w:szCs w:val="24"/>
        </w:rPr>
        <w:br/>
      </w:r>
      <w:r w:rsidRPr="00A3345C">
        <w:rPr>
          <w:rFonts w:ascii="Arial" w:hAnsi="Arial"/>
          <w:b/>
          <w:bCs/>
          <w:sz w:val="24"/>
          <w:szCs w:val="24"/>
        </w:rPr>
        <w:t>On successfully completing the module students will be able to:</w:t>
      </w:r>
    </w:p>
    <w:p w14:paraId="36518E59" w14:textId="77777777" w:rsidR="00A10336" w:rsidRPr="00A3345C" w:rsidRDefault="007F5F6F" w:rsidP="00A10336">
      <w:pPr>
        <w:pStyle w:val="Default"/>
        <w:numPr>
          <w:ilvl w:val="1"/>
          <w:numId w:val="34"/>
        </w:numPr>
        <w:rPr>
          <w:rStyle w:val="None"/>
        </w:rPr>
      </w:pPr>
      <w:r w:rsidRPr="00A3345C">
        <w:rPr>
          <w:rStyle w:val="None"/>
        </w:rPr>
        <w:t xml:space="preserve">Demonstrate a systematic knowledge and understanding of the principles of building procurement enabling graduates to transcend traditional contractual arrangements and respond to the property </w:t>
      </w:r>
      <w:proofErr w:type="gramStart"/>
      <w:r w:rsidRPr="00A3345C">
        <w:rPr>
          <w:rStyle w:val="None"/>
        </w:rPr>
        <w:t>sector’s</w:t>
      </w:r>
      <w:proofErr w:type="gramEnd"/>
      <w:r w:rsidRPr="00A3345C">
        <w:rPr>
          <w:rStyle w:val="None"/>
        </w:rPr>
        <w:t xml:space="preserve"> and political establishment’s needs for innovative practices.</w:t>
      </w:r>
    </w:p>
    <w:p w14:paraId="7D8A3255" w14:textId="77777777" w:rsidR="00A10336" w:rsidRPr="00A3345C" w:rsidRDefault="007F5F6F" w:rsidP="00A10336">
      <w:pPr>
        <w:pStyle w:val="Default"/>
        <w:numPr>
          <w:ilvl w:val="1"/>
          <w:numId w:val="34"/>
        </w:numPr>
        <w:rPr>
          <w:rStyle w:val="None"/>
        </w:rPr>
      </w:pPr>
      <w:r w:rsidRPr="00A3345C">
        <w:rPr>
          <w:rStyle w:val="None"/>
        </w:rPr>
        <w:t xml:space="preserve">Demonstrate a comprehensive understanding of UK construction and contract law, construction procurement processes and the roles of built environment professionals </w:t>
      </w:r>
      <w:r w:rsidRPr="00A3345C">
        <w:rPr>
          <w:rStyle w:val="None"/>
          <w:b/>
          <w:bCs/>
        </w:rPr>
        <w:t>(PC5)</w:t>
      </w:r>
      <w:r w:rsidRPr="00A3345C">
        <w:rPr>
          <w:rStyle w:val="None"/>
        </w:rPr>
        <w:t xml:space="preserve">. </w:t>
      </w:r>
    </w:p>
    <w:p w14:paraId="04F807A1" w14:textId="77777777" w:rsidR="00A10336" w:rsidRPr="00A3345C" w:rsidRDefault="007F5F6F" w:rsidP="00A10336">
      <w:pPr>
        <w:pStyle w:val="Default"/>
        <w:numPr>
          <w:ilvl w:val="1"/>
          <w:numId w:val="34"/>
        </w:numPr>
        <w:rPr>
          <w:rStyle w:val="None"/>
        </w:rPr>
      </w:pPr>
      <w:r w:rsidRPr="00A3345C">
        <w:rPr>
          <w:rStyle w:val="None"/>
        </w:rPr>
        <w:t xml:space="preserve">Demonstrate the skills necessary to plan project-related tasks, coordinate and engage in design team interaction, execute effective contract </w:t>
      </w:r>
      <w:proofErr w:type="gramStart"/>
      <w:r w:rsidRPr="00A3345C">
        <w:rPr>
          <w:rStyle w:val="None"/>
        </w:rPr>
        <w:t>communication</w:t>
      </w:r>
      <w:proofErr w:type="gramEnd"/>
      <w:r w:rsidRPr="00A3345C">
        <w:rPr>
          <w:rStyle w:val="None"/>
        </w:rPr>
        <w:t xml:space="preserve"> and autonomously resolve construction-related challenges and disputes </w:t>
      </w:r>
      <w:r w:rsidRPr="00A3345C">
        <w:rPr>
          <w:rStyle w:val="None"/>
          <w:b/>
          <w:bCs/>
        </w:rPr>
        <w:t>(PC5)</w:t>
      </w:r>
      <w:r w:rsidRPr="00A3345C">
        <w:rPr>
          <w:rStyle w:val="None"/>
        </w:rPr>
        <w:t xml:space="preserve">. </w:t>
      </w:r>
    </w:p>
    <w:p w14:paraId="1F06EC52" w14:textId="7D2B6614" w:rsidR="00DA6661" w:rsidRPr="00A3345C" w:rsidRDefault="007F5F6F" w:rsidP="00A10336">
      <w:pPr>
        <w:pStyle w:val="Default"/>
        <w:numPr>
          <w:ilvl w:val="1"/>
          <w:numId w:val="34"/>
        </w:numPr>
        <w:rPr>
          <w:rStyle w:val="None"/>
        </w:rPr>
      </w:pPr>
      <w:r w:rsidRPr="00A3345C">
        <w:rPr>
          <w:rStyle w:val="None"/>
        </w:rPr>
        <w:t xml:space="preserve">Demonstrate a systematic understanding of contractual relationships, the obligations upon an architect acting as contract administrator, job-related administrative </w:t>
      </w:r>
      <w:proofErr w:type="gramStart"/>
      <w:r w:rsidRPr="00A3345C">
        <w:rPr>
          <w:rStyle w:val="None"/>
        </w:rPr>
        <w:t>systems</w:t>
      </w:r>
      <w:proofErr w:type="gramEnd"/>
      <w:r w:rsidRPr="00A3345C">
        <w:rPr>
          <w:rStyle w:val="None"/>
        </w:rPr>
        <w:t xml:space="preserve"> and the management of projects in the context of the candidate’s autonomous professional experience </w:t>
      </w:r>
      <w:r w:rsidRPr="00A3345C">
        <w:rPr>
          <w:rStyle w:val="None"/>
          <w:b/>
          <w:bCs/>
        </w:rPr>
        <w:t>(PC5)</w:t>
      </w:r>
      <w:r w:rsidRPr="00A3345C">
        <w:rPr>
          <w:rStyle w:val="None"/>
        </w:rPr>
        <w:t>.</w:t>
      </w:r>
    </w:p>
    <w:p w14:paraId="1916775A" w14:textId="77777777" w:rsidR="00A10336" w:rsidRPr="00A3345C" w:rsidRDefault="00A10336" w:rsidP="00A10336">
      <w:pPr>
        <w:pStyle w:val="Default"/>
        <w:spacing w:after="240"/>
        <w:ind w:left="567"/>
        <w:rPr>
          <w:rStyle w:val="None"/>
        </w:rPr>
      </w:pPr>
    </w:p>
    <w:p w14:paraId="67A4D12A" w14:textId="4D263844" w:rsidR="000F2D0C" w:rsidRPr="00AC1229" w:rsidRDefault="000F2D0C" w:rsidP="00A10336">
      <w:pPr>
        <w:pStyle w:val="Default"/>
        <w:spacing w:after="240"/>
        <w:ind w:left="567"/>
        <w:rPr>
          <w:shd w:val="clear" w:color="auto" w:fill="FFFFFF"/>
        </w:rPr>
      </w:pPr>
      <w:r w:rsidRPr="00A3345C">
        <w:rPr>
          <w:rStyle w:val="None"/>
        </w:rPr>
        <w:t xml:space="preserve">The above learning outcomes are cross-referenced where appropriate to </w:t>
      </w:r>
      <w:r w:rsidRPr="00A3345C">
        <w:rPr>
          <w:rStyle w:val="None"/>
          <w:shd w:val="clear" w:color="auto" w:fill="FFFFFF"/>
        </w:rPr>
        <w:t xml:space="preserve">the Architects Registration Board (ARB) and Royal Institute of British Architects (RIBA) </w:t>
      </w:r>
      <w:hyperlink r:id="rId10" w:history="1">
        <w:r w:rsidRPr="00F30E86">
          <w:rPr>
            <w:rStyle w:val="Hyperlink"/>
            <w:shd w:val="clear" w:color="auto" w:fill="FFFFFF"/>
          </w:rPr>
          <w:t xml:space="preserve">criteria for Part 3 of UK </w:t>
        </w:r>
        <w:r w:rsidRPr="00F30E86">
          <w:rPr>
            <w:rStyle w:val="Hyperlink"/>
            <w:shd w:val="clear" w:color="auto" w:fill="FFFFFF"/>
          </w:rPr>
          <w:lastRenderedPageBreak/>
          <w:t>architectural qualifications</w:t>
        </w:r>
      </w:hyperlink>
      <w:r w:rsidRPr="00A3345C">
        <w:rPr>
          <w:rStyle w:val="None"/>
          <w:b/>
          <w:bCs/>
          <w:shd w:val="clear" w:color="auto" w:fill="FFFFFF"/>
        </w:rPr>
        <w:t xml:space="preserve">. </w:t>
      </w:r>
      <w:r w:rsidRPr="00A3345C">
        <w:rPr>
          <w:rStyle w:val="None"/>
          <w:bCs/>
          <w:shd w:val="clear" w:color="auto" w:fill="FFFFFF"/>
        </w:rPr>
        <w:t>A more detailed</w:t>
      </w:r>
      <w:r w:rsidRPr="00A3345C">
        <w:rPr>
          <w:rStyle w:val="None"/>
          <w:b/>
          <w:bCs/>
          <w:shd w:val="clear" w:color="auto" w:fill="FFFFFF"/>
        </w:rPr>
        <w:t xml:space="preserve"> </w:t>
      </w:r>
      <w:r w:rsidRPr="00A3345C">
        <w:rPr>
          <w:rStyle w:val="None"/>
          <w:bCs/>
          <w:shd w:val="clear" w:color="auto" w:fill="FFFFFF"/>
        </w:rPr>
        <w:t>mapping of the ARB/RIBA sub-criteria is provided in a schedule of teaching and assessment</w:t>
      </w:r>
      <w:r w:rsidR="00AA1612">
        <w:rPr>
          <w:rStyle w:val="None"/>
          <w:bCs/>
          <w:shd w:val="clear" w:color="auto" w:fill="FFFFFF"/>
        </w:rPr>
        <w:t xml:space="preserve"> </w:t>
      </w:r>
      <w:r w:rsidR="00AA1612" w:rsidRPr="00A3345C">
        <w:rPr>
          <w:rStyle w:val="None"/>
          <w:bCs/>
          <w:shd w:val="clear" w:color="auto" w:fill="FFFFFF"/>
        </w:rPr>
        <w:t xml:space="preserve"> </w:t>
      </w:r>
      <w:r w:rsidR="00AA1612" w:rsidRPr="00962FBE">
        <w:rPr>
          <w:shd w:val="clear" w:color="auto" w:fill="FFFFFF"/>
        </w:rPr>
        <w:t xml:space="preserve">and </w:t>
      </w:r>
      <w:r w:rsidR="00AA1612" w:rsidRPr="00AC1229">
        <w:rPr>
          <w:shd w:val="clear" w:color="auto" w:fill="FFFFFF"/>
        </w:rPr>
        <w:t>specifies these sub-criteria in two categories:</w:t>
      </w:r>
    </w:p>
    <w:p w14:paraId="3B5FD328" w14:textId="77777777" w:rsidR="00F5760D" w:rsidRPr="00AC1229" w:rsidRDefault="00F5760D" w:rsidP="00F5760D">
      <w:pPr>
        <w:pStyle w:val="Default"/>
        <w:spacing w:after="240"/>
        <w:ind w:left="567"/>
        <w:rPr>
          <w:rStyle w:val="None"/>
        </w:rPr>
      </w:pPr>
      <w:r w:rsidRPr="00AC1229">
        <w:rPr>
          <w:rStyle w:val="None"/>
        </w:rPr>
        <w:t>A) Criteria which must be met through the assessment of this module:</w:t>
      </w:r>
    </w:p>
    <w:p w14:paraId="66347E18" w14:textId="3773BA7F" w:rsidR="00F5760D" w:rsidRPr="00AC1229" w:rsidRDefault="00F5760D" w:rsidP="00F5760D">
      <w:pPr>
        <w:pStyle w:val="Default"/>
        <w:spacing w:after="240"/>
        <w:ind w:left="567"/>
        <w:rPr>
          <w:rStyle w:val="None"/>
        </w:rPr>
      </w:pPr>
      <w:r w:rsidRPr="00AC1229">
        <w:rPr>
          <w:rStyle w:val="None"/>
        </w:rPr>
        <w:t>PC</w:t>
      </w:r>
      <w:r w:rsidR="00223F6C" w:rsidRPr="00AC1229">
        <w:rPr>
          <w:rStyle w:val="None"/>
        </w:rPr>
        <w:t>3</w:t>
      </w:r>
      <w:r w:rsidRPr="00AC1229">
        <w:rPr>
          <w:rStyle w:val="None"/>
        </w:rPr>
        <w:t>.</w:t>
      </w:r>
      <w:r w:rsidR="00223F6C" w:rsidRPr="00AC1229">
        <w:rPr>
          <w:rStyle w:val="None"/>
        </w:rPr>
        <w:t>5</w:t>
      </w:r>
      <w:r w:rsidR="00A1063D" w:rsidRPr="00AC1229">
        <w:rPr>
          <w:rStyle w:val="None"/>
        </w:rPr>
        <w:t>,</w:t>
      </w:r>
      <w:r w:rsidRPr="00AC1229">
        <w:rPr>
          <w:rStyle w:val="None"/>
        </w:rPr>
        <w:t xml:space="preserve"> </w:t>
      </w:r>
      <w:r w:rsidR="00A1063D" w:rsidRPr="00AC1229">
        <w:rPr>
          <w:shd w:val="clear" w:color="auto" w:fill="FFFFFF"/>
        </w:rPr>
        <w:t>PC5.1, PC5.2, PC5.3, PC5.4, PC5.5, PC5.6, PC5.7, PC5.8, PC5.9, PC5.10</w:t>
      </w:r>
    </w:p>
    <w:p w14:paraId="06D65363" w14:textId="27102302" w:rsidR="00F5760D" w:rsidRPr="00AC1229" w:rsidRDefault="00F5760D" w:rsidP="00F5760D">
      <w:pPr>
        <w:pStyle w:val="Default"/>
        <w:spacing w:after="240"/>
        <w:ind w:left="567"/>
        <w:rPr>
          <w:rStyle w:val="None"/>
        </w:rPr>
      </w:pPr>
      <w:r w:rsidRPr="00AC1229">
        <w:rPr>
          <w:rStyle w:val="None"/>
        </w:rPr>
        <w:t>B) Criteria which the module addresses and which may be referenced in student submi</w:t>
      </w:r>
      <w:r w:rsidR="004B3136" w:rsidRPr="00AC1229">
        <w:rPr>
          <w:rStyle w:val="None"/>
        </w:rPr>
        <w:t>s</w:t>
      </w:r>
      <w:r w:rsidRPr="00AC1229">
        <w:rPr>
          <w:rStyle w:val="None"/>
        </w:rPr>
        <w:t>sions, but are principally assessed in other modules:</w:t>
      </w:r>
    </w:p>
    <w:p w14:paraId="22ED814D" w14:textId="046340CB" w:rsidR="00AA1612" w:rsidRPr="00AC1229" w:rsidRDefault="00F5760D" w:rsidP="00F5760D">
      <w:pPr>
        <w:pStyle w:val="Default"/>
        <w:spacing w:after="240"/>
        <w:ind w:left="567"/>
        <w:rPr>
          <w:rStyle w:val="None"/>
        </w:rPr>
      </w:pPr>
      <w:r w:rsidRPr="00AC1229">
        <w:rPr>
          <w:rStyle w:val="None"/>
        </w:rPr>
        <w:t>PC</w:t>
      </w:r>
      <w:r w:rsidR="002A0B61" w:rsidRPr="00AC1229">
        <w:rPr>
          <w:rStyle w:val="None"/>
        </w:rPr>
        <w:t>2</w:t>
      </w:r>
      <w:r w:rsidRPr="00AC1229">
        <w:rPr>
          <w:rStyle w:val="None"/>
        </w:rPr>
        <w:t xml:space="preserve">.1, </w:t>
      </w:r>
      <w:r w:rsidR="00AC1229" w:rsidRPr="00AC1229">
        <w:rPr>
          <w:shd w:val="clear" w:color="auto" w:fill="FFFFFF"/>
        </w:rPr>
        <w:t>PC2.4, PC2.5, PC4.2, PC4.10</w:t>
      </w:r>
      <w:r w:rsidRPr="00AC1229">
        <w:rPr>
          <w:rStyle w:val="None"/>
        </w:rPr>
        <w:t xml:space="preserve"> </w:t>
      </w:r>
    </w:p>
    <w:p w14:paraId="4A6B2A63" w14:textId="77777777" w:rsidR="00DA6661" w:rsidRPr="00A3345C" w:rsidRDefault="00DA6661">
      <w:pPr>
        <w:pStyle w:val="BodyA"/>
        <w:spacing w:before="60" w:after="60" w:line="240" w:lineRule="auto"/>
        <w:ind w:left="720"/>
        <w:jc w:val="both"/>
        <w:rPr>
          <w:rStyle w:val="None"/>
          <w:rFonts w:ascii="Arial" w:eastAsia="Arial" w:hAnsi="Arial" w:cs="Arial"/>
          <w:sz w:val="24"/>
          <w:szCs w:val="24"/>
          <w:shd w:val="clear" w:color="auto" w:fill="FFFFFF"/>
        </w:rPr>
      </w:pPr>
    </w:p>
    <w:p w14:paraId="0C45EA9D" w14:textId="77777777" w:rsidR="00DA6661" w:rsidRPr="00A3345C" w:rsidRDefault="007F5F6F">
      <w:pPr>
        <w:pStyle w:val="Default"/>
        <w:spacing w:after="240"/>
        <w:rPr>
          <w:rStyle w:val="None"/>
          <w:b/>
          <w:bCs/>
        </w:rPr>
      </w:pPr>
      <w:r w:rsidRPr="00A3345C">
        <w:rPr>
          <w:rStyle w:val="None"/>
          <w:b/>
          <w:bCs/>
          <w:shd w:val="clear" w:color="auto" w:fill="FFFFFF"/>
        </w:rPr>
        <w:t>9.</w:t>
      </w:r>
      <w:r w:rsidRPr="00A3345C">
        <w:rPr>
          <w:rStyle w:val="None"/>
          <w:b/>
          <w:bCs/>
          <w:shd w:val="clear" w:color="auto" w:fill="FFFFFF"/>
        </w:rPr>
        <w:tab/>
      </w:r>
      <w:r w:rsidRPr="00A3345C">
        <w:rPr>
          <w:rStyle w:val="None"/>
          <w:b/>
          <w:bCs/>
        </w:rPr>
        <w:t>The intended generic learning outcomes.</w:t>
      </w:r>
      <w:r w:rsidRPr="00A3345C">
        <w:rPr>
          <w:rStyle w:val="None"/>
          <w:rFonts w:ascii="Arial Unicode MS" w:eastAsia="Arial Unicode MS" w:hAnsi="Arial Unicode MS" w:cs="Arial Unicode MS"/>
        </w:rPr>
        <w:br/>
      </w:r>
      <w:r w:rsidRPr="00A3345C">
        <w:rPr>
          <w:rStyle w:val="None"/>
        </w:rPr>
        <w:tab/>
      </w:r>
      <w:r w:rsidRPr="00A3345C">
        <w:rPr>
          <w:rStyle w:val="None"/>
          <w:b/>
          <w:bCs/>
        </w:rPr>
        <w:t>On successfully completing the module students will be able to:</w:t>
      </w:r>
    </w:p>
    <w:p w14:paraId="560CD211" w14:textId="77777777" w:rsidR="00A10336" w:rsidRPr="00A3345C" w:rsidRDefault="007F5F6F" w:rsidP="00A10336">
      <w:pPr>
        <w:pStyle w:val="Default"/>
        <w:numPr>
          <w:ilvl w:val="1"/>
          <w:numId w:val="36"/>
        </w:numPr>
        <w:rPr>
          <w:rStyle w:val="None"/>
        </w:rPr>
      </w:pPr>
      <w:r w:rsidRPr="00A3345C">
        <w:rPr>
          <w:rStyle w:val="None"/>
        </w:rPr>
        <w:t xml:space="preserve">Demonstrate autonomous </w:t>
      </w:r>
      <w:proofErr w:type="gramStart"/>
      <w:r w:rsidRPr="00A3345C">
        <w:rPr>
          <w:rStyle w:val="None"/>
        </w:rPr>
        <w:t>problem solving</w:t>
      </w:r>
      <w:proofErr w:type="gramEnd"/>
      <w:r w:rsidRPr="00A3345C">
        <w:rPr>
          <w:rStyle w:val="None"/>
        </w:rPr>
        <w:t xml:space="preserve"> skills, professional judgment, and ability to take the initiative and make appropriate decisions in complex and unpredictable circumstances.</w:t>
      </w:r>
    </w:p>
    <w:p w14:paraId="5B95D47D" w14:textId="77777777" w:rsidR="00A10336" w:rsidRPr="00A3345C" w:rsidRDefault="007F5F6F" w:rsidP="00A10336">
      <w:pPr>
        <w:pStyle w:val="Default"/>
        <w:numPr>
          <w:ilvl w:val="1"/>
          <w:numId w:val="36"/>
        </w:numPr>
        <w:rPr>
          <w:rStyle w:val="None"/>
        </w:rPr>
      </w:pPr>
      <w:r w:rsidRPr="00A3345C">
        <w:rPr>
          <w:rStyle w:val="None"/>
        </w:rPr>
        <w:t xml:space="preserve">Demonstrate an ability to </w:t>
      </w:r>
      <w:proofErr w:type="spellStart"/>
      <w:r w:rsidRPr="00A3345C">
        <w:rPr>
          <w:rStyle w:val="None"/>
        </w:rPr>
        <w:t>synthesise</w:t>
      </w:r>
      <w:proofErr w:type="spellEnd"/>
      <w:r w:rsidRPr="00A3345C">
        <w:rPr>
          <w:rStyle w:val="None"/>
        </w:rPr>
        <w:t xml:space="preserve"> information from </w:t>
      </w:r>
      <w:proofErr w:type="gramStart"/>
      <w:r w:rsidRPr="00A3345C">
        <w:rPr>
          <w:rStyle w:val="None"/>
        </w:rPr>
        <w:t>a number of</w:t>
      </w:r>
      <w:proofErr w:type="gramEnd"/>
      <w:r w:rsidRPr="00A3345C">
        <w:rPr>
          <w:rStyle w:val="None"/>
        </w:rPr>
        <w:t xml:space="preserve"> sources in order to gain a coherent understanding of theory and practice.</w:t>
      </w:r>
    </w:p>
    <w:p w14:paraId="5E92A009" w14:textId="77777777" w:rsidR="00A10336" w:rsidRPr="00A3345C" w:rsidRDefault="007F5F6F" w:rsidP="00A10336">
      <w:pPr>
        <w:pStyle w:val="Default"/>
        <w:numPr>
          <w:ilvl w:val="1"/>
          <w:numId w:val="36"/>
        </w:numPr>
        <w:rPr>
          <w:rStyle w:val="None"/>
        </w:rPr>
      </w:pPr>
      <w:r w:rsidRPr="00A3345C">
        <w:rPr>
          <w:rStyle w:val="None"/>
        </w:rPr>
        <w:t xml:space="preserve">Demonstrate an ability to argue rationally and to draw independent conclusions based on a rigorous, </w:t>
      </w:r>
      <w:proofErr w:type="gramStart"/>
      <w:r w:rsidRPr="00A3345C">
        <w:rPr>
          <w:rStyle w:val="None"/>
        </w:rPr>
        <w:t>analytical</w:t>
      </w:r>
      <w:proofErr w:type="gramEnd"/>
      <w:r w:rsidRPr="00A3345C">
        <w:rPr>
          <w:rStyle w:val="None"/>
        </w:rPr>
        <w:t xml:space="preserve"> and critical approach to data, demonstration and argument.</w:t>
      </w:r>
    </w:p>
    <w:p w14:paraId="0D75ED13" w14:textId="77777777" w:rsidR="00A10336" w:rsidRPr="00A3345C" w:rsidRDefault="007F5F6F" w:rsidP="00A10336">
      <w:pPr>
        <w:pStyle w:val="Default"/>
        <w:numPr>
          <w:ilvl w:val="1"/>
          <w:numId w:val="36"/>
        </w:numPr>
        <w:rPr>
          <w:rStyle w:val="None"/>
        </w:rPr>
      </w:pPr>
      <w:r w:rsidRPr="00A3345C">
        <w:rPr>
          <w:rStyle w:val="None"/>
        </w:rPr>
        <w:t xml:space="preserve">Demonstrate ability to produce reports which are clear, </w:t>
      </w:r>
      <w:proofErr w:type="gramStart"/>
      <w:r w:rsidRPr="00A3345C">
        <w:rPr>
          <w:rStyle w:val="None"/>
        </w:rPr>
        <w:t>analytical</w:t>
      </w:r>
      <w:proofErr w:type="gramEnd"/>
      <w:r w:rsidRPr="00A3345C">
        <w:rPr>
          <w:rStyle w:val="None"/>
        </w:rPr>
        <w:t xml:space="preserve"> and logical covering a range of technical issues and include appropriate illustrations.</w:t>
      </w:r>
    </w:p>
    <w:p w14:paraId="07A16B97" w14:textId="5809DD26" w:rsidR="00DA6661" w:rsidRPr="00A3345C" w:rsidRDefault="007F5F6F" w:rsidP="00A10336">
      <w:pPr>
        <w:pStyle w:val="Default"/>
        <w:numPr>
          <w:ilvl w:val="1"/>
          <w:numId w:val="36"/>
        </w:numPr>
        <w:rPr>
          <w:rStyle w:val="None"/>
        </w:rPr>
      </w:pPr>
      <w:r w:rsidRPr="00A3345C">
        <w:rPr>
          <w:rStyle w:val="None"/>
        </w:rPr>
        <w:t>Demonstrate the ability to use a diverse range of communication methods and appropriate media to represent testing, analysis, and critical appraisal of complex proposals to professional and lay audiences.</w:t>
      </w:r>
    </w:p>
    <w:p w14:paraId="56A946BD" w14:textId="77777777" w:rsidR="00DA6661" w:rsidRPr="00A3345C" w:rsidRDefault="00DA6661">
      <w:pPr>
        <w:pStyle w:val="Default"/>
        <w:spacing w:after="120"/>
        <w:ind w:left="720" w:right="260"/>
      </w:pPr>
    </w:p>
    <w:p w14:paraId="370B940E" w14:textId="77777777" w:rsidR="00DA6661" w:rsidRPr="00A3345C" w:rsidRDefault="007F5F6F">
      <w:pPr>
        <w:pStyle w:val="BodyA"/>
        <w:numPr>
          <w:ilvl w:val="0"/>
          <w:numId w:val="30"/>
        </w:numPr>
        <w:spacing w:after="120" w:line="240" w:lineRule="auto"/>
        <w:ind w:right="260"/>
        <w:jc w:val="both"/>
        <w:rPr>
          <w:rFonts w:ascii="Arial" w:hAnsi="Arial"/>
          <w:b/>
          <w:bCs/>
          <w:sz w:val="24"/>
          <w:szCs w:val="24"/>
        </w:rPr>
      </w:pPr>
      <w:r w:rsidRPr="00A3345C">
        <w:rPr>
          <w:rFonts w:ascii="Arial" w:hAnsi="Arial"/>
          <w:b/>
          <w:bCs/>
          <w:sz w:val="24"/>
          <w:szCs w:val="24"/>
        </w:rPr>
        <w:t>A synopsis of the curriculum</w:t>
      </w:r>
    </w:p>
    <w:p w14:paraId="523BBD4B" w14:textId="77777777" w:rsidR="00DA6661" w:rsidRPr="00A3345C" w:rsidRDefault="007F5F6F">
      <w:pPr>
        <w:pStyle w:val="BodyC"/>
        <w:spacing w:before="60" w:after="60"/>
        <w:ind w:left="567"/>
        <w:rPr>
          <w:rStyle w:val="None"/>
          <w:rFonts w:ascii="Arial" w:eastAsia="Arial" w:hAnsi="Arial" w:cs="Arial"/>
          <w:i/>
          <w:iCs/>
        </w:rPr>
      </w:pPr>
      <w:r w:rsidRPr="00A3345C">
        <w:rPr>
          <w:rStyle w:val="None"/>
          <w:rFonts w:ascii="Arial" w:hAnsi="Arial"/>
        </w:rPr>
        <w:t xml:space="preserve">This module will have a taught lecture and seminar format. Traditional and innovative approaches to building procurement, including traditional, design-build and management contracts as found in standard and bespoke agreements, will be presented in </w:t>
      </w:r>
      <w:proofErr w:type="gramStart"/>
      <w:r w:rsidRPr="00A3345C">
        <w:rPr>
          <w:rStyle w:val="None"/>
          <w:rFonts w:ascii="Arial" w:hAnsi="Arial"/>
        </w:rPr>
        <w:t>lectures</w:t>
      </w:r>
      <w:proofErr w:type="gramEnd"/>
      <w:r w:rsidRPr="00A3345C">
        <w:rPr>
          <w:rStyle w:val="None"/>
          <w:rFonts w:ascii="Arial" w:hAnsi="Arial"/>
        </w:rPr>
        <w:t xml:space="preserve"> and </w:t>
      </w:r>
      <w:proofErr w:type="spellStart"/>
      <w:r w:rsidRPr="00A3345C">
        <w:rPr>
          <w:rStyle w:val="None"/>
          <w:rFonts w:ascii="Arial" w:hAnsi="Arial"/>
        </w:rPr>
        <w:t>analysed</w:t>
      </w:r>
      <w:proofErr w:type="spellEnd"/>
      <w:r w:rsidRPr="00A3345C">
        <w:rPr>
          <w:rStyle w:val="None"/>
          <w:rFonts w:ascii="Arial" w:hAnsi="Arial"/>
        </w:rPr>
        <w:t xml:space="preserve"> in seminars, with reference to both generic scenarios and situations based on the students’ individual prior experience of professional practice. </w:t>
      </w:r>
    </w:p>
    <w:p w14:paraId="58D9C8C7"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35F84EAA" w14:textId="1D8C3077"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Reading list</w:t>
      </w:r>
    </w:p>
    <w:p w14:paraId="20914B7B" w14:textId="77777777" w:rsidR="00460777" w:rsidRPr="00460777" w:rsidRDefault="00460777" w:rsidP="00460777">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460777">
        <w:rPr>
          <w:rFonts w:ascii="Arial" w:eastAsia="SimSun" w:hAnsi="Arial" w:cs="Arial"/>
          <w:bCs/>
          <w:bdr w:val="none" w:sz="0" w:space="0" w:color="auto"/>
          <w:lang w:val="en-GB" w:eastAsia="en-GB"/>
        </w:rPr>
        <w:t xml:space="preserve">The University is committed to ensuring that core reading materials are in accessible electronic format in line with the Kent Inclusive Practices. </w:t>
      </w:r>
    </w:p>
    <w:p w14:paraId="01096848" w14:textId="77777777" w:rsidR="00460777" w:rsidRPr="00460777" w:rsidRDefault="00460777" w:rsidP="00460777">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460777">
        <w:rPr>
          <w:rFonts w:ascii="Arial" w:eastAsia="SimSun" w:hAnsi="Arial" w:cs="Arial"/>
          <w:bCs/>
          <w:bdr w:val="none" w:sz="0" w:space="0" w:color="auto"/>
          <w:lang w:val="en-GB" w:eastAsia="en-GB"/>
        </w:rPr>
        <w:t xml:space="preserve">The most up to date reading list for each module can be found on the university's </w:t>
      </w:r>
      <w:hyperlink r:id="rId11" w:history="1">
        <w:r w:rsidRPr="00460777">
          <w:rPr>
            <w:rFonts w:ascii="Arial" w:eastAsia="SimSun" w:hAnsi="Arial" w:cs="Arial"/>
            <w:bCs/>
            <w:color w:val="0000FF"/>
            <w:u w:val="single"/>
            <w:bdr w:val="none" w:sz="0" w:space="0" w:color="auto"/>
            <w:lang w:val="en-GB" w:eastAsia="en-GB"/>
          </w:rPr>
          <w:t>reading list pages</w:t>
        </w:r>
      </w:hyperlink>
      <w:r w:rsidRPr="00460777">
        <w:rPr>
          <w:rFonts w:ascii="Arial" w:eastAsia="SimSun" w:hAnsi="Arial" w:cs="Arial"/>
          <w:bCs/>
          <w:bdr w:val="none" w:sz="0" w:space="0" w:color="auto"/>
          <w:lang w:val="en-GB" w:eastAsia="en-GB"/>
        </w:rPr>
        <w:t xml:space="preserve">. </w:t>
      </w:r>
    </w:p>
    <w:p w14:paraId="581EEDF6" w14:textId="77777777" w:rsidR="00A10336" w:rsidRPr="00A3345C" w:rsidRDefault="00A10336" w:rsidP="00A10336">
      <w:pPr>
        <w:pStyle w:val="BodyA"/>
        <w:spacing w:after="120" w:line="240" w:lineRule="auto"/>
        <w:ind w:left="567" w:right="260"/>
        <w:jc w:val="both"/>
        <w:rPr>
          <w:rFonts w:ascii="Arial" w:hAnsi="Arial"/>
          <w:b/>
          <w:bCs/>
          <w:sz w:val="24"/>
          <w:szCs w:val="24"/>
        </w:rPr>
      </w:pPr>
    </w:p>
    <w:p w14:paraId="0CE89AC7" w14:textId="516436D1" w:rsidR="00DA6661" w:rsidRPr="00A3345C" w:rsidRDefault="00460777">
      <w:pPr>
        <w:pStyle w:val="BodyA"/>
        <w:numPr>
          <w:ilvl w:val="0"/>
          <w:numId w:val="29"/>
        </w:numPr>
        <w:spacing w:after="120" w:line="240" w:lineRule="auto"/>
        <w:ind w:right="260"/>
        <w:rPr>
          <w:rFonts w:ascii="Arial" w:hAnsi="Arial"/>
          <w:i/>
          <w:iCs/>
          <w:sz w:val="24"/>
          <w:szCs w:val="24"/>
        </w:rPr>
      </w:pPr>
      <w:r w:rsidRPr="00A3345C">
        <w:rPr>
          <w:rStyle w:val="None"/>
          <w:rFonts w:ascii="Arial" w:hAnsi="Arial"/>
          <w:b/>
          <w:bCs/>
          <w:sz w:val="24"/>
          <w:szCs w:val="24"/>
        </w:rPr>
        <w:t>Contact hours</w:t>
      </w:r>
    </w:p>
    <w:p w14:paraId="528688B4" w14:textId="7C7D2418" w:rsidR="00DA6661" w:rsidRPr="00A3345C" w:rsidRDefault="007F5F6F">
      <w:pPr>
        <w:pStyle w:val="BodyA"/>
        <w:spacing w:after="120" w:line="240" w:lineRule="auto"/>
        <w:ind w:left="567" w:right="260"/>
        <w:rPr>
          <w:rStyle w:val="None"/>
          <w:rFonts w:ascii="Arial" w:hAnsi="Arial"/>
          <w:sz w:val="24"/>
          <w:szCs w:val="24"/>
        </w:rPr>
      </w:pPr>
      <w:r w:rsidRPr="00A3345C">
        <w:rPr>
          <w:rStyle w:val="None"/>
          <w:rFonts w:ascii="Arial" w:hAnsi="Arial"/>
          <w:sz w:val="24"/>
          <w:szCs w:val="24"/>
        </w:rPr>
        <w:t xml:space="preserve">Total Contact Hours: </w:t>
      </w:r>
      <w:r w:rsidRPr="00A3345C">
        <w:rPr>
          <w:rStyle w:val="None"/>
          <w:rFonts w:ascii="Arial" w:hAnsi="Arial"/>
          <w:sz w:val="24"/>
          <w:szCs w:val="24"/>
        </w:rPr>
        <w:tab/>
        <w:t>15</w:t>
      </w:r>
      <w:r w:rsidRPr="00A3345C">
        <w:rPr>
          <w:rStyle w:val="None"/>
          <w:rFonts w:ascii="Arial Unicode MS" w:eastAsia="Arial Unicode MS" w:hAnsi="Arial Unicode MS" w:cs="Arial Unicode MS"/>
          <w:sz w:val="24"/>
          <w:szCs w:val="24"/>
        </w:rPr>
        <w:br/>
      </w:r>
      <w:r w:rsidRPr="00A3345C">
        <w:rPr>
          <w:rStyle w:val="None"/>
          <w:rFonts w:ascii="Arial" w:hAnsi="Arial"/>
          <w:sz w:val="24"/>
          <w:szCs w:val="24"/>
        </w:rPr>
        <w:t xml:space="preserve">Private Study Hours: </w:t>
      </w:r>
      <w:r w:rsidRPr="00A3345C">
        <w:rPr>
          <w:rStyle w:val="None"/>
          <w:rFonts w:ascii="Arial" w:hAnsi="Arial"/>
          <w:sz w:val="24"/>
          <w:szCs w:val="24"/>
        </w:rPr>
        <w:tab/>
        <w:t>135</w:t>
      </w:r>
      <w:r w:rsidRPr="00A3345C">
        <w:rPr>
          <w:rStyle w:val="None"/>
          <w:rFonts w:ascii="Arial Unicode MS" w:eastAsia="Arial Unicode MS" w:hAnsi="Arial Unicode MS" w:cs="Arial Unicode MS"/>
          <w:sz w:val="24"/>
          <w:szCs w:val="24"/>
        </w:rPr>
        <w:br/>
      </w:r>
      <w:r w:rsidRPr="00A3345C">
        <w:rPr>
          <w:rStyle w:val="None"/>
          <w:rFonts w:ascii="Arial" w:hAnsi="Arial"/>
          <w:sz w:val="24"/>
          <w:szCs w:val="24"/>
        </w:rPr>
        <w:t xml:space="preserve">Total Hours: </w:t>
      </w:r>
      <w:r w:rsidRPr="00A3345C">
        <w:rPr>
          <w:rStyle w:val="None"/>
          <w:rFonts w:ascii="Arial" w:hAnsi="Arial"/>
          <w:sz w:val="24"/>
          <w:szCs w:val="24"/>
        </w:rPr>
        <w:tab/>
      </w:r>
      <w:r w:rsidRPr="00A3345C">
        <w:rPr>
          <w:rStyle w:val="None"/>
          <w:rFonts w:ascii="Arial" w:hAnsi="Arial"/>
          <w:sz w:val="24"/>
          <w:szCs w:val="24"/>
        </w:rPr>
        <w:tab/>
        <w:t>150</w:t>
      </w:r>
    </w:p>
    <w:p w14:paraId="67DEB888" w14:textId="77777777" w:rsidR="00460777" w:rsidRPr="00A3345C" w:rsidRDefault="00460777">
      <w:pPr>
        <w:pStyle w:val="BodyA"/>
        <w:spacing w:after="120" w:line="240" w:lineRule="auto"/>
        <w:ind w:left="567" w:right="260"/>
        <w:rPr>
          <w:rStyle w:val="None"/>
          <w:rFonts w:ascii="Arial" w:eastAsia="Arial" w:hAnsi="Arial" w:cs="Arial"/>
          <w:sz w:val="24"/>
          <w:szCs w:val="24"/>
        </w:rPr>
      </w:pPr>
    </w:p>
    <w:p w14:paraId="0E373504" w14:textId="77777777" w:rsidR="00DA6661" w:rsidRPr="00A3345C" w:rsidRDefault="007F5F6F">
      <w:pPr>
        <w:pStyle w:val="BodyA"/>
        <w:numPr>
          <w:ilvl w:val="0"/>
          <w:numId w:val="29"/>
        </w:numPr>
        <w:spacing w:after="120" w:line="240" w:lineRule="auto"/>
        <w:ind w:right="260"/>
        <w:rPr>
          <w:rFonts w:ascii="Arial" w:hAnsi="Arial"/>
          <w:i/>
          <w:iCs/>
          <w:sz w:val="24"/>
          <w:szCs w:val="24"/>
        </w:rPr>
      </w:pPr>
      <w:r w:rsidRPr="00A3345C">
        <w:rPr>
          <w:rStyle w:val="None"/>
          <w:rFonts w:ascii="Arial" w:hAnsi="Arial"/>
          <w:b/>
          <w:bCs/>
          <w:sz w:val="24"/>
          <w:szCs w:val="24"/>
        </w:rPr>
        <w:t>Assessment methods</w:t>
      </w:r>
    </w:p>
    <w:p w14:paraId="76F982D6" w14:textId="77777777" w:rsidR="00DA6661" w:rsidRPr="00A3345C" w:rsidRDefault="007F5F6F">
      <w:pPr>
        <w:pStyle w:val="ListParagraph"/>
        <w:spacing w:after="120"/>
        <w:ind w:left="0"/>
        <w:rPr>
          <w:rStyle w:val="None"/>
          <w:rFonts w:ascii="Arial" w:eastAsia="Arial" w:hAnsi="Arial" w:cs="Arial"/>
          <w:sz w:val="24"/>
          <w:szCs w:val="24"/>
        </w:rPr>
      </w:pPr>
      <w:proofErr w:type="gramStart"/>
      <w:r w:rsidRPr="00A3345C">
        <w:rPr>
          <w:rStyle w:val="None"/>
          <w:rFonts w:ascii="Arial" w:hAnsi="Arial"/>
          <w:sz w:val="24"/>
          <w:szCs w:val="24"/>
        </w:rPr>
        <w:t>13.1  Main</w:t>
      </w:r>
      <w:proofErr w:type="gramEnd"/>
      <w:r w:rsidRPr="00A3345C">
        <w:rPr>
          <w:rStyle w:val="None"/>
          <w:rFonts w:ascii="Arial" w:hAnsi="Arial"/>
          <w:sz w:val="24"/>
          <w:szCs w:val="24"/>
        </w:rPr>
        <w:t xml:space="preserve"> Assessment Methods</w:t>
      </w:r>
    </w:p>
    <w:p w14:paraId="5D1D4846" w14:textId="77777777" w:rsidR="00DA6661" w:rsidRPr="00A3345C" w:rsidRDefault="007F5F6F">
      <w:pPr>
        <w:pStyle w:val="ListParagraph"/>
        <w:spacing w:after="120"/>
        <w:ind w:left="0" w:firstLine="567"/>
        <w:rPr>
          <w:rStyle w:val="None"/>
          <w:rFonts w:ascii="Arial" w:eastAsia="Arial" w:hAnsi="Arial" w:cs="Arial"/>
          <w:i/>
          <w:iCs/>
          <w:sz w:val="24"/>
          <w:szCs w:val="24"/>
        </w:rPr>
      </w:pPr>
      <w:r w:rsidRPr="00A3345C">
        <w:rPr>
          <w:rStyle w:val="None"/>
          <w:rFonts w:ascii="Arial" w:hAnsi="Arial"/>
          <w:sz w:val="24"/>
          <w:szCs w:val="24"/>
        </w:rPr>
        <w:t xml:space="preserve">Written </w:t>
      </w:r>
      <w:proofErr w:type="gramStart"/>
      <w:r w:rsidRPr="00A3345C">
        <w:rPr>
          <w:rStyle w:val="None"/>
          <w:rFonts w:ascii="Arial" w:hAnsi="Arial"/>
          <w:sz w:val="24"/>
          <w:szCs w:val="24"/>
        </w:rPr>
        <w:t>3 hour</w:t>
      </w:r>
      <w:proofErr w:type="gramEnd"/>
      <w:r w:rsidRPr="00A3345C">
        <w:rPr>
          <w:rStyle w:val="None"/>
          <w:rFonts w:ascii="Arial" w:hAnsi="Arial"/>
          <w:sz w:val="24"/>
          <w:szCs w:val="24"/>
        </w:rPr>
        <w:t xml:space="preserve"> examination (100%).</w:t>
      </w:r>
    </w:p>
    <w:p w14:paraId="476A7B13" w14:textId="77777777" w:rsidR="00DA6661" w:rsidRPr="00A3345C" w:rsidRDefault="00DA6661">
      <w:pPr>
        <w:pStyle w:val="BodyA"/>
        <w:spacing w:after="120" w:line="240" w:lineRule="auto"/>
        <w:ind w:left="426" w:right="260"/>
        <w:rPr>
          <w:rStyle w:val="None"/>
          <w:rFonts w:ascii="Arial" w:eastAsia="Arial" w:hAnsi="Arial" w:cs="Arial"/>
          <w:b/>
          <w:bCs/>
          <w:i/>
          <w:iCs/>
          <w:sz w:val="24"/>
          <w:szCs w:val="24"/>
        </w:rPr>
      </w:pPr>
    </w:p>
    <w:p w14:paraId="5B0052FB" w14:textId="77777777" w:rsidR="00DA6661" w:rsidRPr="00A3345C" w:rsidRDefault="007F5F6F">
      <w:pPr>
        <w:pStyle w:val="BodyA"/>
        <w:spacing w:after="120"/>
        <w:ind w:left="567" w:hanging="567"/>
        <w:rPr>
          <w:rStyle w:val="None"/>
          <w:rFonts w:ascii="Arial" w:eastAsia="Arial" w:hAnsi="Arial" w:cs="Arial"/>
          <w:sz w:val="24"/>
          <w:szCs w:val="24"/>
        </w:rPr>
      </w:pPr>
      <w:r w:rsidRPr="00A3345C">
        <w:rPr>
          <w:rStyle w:val="None"/>
          <w:rFonts w:ascii="Arial" w:hAnsi="Arial"/>
          <w:sz w:val="24"/>
          <w:szCs w:val="24"/>
        </w:rPr>
        <w:t>13.2</w:t>
      </w:r>
      <w:r w:rsidRPr="00A3345C">
        <w:rPr>
          <w:rStyle w:val="None"/>
          <w:rFonts w:ascii="Arial" w:hAnsi="Arial"/>
          <w:sz w:val="24"/>
          <w:szCs w:val="24"/>
        </w:rPr>
        <w:tab/>
        <w:t xml:space="preserve">Reassessment methods </w:t>
      </w:r>
    </w:p>
    <w:p w14:paraId="367C412C" w14:textId="77777777" w:rsidR="00DA6661" w:rsidRPr="00A3345C" w:rsidRDefault="007F5F6F">
      <w:pPr>
        <w:pStyle w:val="BodyA"/>
        <w:spacing w:after="120" w:line="240" w:lineRule="auto"/>
        <w:ind w:left="567" w:right="260"/>
        <w:rPr>
          <w:rStyle w:val="None"/>
          <w:rFonts w:ascii="Arial" w:eastAsia="Arial" w:hAnsi="Arial" w:cs="Arial"/>
          <w:i/>
          <w:iCs/>
          <w:sz w:val="24"/>
          <w:szCs w:val="24"/>
        </w:rPr>
      </w:pPr>
      <w:r w:rsidRPr="00A3345C">
        <w:rPr>
          <w:rStyle w:val="None"/>
          <w:rFonts w:ascii="Arial" w:hAnsi="Arial"/>
          <w:sz w:val="24"/>
          <w:szCs w:val="24"/>
        </w:rPr>
        <w:t>Like for like</w:t>
      </w:r>
    </w:p>
    <w:p w14:paraId="57DD1497" w14:textId="77777777" w:rsidR="00DA6661" w:rsidRDefault="00DA6661">
      <w:pPr>
        <w:pStyle w:val="BodyA"/>
        <w:spacing w:after="120" w:line="240" w:lineRule="auto"/>
        <w:ind w:left="426" w:right="260"/>
        <w:rPr>
          <w:rStyle w:val="None"/>
          <w:rFonts w:ascii="Arial" w:eastAsia="Arial" w:hAnsi="Arial" w:cs="Arial"/>
          <w:b/>
          <w:bCs/>
          <w:i/>
          <w:iCs/>
        </w:rPr>
      </w:pPr>
    </w:p>
    <w:p w14:paraId="576BDC5D" w14:textId="73D65447" w:rsidR="00DA6661" w:rsidRDefault="007F5F6F">
      <w:pPr>
        <w:pStyle w:val="BodyA"/>
        <w:numPr>
          <w:ilvl w:val="0"/>
          <w:numId w:val="29"/>
        </w:numPr>
        <w:spacing w:after="120" w:line="240" w:lineRule="auto"/>
        <w:ind w:right="261"/>
        <w:jc w:val="both"/>
        <w:rPr>
          <w:rFonts w:ascii="Arial" w:hAnsi="Arial"/>
          <w:b/>
          <w:bCs/>
        </w:rPr>
      </w:pPr>
      <w:r>
        <w:rPr>
          <w:rFonts w:ascii="Arial" w:hAnsi="Arial"/>
          <w:b/>
          <w:bCs/>
        </w:rPr>
        <w:t xml:space="preserve">Map of module learning outcomes (sections 8 &amp; 9) to learning and teaching methods and methods of assessment </w:t>
      </w:r>
    </w:p>
    <w:p w14:paraId="5FF1D11F" w14:textId="77777777" w:rsidR="00DA6661" w:rsidRDefault="00DA6661">
      <w:pPr>
        <w:pStyle w:val="BodyA"/>
        <w:widowControl w:val="0"/>
        <w:spacing w:after="120" w:line="240" w:lineRule="auto"/>
        <w:ind w:left="567"/>
        <w:jc w:val="both"/>
        <w:rPr>
          <w:rStyle w:val="None"/>
          <w:rFonts w:ascii="Arial" w:eastAsia="Arial" w:hAnsi="Arial" w:cs="Arial"/>
        </w:rPr>
      </w:pPr>
    </w:p>
    <w:tbl>
      <w:tblPr>
        <w:tblW w:w="95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9"/>
        <w:gridCol w:w="766"/>
        <w:gridCol w:w="763"/>
        <w:gridCol w:w="766"/>
        <w:gridCol w:w="766"/>
        <w:gridCol w:w="764"/>
        <w:gridCol w:w="765"/>
        <w:gridCol w:w="766"/>
        <w:gridCol w:w="766"/>
        <w:gridCol w:w="764"/>
      </w:tblGrid>
      <w:tr w:rsidR="00DA6661" w14:paraId="5397C739" w14:textId="77777777">
        <w:trPr>
          <w:trHeight w:val="591"/>
        </w:trPr>
        <w:tc>
          <w:tcPr>
            <w:tcW w:w="26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AF07D55" w14:textId="77777777" w:rsidR="00DA6661" w:rsidRDefault="007F5F6F">
            <w:pPr>
              <w:pStyle w:val="BodyD"/>
              <w:spacing w:after="120"/>
              <w:ind w:left="33"/>
            </w:pPr>
            <w:r>
              <w:rPr>
                <w:rStyle w:val="None"/>
                <w:rFonts w:ascii="Arial" w:hAnsi="Arial"/>
                <w:b/>
                <w:bCs/>
                <w:sz w:val="22"/>
                <w:szCs w:val="22"/>
              </w:rPr>
              <w:t>Module learning outcome</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155F" w14:textId="77777777" w:rsidR="00DA6661" w:rsidRDefault="007F5F6F">
            <w:pPr>
              <w:pStyle w:val="BodyD"/>
              <w:spacing w:after="120"/>
              <w:jc w:val="center"/>
            </w:pPr>
            <w:r>
              <w:rPr>
                <w:rStyle w:val="None"/>
                <w:rFonts w:ascii="Arial" w:hAnsi="Arial"/>
                <w:sz w:val="22"/>
                <w:szCs w:val="22"/>
              </w:rPr>
              <w:t>8.1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C223" w14:textId="77777777" w:rsidR="00DA6661" w:rsidRDefault="007F5F6F">
            <w:pPr>
              <w:pStyle w:val="BodyD"/>
              <w:spacing w:after="120"/>
              <w:jc w:val="center"/>
            </w:pPr>
            <w:r>
              <w:rPr>
                <w:rStyle w:val="None"/>
                <w:rFonts w:ascii="Arial" w:hAnsi="Arial"/>
                <w:sz w:val="22"/>
                <w:szCs w:val="22"/>
              </w:rPr>
              <w:t>8.2</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1B6BF" w14:textId="77777777" w:rsidR="00DA6661" w:rsidRDefault="007F5F6F">
            <w:pPr>
              <w:pStyle w:val="BodyD"/>
              <w:spacing w:after="120"/>
              <w:jc w:val="center"/>
            </w:pPr>
            <w:r>
              <w:rPr>
                <w:rStyle w:val="None"/>
                <w:rFonts w:ascii="Arial" w:hAnsi="Arial"/>
                <w:sz w:val="22"/>
                <w:szCs w:val="22"/>
              </w:rPr>
              <w:t>8.3</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84F2" w14:textId="77777777" w:rsidR="00DA6661" w:rsidRDefault="007F5F6F">
            <w:pPr>
              <w:pStyle w:val="BodyD"/>
              <w:spacing w:after="120"/>
              <w:jc w:val="center"/>
            </w:pPr>
            <w:r>
              <w:rPr>
                <w:rStyle w:val="None"/>
                <w:rFonts w:ascii="Arial" w:hAnsi="Arial"/>
                <w:sz w:val="22"/>
                <w:szCs w:val="22"/>
              </w:rPr>
              <w:t>8.4</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4FD4C" w14:textId="77777777" w:rsidR="00DA6661" w:rsidRDefault="007F5F6F">
            <w:pPr>
              <w:pStyle w:val="BodyD"/>
              <w:spacing w:after="120"/>
              <w:jc w:val="center"/>
            </w:pPr>
            <w:r>
              <w:rPr>
                <w:rStyle w:val="None"/>
                <w:rFonts w:ascii="Arial" w:hAnsi="Arial"/>
                <w:sz w:val="22"/>
                <w:szCs w:val="22"/>
              </w:rPr>
              <w:t>9.1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2E18" w14:textId="77777777" w:rsidR="00DA6661" w:rsidRDefault="007F5F6F">
            <w:pPr>
              <w:pStyle w:val="BodyD"/>
              <w:spacing w:after="120"/>
              <w:jc w:val="center"/>
            </w:pPr>
            <w:r>
              <w:rPr>
                <w:rStyle w:val="None"/>
                <w:rFonts w:ascii="Arial" w:hAnsi="Arial"/>
                <w:sz w:val="22"/>
                <w:szCs w:val="22"/>
              </w:rPr>
              <w:t>9.2</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30E42" w14:textId="77777777" w:rsidR="00DA6661" w:rsidRDefault="007F5F6F">
            <w:pPr>
              <w:pStyle w:val="BodyD"/>
              <w:spacing w:after="120"/>
              <w:jc w:val="center"/>
            </w:pPr>
            <w:r>
              <w:rPr>
                <w:rStyle w:val="None"/>
                <w:rFonts w:ascii="Arial" w:hAnsi="Arial"/>
                <w:sz w:val="22"/>
                <w:szCs w:val="22"/>
              </w:rPr>
              <w:t>9.3</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6D504" w14:textId="77777777" w:rsidR="00DA6661" w:rsidRDefault="007F5F6F">
            <w:pPr>
              <w:pStyle w:val="BodyD"/>
              <w:spacing w:after="120"/>
              <w:jc w:val="center"/>
            </w:pPr>
            <w:r>
              <w:rPr>
                <w:rStyle w:val="None"/>
                <w:rFonts w:ascii="Arial" w:hAnsi="Arial"/>
                <w:sz w:val="22"/>
                <w:szCs w:val="22"/>
              </w:rPr>
              <w:t>9.4</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C888" w14:textId="77777777" w:rsidR="00DA6661" w:rsidRDefault="007F5F6F">
            <w:pPr>
              <w:pStyle w:val="BodyD"/>
              <w:spacing w:after="120"/>
              <w:jc w:val="center"/>
            </w:pPr>
            <w:r>
              <w:rPr>
                <w:rStyle w:val="None"/>
                <w:rFonts w:ascii="Arial" w:hAnsi="Arial"/>
                <w:sz w:val="22"/>
                <w:szCs w:val="22"/>
              </w:rPr>
              <w:t>9.5</w:t>
            </w:r>
          </w:p>
        </w:tc>
      </w:tr>
      <w:tr w:rsidR="00DA6661" w14:paraId="28927509" w14:textId="77777777">
        <w:trPr>
          <w:trHeight w:val="493"/>
        </w:trPr>
        <w:tc>
          <w:tcPr>
            <w:tcW w:w="26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C2A9EE" w14:textId="77777777" w:rsidR="00DA6661" w:rsidRDefault="007F5F6F">
            <w:pPr>
              <w:pStyle w:val="BodyD"/>
              <w:spacing w:after="120"/>
            </w:pPr>
            <w:r>
              <w:rPr>
                <w:rStyle w:val="None"/>
                <w:rFonts w:ascii="Arial" w:hAnsi="Arial"/>
                <w:b/>
                <w:bCs/>
                <w:sz w:val="22"/>
                <w:szCs w:val="22"/>
              </w:rPr>
              <w:t>Learning/ teaching method</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C93B" w14:textId="77777777" w:rsidR="00DA6661" w:rsidRDefault="00DA6661"/>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B800"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89597"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FA788" w14:textId="77777777" w:rsidR="00DA6661" w:rsidRDefault="00DA6661"/>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F8E8" w14:textId="77777777" w:rsidR="00DA6661" w:rsidRDefault="00DA6661"/>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B905C"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D61E"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F552" w14:textId="77777777" w:rsidR="00DA6661" w:rsidRDefault="00DA6661"/>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F1C04" w14:textId="77777777" w:rsidR="00DA6661" w:rsidRDefault="00DA6661"/>
        </w:tc>
      </w:tr>
      <w:tr w:rsidR="00DA6661" w14:paraId="209152FF" w14:textId="77777777">
        <w:trPr>
          <w:trHeight w:val="253"/>
        </w:trPr>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9ADC" w14:textId="77777777" w:rsidR="00DA6661" w:rsidRDefault="007F5F6F">
            <w:pPr>
              <w:pStyle w:val="BodyD"/>
              <w:spacing w:after="120"/>
            </w:pPr>
            <w:r>
              <w:rPr>
                <w:rStyle w:val="None"/>
                <w:rFonts w:ascii="Arial" w:hAnsi="Arial"/>
                <w:b/>
                <w:bCs/>
                <w:sz w:val="22"/>
                <w:szCs w:val="22"/>
              </w:rPr>
              <w:t>Private Study</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1B36D" w14:textId="77777777" w:rsidR="00DA6661" w:rsidRDefault="007F5F6F">
            <w:pPr>
              <w:pStyle w:val="BodyD"/>
              <w:spacing w:after="120"/>
              <w:jc w:val="center"/>
            </w:pPr>
            <w:r>
              <w:rPr>
                <w:rStyle w:val="None"/>
                <w:rFonts w:ascii="Arial" w:hAnsi="Arial"/>
                <w:b/>
                <w:bCs/>
                <w:sz w:val="22"/>
                <w:szCs w:val="22"/>
              </w:rPr>
              <w:t>X</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D3DB5"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0BD1"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31A34"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12F75" w14:textId="77777777" w:rsidR="00DA6661" w:rsidRDefault="007F5F6F">
            <w:pPr>
              <w:pStyle w:val="BodyD"/>
              <w:spacing w:after="120"/>
              <w:jc w:val="center"/>
            </w:pPr>
            <w:r>
              <w:rPr>
                <w:rStyle w:val="None"/>
                <w:rFonts w:ascii="Arial" w:hAnsi="Arial"/>
                <w:b/>
                <w:bCs/>
                <w:sz w:val="22"/>
                <w:szCs w:val="22"/>
              </w:rPr>
              <w:t>X</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AEE"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F49D"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5282B"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BA4A" w14:textId="77777777" w:rsidR="00DA6661" w:rsidRDefault="007F5F6F">
            <w:pPr>
              <w:pStyle w:val="BodyD"/>
              <w:spacing w:after="120"/>
              <w:jc w:val="center"/>
            </w:pPr>
            <w:r>
              <w:rPr>
                <w:rStyle w:val="None"/>
                <w:rFonts w:ascii="Arial" w:hAnsi="Arial"/>
                <w:b/>
                <w:bCs/>
                <w:sz w:val="22"/>
                <w:szCs w:val="22"/>
              </w:rPr>
              <w:t>X</w:t>
            </w:r>
          </w:p>
        </w:tc>
      </w:tr>
      <w:tr w:rsidR="00DA6661" w14:paraId="74BFC147" w14:textId="77777777">
        <w:trPr>
          <w:trHeight w:val="253"/>
        </w:trPr>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9B744" w14:textId="77777777" w:rsidR="00DA6661" w:rsidRDefault="007F5F6F">
            <w:pPr>
              <w:pStyle w:val="BodyD"/>
              <w:spacing w:after="120"/>
            </w:pPr>
            <w:r>
              <w:rPr>
                <w:rStyle w:val="None"/>
                <w:rFonts w:ascii="Arial" w:hAnsi="Arial"/>
                <w:sz w:val="22"/>
                <w:szCs w:val="22"/>
              </w:rPr>
              <w:t>Lectures</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5FC8" w14:textId="77777777" w:rsidR="00DA6661" w:rsidRDefault="007F5F6F">
            <w:pPr>
              <w:pStyle w:val="BodyD"/>
              <w:spacing w:after="120"/>
              <w:jc w:val="center"/>
            </w:pPr>
            <w:r>
              <w:rPr>
                <w:rStyle w:val="None"/>
                <w:rFonts w:ascii="Arial" w:hAnsi="Arial"/>
                <w:b/>
                <w:bCs/>
                <w:sz w:val="22"/>
                <w:szCs w:val="22"/>
              </w:rPr>
              <w:t>X</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3859"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A41F"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016C"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3CA3" w14:textId="77777777" w:rsidR="00DA6661" w:rsidRDefault="007F5F6F">
            <w:pPr>
              <w:pStyle w:val="BodyD"/>
              <w:spacing w:after="120"/>
              <w:jc w:val="center"/>
            </w:pPr>
            <w:r>
              <w:rPr>
                <w:rStyle w:val="None"/>
                <w:rFonts w:ascii="Arial" w:hAnsi="Arial"/>
                <w:b/>
                <w:bCs/>
                <w:sz w:val="22"/>
                <w:szCs w:val="22"/>
              </w:rPr>
              <w:t>X</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C2017"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FB41"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D1D7"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0E3A" w14:textId="77777777" w:rsidR="00DA6661" w:rsidRDefault="007F5F6F">
            <w:pPr>
              <w:pStyle w:val="BodyD"/>
              <w:spacing w:after="120"/>
              <w:jc w:val="center"/>
            </w:pPr>
            <w:r>
              <w:rPr>
                <w:rStyle w:val="None"/>
                <w:rFonts w:ascii="Arial" w:hAnsi="Arial"/>
                <w:b/>
                <w:bCs/>
                <w:sz w:val="22"/>
                <w:szCs w:val="22"/>
              </w:rPr>
              <w:t>X</w:t>
            </w:r>
          </w:p>
        </w:tc>
      </w:tr>
      <w:tr w:rsidR="00DA6661" w14:paraId="6F63145D" w14:textId="77777777">
        <w:trPr>
          <w:trHeight w:val="253"/>
        </w:trPr>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A485" w14:textId="77777777" w:rsidR="00DA6661" w:rsidRDefault="007F5F6F">
            <w:pPr>
              <w:pStyle w:val="BodyD"/>
              <w:spacing w:after="120"/>
            </w:pPr>
            <w:r>
              <w:rPr>
                <w:rStyle w:val="None"/>
                <w:rFonts w:ascii="Arial" w:hAnsi="Arial"/>
                <w:sz w:val="22"/>
                <w:szCs w:val="22"/>
              </w:rPr>
              <w:t>Seminars</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7987" w14:textId="77777777" w:rsidR="00DA6661" w:rsidRDefault="007F5F6F">
            <w:pPr>
              <w:pStyle w:val="BodyD"/>
              <w:spacing w:after="120"/>
              <w:jc w:val="center"/>
            </w:pPr>
            <w:r>
              <w:rPr>
                <w:rStyle w:val="None"/>
                <w:rFonts w:ascii="Arial" w:hAnsi="Arial"/>
                <w:b/>
                <w:bCs/>
                <w:sz w:val="22"/>
                <w:szCs w:val="22"/>
              </w:rPr>
              <w:t>X</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0995"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5754B"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181C1"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BBC35" w14:textId="77777777" w:rsidR="00DA6661" w:rsidRDefault="007F5F6F">
            <w:pPr>
              <w:pStyle w:val="BodyD"/>
              <w:spacing w:after="120"/>
              <w:jc w:val="center"/>
            </w:pPr>
            <w:r>
              <w:rPr>
                <w:rStyle w:val="None"/>
                <w:rFonts w:ascii="Arial" w:hAnsi="Arial"/>
                <w:b/>
                <w:bCs/>
                <w:sz w:val="22"/>
                <w:szCs w:val="22"/>
              </w:rPr>
              <w:t>X</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FF0BB"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3079B"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9EB2"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0740" w14:textId="77777777" w:rsidR="00DA6661" w:rsidRDefault="007F5F6F">
            <w:pPr>
              <w:pStyle w:val="BodyD"/>
              <w:spacing w:after="120"/>
              <w:jc w:val="center"/>
            </w:pPr>
            <w:r>
              <w:rPr>
                <w:rStyle w:val="None"/>
                <w:rFonts w:ascii="Arial" w:hAnsi="Arial"/>
                <w:b/>
                <w:bCs/>
                <w:sz w:val="22"/>
                <w:szCs w:val="22"/>
              </w:rPr>
              <w:t>X</w:t>
            </w:r>
          </w:p>
        </w:tc>
      </w:tr>
      <w:tr w:rsidR="00DA6661" w14:paraId="2E22779D" w14:textId="77777777">
        <w:trPr>
          <w:trHeight w:val="253"/>
        </w:trPr>
        <w:tc>
          <w:tcPr>
            <w:tcW w:w="26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112633" w14:textId="77777777" w:rsidR="00DA6661" w:rsidRDefault="007F5F6F">
            <w:pPr>
              <w:pStyle w:val="BodyD"/>
              <w:spacing w:after="120"/>
            </w:pPr>
            <w:r>
              <w:rPr>
                <w:rStyle w:val="None"/>
                <w:rFonts w:ascii="Arial" w:hAnsi="Arial"/>
                <w:b/>
                <w:bCs/>
                <w:sz w:val="22"/>
                <w:szCs w:val="22"/>
              </w:rPr>
              <w:t>Assessment method</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5A73" w14:textId="77777777" w:rsidR="00DA6661" w:rsidRDefault="00DA6661"/>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1EB82"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AC45"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CF4D" w14:textId="77777777" w:rsidR="00DA6661" w:rsidRDefault="00DA6661"/>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76BE" w14:textId="77777777" w:rsidR="00DA6661" w:rsidRDefault="00DA6661"/>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A3297"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7CFB" w14:textId="77777777" w:rsidR="00DA6661" w:rsidRDefault="00DA6661"/>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96E1" w14:textId="77777777" w:rsidR="00DA6661" w:rsidRDefault="00DA6661"/>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0C94" w14:textId="77777777" w:rsidR="00DA6661" w:rsidRDefault="00DA6661"/>
        </w:tc>
      </w:tr>
      <w:tr w:rsidR="00DA6661" w14:paraId="6F9DF6F1" w14:textId="77777777">
        <w:trPr>
          <w:trHeight w:val="253"/>
        </w:trPr>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38099" w14:textId="77777777" w:rsidR="00DA6661" w:rsidRDefault="007F5F6F">
            <w:pPr>
              <w:pStyle w:val="BodyD"/>
              <w:spacing w:after="120"/>
            </w:pPr>
            <w:r>
              <w:rPr>
                <w:rStyle w:val="None"/>
                <w:rFonts w:ascii="Arial" w:hAnsi="Arial"/>
                <w:sz w:val="22"/>
                <w:szCs w:val="22"/>
              </w:rPr>
              <w:t>Examination</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611F" w14:textId="77777777" w:rsidR="00DA6661" w:rsidRDefault="007F5F6F">
            <w:pPr>
              <w:pStyle w:val="BodyD"/>
              <w:spacing w:after="120"/>
              <w:jc w:val="center"/>
            </w:pPr>
            <w:r>
              <w:rPr>
                <w:rStyle w:val="None"/>
                <w:rFonts w:ascii="Arial" w:hAnsi="Arial"/>
                <w:b/>
                <w:bCs/>
                <w:sz w:val="22"/>
                <w:szCs w:val="22"/>
              </w:rPr>
              <w:t>X</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FBFB3"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9FCE9"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4A0A"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D41D7" w14:textId="77777777" w:rsidR="00DA6661" w:rsidRDefault="007F5F6F">
            <w:pPr>
              <w:pStyle w:val="BodyD"/>
              <w:spacing w:after="120"/>
              <w:jc w:val="center"/>
            </w:pPr>
            <w:r>
              <w:rPr>
                <w:rStyle w:val="None"/>
                <w:rFonts w:ascii="Arial" w:hAnsi="Arial"/>
                <w:b/>
                <w:bCs/>
                <w:sz w:val="22"/>
                <w:szCs w:val="22"/>
              </w:rPr>
              <w:t>X</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B7A3"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BC95" w14:textId="77777777" w:rsidR="00DA6661" w:rsidRDefault="007F5F6F">
            <w:pPr>
              <w:pStyle w:val="BodyD"/>
              <w:spacing w:after="120"/>
              <w:jc w:val="center"/>
            </w:pPr>
            <w:r>
              <w:rPr>
                <w:rStyle w:val="None"/>
                <w:rFonts w:ascii="Arial" w:hAnsi="Arial"/>
                <w:b/>
                <w:bCs/>
                <w:sz w:val="22"/>
                <w:szCs w:val="22"/>
              </w:rPr>
              <w:t>X</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8E33" w14:textId="77777777" w:rsidR="00DA6661" w:rsidRDefault="007F5F6F">
            <w:pPr>
              <w:pStyle w:val="BodyD"/>
              <w:spacing w:after="120"/>
              <w:jc w:val="center"/>
            </w:pPr>
            <w:r>
              <w:rPr>
                <w:rStyle w:val="None"/>
                <w:rFonts w:ascii="Arial" w:hAnsi="Arial"/>
                <w:b/>
                <w:bCs/>
                <w:sz w:val="22"/>
                <w:szCs w:val="22"/>
              </w:rPr>
              <w:t>X</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70DED" w14:textId="77777777" w:rsidR="00DA6661" w:rsidRDefault="007F5F6F">
            <w:pPr>
              <w:pStyle w:val="BodyD"/>
              <w:spacing w:after="120"/>
              <w:jc w:val="center"/>
            </w:pPr>
            <w:r>
              <w:rPr>
                <w:rStyle w:val="None"/>
                <w:rFonts w:ascii="Arial" w:hAnsi="Arial"/>
                <w:b/>
                <w:bCs/>
                <w:sz w:val="22"/>
                <w:szCs w:val="22"/>
              </w:rPr>
              <w:t>X</w:t>
            </w:r>
          </w:p>
        </w:tc>
      </w:tr>
    </w:tbl>
    <w:p w14:paraId="1A175E16" w14:textId="77777777" w:rsidR="00DA6661" w:rsidRPr="00CE3DA4" w:rsidRDefault="00DA6661">
      <w:pPr>
        <w:pStyle w:val="BodyA"/>
        <w:widowControl w:val="0"/>
        <w:spacing w:after="120" w:line="240" w:lineRule="auto"/>
        <w:ind w:left="216" w:hanging="216"/>
        <w:jc w:val="both"/>
        <w:rPr>
          <w:rStyle w:val="None"/>
          <w:rFonts w:ascii="Arial" w:eastAsia="Arial" w:hAnsi="Arial" w:cs="Arial"/>
          <w:b/>
        </w:rPr>
      </w:pPr>
    </w:p>
    <w:p w14:paraId="0D812014" w14:textId="77777777" w:rsidR="00DA6661" w:rsidRDefault="00DA6661">
      <w:pPr>
        <w:pStyle w:val="BodyA"/>
        <w:spacing w:after="120" w:line="240" w:lineRule="auto"/>
        <w:ind w:left="426" w:right="260"/>
        <w:rPr>
          <w:rStyle w:val="None"/>
          <w:rFonts w:ascii="Arial" w:eastAsia="Arial" w:hAnsi="Arial" w:cs="Arial"/>
          <w:b/>
          <w:bCs/>
        </w:rPr>
      </w:pPr>
    </w:p>
    <w:p w14:paraId="2DB84794" w14:textId="77777777" w:rsidR="00DA6661" w:rsidRPr="00A3345C" w:rsidRDefault="007F5F6F">
      <w:pPr>
        <w:pStyle w:val="BodyA"/>
        <w:numPr>
          <w:ilvl w:val="0"/>
          <w:numId w:val="31"/>
        </w:numPr>
        <w:spacing w:after="120" w:line="240" w:lineRule="auto"/>
        <w:ind w:right="260"/>
        <w:jc w:val="both"/>
        <w:rPr>
          <w:rFonts w:ascii="Arial" w:hAnsi="Arial"/>
          <w:sz w:val="24"/>
          <w:szCs w:val="24"/>
        </w:rPr>
      </w:pPr>
      <w:r w:rsidRPr="00A3345C">
        <w:rPr>
          <w:rStyle w:val="None"/>
          <w:rFonts w:ascii="Arial" w:hAnsi="Arial"/>
          <w:b/>
          <w:bCs/>
          <w:sz w:val="24"/>
          <w:szCs w:val="24"/>
        </w:rPr>
        <w:t xml:space="preserve">Inclusive module design </w:t>
      </w:r>
    </w:p>
    <w:p w14:paraId="119EC7F8" w14:textId="69EF9464" w:rsidR="00DA6661" w:rsidRPr="00A3345C" w:rsidRDefault="007F5F6F">
      <w:pPr>
        <w:pStyle w:val="BodyA"/>
        <w:spacing w:after="120" w:line="240" w:lineRule="auto"/>
        <w:ind w:left="567" w:right="260"/>
        <w:jc w:val="both"/>
        <w:rPr>
          <w:rStyle w:val="None"/>
          <w:rFonts w:ascii="Arial" w:eastAsia="Arial" w:hAnsi="Arial" w:cs="Arial"/>
          <w:sz w:val="24"/>
          <w:szCs w:val="24"/>
        </w:rPr>
      </w:pPr>
      <w:r w:rsidRPr="00A3345C">
        <w:rPr>
          <w:rStyle w:val="None"/>
          <w:rFonts w:ascii="Arial" w:hAnsi="Arial"/>
          <w:sz w:val="24"/>
          <w:szCs w:val="24"/>
        </w:rPr>
        <w:t xml:space="preserve">The </w:t>
      </w:r>
      <w:r w:rsidR="00A3345C" w:rsidRPr="00A3345C">
        <w:rPr>
          <w:rStyle w:val="None"/>
          <w:rFonts w:ascii="Arial" w:hAnsi="Arial"/>
          <w:sz w:val="24"/>
          <w:szCs w:val="24"/>
        </w:rPr>
        <w:t>Division</w:t>
      </w:r>
      <w:r w:rsidRPr="00A3345C">
        <w:rPr>
          <w:rStyle w:val="None"/>
          <w:rFonts w:ascii="Arial" w:hAnsi="Arial"/>
          <w:sz w:val="24"/>
          <w:szCs w:val="24"/>
        </w:rPr>
        <w:t xml:space="preserve"> </w:t>
      </w:r>
      <w:proofErr w:type="spellStart"/>
      <w:r w:rsidRPr="00A3345C">
        <w:rPr>
          <w:rStyle w:val="None"/>
          <w:rFonts w:ascii="Arial" w:hAnsi="Arial"/>
          <w:sz w:val="24"/>
          <w:szCs w:val="24"/>
        </w:rPr>
        <w:t>recognises</w:t>
      </w:r>
      <w:proofErr w:type="spellEnd"/>
      <w:r w:rsidRPr="00A3345C">
        <w:rPr>
          <w:rStyle w:val="None"/>
          <w:rFonts w:ascii="Arial" w:hAnsi="Arial"/>
          <w:sz w:val="24"/>
          <w:szCs w:val="24"/>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6A2859" w14:textId="77777777" w:rsidR="00DA6661" w:rsidRPr="00A3345C" w:rsidRDefault="007F5F6F">
      <w:pPr>
        <w:pStyle w:val="BodyA"/>
        <w:spacing w:after="120" w:line="240" w:lineRule="auto"/>
        <w:ind w:left="567" w:right="260"/>
        <w:jc w:val="both"/>
        <w:rPr>
          <w:rStyle w:val="None"/>
          <w:rFonts w:ascii="Arial" w:eastAsia="Arial" w:hAnsi="Arial" w:cs="Arial"/>
          <w:sz w:val="24"/>
          <w:szCs w:val="24"/>
        </w:rPr>
      </w:pPr>
      <w:r w:rsidRPr="00A3345C">
        <w:rPr>
          <w:rStyle w:val="None"/>
          <w:rFonts w:ascii="Arial" w:hAnsi="Arial"/>
          <w:sz w:val="24"/>
          <w:szCs w:val="24"/>
        </w:rPr>
        <w:t xml:space="preserve">The inclusive practices in the guidance (see Annex B Appendix A) have been considered </w:t>
      </w:r>
      <w:proofErr w:type="gramStart"/>
      <w:r w:rsidRPr="00A3345C">
        <w:rPr>
          <w:rStyle w:val="None"/>
          <w:rFonts w:ascii="Arial" w:hAnsi="Arial"/>
          <w:sz w:val="24"/>
          <w:szCs w:val="24"/>
        </w:rPr>
        <w:t>in order to</w:t>
      </w:r>
      <w:proofErr w:type="gramEnd"/>
      <w:r w:rsidRPr="00A3345C">
        <w:rPr>
          <w:rStyle w:val="None"/>
          <w:rFonts w:ascii="Arial" w:hAnsi="Arial"/>
          <w:sz w:val="24"/>
          <w:szCs w:val="24"/>
        </w:rPr>
        <w:t xml:space="preserve"> support all students in the following areas:</w:t>
      </w:r>
    </w:p>
    <w:p w14:paraId="6A9A9B19" w14:textId="77777777" w:rsidR="00DA6661" w:rsidRPr="00A3345C" w:rsidRDefault="007F5F6F">
      <w:pPr>
        <w:pStyle w:val="BodyA"/>
        <w:spacing w:after="120" w:line="240" w:lineRule="auto"/>
        <w:ind w:left="567" w:right="260"/>
        <w:jc w:val="both"/>
        <w:rPr>
          <w:rStyle w:val="None"/>
          <w:rFonts w:ascii="Arial" w:eastAsia="Arial" w:hAnsi="Arial" w:cs="Arial"/>
          <w:sz w:val="24"/>
          <w:szCs w:val="24"/>
        </w:rPr>
      </w:pPr>
      <w:r w:rsidRPr="00A3345C">
        <w:rPr>
          <w:rStyle w:val="None"/>
          <w:rFonts w:ascii="Arial" w:hAnsi="Arial"/>
          <w:sz w:val="24"/>
          <w:szCs w:val="24"/>
        </w:rPr>
        <w:t>a) Accessible resources and curriculum</w:t>
      </w:r>
    </w:p>
    <w:p w14:paraId="483CF3D6" w14:textId="77777777" w:rsidR="00DA6661" w:rsidRPr="00A3345C" w:rsidRDefault="007F5F6F">
      <w:pPr>
        <w:pStyle w:val="BodyA"/>
        <w:tabs>
          <w:tab w:val="left" w:pos="567"/>
        </w:tabs>
        <w:spacing w:after="120" w:line="240" w:lineRule="auto"/>
        <w:ind w:left="567" w:right="260"/>
        <w:jc w:val="both"/>
        <w:rPr>
          <w:rStyle w:val="None"/>
          <w:rFonts w:ascii="Arial" w:eastAsia="Arial" w:hAnsi="Arial" w:cs="Arial"/>
          <w:sz w:val="24"/>
          <w:szCs w:val="24"/>
        </w:rPr>
      </w:pPr>
      <w:r w:rsidRPr="00A3345C">
        <w:rPr>
          <w:rStyle w:val="None"/>
          <w:rFonts w:ascii="Arial" w:hAnsi="Arial"/>
          <w:sz w:val="24"/>
          <w:szCs w:val="24"/>
        </w:rPr>
        <w:t xml:space="preserve">b) Learning, </w:t>
      </w:r>
      <w:proofErr w:type="gramStart"/>
      <w:r w:rsidRPr="00A3345C">
        <w:rPr>
          <w:rStyle w:val="None"/>
          <w:rFonts w:ascii="Arial" w:hAnsi="Arial"/>
          <w:sz w:val="24"/>
          <w:szCs w:val="24"/>
        </w:rPr>
        <w:t>teaching</w:t>
      </w:r>
      <w:proofErr w:type="gramEnd"/>
      <w:r w:rsidRPr="00A3345C">
        <w:rPr>
          <w:rStyle w:val="None"/>
          <w:rFonts w:ascii="Arial" w:hAnsi="Arial"/>
          <w:sz w:val="24"/>
          <w:szCs w:val="24"/>
        </w:rPr>
        <w:t xml:space="preserve"> and assessment methods</w:t>
      </w:r>
    </w:p>
    <w:p w14:paraId="656325D7" w14:textId="77777777" w:rsidR="00DA6661" w:rsidRPr="00A3345C" w:rsidRDefault="00DA6661">
      <w:pPr>
        <w:pStyle w:val="BodyA"/>
        <w:spacing w:after="120" w:line="240" w:lineRule="auto"/>
        <w:ind w:right="260"/>
        <w:rPr>
          <w:rStyle w:val="None"/>
          <w:rFonts w:ascii="Arial" w:eastAsia="Arial" w:hAnsi="Arial" w:cs="Arial"/>
          <w:i/>
          <w:iCs/>
          <w:sz w:val="24"/>
          <w:szCs w:val="24"/>
        </w:rPr>
      </w:pPr>
    </w:p>
    <w:p w14:paraId="27AFA5CA" w14:textId="77777777" w:rsidR="00DA6661" w:rsidRPr="00A3345C" w:rsidRDefault="007F5F6F">
      <w:pPr>
        <w:pStyle w:val="BodyA"/>
        <w:numPr>
          <w:ilvl w:val="0"/>
          <w:numId w:val="29"/>
        </w:numPr>
        <w:spacing w:after="120" w:line="240" w:lineRule="auto"/>
        <w:ind w:right="260"/>
        <w:jc w:val="both"/>
        <w:rPr>
          <w:rFonts w:ascii="Arial" w:hAnsi="Arial"/>
          <w:b/>
          <w:bCs/>
          <w:sz w:val="24"/>
          <w:szCs w:val="24"/>
        </w:rPr>
      </w:pPr>
      <w:r w:rsidRPr="00A3345C">
        <w:rPr>
          <w:rFonts w:ascii="Arial" w:hAnsi="Arial"/>
          <w:b/>
          <w:bCs/>
          <w:sz w:val="24"/>
          <w:szCs w:val="24"/>
        </w:rPr>
        <w:t xml:space="preserve">Campus(es) or </w:t>
      </w:r>
      <w:proofErr w:type="spellStart"/>
      <w:r w:rsidRPr="00A3345C">
        <w:rPr>
          <w:rFonts w:ascii="Arial" w:hAnsi="Arial"/>
          <w:b/>
          <w:bCs/>
          <w:sz w:val="24"/>
          <w:szCs w:val="24"/>
        </w:rPr>
        <w:t>centre</w:t>
      </w:r>
      <w:proofErr w:type="spellEnd"/>
      <w:r w:rsidRPr="00A3345C">
        <w:rPr>
          <w:rFonts w:ascii="Arial" w:hAnsi="Arial"/>
          <w:b/>
          <w:bCs/>
          <w:sz w:val="24"/>
          <w:szCs w:val="24"/>
        </w:rPr>
        <w:t>(s) where module will be delivered</w:t>
      </w:r>
    </w:p>
    <w:p w14:paraId="1877F374" w14:textId="77777777" w:rsidR="00DA6661" w:rsidRPr="00A3345C" w:rsidRDefault="007F5F6F">
      <w:pPr>
        <w:pStyle w:val="BodyA"/>
        <w:spacing w:after="120" w:line="240" w:lineRule="auto"/>
        <w:ind w:left="567" w:right="260"/>
        <w:jc w:val="both"/>
        <w:rPr>
          <w:rStyle w:val="None"/>
          <w:rFonts w:ascii="Arial" w:eastAsia="Arial" w:hAnsi="Arial" w:cs="Arial"/>
          <w:b/>
          <w:bCs/>
          <w:i/>
          <w:iCs/>
          <w:sz w:val="24"/>
          <w:szCs w:val="24"/>
        </w:rPr>
      </w:pPr>
      <w:r w:rsidRPr="00A3345C">
        <w:rPr>
          <w:rStyle w:val="None"/>
          <w:rFonts w:ascii="Arial" w:hAnsi="Arial"/>
          <w:sz w:val="24"/>
          <w:szCs w:val="24"/>
        </w:rPr>
        <w:t>C</w:t>
      </w:r>
      <w:r w:rsidRPr="00A3345C">
        <w:rPr>
          <w:rStyle w:val="None"/>
          <w:rFonts w:ascii="Arial" w:hAnsi="Arial"/>
          <w:sz w:val="24"/>
          <w:szCs w:val="24"/>
          <w:lang w:val="da-DK"/>
        </w:rPr>
        <w:t>anterbury</w:t>
      </w:r>
    </w:p>
    <w:p w14:paraId="4CC35E0A" w14:textId="77777777" w:rsidR="00DA6661" w:rsidRPr="00A3345C" w:rsidRDefault="00DA6661">
      <w:pPr>
        <w:pStyle w:val="BodyA"/>
        <w:spacing w:after="120" w:line="240" w:lineRule="auto"/>
        <w:ind w:left="426" w:right="260"/>
        <w:rPr>
          <w:rStyle w:val="None"/>
          <w:rFonts w:ascii="Arial" w:eastAsia="Arial" w:hAnsi="Arial" w:cs="Arial"/>
          <w:i/>
          <w:iCs/>
          <w:sz w:val="24"/>
          <w:szCs w:val="24"/>
        </w:rPr>
      </w:pPr>
    </w:p>
    <w:p w14:paraId="7DFB889C" w14:textId="77777777" w:rsidR="00DA6661" w:rsidRPr="00A3345C" w:rsidRDefault="007F5F6F">
      <w:pPr>
        <w:pStyle w:val="BodyA"/>
        <w:numPr>
          <w:ilvl w:val="0"/>
          <w:numId w:val="32"/>
        </w:numPr>
        <w:spacing w:after="120" w:line="240" w:lineRule="auto"/>
        <w:ind w:right="261"/>
        <w:jc w:val="both"/>
        <w:rPr>
          <w:rFonts w:ascii="Arial" w:hAnsi="Arial"/>
          <w:b/>
          <w:bCs/>
          <w:sz w:val="24"/>
          <w:szCs w:val="24"/>
          <w:lang w:val="fr-FR"/>
        </w:rPr>
      </w:pPr>
      <w:r w:rsidRPr="00A3345C">
        <w:rPr>
          <w:rStyle w:val="None"/>
          <w:rFonts w:ascii="Arial" w:hAnsi="Arial"/>
          <w:b/>
          <w:bCs/>
          <w:sz w:val="24"/>
          <w:szCs w:val="24"/>
          <w:lang w:val="fr-FR"/>
        </w:rPr>
        <w:lastRenderedPageBreak/>
        <w:t xml:space="preserve">Internationalisation </w:t>
      </w:r>
    </w:p>
    <w:p w14:paraId="35B4C6DA" w14:textId="77777777" w:rsidR="00DA6661" w:rsidRPr="00A3345C" w:rsidRDefault="007F5F6F">
      <w:pPr>
        <w:pStyle w:val="Footer"/>
        <w:tabs>
          <w:tab w:val="clear" w:pos="4513"/>
          <w:tab w:val="clear" w:pos="9026"/>
        </w:tabs>
        <w:spacing w:before="120" w:after="120"/>
        <w:ind w:left="567"/>
        <w:rPr>
          <w:rStyle w:val="None"/>
          <w:rFonts w:ascii="Arial" w:eastAsia="Arial" w:hAnsi="Arial" w:cs="Arial"/>
          <w:sz w:val="24"/>
          <w:szCs w:val="24"/>
        </w:rPr>
      </w:pPr>
      <w:r w:rsidRPr="00A3345C">
        <w:rPr>
          <w:rStyle w:val="None"/>
          <w:rFonts w:ascii="Arial" w:hAnsi="Arial"/>
          <w:sz w:val="24"/>
          <w:szCs w:val="24"/>
        </w:rPr>
        <w:t xml:space="preserve">Lectures and seminars will continue to draw on international as well as UK source materials for illustrations of </w:t>
      </w:r>
      <w:proofErr w:type="spellStart"/>
      <w:r w:rsidRPr="00A3345C">
        <w:rPr>
          <w:rStyle w:val="None"/>
          <w:rFonts w:ascii="Arial" w:hAnsi="Arial"/>
          <w:sz w:val="24"/>
          <w:szCs w:val="24"/>
        </w:rPr>
        <w:t>standardised</w:t>
      </w:r>
      <w:proofErr w:type="spellEnd"/>
      <w:r w:rsidRPr="00A3345C">
        <w:rPr>
          <w:rStyle w:val="None"/>
          <w:rFonts w:ascii="Arial" w:hAnsi="Arial"/>
          <w:sz w:val="24"/>
          <w:szCs w:val="24"/>
        </w:rPr>
        <w:t xml:space="preserve"> and bespoke forms of construction contract, including traditional, design-build and management forms. Whilst the core curriculum imposed by the ARB criteria is UK-based, relevant comparisons with other countries and markets are applied to </w:t>
      </w:r>
      <w:proofErr w:type="spellStart"/>
      <w:r w:rsidRPr="00A3345C">
        <w:rPr>
          <w:rStyle w:val="None"/>
          <w:rFonts w:ascii="Arial" w:hAnsi="Arial"/>
          <w:sz w:val="24"/>
          <w:szCs w:val="24"/>
        </w:rPr>
        <w:t>contextualise</w:t>
      </w:r>
      <w:proofErr w:type="spellEnd"/>
      <w:r w:rsidRPr="00A3345C">
        <w:rPr>
          <w:rStyle w:val="None"/>
          <w:rFonts w:ascii="Arial" w:hAnsi="Arial"/>
          <w:sz w:val="24"/>
          <w:szCs w:val="24"/>
        </w:rPr>
        <w:t xml:space="preserve"> the students’ knowledge, and to equip them for international practice.</w:t>
      </w:r>
    </w:p>
    <w:p w14:paraId="733D6E89" w14:textId="77777777" w:rsidR="00DA6661" w:rsidRDefault="00DA6661">
      <w:pPr>
        <w:pStyle w:val="BodyA"/>
        <w:pBdr>
          <w:bottom w:val="single" w:sz="6" w:space="0" w:color="000000"/>
        </w:pBdr>
        <w:spacing w:after="120" w:line="240" w:lineRule="auto"/>
        <w:ind w:right="260"/>
        <w:rPr>
          <w:rStyle w:val="None"/>
          <w:rFonts w:ascii="Arial" w:eastAsia="Arial" w:hAnsi="Arial" w:cs="Arial"/>
          <w:b/>
          <w:bCs/>
        </w:rPr>
      </w:pPr>
    </w:p>
    <w:p w14:paraId="16C679B4" w14:textId="77777777" w:rsidR="00DA6661" w:rsidRDefault="00DA6661">
      <w:pPr>
        <w:pStyle w:val="BodyA"/>
        <w:pBdr>
          <w:bottom w:val="single" w:sz="6" w:space="0" w:color="000000"/>
        </w:pBdr>
        <w:spacing w:after="120" w:line="240" w:lineRule="auto"/>
        <w:ind w:right="260"/>
        <w:rPr>
          <w:rStyle w:val="None"/>
          <w:rFonts w:ascii="Arial" w:eastAsia="Arial" w:hAnsi="Arial" w:cs="Arial"/>
        </w:rPr>
      </w:pPr>
    </w:p>
    <w:p w14:paraId="5737B2A6" w14:textId="3AB1BC0C" w:rsidR="00DA6661" w:rsidRDefault="00A3345C">
      <w:pPr>
        <w:pStyle w:val="BodyA"/>
        <w:spacing w:after="120" w:line="240" w:lineRule="auto"/>
        <w:ind w:right="260"/>
        <w:rPr>
          <w:rStyle w:val="None"/>
          <w:rFonts w:ascii="Arial" w:eastAsia="Arial" w:hAnsi="Arial" w:cs="Arial"/>
          <w:b/>
          <w:bCs/>
        </w:rPr>
      </w:pPr>
      <w:r>
        <w:rPr>
          <w:rStyle w:val="None"/>
          <w:rFonts w:ascii="Arial" w:hAnsi="Arial"/>
          <w:b/>
          <w:bCs/>
        </w:rPr>
        <w:t>DIVISION</w:t>
      </w:r>
      <w:r w:rsidR="00F86746">
        <w:rPr>
          <w:rStyle w:val="None"/>
          <w:rFonts w:ascii="Arial" w:hAnsi="Arial"/>
          <w:b/>
          <w:bCs/>
        </w:rPr>
        <w:t>AL</w:t>
      </w:r>
      <w:r w:rsidR="007F5F6F">
        <w:rPr>
          <w:rStyle w:val="None"/>
          <w:rFonts w:ascii="Arial" w:hAnsi="Arial"/>
          <w:b/>
          <w:bCs/>
        </w:rPr>
        <w:t xml:space="preserve"> USE ONLY </w:t>
      </w:r>
    </w:p>
    <w:p w14:paraId="0ECD765B" w14:textId="77777777" w:rsidR="00DA6661" w:rsidRDefault="007F5F6F">
      <w:pPr>
        <w:pStyle w:val="BodyA"/>
        <w:spacing w:after="120" w:line="240" w:lineRule="auto"/>
        <w:ind w:right="260"/>
        <w:rPr>
          <w:rStyle w:val="None"/>
          <w:rFonts w:ascii="Arial" w:eastAsia="Arial" w:hAnsi="Arial" w:cs="Arial"/>
          <w:b/>
          <w:bCs/>
        </w:rPr>
      </w:pPr>
      <w:r>
        <w:rPr>
          <w:rStyle w:val="None"/>
          <w:rFonts w:ascii="Arial" w:hAnsi="Arial"/>
          <w:b/>
          <w:bCs/>
        </w:rPr>
        <w:t>Revision record – all revisions must be recorded in the grid and full details of the change retained in the appropriate committee records.</w:t>
      </w:r>
    </w:p>
    <w:p w14:paraId="7B4231AF" w14:textId="77777777" w:rsidR="00DA6661" w:rsidRDefault="00DA6661">
      <w:pPr>
        <w:pStyle w:val="BodyA"/>
        <w:spacing w:after="120" w:line="240" w:lineRule="auto"/>
        <w:rPr>
          <w:rStyle w:val="None"/>
          <w:rFonts w:ascii="Arial" w:eastAsia="Arial" w:hAnsi="Arial" w:cs="Arial"/>
          <w:b/>
          <w:bCs/>
        </w:rPr>
      </w:pPr>
    </w:p>
    <w:tbl>
      <w:tblPr>
        <w:tblW w:w="976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1871"/>
        <w:gridCol w:w="2552"/>
        <w:gridCol w:w="2119"/>
      </w:tblGrid>
      <w:tr w:rsidR="00DA6661" w14:paraId="0E9EC78A" w14:textId="77777777">
        <w:trPr>
          <w:trHeight w:val="72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9025B" w14:textId="77777777" w:rsidR="00DA6661" w:rsidRPr="00F86746" w:rsidRDefault="007F5F6F">
            <w:pPr>
              <w:pStyle w:val="BodyA"/>
              <w:spacing w:after="120"/>
              <w:rPr>
                <w:rFonts w:ascii="Arial" w:hAnsi="Arial" w:cs="Arial"/>
                <w:sz w:val="20"/>
                <w:szCs w:val="20"/>
              </w:rPr>
            </w:pPr>
            <w:r w:rsidRPr="00F86746">
              <w:rPr>
                <w:rStyle w:val="None"/>
                <w:rFonts w:ascii="Arial" w:hAnsi="Arial" w:cs="Arial"/>
                <w:sz w:val="20"/>
                <w:szCs w:val="20"/>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3997" w14:textId="77777777" w:rsidR="00DA6661" w:rsidRPr="00F86746" w:rsidRDefault="007F5F6F">
            <w:pPr>
              <w:pStyle w:val="BodyA"/>
              <w:spacing w:after="120" w:line="240" w:lineRule="auto"/>
              <w:rPr>
                <w:rFonts w:ascii="Arial" w:hAnsi="Arial" w:cs="Arial"/>
                <w:sz w:val="20"/>
                <w:szCs w:val="20"/>
              </w:rPr>
            </w:pPr>
            <w:r w:rsidRPr="00F86746">
              <w:rPr>
                <w:rStyle w:val="None"/>
                <w:rFonts w:ascii="Arial" w:hAnsi="Arial" w:cs="Arial"/>
                <w:sz w:val="20"/>
                <w:szCs w:val="20"/>
              </w:rPr>
              <w:t>Major/minor revision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A6292" w14:textId="77777777" w:rsidR="00DA6661" w:rsidRPr="00F86746" w:rsidRDefault="007F5F6F">
            <w:pPr>
              <w:pStyle w:val="BodyA"/>
              <w:spacing w:after="120" w:line="240" w:lineRule="auto"/>
              <w:rPr>
                <w:rFonts w:ascii="Arial" w:hAnsi="Arial" w:cs="Arial"/>
                <w:sz w:val="20"/>
                <w:szCs w:val="20"/>
              </w:rPr>
            </w:pPr>
            <w:r w:rsidRPr="00F86746">
              <w:rPr>
                <w:rStyle w:val="None"/>
                <w:rFonts w:ascii="Arial" w:hAnsi="Arial" w:cs="Arial"/>
                <w:sz w:val="20"/>
                <w:szCs w:val="20"/>
              </w:rPr>
              <w:t>Start date of delivery of revised version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459AD" w14:textId="77777777" w:rsidR="00DA6661" w:rsidRPr="00F86746" w:rsidRDefault="007F5F6F">
            <w:pPr>
              <w:pStyle w:val="BodyA"/>
              <w:spacing w:after="120" w:line="240" w:lineRule="auto"/>
              <w:rPr>
                <w:rFonts w:ascii="Arial" w:hAnsi="Arial" w:cs="Arial"/>
                <w:sz w:val="20"/>
                <w:szCs w:val="20"/>
              </w:rPr>
            </w:pPr>
            <w:r w:rsidRPr="00F86746">
              <w:rPr>
                <w:rStyle w:val="None"/>
                <w:rFonts w:ascii="Arial" w:hAnsi="Arial" w:cs="Arial"/>
                <w:sz w:val="20"/>
                <w:szCs w:val="20"/>
              </w:rPr>
              <w:t>Section revised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0522" w14:textId="77777777" w:rsidR="00DA6661" w:rsidRPr="00F86746" w:rsidRDefault="007F5F6F">
            <w:pPr>
              <w:pStyle w:val="BodyA"/>
              <w:spacing w:after="120" w:line="240" w:lineRule="auto"/>
              <w:rPr>
                <w:rFonts w:ascii="Arial" w:hAnsi="Arial" w:cs="Arial"/>
                <w:sz w:val="20"/>
                <w:szCs w:val="20"/>
              </w:rPr>
            </w:pPr>
            <w:r w:rsidRPr="00F86746">
              <w:rPr>
                <w:rStyle w:val="None"/>
                <w:rFonts w:ascii="Arial" w:hAnsi="Arial" w:cs="Arial"/>
                <w:sz w:val="20"/>
                <w:szCs w:val="20"/>
              </w:rPr>
              <w:t>Impacts PLOs (Q6&amp;7 cover sheet)</w:t>
            </w:r>
          </w:p>
        </w:tc>
      </w:tr>
      <w:tr w:rsidR="00DA6661" w14:paraId="7260C130" w14:textId="77777777">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B8F8" w14:textId="77777777" w:rsidR="00DA6661" w:rsidRPr="00F86746" w:rsidRDefault="00C71809">
            <w:pPr>
              <w:rPr>
                <w:rFonts w:ascii="Arial" w:hAnsi="Arial" w:cs="Arial"/>
                <w:sz w:val="20"/>
                <w:szCs w:val="20"/>
              </w:rPr>
            </w:pPr>
            <w:r w:rsidRPr="00F86746">
              <w:rPr>
                <w:rFonts w:ascii="Arial" w:hAnsi="Arial" w:cs="Arial"/>
                <w:sz w:val="20"/>
                <w:szCs w:val="20"/>
              </w:rPr>
              <w:t>26/11/2019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F902" w14:textId="77777777" w:rsidR="00DA6661" w:rsidRPr="00F86746" w:rsidRDefault="00C71809">
            <w:pPr>
              <w:rPr>
                <w:rFonts w:ascii="Arial" w:hAnsi="Arial" w:cs="Arial"/>
                <w:sz w:val="20"/>
                <w:szCs w:val="20"/>
              </w:rPr>
            </w:pPr>
            <w:r w:rsidRPr="00F86746">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27F65" w14:textId="393BBB29" w:rsidR="00DA6661" w:rsidRPr="00F86746" w:rsidRDefault="00C71809">
            <w:pPr>
              <w:rPr>
                <w:rFonts w:ascii="Arial" w:hAnsi="Arial" w:cs="Arial"/>
                <w:sz w:val="20"/>
                <w:szCs w:val="20"/>
              </w:rPr>
            </w:pPr>
            <w:r w:rsidRPr="00F86746">
              <w:rPr>
                <w:rFonts w:ascii="Arial" w:hAnsi="Arial" w:cs="Arial"/>
                <w:sz w:val="20"/>
                <w:szCs w:val="20"/>
              </w:rPr>
              <w:t>Spring 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E0BFA" w14:textId="77777777" w:rsidR="00DA6661" w:rsidRPr="00F86746" w:rsidRDefault="00C71809">
            <w:pPr>
              <w:rPr>
                <w:rFonts w:ascii="Arial" w:hAnsi="Arial" w:cs="Arial"/>
                <w:sz w:val="20"/>
                <w:szCs w:val="20"/>
              </w:rPr>
            </w:pPr>
            <w:r w:rsidRPr="00F86746">
              <w:rPr>
                <w:rFonts w:ascii="Arial" w:hAnsi="Arial" w:cs="Arial"/>
                <w:sz w:val="20"/>
                <w:szCs w:val="20"/>
              </w:rPr>
              <w:t>8,11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37D4" w14:textId="77777777" w:rsidR="00DA6661" w:rsidRPr="00F86746" w:rsidRDefault="00DA6661">
            <w:pPr>
              <w:rPr>
                <w:rFonts w:ascii="Arial" w:hAnsi="Arial" w:cs="Arial"/>
                <w:sz w:val="20"/>
                <w:szCs w:val="20"/>
              </w:rPr>
            </w:pPr>
          </w:p>
        </w:tc>
      </w:tr>
      <w:tr w:rsidR="003E7F37" w14:paraId="774BEDFE" w14:textId="77777777" w:rsidTr="003E7F37">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DEA9" w14:textId="77777777" w:rsidR="003E7F37" w:rsidRPr="007F1538" w:rsidRDefault="003E7F37" w:rsidP="008303AA">
            <w:pPr>
              <w:rPr>
                <w:rFonts w:ascii="Arial" w:hAnsi="Arial" w:cs="Arial"/>
                <w:sz w:val="20"/>
                <w:szCs w:val="20"/>
              </w:rPr>
            </w:pPr>
            <w:r w:rsidRPr="007F1538">
              <w:rPr>
                <w:rFonts w:ascii="Arial" w:hAnsi="Arial" w:cs="Arial"/>
                <w:sz w:val="20"/>
                <w:szCs w:val="20"/>
              </w:rPr>
              <w:t>09/01/2023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C23A" w14:textId="77777777" w:rsidR="003E7F37" w:rsidRPr="007F1538" w:rsidRDefault="003E7F37" w:rsidP="008303AA">
            <w:pPr>
              <w:rPr>
                <w:rFonts w:ascii="Arial" w:hAnsi="Arial" w:cs="Arial"/>
                <w:sz w:val="20"/>
                <w:szCs w:val="20"/>
              </w:rPr>
            </w:pPr>
            <w:r w:rsidRPr="007F1538">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0F3D4" w14:textId="6D285505" w:rsidR="003E7F37" w:rsidRPr="007F1538" w:rsidRDefault="003E7F37" w:rsidP="008303AA">
            <w:pPr>
              <w:rPr>
                <w:rFonts w:ascii="Arial" w:hAnsi="Arial" w:cs="Arial"/>
                <w:sz w:val="20"/>
                <w:szCs w:val="20"/>
              </w:rPr>
            </w:pPr>
            <w:r>
              <w:rPr>
                <w:rFonts w:ascii="Arial" w:hAnsi="Arial" w:cs="Arial"/>
                <w:sz w:val="20"/>
                <w:szCs w:val="20"/>
              </w:rPr>
              <w:t>Spring</w:t>
            </w:r>
            <w:r w:rsidRPr="007F1538">
              <w:rPr>
                <w:rFonts w:ascii="Arial" w:hAnsi="Arial" w:cs="Arial"/>
                <w:sz w:val="20"/>
                <w:szCs w:val="20"/>
              </w:rPr>
              <w:t xml:space="preserve"> 2023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CDCD" w14:textId="77777777" w:rsidR="003E7F37" w:rsidRPr="007F1538" w:rsidRDefault="003E7F37" w:rsidP="008303AA">
            <w:pPr>
              <w:rPr>
                <w:rFonts w:ascii="Arial" w:hAnsi="Arial" w:cs="Arial"/>
                <w:sz w:val="20"/>
                <w:szCs w:val="20"/>
              </w:rPr>
            </w:pPr>
            <w:r w:rsidRPr="007F1538">
              <w:rPr>
                <w:rFonts w:ascii="Arial" w:hAnsi="Arial" w:cs="Arial"/>
                <w:sz w:val="20"/>
                <w:szCs w:val="20"/>
              </w:rPr>
              <w:t>8</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1DBE" w14:textId="77777777" w:rsidR="003E7F37" w:rsidRPr="003E7F37" w:rsidRDefault="003E7F37" w:rsidP="008303AA">
            <w:pPr>
              <w:rPr>
                <w:rFonts w:ascii="Arial" w:hAnsi="Arial" w:cs="Arial"/>
                <w:sz w:val="20"/>
                <w:szCs w:val="20"/>
              </w:rPr>
            </w:pPr>
          </w:p>
        </w:tc>
      </w:tr>
      <w:tr w:rsidR="00DA6661" w14:paraId="3739E718" w14:textId="77777777">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05457" w14:textId="77777777" w:rsidR="00DA6661" w:rsidRPr="00F86746" w:rsidRDefault="00DA6661">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0317F" w14:textId="4B5892C8" w:rsidR="00DA6661" w:rsidRPr="00F86746" w:rsidRDefault="00DA6661">
            <w:pPr>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7AF33" w14:textId="2003E21E" w:rsidR="00DA6661" w:rsidRPr="00F86746" w:rsidRDefault="00DA6661">
            <w:pPr>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1E1B" w14:textId="50065C1C" w:rsidR="00DA6661" w:rsidRPr="00F86746" w:rsidRDefault="00DA6661">
            <w:pPr>
              <w:rPr>
                <w:rFonts w:ascii="Arial" w:hAnsi="Arial" w:cs="Arial"/>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BED5" w14:textId="77777777" w:rsidR="00DA6661" w:rsidRPr="00F86746" w:rsidRDefault="00DA6661">
            <w:pPr>
              <w:rPr>
                <w:rFonts w:ascii="Arial" w:hAnsi="Arial" w:cs="Arial"/>
                <w:sz w:val="20"/>
                <w:szCs w:val="20"/>
              </w:rPr>
            </w:pPr>
          </w:p>
        </w:tc>
      </w:tr>
    </w:tbl>
    <w:p w14:paraId="436344E8" w14:textId="77777777" w:rsidR="00DA6661" w:rsidRDefault="00DA6661">
      <w:pPr>
        <w:pStyle w:val="BodyA"/>
        <w:widowControl w:val="0"/>
        <w:spacing w:after="120" w:line="240" w:lineRule="auto"/>
        <w:ind w:left="540" w:hanging="540"/>
      </w:pPr>
    </w:p>
    <w:sectPr w:rsidR="00DA6661">
      <w:headerReference w:type="default"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A74E" w14:textId="77777777" w:rsidR="0082093A" w:rsidRDefault="0082093A">
      <w:r>
        <w:separator/>
      </w:r>
    </w:p>
  </w:endnote>
  <w:endnote w:type="continuationSeparator" w:id="0">
    <w:p w14:paraId="7FDE6A44" w14:textId="77777777" w:rsidR="0082093A" w:rsidRDefault="008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775F" w14:textId="342C5EBE" w:rsidR="00DA6661" w:rsidRDefault="007F5F6F">
    <w:pPr>
      <w:pStyle w:val="Footer"/>
      <w:jc w:val="center"/>
    </w:pPr>
    <w:r>
      <w:fldChar w:fldCharType="begin"/>
    </w:r>
    <w:r>
      <w:instrText xml:space="preserve"> PAGE </w:instrText>
    </w:r>
    <w:r>
      <w:fldChar w:fldCharType="separate"/>
    </w:r>
    <w:r w:rsidR="00F30E86">
      <w:rPr>
        <w:noProof/>
      </w:rPr>
      <w:t>6</w:t>
    </w:r>
    <w:r>
      <w:fldChar w:fldCharType="end"/>
    </w:r>
  </w:p>
  <w:p w14:paraId="5BD253EE" w14:textId="77777777" w:rsidR="00A770F2" w:rsidRPr="00A770F2" w:rsidRDefault="00A770F2" w:rsidP="00A770F2">
    <w:pPr>
      <w:pStyle w:val="Footer"/>
      <w:jc w:val="center"/>
      <w:rPr>
        <w:sz w:val="18"/>
        <w:szCs w:val="18"/>
      </w:rPr>
    </w:pPr>
    <w:r w:rsidRPr="00A770F2">
      <w:rPr>
        <w:rStyle w:val="None"/>
        <w:rFonts w:ascii="Arial" w:hAnsi="Arial"/>
        <w:sz w:val="18"/>
        <w:szCs w:val="18"/>
      </w:rPr>
      <w:t>Building Procurement</w:t>
    </w:r>
  </w:p>
  <w:p w14:paraId="02426762" w14:textId="64BA5817" w:rsidR="00DA6661" w:rsidRDefault="00DA6661" w:rsidP="00A770F2">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43353"/>
      <w:docPartObj>
        <w:docPartGallery w:val="Page Numbers (Bottom of Page)"/>
        <w:docPartUnique/>
      </w:docPartObj>
    </w:sdtPr>
    <w:sdtEndPr>
      <w:rPr>
        <w:noProof/>
      </w:rPr>
    </w:sdtEndPr>
    <w:sdtContent>
      <w:p w14:paraId="55F4AF28" w14:textId="66F87AC7" w:rsidR="00A770F2" w:rsidRDefault="00A770F2" w:rsidP="00A770F2">
        <w:pPr>
          <w:pStyle w:val="Footer"/>
          <w:jc w:val="center"/>
        </w:pPr>
        <w:r>
          <w:fldChar w:fldCharType="begin"/>
        </w:r>
        <w:r>
          <w:instrText xml:space="preserve"> PAGE   \* MERGEFORMAT </w:instrText>
        </w:r>
        <w:r>
          <w:fldChar w:fldCharType="separate"/>
        </w:r>
        <w:r w:rsidR="00F30E86">
          <w:rPr>
            <w:noProof/>
          </w:rPr>
          <w:t>1</w:t>
        </w:r>
        <w:r>
          <w:rPr>
            <w:noProof/>
          </w:rPr>
          <w:fldChar w:fldCharType="end"/>
        </w:r>
      </w:p>
    </w:sdtContent>
  </w:sdt>
  <w:p w14:paraId="70966D86" w14:textId="128541AB" w:rsidR="00A770F2" w:rsidRPr="00A770F2" w:rsidRDefault="00A770F2" w:rsidP="00A770F2">
    <w:pPr>
      <w:pStyle w:val="Footer"/>
      <w:jc w:val="center"/>
      <w:rPr>
        <w:sz w:val="18"/>
        <w:szCs w:val="18"/>
      </w:rPr>
    </w:pPr>
    <w:r w:rsidRPr="00A770F2">
      <w:rPr>
        <w:rStyle w:val="None"/>
        <w:rFonts w:ascii="Arial" w:hAnsi="Arial"/>
        <w:sz w:val="18"/>
        <w:szCs w:val="18"/>
      </w:rPr>
      <w:t>Building Procurement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282F" w14:textId="77777777" w:rsidR="0082093A" w:rsidRDefault="0082093A">
      <w:r>
        <w:separator/>
      </w:r>
    </w:p>
  </w:footnote>
  <w:footnote w:type="continuationSeparator" w:id="0">
    <w:p w14:paraId="420621C9" w14:textId="77777777" w:rsidR="0082093A" w:rsidRDefault="0082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0667" w14:textId="77777777" w:rsidR="00DA6661" w:rsidRDefault="007F5F6F">
    <w:pPr>
      <w:pStyle w:val="BodyA"/>
      <w:jc w:val="center"/>
    </w:pPr>
    <w:r>
      <w:rPr>
        <w:noProof/>
        <w:lang w:val="en-GB" w:eastAsia="en-GB"/>
      </w:rPr>
      <w:drawing>
        <wp:anchor distT="152400" distB="152400" distL="152400" distR="152400" simplePos="0" relativeHeight="251657216" behindDoc="1" locked="0" layoutInCell="1" allowOverlap="1" wp14:anchorId="382E079F" wp14:editId="58E73899">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5A44" w14:textId="77777777" w:rsidR="00DA6661" w:rsidRDefault="007F5F6F">
    <w:pPr>
      <w:pStyle w:val="BodyA"/>
      <w:jc w:val="center"/>
    </w:pPr>
    <w:r>
      <w:rPr>
        <w:noProof/>
        <w:lang w:val="en-GB" w:eastAsia="en-GB"/>
      </w:rPr>
      <w:drawing>
        <wp:anchor distT="152400" distB="152400" distL="152400" distR="152400" simplePos="0" relativeHeight="251658240" behindDoc="1" locked="0" layoutInCell="1" allowOverlap="1" wp14:anchorId="39733D9E" wp14:editId="150FAFCA">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sidR="00C71809">
      <w:rPr>
        <w:rFonts w:ascii="Arial" w:hAnsi="Arial"/>
        <w:b/>
        <w:bCs/>
        <w:sz w:val="28"/>
        <w:szCs w:val="28"/>
        <w:lang w:val="de-DE"/>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BBE"/>
    <w:multiLevelType w:val="hybridMultilevel"/>
    <w:tmpl w:val="4E36C154"/>
    <w:lvl w:ilvl="0" w:tplc="65946F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C2A7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7EE11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8C2F5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E677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03A4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7CE5F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DCBA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7A156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7410C0"/>
    <w:multiLevelType w:val="hybridMultilevel"/>
    <w:tmpl w:val="9F04D14C"/>
    <w:lvl w:ilvl="0" w:tplc="E8B039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3C4C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64761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A28C1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9E3F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E0D34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B245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0EC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AE41B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9E5445"/>
    <w:multiLevelType w:val="multilevel"/>
    <w:tmpl w:val="38081DE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B214FA"/>
    <w:multiLevelType w:val="hybridMultilevel"/>
    <w:tmpl w:val="FA3EA944"/>
    <w:lvl w:ilvl="0" w:tplc="0E006F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AE04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D8B75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55E86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2BD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AB20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42425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8D83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A611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375EF0"/>
    <w:multiLevelType w:val="hybridMultilevel"/>
    <w:tmpl w:val="D6228B54"/>
    <w:lvl w:ilvl="0" w:tplc="83D28D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F6E1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63B4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7ACFB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CE7F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6E3EB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10CEC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491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4AF5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3E4BCC"/>
    <w:multiLevelType w:val="hybridMultilevel"/>
    <w:tmpl w:val="0868D02E"/>
    <w:lvl w:ilvl="0" w:tplc="1262A7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6094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7E704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42E8F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64DF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24E8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9AAD1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01F6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561CD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9B3023"/>
    <w:multiLevelType w:val="multilevel"/>
    <w:tmpl w:val="BFCA647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554D3A"/>
    <w:multiLevelType w:val="hybridMultilevel"/>
    <w:tmpl w:val="CA28F154"/>
    <w:lvl w:ilvl="0" w:tplc="DC66EECE">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06C6462">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C22EBE4">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2C6EDA12">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70FAB44C">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154706E">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29ED7A8">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D7682F22">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94700C8E">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ED0A2C"/>
    <w:multiLevelType w:val="hybridMultilevel"/>
    <w:tmpl w:val="D1809BE0"/>
    <w:lvl w:ilvl="0" w:tplc="60C867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E90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0723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C2A9B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C4FA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BE323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C2E8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66D2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5CFF6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172052"/>
    <w:multiLevelType w:val="hybridMultilevel"/>
    <w:tmpl w:val="5F94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D0EC9"/>
    <w:multiLevelType w:val="hybridMultilevel"/>
    <w:tmpl w:val="CB9CA2EA"/>
    <w:lvl w:ilvl="0" w:tplc="5F98DE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C655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0AB2C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DAC9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4470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2E888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310BD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6C8D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658D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CE4"/>
    <w:multiLevelType w:val="hybridMultilevel"/>
    <w:tmpl w:val="87BA683A"/>
    <w:numStyleLink w:val="ImportedStyle2"/>
  </w:abstractNum>
  <w:abstractNum w:abstractNumId="12" w15:restartNumberingAfterBreak="0">
    <w:nsid w:val="37AB5873"/>
    <w:multiLevelType w:val="hybridMultilevel"/>
    <w:tmpl w:val="F3327E0A"/>
    <w:lvl w:ilvl="0" w:tplc="A1F6C5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AADE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65EA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C94BE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AB4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00B65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588F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4D2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26AF0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925F45"/>
    <w:multiLevelType w:val="hybridMultilevel"/>
    <w:tmpl w:val="553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64C5"/>
    <w:multiLevelType w:val="hybridMultilevel"/>
    <w:tmpl w:val="5FA2403A"/>
    <w:lvl w:ilvl="0" w:tplc="70A865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22C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7E9F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C88F2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4A6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4A266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1AB8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004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FC524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3C54DE"/>
    <w:multiLevelType w:val="hybridMultilevel"/>
    <w:tmpl w:val="1C261CF4"/>
    <w:lvl w:ilvl="0" w:tplc="2774FA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DEA9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D46BB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5804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F03C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3E7BD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E600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EEE1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2664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9F39D3"/>
    <w:multiLevelType w:val="hybridMultilevel"/>
    <w:tmpl w:val="3C306530"/>
    <w:lvl w:ilvl="0" w:tplc="76308CF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C5061D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7DCB18E">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7EACB4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F67D7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80EEB32">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6C8A606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A0699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6785F5A">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6B7F81"/>
    <w:multiLevelType w:val="hybridMultilevel"/>
    <w:tmpl w:val="87BA683A"/>
    <w:styleLink w:val="ImportedStyle2"/>
    <w:lvl w:ilvl="0" w:tplc="09CE8E52">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78AE21E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0D6E8">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0BF87244">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1E4EF01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637CE144">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DAEB0C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E96E6D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752C81EE">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FC3CC5"/>
    <w:multiLevelType w:val="hybridMultilevel"/>
    <w:tmpl w:val="11460404"/>
    <w:lvl w:ilvl="0" w:tplc="7D1ACF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3653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F4C40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EC0A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B6EB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662D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E8E8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E0EF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701AE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A139DA"/>
    <w:multiLevelType w:val="hybridMultilevel"/>
    <w:tmpl w:val="3F701B08"/>
    <w:lvl w:ilvl="0" w:tplc="6E3C5B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B21A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8239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6E7D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A69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0616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B2897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8465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08C87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83653366">
    <w:abstractNumId w:val="5"/>
  </w:num>
  <w:num w:numId="2" w16cid:durableId="1272978371">
    <w:abstractNumId w:val="20"/>
  </w:num>
  <w:num w:numId="3" w16cid:durableId="1199899108">
    <w:abstractNumId w:val="20"/>
    <w:lvlOverride w:ilvl="0">
      <w:startOverride w:val="2"/>
    </w:lvlOverride>
  </w:num>
  <w:num w:numId="4" w16cid:durableId="464851593">
    <w:abstractNumId w:val="3"/>
  </w:num>
  <w:num w:numId="5" w16cid:durableId="199822430">
    <w:abstractNumId w:val="3"/>
    <w:lvlOverride w:ilvl="0">
      <w:startOverride w:val="3"/>
    </w:lvlOverride>
  </w:num>
  <w:num w:numId="6" w16cid:durableId="945770856">
    <w:abstractNumId w:val="10"/>
  </w:num>
  <w:num w:numId="7" w16cid:durableId="1583220219">
    <w:abstractNumId w:val="10"/>
    <w:lvlOverride w:ilvl="0">
      <w:startOverride w:val="4"/>
    </w:lvlOverride>
  </w:num>
  <w:num w:numId="8" w16cid:durableId="1251350665">
    <w:abstractNumId w:val="16"/>
  </w:num>
  <w:num w:numId="9" w16cid:durableId="2054842987">
    <w:abstractNumId w:val="16"/>
    <w:lvlOverride w:ilvl="0">
      <w:startOverride w:val="5"/>
    </w:lvlOverride>
  </w:num>
  <w:num w:numId="10" w16cid:durableId="681779844">
    <w:abstractNumId w:val="12"/>
  </w:num>
  <w:num w:numId="11" w16cid:durableId="293606489">
    <w:abstractNumId w:val="12"/>
    <w:lvlOverride w:ilvl="0">
      <w:startOverride w:val="6"/>
    </w:lvlOverride>
  </w:num>
  <w:num w:numId="12" w16cid:durableId="946813277">
    <w:abstractNumId w:val="14"/>
  </w:num>
  <w:num w:numId="13" w16cid:durableId="421991706">
    <w:abstractNumId w:val="14"/>
    <w:lvlOverride w:ilvl="0">
      <w:startOverride w:val="7"/>
    </w:lvlOverride>
  </w:num>
  <w:num w:numId="14" w16cid:durableId="734938654">
    <w:abstractNumId w:val="7"/>
  </w:num>
  <w:num w:numId="15" w16cid:durableId="1631012691">
    <w:abstractNumId w:val="7"/>
    <w:lvlOverride w:ilvl="0">
      <w:startOverride w:val="8"/>
    </w:lvlOverride>
  </w:num>
  <w:num w:numId="16" w16cid:durableId="1801655415">
    <w:abstractNumId w:val="19"/>
  </w:num>
  <w:num w:numId="17" w16cid:durableId="1765224512">
    <w:abstractNumId w:val="19"/>
    <w:lvlOverride w:ilvl="0">
      <w:startOverride w:val="9"/>
    </w:lvlOverride>
  </w:num>
  <w:num w:numId="18" w16cid:durableId="1419138985">
    <w:abstractNumId w:val="0"/>
  </w:num>
  <w:num w:numId="19" w16cid:durableId="419911212">
    <w:abstractNumId w:val="0"/>
    <w:lvlOverride w:ilvl="0">
      <w:startOverride w:val="10"/>
    </w:lvlOverride>
  </w:num>
  <w:num w:numId="20" w16cid:durableId="1898390717">
    <w:abstractNumId w:val="8"/>
  </w:num>
  <w:num w:numId="21" w16cid:durableId="11491231">
    <w:abstractNumId w:val="8"/>
    <w:lvlOverride w:ilvl="0">
      <w:startOverride w:val="11"/>
    </w:lvlOverride>
  </w:num>
  <w:num w:numId="22" w16cid:durableId="1224215001">
    <w:abstractNumId w:val="4"/>
  </w:num>
  <w:num w:numId="23" w16cid:durableId="1611551368">
    <w:abstractNumId w:val="4"/>
    <w:lvlOverride w:ilvl="0">
      <w:startOverride w:val="12"/>
    </w:lvlOverride>
  </w:num>
  <w:num w:numId="24" w16cid:durableId="1433738885">
    <w:abstractNumId w:val="15"/>
  </w:num>
  <w:num w:numId="25" w16cid:durableId="1645113868">
    <w:abstractNumId w:val="15"/>
    <w:lvlOverride w:ilvl="0">
      <w:startOverride w:val="13"/>
    </w:lvlOverride>
  </w:num>
  <w:num w:numId="26" w16cid:durableId="1601142688">
    <w:abstractNumId w:val="1"/>
  </w:num>
  <w:num w:numId="27" w16cid:durableId="997267897">
    <w:abstractNumId w:val="1"/>
    <w:lvlOverride w:ilvl="0">
      <w:startOverride w:val="14"/>
    </w:lvlOverride>
  </w:num>
  <w:num w:numId="28" w16cid:durableId="1638026126">
    <w:abstractNumId w:val="18"/>
  </w:num>
  <w:num w:numId="29" w16cid:durableId="1597520852">
    <w:abstractNumId w:val="11"/>
  </w:num>
  <w:num w:numId="30" w16cid:durableId="1384645624">
    <w:abstractNumId w:val="11"/>
    <w:lvlOverride w:ilvl="0">
      <w:startOverride w:val="10"/>
    </w:lvlOverride>
  </w:num>
  <w:num w:numId="31" w16cid:durableId="1356032086">
    <w:abstractNumId w:val="11"/>
    <w:lvlOverride w:ilvl="0">
      <w:startOverride w:val="15"/>
    </w:lvlOverride>
  </w:num>
  <w:num w:numId="32" w16cid:durableId="533662277">
    <w:abstractNumId w:val="11"/>
    <w:lvlOverride w:ilvl="0">
      <w:lvl w:ilvl="0" w:tplc="ADCCD6A4">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CFA3B58">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2325E06">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598703A">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AC6614C">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D5A8210">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2AEEA36">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D5E257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3ED08E">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16cid:durableId="1078358944">
    <w:abstractNumId w:val="13"/>
  </w:num>
  <w:num w:numId="34" w16cid:durableId="2037344799">
    <w:abstractNumId w:val="2"/>
  </w:num>
  <w:num w:numId="35" w16cid:durableId="505830086">
    <w:abstractNumId w:val="9"/>
  </w:num>
  <w:num w:numId="36" w16cid:durableId="549732396">
    <w:abstractNumId w:val="6"/>
  </w:num>
  <w:num w:numId="37" w16cid:durableId="1732801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61"/>
    <w:rsid w:val="000F2D0C"/>
    <w:rsid w:val="002126DD"/>
    <w:rsid w:val="00223F6C"/>
    <w:rsid w:val="002A0B61"/>
    <w:rsid w:val="002B6770"/>
    <w:rsid w:val="003E7F37"/>
    <w:rsid w:val="00460777"/>
    <w:rsid w:val="00460943"/>
    <w:rsid w:val="004B3136"/>
    <w:rsid w:val="00544783"/>
    <w:rsid w:val="00707476"/>
    <w:rsid w:val="007F5F6F"/>
    <w:rsid w:val="0082093A"/>
    <w:rsid w:val="009D7A70"/>
    <w:rsid w:val="009D7C14"/>
    <w:rsid w:val="00A10336"/>
    <w:rsid w:val="00A1063D"/>
    <w:rsid w:val="00A2401D"/>
    <w:rsid w:val="00A3345C"/>
    <w:rsid w:val="00A70352"/>
    <w:rsid w:val="00A77018"/>
    <w:rsid w:val="00A770F2"/>
    <w:rsid w:val="00AA1612"/>
    <w:rsid w:val="00AC1229"/>
    <w:rsid w:val="00C71809"/>
    <w:rsid w:val="00C92724"/>
    <w:rsid w:val="00CE3DA4"/>
    <w:rsid w:val="00CF2D05"/>
    <w:rsid w:val="00D05BE5"/>
    <w:rsid w:val="00DA6661"/>
    <w:rsid w:val="00DB3F49"/>
    <w:rsid w:val="00E17710"/>
    <w:rsid w:val="00EB608E"/>
    <w:rsid w:val="00F30E86"/>
    <w:rsid w:val="00F43756"/>
    <w:rsid w:val="00F5760D"/>
    <w:rsid w:val="00F86746"/>
    <w:rsid w:val="00FA26C5"/>
    <w:rsid w:val="00FA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7A6E"/>
  <w15:docId w15:val="{4F71BFD9-931A-B541-A0B3-7B50AD6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B">
    <w:name w:val="Body B"/>
    <w:rPr>
      <w:rFonts w:cs="Arial Unicode MS"/>
      <w:color w:val="000000"/>
      <w:sz w:val="24"/>
      <w:szCs w:val="24"/>
      <w:u w:color="000000"/>
      <w:lang w:val="en-US"/>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0000FF"/>
      <w:u w:val="single" w:color="0000FF"/>
      <w:lang w:val="en-US"/>
    </w:rPr>
  </w:style>
  <w:style w:type="numbering" w:customStyle="1" w:styleId="ImportedStyle2">
    <w:name w:val="Imported Style 2"/>
    <w:pPr>
      <w:numPr>
        <w:numId w:val="28"/>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styleId="Header">
    <w:name w:val="header"/>
    <w:basedOn w:val="Normal"/>
    <w:link w:val="HeaderChar"/>
    <w:uiPriority w:val="99"/>
    <w:unhideWhenUsed/>
    <w:rsid w:val="00FA26C5"/>
    <w:pPr>
      <w:tabs>
        <w:tab w:val="center" w:pos="4680"/>
        <w:tab w:val="right" w:pos="9360"/>
      </w:tabs>
    </w:pPr>
  </w:style>
  <w:style w:type="character" w:customStyle="1" w:styleId="HeaderChar">
    <w:name w:val="Header Char"/>
    <w:basedOn w:val="DefaultParagraphFont"/>
    <w:link w:val="Header"/>
    <w:uiPriority w:val="99"/>
    <w:rsid w:val="00FA26C5"/>
    <w:rPr>
      <w:sz w:val="24"/>
      <w:szCs w:val="24"/>
      <w:lang w:val="en-US"/>
    </w:rPr>
  </w:style>
  <w:style w:type="paragraph" w:styleId="BalloonText">
    <w:name w:val="Balloon Text"/>
    <w:basedOn w:val="Normal"/>
    <w:link w:val="BalloonTextChar"/>
    <w:uiPriority w:val="99"/>
    <w:semiHidden/>
    <w:unhideWhenUsed/>
    <w:rsid w:val="000F2D0C"/>
    <w:rPr>
      <w:sz w:val="18"/>
      <w:szCs w:val="18"/>
    </w:rPr>
  </w:style>
  <w:style w:type="character" w:customStyle="1" w:styleId="BalloonTextChar">
    <w:name w:val="Balloon Text Char"/>
    <w:basedOn w:val="DefaultParagraphFont"/>
    <w:link w:val="BalloonText"/>
    <w:uiPriority w:val="99"/>
    <w:semiHidden/>
    <w:rsid w:val="000F2D0C"/>
    <w:rPr>
      <w:sz w:val="18"/>
      <w:szCs w:val="18"/>
      <w:lang w:val="en-US"/>
    </w:rPr>
  </w:style>
  <w:style w:type="paragraph" w:styleId="Revision">
    <w:name w:val="Revision"/>
    <w:hidden/>
    <w:uiPriority w:val="99"/>
    <w:semiHidden/>
    <w:rsid w:val="004607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erChar">
    <w:name w:val="Footer Char"/>
    <w:basedOn w:val="DefaultParagraphFont"/>
    <w:link w:val="Footer"/>
    <w:uiPriority w:val="99"/>
    <w:rsid w:val="00A770F2"/>
    <w:rPr>
      <w:rFonts w:ascii="Calibri" w:eastAsia="Calibri" w:hAnsi="Calibri" w:cs="Calibri"/>
      <w:color w:val="000000"/>
      <w:sz w:val="22"/>
      <w:szCs w:val="22"/>
      <w:u w:color="000000"/>
      <w:lang w:val="en-US"/>
    </w:rPr>
  </w:style>
  <w:style w:type="table" w:styleId="TableGrid">
    <w:name w:val="Table Grid"/>
    <w:basedOn w:val="TableNormal"/>
    <w:uiPriority w:val="59"/>
    <w:rsid w:val="00A2401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401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A2401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t.rl.talis.com/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rb.org.uk/wp-content/uploads/2016/05/ARB_Criteria_pt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46B09-E186-4784-84A3-025038956236}">
  <ds:schemaRefs>
    <ds:schemaRef ds:uri="http://schemas.microsoft.com/sharepoint/v3/contenttype/forms"/>
  </ds:schemaRefs>
</ds:datastoreItem>
</file>

<file path=customXml/itemProps2.xml><?xml version="1.0" encoding="utf-8"?>
<ds:datastoreItem xmlns:ds="http://schemas.openxmlformats.org/officeDocument/2006/customXml" ds:itemID="{59E56873-CF1D-4884-9EC7-0D9C79EC23BD}">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12D24E1B-DC9F-4C12-9649-E545E9C1D160}"/>
</file>

<file path=docProps/app.xml><?xml version="1.0" encoding="utf-8"?>
<Properties xmlns="http://schemas.openxmlformats.org/officeDocument/2006/extended-properties" xmlns:vt="http://schemas.openxmlformats.org/officeDocument/2006/docPropsVTypes">
  <Template>Normal</Template>
  <TotalTime>12</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Atkins</dc:creator>
  <cp:lastModifiedBy>Ben Martin</cp:lastModifiedBy>
  <cp:revision>24</cp:revision>
  <dcterms:created xsi:type="dcterms:W3CDTF">2023-01-05T10:14:00Z</dcterms:created>
  <dcterms:modified xsi:type="dcterms:W3CDTF">2023-01-10T15:18:00Z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