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3379" w14:textId="6175B530"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Title of the module</w:t>
      </w:r>
    </w:p>
    <w:p w14:paraId="6F7C6319" w14:textId="4F831780" w:rsidR="0083074C" w:rsidRPr="00D0450A" w:rsidRDefault="00172B7B" w:rsidP="00172B7B">
      <w:pPr>
        <w:ind w:left="567"/>
        <w:rPr>
          <w:rFonts w:ascii="Arial" w:hAnsi="Arial" w:cs="Arial"/>
        </w:rPr>
      </w:pPr>
      <w:r>
        <w:rPr>
          <w:rFonts w:ascii="Arial" w:hAnsi="Arial" w:cs="Arial"/>
        </w:rPr>
        <w:t>S</w:t>
      </w:r>
      <w:r w:rsidR="00240118" w:rsidRPr="00D0450A">
        <w:rPr>
          <w:rFonts w:ascii="Arial" w:hAnsi="Arial" w:cs="Arial"/>
        </w:rPr>
        <w:t xml:space="preserve">OCI9300 (SO930) - </w:t>
      </w:r>
      <w:r w:rsidR="00240118" w:rsidRPr="00D0450A">
        <w:rPr>
          <w:rFonts w:ascii="Arial" w:hAnsi="Arial" w:cs="Arial"/>
          <w:lang w:val="en-US"/>
        </w:rPr>
        <w:t xml:space="preserve">Support, </w:t>
      </w:r>
      <w:r w:rsidR="00150E08">
        <w:rPr>
          <w:rFonts w:ascii="Arial" w:hAnsi="Arial" w:cs="Arial"/>
          <w:lang w:val="en-US"/>
        </w:rPr>
        <w:t>H</w:t>
      </w:r>
      <w:r w:rsidR="00240118" w:rsidRPr="00D0450A">
        <w:rPr>
          <w:rFonts w:ascii="Arial" w:hAnsi="Arial" w:cs="Arial"/>
          <w:lang w:val="en-US"/>
        </w:rPr>
        <w:t xml:space="preserve">elp and </w:t>
      </w:r>
      <w:r w:rsidR="00150E08">
        <w:rPr>
          <w:rFonts w:ascii="Arial" w:hAnsi="Arial" w:cs="Arial"/>
          <w:lang w:val="en-US"/>
        </w:rPr>
        <w:t>I</w:t>
      </w:r>
      <w:r w:rsidR="00240118" w:rsidRPr="00D0450A">
        <w:rPr>
          <w:rFonts w:ascii="Arial" w:hAnsi="Arial" w:cs="Arial"/>
          <w:lang w:val="en-US"/>
        </w:rPr>
        <w:t xml:space="preserve">ntervention </w:t>
      </w:r>
    </w:p>
    <w:p w14:paraId="11F2B47D" w14:textId="77777777" w:rsidR="009A2D37" w:rsidRPr="00D0450A" w:rsidRDefault="009A2D37" w:rsidP="00302082">
      <w:pPr>
        <w:spacing w:after="120" w:line="240" w:lineRule="auto"/>
        <w:ind w:left="426" w:right="260"/>
        <w:jc w:val="both"/>
        <w:rPr>
          <w:rFonts w:ascii="Arial" w:hAnsi="Arial" w:cs="Arial"/>
        </w:rPr>
      </w:pPr>
    </w:p>
    <w:p w14:paraId="2702E35F" w14:textId="12BF3C0A" w:rsidR="009A2D37" w:rsidRPr="00D0450A" w:rsidRDefault="00762D1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D0450A">
        <w:rPr>
          <w:rFonts w:ascii="Arial" w:hAnsi="Arial" w:cs="Arial"/>
          <w:b/>
        </w:rPr>
        <w:t xml:space="preserve"> or partner institution which will be responsible for management of the module</w:t>
      </w:r>
    </w:p>
    <w:p w14:paraId="34D983B0" w14:textId="4AF62A52" w:rsidR="009A2D37" w:rsidRPr="00D0450A" w:rsidRDefault="00762D17" w:rsidP="00240118">
      <w:pPr>
        <w:spacing w:after="120" w:line="240" w:lineRule="auto"/>
        <w:ind w:left="567" w:right="260"/>
        <w:rPr>
          <w:rFonts w:ascii="Arial" w:hAnsi="Arial" w:cs="Arial"/>
          <w:iCs/>
        </w:rPr>
      </w:pPr>
      <w:r>
        <w:rPr>
          <w:rFonts w:ascii="Arial" w:hAnsi="Arial" w:cs="Arial"/>
          <w:iCs/>
        </w:rPr>
        <w:t>Division of Law, Society and Social Justice (</w:t>
      </w:r>
      <w:r w:rsidR="00240118" w:rsidRPr="00D0450A">
        <w:rPr>
          <w:rFonts w:ascii="Arial" w:hAnsi="Arial" w:cs="Arial"/>
          <w:iCs/>
        </w:rPr>
        <w:t>School of Social Policy, Sociology and Social Research</w:t>
      </w:r>
      <w:r>
        <w:rPr>
          <w:rFonts w:ascii="Arial" w:hAnsi="Arial" w:cs="Arial"/>
          <w:iCs/>
        </w:rPr>
        <w:t xml:space="preserve"> – Centre for Child Protection)</w:t>
      </w:r>
    </w:p>
    <w:p w14:paraId="179DB80E" w14:textId="77777777" w:rsidR="009A2D37" w:rsidRPr="00D0450A" w:rsidRDefault="009A2D37" w:rsidP="00302082">
      <w:pPr>
        <w:spacing w:after="120" w:line="240" w:lineRule="auto"/>
        <w:ind w:left="426" w:right="260"/>
        <w:rPr>
          <w:rFonts w:ascii="Arial" w:hAnsi="Arial" w:cs="Arial"/>
          <w:iCs/>
        </w:rPr>
      </w:pPr>
    </w:p>
    <w:p w14:paraId="18AA9EA5"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The level of the module (</w:t>
      </w:r>
      <w:r w:rsidR="00D83563" w:rsidRPr="00D0450A">
        <w:rPr>
          <w:rFonts w:ascii="Arial" w:hAnsi="Arial" w:cs="Arial"/>
          <w:b/>
        </w:rPr>
        <w:t>Level</w:t>
      </w:r>
      <w:r w:rsidR="00441E76" w:rsidRPr="00D0450A">
        <w:rPr>
          <w:rFonts w:ascii="Arial" w:hAnsi="Arial" w:cs="Arial"/>
          <w:b/>
        </w:rPr>
        <w:t xml:space="preserve"> 4</w:t>
      </w:r>
      <w:r w:rsidR="001D0C7D" w:rsidRPr="00D0450A">
        <w:rPr>
          <w:rFonts w:ascii="Arial" w:hAnsi="Arial" w:cs="Arial"/>
          <w:b/>
        </w:rPr>
        <w:t xml:space="preserve">, </w:t>
      </w:r>
      <w:r w:rsidR="00441E76" w:rsidRPr="00D0450A">
        <w:rPr>
          <w:rFonts w:ascii="Arial" w:hAnsi="Arial" w:cs="Arial"/>
          <w:b/>
        </w:rPr>
        <w:t>Level 5</w:t>
      </w:r>
      <w:r w:rsidR="001D0C7D" w:rsidRPr="00D0450A">
        <w:rPr>
          <w:rFonts w:ascii="Arial" w:hAnsi="Arial" w:cs="Arial"/>
          <w:b/>
        </w:rPr>
        <w:t xml:space="preserve">, </w:t>
      </w:r>
      <w:r w:rsidR="00441E76" w:rsidRPr="00D0450A">
        <w:rPr>
          <w:rFonts w:ascii="Arial" w:hAnsi="Arial" w:cs="Arial"/>
          <w:b/>
        </w:rPr>
        <w:t>Level 6</w:t>
      </w:r>
      <w:r w:rsidR="001D0C7D" w:rsidRPr="00D0450A">
        <w:rPr>
          <w:rFonts w:ascii="Arial" w:hAnsi="Arial" w:cs="Arial"/>
          <w:b/>
        </w:rPr>
        <w:t xml:space="preserve"> or </w:t>
      </w:r>
      <w:r w:rsidR="00C612A8" w:rsidRPr="00D0450A">
        <w:rPr>
          <w:rFonts w:ascii="Arial" w:hAnsi="Arial" w:cs="Arial"/>
          <w:b/>
        </w:rPr>
        <w:t>L</w:t>
      </w:r>
      <w:r w:rsidR="00441E76" w:rsidRPr="00D0450A">
        <w:rPr>
          <w:rFonts w:ascii="Arial" w:hAnsi="Arial" w:cs="Arial"/>
          <w:b/>
        </w:rPr>
        <w:t>evel 7</w:t>
      </w:r>
      <w:r w:rsidR="009A2D37" w:rsidRPr="00D0450A">
        <w:rPr>
          <w:rFonts w:ascii="Arial" w:hAnsi="Arial" w:cs="Arial"/>
          <w:b/>
        </w:rPr>
        <w:t>)</w:t>
      </w:r>
    </w:p>
    <w:p w14:paraId="6494E433" w14:textId="77777777" w:rsidR="009A2D37" w:rsidRPr="00D0450A" w:rsidRDefault="00240118" w:rsidP="00240118">
      <w:pPr>
        <w:spacing w:after="120" w:line="240" w:lineRule="auto"/>
        <w:ind w:left="567" w:right="260"/>
        <w:jc w:val="both"/>
        <w:rPr>
          <w:rFonts w:ascii="Arial" w:hAnsi="Arial" w:cs="Arial"/>
        </w:rPr>
      </w:pPr>
      <w:r w:rsidRPr="00D0450A">
        <w:rPr>
          <w:rFonts w:ascii="Arial" w:hAnsi="Arial" w:cs="Arial"/>
        </w:rPr>
        <w:t xml:space="preserve">Level 7 </w:t>
      </w:r>
      <w:r w:rsidR="009A2D37" w:rsidRPr="00D0450A">
        <w:rPr>
          <w:rFonts w:ascii="Arial" w:hAnsi="Arial" w:cs="Arial"/>
        </w:rPr>
        <w:t xml:space="preserve"> </w:t>
      </w:r>
    </w:p>
    <w:p w14:paraId="3F036493" w14:textId="77777777" w:rsidR="009A2D37" w:rsidRPr="00D0450A" w:rsidRDefault="009A2D37" w:rsidP="00302082">
      <w:pPr>
        <w:spacing w:after="120" w:line="240" w:lineRule="auto"/>
        <w:ind w:left="426" w:right="260"/>
        <w:rPr>
          <w:rFonts w:ascii="Arial" w:hAnsi="Arial" w:cs="Arial"/>
          <w:iCs/>
        </w:rPr>
      </w:pPr>
    </w:p>
    <w:p w14:paraId="00363266"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 xml:space="preserve">The number of credits and the ECTS value which the module represents </w:t>
      </w:r>
    </w:p>
    <w:p w14:paraId="3A38221C" w14:textId="77777777" w:rsidR="009A2D37" w:rsidRPr="00D0450A" w:rsidRDefault="00240118" w:rsidP="00240118">
      <w:pPr>
        <w:pStyle w:val="NormalWeb"/>
        <w:spacing w:before="0" w:beforeAutospacing="0" w:after="120" w:afterAutospacing="0"/>
        <w:ind w:left="567" w:right="260"/>
        <w:rPr>
          <w:rFonts w:ascii="Arial" w:hAnsi="Arial" w:cs="Arial"/>
          <w:sz w:val="22"/>
          <w:szCs w:val="22"/>
        </w:rPr>
      </w:pPr>
      <w:r w:rsidRPr="00D0450A">
        <w:rPr>
          <w:rFonts w:ascii="Arial" w:hAnsi="Arial" w:cs="Arial"/>
          <w:sz w:val="22"/>
          <w:szCs w:val="22"/>
        </w:rPr>
        <w:t>20 credits (10 ECTS)</w:t>
      </w:r>
    </w:p>
    <w:p w14:paraId="168168B6" w14:textId="77777777" w:rsidR="009A2D37" w:rsidRPr="00D0450A" w:rsidRDefault="009A2D37" w:rsidP="00302082">
      <w:pPr>
        <w:spacing w:after="120" w:line="240" w:lineRule="auto"/>
        <w:ind w:left="426" w:right="260"/>
        <w:rPr>
          <w:rFonts w:ascii="Arial" w:hAnsi="Arial" w:cs="Arial"/>
        </w:rPr>
      </w:pPr>
    </w:p>
    <w:p w14:paraId="7D9ADC7D"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Which term(s) the module is to be taught in (or other teaching pattern)</w:t>
      </w:r>
    </w:p>
    <w:p w14:paraId="3909A777" w14:textId="2F78E5AA" w:rsidR="009A2D37" w:rsidRPr="00D0450A" w:rsidRDefault="00762D17" w:rsidP="00240118">
      <w:pPr>
        <w:spacing w:after="120" w:line="240" w:lineRule="auto"/>
        <w:ind w:left="567" w:right="260"/>
        <w:rPr>
          <w:rFonts w:ascii="Arial" w:hAnsi="Arial" w:cs="Arial"/>
          <w:iCs/>
        </w:rPr>
      </w:pPr>
      <w:r>
        <w:rPr>
          <w:rFonts w:ascii="Arial" w:hAnsi="Arial" w:cs="Arial"/>
          <w:iCs/>
        </w:rPr>
        <w:t xml:space="preserve">Autumn term (term 1) or </w:t>
      </w:r>
      <w:r w:rsidR="00240118" w:rsidRPr="00D0450A">
        <w:rPr>
          <w:rFonts w:ascii="Arial" w:hAnsi="Arial" w:cs="Arial"/>
          <w:iCs/>
        </w:rPr>
        <w:t>Spring term (term 2)</w:t>
      </w:r>
    </w:p>
    <w:p w14:paraId="426A440A" w14:textId="77777777" w:rsidR="00240118" w:rsidRPr="00D0450A" w:rsidRDefault="00240118" w:rsidP="00240118">
      <w:pPr>
        <w:spacing w:after="120" w:line="240" w:lineRule="auto"/>
        <w:ind w:left="567" w:right="260"/>
        <w:rPr>
          <w:rFonts w:ascii="Arial" w:hAnsi="Arial" w:cs="Arial"/>
          <w:iCs/>
        </w:rPr>
      </w:pPr>
    </w:p>
    <w:p w14:paraId="01C11C3D"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Prerequisite and co-requisite modules</w:t>
      </w:r>
    </w:p>
    <w:p w14:paraId="6864F326" w14:textId="77777777" w:rsidR="009A2D37" w:rsidRPr="00D0450A" w:rsidRDefault="00240118" w:rsidP="00240118">
      <w:pPr>
        <w:spacing w:after="120" w:line="240" w:lineRule="auto"/>
        <w:ind w:left="567" w:right="260"/>
        <w:jc w:val="both"/>
        <w:rPr>
          <w:rFonts w:ascii="Arial" w:hAnsi="Arial" w:cs="Arial"/>
          <w:iCs/>
        </w:rPr>
      </w:pPr>
      <w:r w:rsidRPr="00D0450A">
        <w:rPr>
          <w:rFonts w:ascii="Arial" w:hAnsi="Arial" w:cs="Arial"/>
          <w:iCs/>
        </w:rPr>
        <w:t xml:space="preserve">None </w:t>
      </w:r>
    </w:p>
    <w:p w14:paraId="03D0F258" w14:textId="77777777" w:rsidR="009A2D37" w:rsidRPr="00D0450A" w:rsidRDefault="009A2D37" w:rsidP="00302082">
      <w:pPr>
        <w:spacing w:after="120" w:line="240" w:lineRule="auto"/>
        <w:ind w:left="426" w:right="260"/>
        <w:rPr>
          <w:rFonts w:ascii="Arial" w:hAnsi="Arial" w:cs="Arial"/>
          <w:i/>
          <w:iCs/>
        </w:rPr>
      </w:pPr>
    </w:p>
    <w:p w14:paraId="01EDD5EA" w14:textId="2A31E26F"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 xml:space="preserve">The </w:t>
      </w:r>
      <w:r w:rsidR="00762D17">
        <w:rPr>
          <w:rFonts w:ascii="Arial" w:hAnsi="Arial" w:cs="Arial"/>
          <w:b/>
        </w:rPr>
        <w:t>course(s)</w:t>
      </w:r>
      <w:r w:rsidRPr="00D0450A">
        <w:rPr>
          <w:rFonts w:ascii="Arial" w:hAnsi="Arial" w:cs="Arial"/>
          <w:b/>
        </w:rPr>
        <w:t>of study to which the module contributes</w:t>
      </w:r>
    </w:p>
    <w:p w14:paraId="1C343179" w14:textId="77777777" w:rsidR="00B9109B" w:rsidRPr="00D0450A" w:rsidRDefault="00240118" w:rsidP="00240118">
      <w:pPr>
        <w:spacing w:after="120" w:line="240" w:lineRule="auto"/>
        <w:ind w:left="567" w:right="260"/>
        <w:rPr>
          <w:rFonts w:ascii="Arial" w:hAnsi="Arial" w:cs="Arial"/>
          <w:i/>
          <w:iCs/>
        </w:rPr>
      </w:pPr>
      <w:r w:rsidRPr="00D0450A">
        <w:rPr>
          <w:rFonts w:ascii="Arial" w:hAnsi="Arial" w:cs="Arial"/>
          <w:iCs/>
        </w:rPr>
        <w:t>Advanced Child Protection (Distance Learning) MA</w:t>
      </w:r>
    </w:p>
    <w:p w14:paraId="195AC308" w14:textId="77777777" w:rsidR="009A2D37" w:rsidRPr="00D0450A" w:rsidRDefault="009A2D37" w:rsidP="00302082">
      <w:pPr>
        <w:spacing w:after="120" w:line="240" w:lineRule="auto"/>
        <w:ind w:left="426" w:right="260"/>
        <w:rPr>
          <w:rFonts w:ascii="Arial" w:hAnsi="Arial" w:cs="Arial"/>
          <w:i/>
          <w:iCs/>
        </w:rPr>
      </w:pPr>
    </w:p>
    <w:p w14:paraId="49F8CCBE" w14:textId="77777777" w:rsidR="009A2D37" w:rsidRPr="00D0450A" w:rsidRDefault="009A2D37" w:rsidP="00696FF5">
      <w:pPr>
        <w:numPr>
          <w:ilvl w:val="0"/>
          <w:numId w:val="1"/>
        </w:numPr>
        <w:spacing w:after="120" w:line="240" w:lineRule="auto"/>
        <w:ind w:left="567" w:right="260" w:hanging="567"/>
        <w:rPr>
          <w:rFonts w:ascii="Arial" w:hAnsi="Arial" w:cs="Arial"/>
          <w:b/>
        </w:rPr>
      </w:pPr>
      <w:r w:rsidRPr="00D0450A">
        <w:rPr>
          <w:rFonts w:ascii="Arial" w:hAnsi="Arial" w:cs="Arial"/>
          <w:b/>
        </w:rPr>
        <w:t>The intended subject specific learning outcomes</w:t>
      </w:r>
      <w:r w:rsidR="00C729D7" w:rsidRPr="00D0450A">
        <w:rPr>
          <w:rFonts w:ascii="Arial" w:hAnsi="Arial" w:cs="Arial"/>
          <w:b/>
        </w:rPr>
        <w:t>.</w:t>
      </w:r>
      <w:r w:rsidR="00C729D7" w:rsidRPr="00D0450A">
        <w:rPr>
          <w:rFonts w:ascii="Arial" w:hAnsi="Arial" w:cs="Arial"/>
          <w:b/>
        </w:rPr>
        <w:br/>
        <w:t>On successfully completing the module students will be able to:</w:t>
      </w:r>
    </w:p>
    <w:p w14:paraId="68D36FC2" w14:textId="57212989" w:rsidR="004874DF"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8.1 </w:t>
      </w:r>
      <w:r w:rsidR="00150E08">
        <w:rPr>
          <w:rFonts w:ascii="Arial" w:hAnsi="Arial" w:cs="Arial"/>
          <w:iCs/>
        </w:rPr>
        <w:tab/>
      </w:r>
      <w:r w:rsidRPr="00D0450A">
        <w:rPr>
          <w:rFonts w:ascii="Arial" w:hAnsi="Arial" w:cs="Arial"/>
          <w:iCs/>
        </w:rPr>
        <w:t xml:space="preserve">Demonstrate </w:t>
      </w:r>
      <w:r w:rsidR="009F6409">
        <w:rPr>
          <w:rFonts w:ascii="Arial" w:hAnsi="Arial" w:cs="Arial"/>
          <w:iCs/>
        </w:rPr>
        <w:t xml:space="preserve">critical </w:t>
      </w:r>
      <w:r w:rsidRPr="00D0450A">
        <w:rPr>
          <w:rFonts w:ascii="Arial" w:hAnsi="Arial" w:cs="Arial"/>
          <w:iCs/>
        </w:rPr>
        <w:t xml:space="preserve">awareness of </w:t>
      </w:r>
      <w:r w:rsidR="009F6409">
        <w:rPr>
          <w:rFonts w:ascii="Arial" w:hAnsi="Arial" w:cs="Arial"/>
          <w:iCs/>
        </w:rPr>
        <w:t xml:space="preserve">a comprehensive range of </w:t>
      </w:r>
      <w:r w:rsidRPr="00D0450A">
        <w:rPr>
          <w:rFonts w:ascii="Arial" w:hAnsi="Arial" w:cs="Arial"/>
          <w:iCs/>
        </w:rPr>
        <w:t xml:space="preserve">perspectives of support, help and intervention in families where there are child protection concerns and </w:t>
      </w:r>
      <w:r w:rsidR="009F6409">
        <w:rPr>
          <w:rFonts w:ascii="Arial" w:hAnsi="Arial" w:cs="Arial"/>
          <w:iCs/>
        </w:rPr>
        <w:t xml:space="preserve">systematically and creatively </w:t>
      </w:r>
      <w:r w:rsidRPr="00D0450A">
        <w:rPr>
          <w:rFonts w:ascii="Arial" w:hAnsi="Arial" w:cs="Arial"/>
          <w:iCs/>
        </w:rPr>
        <w:t xml:space="preserve">evaluate the impact of these. </w:t>
      </w:r>
    </w:p>
    <w:p w14:paraId="12736468" w14:textId="4F8F5663"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8.2 </w:t>
      </w:r>
      <w:r w:rsidR="00150E08">
        <w:rPr>
          <w:rFonts w:ascii="Arial" w:hAnsi="Arial" w:cs="Arial"/>
          <w:iCs/>
        </w:rPr>
        <w:tab/>
      </w:r>
      <w:r w:rsidR="009F6409">
        <w:rPr>
          <w:rFonts w:ascii="Arial" w:hAnsi="Arial" w:cs="Arial"/>
          <w:iCs/>
        </w:rPr>
        <w:t xml:space="preserve">Systematically </w:t>
      </w:r>
      <w:r w:rsidRPr="00D0450A">
        <w:rPr>
          <w:rFonts w:ascii="Arial" w:hAnsi="Arial" w:cs="Arial"/>
          <w:iCs/>
        </w:rPr>
        <w:t xml:space="preserve">evaluate different types of interventions with mothers, fathers, parental figures and children/young people </w:t>
      </w:r>
    </w:p>
    <w:p w14:paraId="6FDFB814" w14:textId="48F1EDE1"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8.3 </w:t>
      </w:r>
      <w:r w:rsidR="00150E08">
        <w:rPr>
          <w:rFonts w:ascii="Arial" w:hAnsi="Arial" w:cs="Arial"/>
          <w:iCs/>
        </w:rPr>
        <w:tab/>
      </w:r>
      <w:r w:rsidRPr="00D0450A">
        <w:rPr>
          <w:rFonts w:ascii="Arial" w:hAnsi="Arial" w:cs="Arial"/>
          <w:iCs/>
        </w:rPr>
        <w:t xml:space="preserve">Demonstrate a </w:t>
      </w:r>
      <w:r w:rsidR="009F6409">
        <w:rPr>
          <w:rFonts w:ascii="Arial" w:hAnsi="Arial" w:cs="Arial"/>
          <w:iCs/>
        </w:rPr>
        <w:t xml:space="preserve">systematic </w:t>
      </w:r>
      <w:r w:rsidRPr="00D0450A">
        <w:rPr>
          <w:rFonts w:ascii="Arial" w:hAnsi="Arial" w:cs="Arial"/>
          <w:iCs/>
        </w:rPr>
        <w:t xml:space="preserve">understanding </w:t>
      </w:r>
      <w:r w:rsidR="009F6409">
        <w:rPr>
          <w:rFonts w:ascii="Arial" w:hAnsi="Arial" w:cs="Arial"/>
          <w:iCs/>
        </w:rPr>
        <w:t xml:space="preserve">and critical awareness </w:t>
      </w:r>
      <w:r w:rsidRPr="00D0450A">
        <w:rPr>
          <w:rFonts w:ascii="Arial" w:hAnsi="Arial" w:cs="Arial"/>
          <w:iCs/>
        </w:rPr>
        <w:t xml:space="preserve">of the impact of different types of support and intervention on mothers, fathers, parental figures and children/young people </w:t>
      </w:r>
    </w:p>
    <w:p w14:paraId="74A5D059" w14:textId="043FA962"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8.4 </w:t>
      </w:r>
      <w:r w:rsidR="00150E08">
        <w:rPr>
          <w:rFonts w:ascii="Arial" w:hAnsi="Arial" w:cs="Arial"/>
          <w:iCs/>
        </w:rPr>
        <w:tab/>
      </w:r>
      <w:r w:rsidR="009F6409">
        <w:rPr>
          <w:rFonts w:ascii="Arial" w:hAnsi="Arial" w:cs="Arial"/>
          <w:iCs/>
        </w:rPr>
        <w:t xml:space="preserve">Critically and systematically </w:t>
      </w:r>
      <w:r w:rsidRPr="00D0450A">
        <w:rPr>
          <w:rFonts w:ascii="Arial" w:hAnsi="Arial" w:cs="Arial"/>
          <w:iCs/>
        </w:rPr>
        <w:t xml:space="preserve">reflect on service </w:t>
      </w:r>
      <w:proofErr w:type="gramStart"/>
      <w:r w:rsidRPr="00D0450A">
        <w:rPr>
          <w:rFonts w:ascii="Arial" w:hAnsi="Arial" w:cs="Arial"/>
          <w:iCs/>
        </w:rPr>
        <w:t>users</w:t>
      </w:r>
      <w:proofErr w:type="gramEnd"/>
      <w:r w:rsidRPr="00D0450A">
        <w:rPr>
          <w:rFonts w:ascii="Arial" w:hAnsi="Arial" w:cs="Arial"/>
          <w:iCs/>
        </w:rPr>
        <w:t xml:space="preserve"> perceptions of support and intervention and how these might be perceived as helpful and unhelpful in particular from the perspectives of children and young p</w:t>
      </w:r>
      <w:r w:rsidR="004874DF" w:rsidRPr="00D0450A">
        <w:rPr>
          <w:rFonts w:ascii="Arial" w:hAnsi="Arial" w:cs="Arial"/>
          <w:iCs/>
        </w:rPr>
        <w:t xml:space="preserve">eople </w:t>
      </w:r>
    </w:p>
    <w:p w14:paraId="1836D48E" w14:textId="70C620D3"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8.5 </w:t>
      </w:r>
      <w:r w:rsidR="00150E08">
        <w:rPr>
          <w:rFonts w:ascii="Arial" w:hAnsi="Arial" w:cs="Arial"/>
          <w:iCs/>
        </w:rPr>
        <w:tab/>
      </w:r>
      <w:r w:rsidR="009F6409">
        <w:rPr>
          <w:rFonts w:ascii="Arial" w:hAnsi="Arial" w:cs="Arial"/>
          <w:iCs/>
        </w:rPr>
        <w:t xml:space="preserve">Possess systematic understanding </w:t>
      </w:r>
      <w:r w:rsidRPr="00D0450A">
        <w:rPr>
          <w:rFonts w:ascii="Arial" w:hAnsi="Arial" w:cs="Arial"/>
          <w:iCs/>
        </w:rPr>
        <w:t xml:space="preserve">and critically </w:t>
      </w:r>
      <w:r w:rsidR="009F6409">
        <w:rPr>
          <w:rFonts w:ascii="Arial" w:hAnsi="Arial" w:cs="Arial"/>
          <w:iCs/>
        </w:rPr>
        <w:t xml:space="preserve">evaluate </w:t>
      </w:r>
      <w:r w:rsidRPr="00D0450A">
        <w:rPr>
          <w:rFonts w:ascii="Arial" w:hAnsi="Arial" w:cs="Arial"/>
          <w:iCs/>
        </w:rPr>
        <w:t xml:space="preserve">different sociological and psychological theoretical paradigms which underpin interventions for mothers, fathers, parental figures and children/young people in particular the perspectives of children and </w:t>
      </w:r>
      <w:proofErr w:type="gramStart"/>
      <w:r w:rsidRPr="00D0450A">
        <w:rPr>
          <w:rFonts w:ascii="Arial" w:hAnsi="Arial" w:cs="Arial"/>
          <w:iCs/>
        </w:rPr>
        <w:t>young</w:t>
      </w:r>
      <w:proofErr w:type="gramEnd"/>
      <w:r w:rsidRPr="00D0450A">
        <w:rPr>
          <w:rFonts w:ascii="Arial" w:hAnsi="Arial" w:cs="Arial"/>
          <w:iCs/>
        </w:rPr>
        <w:t xml:space="preserve"> </w:t>
      </w:r>
    </w:p>
    <w:p w14:paraId="0A85068F" w14:textId="2E565531" w:rsidR="00240118" w:rsidRPr="00D0450A" w:rsidRDefault="00240118" w:rsidP="00150E08">
      <w:pPr>
        <w:spacing w:after="120" w:line="240" w:lineRule="auto"/>
        <w:ind w:left="1437" w:right="260" w:hanging="870"/>
        <w:rPr>
          <w:rFonts w:ascii="Arial" w:hAnsi="Arial" w:cs="Arial"/>
          <w:iCs/>
        </w:rPr>
      </w:pPr>
      <w:r w:rsidRPr="00D0450A">
        <w:rPr>
          <w:rFonts w:ascii="Arial" w:hAnsi="Arial" w:cs="Arial"/>
          <w:iCs/>
        </w:rPr>
        <w:t xml:space="preserve">8.6 </w:t>
      </w:r>
      <w:r w:rsidR="00150E08">
        <w:rPr>
          <w:rFonts w:ascii="Arial" w:hAnsi="Arial" w:cs="Arial"/>
          <w:iCs/>
        </w:rPr>
        <w:tab/>
      </w:r>
      <w:r w:rsidR="000553D5">
        <w:rPr>
          <w:rFonts w:ascii="Arial" w:hAnsi="Arial" w:cs="Arial"/>
          <w:iCs/>
        </w:rPr>
        <w:t xml:space="preserve">Systematically </w:t>
      </w:r>
      <w:r w:rsidRPr="00D0450A">
        <w:rPr>
          <w:rFonts w:ascii="Arial" w:hAnsi="Arial" w:cs="Arial"/>
          <w:iCs/>
        </w:rPr>
        <w:t xml:space="preserve">analyse </w:t>
      </w:r>
      <w:r w:rsidR="000553D5">
        <w:rPr>
          <w:rFonts w:ascii="Arial" w:hAnsi="Arial" w:cs="Arial"/>
          <w:iCs/>
        </w:rPr>
        <w:t xml:space="preserve">and communicate to specialist </w:t>
      </w:r>
      <w:r w:rsidR="00DE725E">
        <w:rPr>
          <w:rFonts w:ascii="Arial" w:hAnsi="Arial" w:cs="Arial"/>
          <w:iCs/>
        </w:rPr>
        <w:t>a</w:t>
      </w:r>
      <w:r w:rsidR="000553D5">
        <w:rPr>
          <w:rFonts w:ascii="Arial" w:hAnsi="Arial" w:cs="Arial"/>
          <w:iCs/>
        </w:rPr>
        <w:t xml:space="preserve">nd non-specialist </w:t>
      </w:r>
      <w:proofErr w:type="gramStart"/>
      <w:r w:rsidR="000553D5">
        <w:rPr>
          <w:rFonts w:ascii="Arial" w:hAnsi="Arial" w:cs="Arial"/>
          <w:iCs/>
        </w:rPr>
        <w:t>audiences  a</w:t>
      </w:r>
      <w:proofErr w:type="gramEnd"/>
      <w:r w:rsidR="000553D5">
        <w:rPr>
          <w:rFonts w:ascii="Arial" w:hAnsi="Arial" w:cs="Arial"/>
          <w:iCs/>
        </w:rPr>
        <w:t xml:space="preserve"> comprehensive range of </w:t>
      </w:r>
      <w:r w:rsidRPr="00D0450A">
        <w:rPr>
          <w:rFonts w:ascii="Arial" w:hAnsi="Arial" w:cs="Arial"/>
          <w:iCs/>
        </w:rPr>
        <w:t xml:space="preserve"> styles </w:t>
      </w:r>
      <w:r w:rsidR="000553D5">
        <w:rPr>
          <w:rFonts w:ascii="Arial" w:hAnsi="Arial" w:cs="Arial"/>
          <w:iCs/>
        </w:rPr>
        <w:t xml:space="preserve">and techniques </w:t>
      </w:r>
      <w:r w:rsidRPr="00D0450A">
        <w:rPr>
          <w:rFonts w:ascii="Arial" w:hAnsi="Arial" w:cs="Arial"/>
          <w:iCs/>
        </w:rPr>
        <w:t>of intervention and support in child protection</w:t>
      </w:r>
    </w:p>
    <w:p w14:paraId="2C594D8E" w14:textId="08F3DEF2" w:rsidR="009A2D37" w:rsidRPr="00D0450A" w:rsidRDefault="00240118" w:rsidP="00150E08">
      <w:pPr>
        <w:spacing w:after="120" w:line="240" w:lineRule="auto"/>
        <w:ind w:left="1437" w:right="260" w:hanging="870"/>
        <w:rPr>
          <w:rFonts w:ascii="Arial" w:hAnsi="Arial" w:cs="Arial"/>
        </w:rPr>
      </w:pPr>
      <w:r w:rsidRPr="00D0450A">
        <w:rPr>
          <w:rFonts w:ascii="Arial" w:hAnsi="Arial" w:cs="Arial"/>
          <w:iCs/>
        </w:rPr>
        <w:lastRenderedPageBreak/>
        <w:t xml:space="preserve">8.7 </w:t>
      </w:r>
      <w:r w:rsidR="00150E08">
        <w:rPr>
          <w:rFonts w:ascii="Arial" w:hAnsi="Arial" w:cs="Arial"/>
          <w:iCs/>
        </w:rPr>
        <w:tab/>
      </w:r>
      <w:r w:rsidRPr="00D0450A">
        <w:rPr>
          <w:rFonts w:ascii="Arial" w:hAnsi="Arial" w:cs="Arial"/>
          <w:iCs/>
        </w:rPr>
        <w:t xml:space="preserve">Demonstrate </w:t>
      </w:r>
      <w:r w:rsidR="000553D5">
        <w:rPr>
          <w:rFonts w:ascii="Arial" w:hAnsi="Arial" w:cs="Arial"/>
          <w:iCs/>
        </w:rPr>
        <w:t>the ability to critically a</w:t>
      </w:r>
      <w:r w:rsidRPr="00D0450A">
        <w:rPr>
          <w:rFonts w:ascii="Arial" w:hAnsi="Arial" w:cs="Arial"/>
          <w:iCs/>
        </w:rPr>
        <w:t xml:space="preserve">ssess </w:t>
      </w:r>
      <w:r w:rsidR="000553D5">
        <w:rPr>
          <w:rFonts w:ascii="Arial" w:hAnsi="Arial" w:cs="Arial"/>
          <w:iCs/>
        </w:rPr>
        <w:t xml:space="preserve">at an advanced level </w:t>
      </w:r>
      <w:r w:rsidRPr="00D0450A">
        <w:rPr>
          <w:rFonts w:ascii="Arial" w:hAnsi="Arial" w:cs="Arial"/>
          <w:iCs/>
        </w:rPr>
        <w:t>the type</w:t>
      </w:r>
      <w:r w:rsidR="000553D5">
        <w:rPr>
          <w:rFonts w:ascii="Arial" w:hAnsi="Arial" w:cs="Arial"/>
          <w:iCs/>
        </w:rPr>
        <w:t>,</w:t>
      </w:r>
      <w:r w:rsidRPr="00D0450A">
        <w:rPr>
          <w:rFonts w:ascii="Arial" w:hAnsi="Arial" w:cs="Arial"/>
          <w:iCs/>
        </w:rPr>
        <w:t xml:space="preserve"> </w:t>
      </w:r>
      <w:proofErr w:type="gramStart"/>
      <w:r w:rsidRPr="00D0450A">
        <w:rPr>
          <w:rFonts w:ascii="Arial" w:hAnsi="Arial" w:cs="Arial"/>
          <w:iCs/>
        </w:rPr>
        <w:t>nature</w:t>
      </w:r>
      <w:proofErr w:type="gramEnd"/>
      <w:r w:rsidRPr="00D0450A">
        <w:rPr>
          <w:rFonts w:ascii="Arial" w:hAnsi="Arial" w:cs="Arial"/>
          <w:iCs/>
        </w:rPr>
        <w:t xml:space="preserve"> </w:t>
      </w:r>
      <w:r w:rsidR="000553D5">
        <w:rPr>
          <w:rFonts w:ascii="Arial" w:hAnsi="Arial" w:cs="Arial"/>
          <w:iCs/>
        </w:rPr>
        <w:t xml:space="preserve">and </w:t>
      </w:r>
      <w:r w:rsidRPr="00D0450A">
        <w:rPr>
          <w:rFonts w:ascii="Arial" w:hAnsi="Arial" w:cs="Arial"/>
          <w:iCs/>
        </w:rPr>
        <w:t xml:space="preserve">validity of research into support and intervention in child welfare. In terms of a holistic and life course </w:t>
      </w:r>
      <w:r w:rsidR="000553D5" w:rsidRPr="00D0450A">
        <w:rPr>
          <w:rFonts w:ascii="Arial" w:hAnsi="Arial" w:cs="Arial"/>
          <w:iCs/>
        </w:rPr>
        <w:t xml:space="preserve">rather than episodic </w:t>
      </w:r>
      <w:r w:rsidRPr="00D0450A">
        <w:rPr>
          <w:rFonts w:ascii="Arial" w:hAnsi="Arial" w:cs="Arial"/>
          <w:iCs/>
        </w:rPr>
        <w:t xml:space="preserve">approach </w:t>
      </w:r>
    </w:p>
    <w:p w14:paraId="7900FD80" w14:textId="77777777" w:rsidR="00C729D7" w:rsidRPr="00D0450A" w:rsidRDefault="009A2D37" w:rsidP="00696FF5">
      <w:pPr>
        <w:numPr>
          <w:ilvl w:val="0"/>
          <w:numId w:val="1"/>
        </w:numPr>
        <w:spacing w:after="120" w:line="240" w:lineRule="auto"/>
        <w:ind w:left="567" w:right="260" w:hanging="567"/>
        <w:rPr>
          <w:rFonts w:ascii="Arial" w:hAnsi="Arial" w:cs="Arial"/>
          <w:b/>
        </w:rPr>
      </w:pPr>
      <w:r w:rsidRPr="00D0450A">
        <w:rPr>
          <w:rFonts w:ascii="Arial" w:hAnsi="Arial" w:cs="Arial"/>
          <w:b/>
        </w:rPr>
        <w:t>The intended generic learning outcomes</w:t>
      </w:r>
      <w:r w:rsidR="00C729D7" w:rsidRPr="00D0450A">
        <w:rPr>
          <w:rFonts w:ascii="Arial" w:hAnsi="Arial" w:cs="Arial"/>
          <w:b/>
        </w:rPr>
        <w:t>.</w:t>
      </w:r>
      <w:r w:rsidR="00C729D7" w:rsidRPr="00D0450A">
        <w:rPr>
          <w:rFonts w:ascii="Arial" w:hAnsi="Arial" w:cs="Arial"/>
          <w:b/>
        </w:rPr>
        <w:br/>
        <w:t>On successfully completing the module students will be able to:</w:t>
      </w:r>
    </w:p>
    <w:p w14:paraId="360A0B31" w14:textId="6B3D7ABB"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9.1 </w:t>
      </w:r>
      <w:r w:rsidR="00150E08">
        <w:rPr>
          <w:rFonts w:ascii="Arial" w:hAnsi="Arial" w:cs="Arial"/>
        </w:rPr>
        <w:tab/>
      </w:r>
      <w:r w:rsidR="000553D5">
        <w:rPr>
          <w:rFonts w:ascii="Arial" w:hAnsi="Arial" w:cs="Arial"/>
        </w:rPr>
        <w:t>Possess advanced level communication s</w:t>
      </w:r>
      <w:r w:rsidRPr="00D0450A">
        <w:rPr>
          <w:rFonts w:ascii="Arial" w:hAnsi="Arial" w:cs="Arial"/>
        </w:rPr>
        <w:t xml:space="preserve">kills commensurate with postgraduate study and </w:t>
      </w:r>
      <w:r w:rsidR="000553D5">
        <w:rPr>
          <w:rFonts w:ascii="Arial" w:hAnsi="Arial" w:cs="Arial"/>
        </w:rPr>
        <w:t xml:space="preserve">the ability to interpret and use </w:t>
      </w:r>
      <w:r w:rsidRPr="00D0450A">
        <w:rPr>
          <w:rFonts w:ascii="Arial" w:hAnsi="Arial" w:cs="Arial"/>
        </w:rPr>
        <w:t>research and empirical data</w:t>
      </w:r>
      <w:r w:rsidR="000553D5">
        <w:rPr>
          <w:rFonts w:ascii="Arial" w:hAnsi="Arial" w:cs="Arial"/>
        </w:rPr>
        <w:t xml:space="preserve"> at an advanced level</w:t>
      </w:r>
      <w:r w:rsidRPr="00D0450A">
        <w:rPr>
          <w:rFonts w:ascii="Arial" w:hAnsi="Arial" w:cs="Arial"/>
        </w:rPr>
        <w:t xml:space="preserve">.  </w:t>
      </w:r>
    </w:p>
    <w:p w14:paraId="3A5C1BA9" w14:textId="309A5105"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9.2 </w:t>
      </w:r>
      <w:r w:rsidR="00150E08">
        <w:rPr>
          <w:rFonts w:ascii="Arial" w:hAnsi="Arial" w:cs="Arial"/>
        </w:rPr>
        <w:tab/>
      </w:r>
      <w:r w:rsidR="00406AEA">
        <w:rPr>
          <w:rFonts w:ascii="Arial" w:hAnsi="Arial" w:cs="Arial"/>
        </w:rPr>
        <w:t>Collect,</w:t>
      </w:r>
      <w:r w:rsidR="00DE725E">
        <w:rPr>
          <w:rFonts w:ascii="Arial" w:hAnsi="Arial" w:cs="Arial"/>
        </w:rPr>
        <w:t xml:space="preserve"> </w:t>
      </w:r>
      <w:r w:rsidR="00406AEA">
        <w:rPr>
          <w:rFonts w:ascii="Arial" w:hAnsi="Arial" w:cs="Arial"/>
        </w:rPr>
        <w:t xml:space="preserve">collate and interpret on a systematic basis </w:t>
      </w:r>
      <w:r w:rsidRPr="00D0450A">
        <w:rPr>
          <w:rFonts w:ascii="Arial" w:hAnsi="Arial" w:cs="Arial"/>
        </w:rPr>
        <w:t xml:space="preserve">library and web based research and resources on child protection </w:t>
      </w:r>
      <w:r w:rsidR="00406AEA">
        <w:rPr>
          <w:rFonts w:ascii="Arial" w:hAnsi="Arial" w:cs="Arial"/>
        </w:rPr>
        <w:t>to an advanced</w:t>
      </w:r>
      <w:r w:rsidRPr="00D0450A">
        <w:rPr>
          <w:rFonts w:ascii="Arial" w:hAnsi="Arial" w:cs="Arial"/>
        </w:rPr>
        <w:t xml:space="preserve"> level appropriate for postgraduate </w:t>
      </w:r>
      <w:proofErr w:type="gramStart"/>
      <w:r w:rsidRPr="00D0450A">
        <w:rPr>
          <w:rFonts w:ascii="Arial" w:hAnsi="Arial" w:cs="Arial"/>
        </w:rPr>
        <w:t>study</w:t>
      </w:r>
      <w:proofErr w:type="gramEnd"/>
      <w:r w:rsidRPr="00D0450A">
        <w:rPr>
          <w:rFonts w:ascii="Arial" w:hAnsi="Arial" w:cs="Arial"/>
        </w:rPr>
        <w:t xml:space="preserve"> </w:t>
      </w:r>
    </w:p>
    <w:p w14:paraId="7A9DF975" w14:textId="187CD8F1"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9.3 </w:t>
      </w:r>
      <w:r w:rsidR="00150E08">
        <w:rPr>
          <w:rFonts w:ascii="Arial" w:hAnsi="Arial" w:cs="Arial"/>
        </w:rPr>
        <w:tab/>
      </w:r>
      <w:r w:rsidR="00406AEA">
        <w:rPr>
          <w:rFonts w:ascii="Arial" w:hAnsi="Arial" w:cs="Arial"/>
        </w:rPr>
        <w:t xml:space="preserve">Synthesise </w:t>
      </w:r>
      <w:r w:rsidRPr="00D0450A">
        <w:rPr>
          <w:rFonts w:ascii="Arial" w:hAnsi="Arial" w:cs="Arial"/>
        </w:rPr>
        <w:t xml:space="preserve">and </w:t>
      </w:r>
      <w:r w:rsidR="00406AEA">
        <w:rPr>
          <w:rFonts w:ascii="Arial" w:hAnsi="Arial" w:cs="Arial"/>
        </w:rPr>
        <w:t xml:space="preserve">systematically </w:t>
      </w:r>
      <w:r w:rsidRPr="00D0450A">
        <w:rPr>
          <w:rFonts w:ascii="Arial" w:hAnsi="Arial" w:cs="Arial"/>
        </w:rPr>
        <w:t xml:space="preserve">evaluate complex knowledge and theoretical perspectives from different disciplines and countries </w:t>
      </w:r>
    </w:p>
    <w:p w14:paraId="2BAE961B" w14:textId="28854C93" w:rsidR="00240118"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9.4 </w:t>
      </w:r>
      <w:r w:rsidR="00150E08">
        <w:rPr>
          <w:rFonts w:ascii="Arial" w:hAnsi="Arial" w:cs="Arial"/>
        </w:rPr>
        <w:tab/>
      </w:r>
      <w:r w:rsidR="00406AEA">
        <w:rPr>
          <w:rFonts w:ascii="Arial" w:hAnsi="Arial" w:cs="Arial"/>
        </w:rPr>
        <w:t>U</w:t>
      </w:r>
      <w:r w:rsidRPr="00D0450A">
        <w:rPr>
          <w:rFonts w:ascii="Arial" w:hAnsi="Arial" w:cs="Arial"/>
        </w:rPr>
        <w:t>se IT resources</w:t>
      </w:r>
      <w:r w:rsidR="00406AEA">
        <w:rPr>
          <w:rFonts w:ascii="Arial" w:hAnsi="Arial" w:cs="Arial"/>
        </w:rPr>
        <w:t xml:space="preserve"> achieve a systematic and critical awareness of the material provided in</w:t>
      </w:r>
      <w:r w:rsidRPr="00D0450A">
        <w:rPr>
          <w:rFonts w:ascii="Arial" w:hAnsi="Arial" w:cs="Arial"/>
        </w:rPr>
        <w:t xml:space="preserve"> recorded online lectures and web based material </w:t>
      </w:r>
    </w:p>
    <w:p w14:paraId="76685D81" w14:textId="0DED333D" w:rsidR="00150E08" w:rsidRDefault="00240118" w:rsidP="00406AEA">
      <w:pPr>
        <w:spacing w:after="120" w:line="240" w:lineRule="auto"/>
        <w:ind w:left="1437" w:right="260" w:hanging="870"/>
        <w:jc w:val="both"/>
        <w:rPr>
          <w:rFonts w:ascii="Arial" w:hAnsi="Arial" w:cs="Arial"/>
        </w:rPr>
      </w:pPr>
      <w:r w:rsidRPr="00D0450A">
        <w:rPr>
          <w:rFonts w:ascii="Arial" w:hAnsi="Arial" w:cs="Arial"/>
        </w:rPr>
        <w:t xml:space="preserve">9.5 </w:t>
      </w:r>
      <w:r w:rsidR="00150E08">
        <w:rPr>
          <w:rFonts w:ascii="Arial" w:hAnsi="Arial" w:cs="Arial"/>
        </w:rPr>
        <w:tab/>
      </w:r>
      <w:r w:rsidR="00406AEA">
        <w:rPr>
          <w:rFonts w:ascii="Arial" w:hAnsi="Arial" w:cs="Arial"/>
        </w:rPr>
        <w:t>S</w:t>
      </w:r>
      <w:r w:rsidRPr="00D0450A">
        <w:rPr>
          <w:rFonts w:ascii="Arial" w:hAnsi="Arial" w:cs="Arial"/>
        </w:rPr>
        <w:t xml:space="preserve">ummarise </w:t>
      </w:r>
      <w:r w:rsidR="00406AEA">
        <w:rPr>
          <w:rFonts w:ascii="Arial" w:hAnsi="Arial" w:cs="Arial"/>
        </w:rPr>
        <w:t xml:space="preserve">the material used for private study in a systematic, critical and coherent fashion </w:t>
      </w:r>
      <w:r w:rsidRPr="00D0450A">
        <w:rPr>
          <w:rFonts w:ascii="Arial" w:hAnsi="Arial" w:cs="Arial"/>
        </w:rPr>
        <w:t xml:space="preserve">in order to contribute </w:t>
      </w:r>
      <w:r w:rsidR="00406AEA">
        <w:rPr>
          <w:rFonts w:ascii="Arial" w:hAnsi="Arial" w:cs="Arial"/>
        </w:rPr>
        <w:t>critically and with originality</w:t>
      </w:r>
      <w:r w:rsidR="00406AEA" w:rsidRPr="00DD287D">
        <w:rPr>
          <w:rFonts w:ascii="Arial" w:hAnsi="Arial" w:cs="Arial"/>
        </w:rPr>
        <w:t xml:space="preserve"> </w:t>
      </w:r>
      <w:r w:rsidRPr="00D0450A">
        <w:rPr>
          <w:rFonts w:ascii="Arial" w:hAnsi="Arial" w:cs="Arial"/>
        </w:rPr>
        <w:t>to web based discussions</w:t>
      </w:r>
    </w:p>
    <w:p w14:paraId="63C15123" w14:textId="5FD3677A" w:rsidR="00240118" w:rsidRPr="00D0450A" w:rsidRDefault="00240118" w:rsidP="00406AEA">
      <w:pPr>
        <w:spacing w:after="120" w:line="240" w:lineRule="auto"/>
        <w:ind w:left="1437" w:right="260" w:hanging="870"/>
        <w:jc w:val="both"/>
        <w:rPr>
          <w:rFonts w:ascii="Arial" w:hAnsi="Arial" w:cs="Arial"/>
        </w:rPr>
      </w:pPr>
      <w:r w:rsidRPr="00D0450A">
        <w:rPr>
          <w:rFonts w:ascii="Arial" w:hAnsi="Arial" w:cs="Arial"/>
        </w:rPr>
        <w:t xml:space="preserve">9.6 </w:t>
      </w:r>
      <w:r w:rsidR="00150E08">
        <w:rPr>
          <w:rFonts w:ascii="Arial" w:hAnsi="Arial" w:cs="Arial"/>
        </w:rPr>
        <w:tab/>
      </w:r>
      <w:r w:rsidRPr="00D0450A">
        <w:rPr>
          <w:rFonts w:ascii="Arial" w:hAnsi="Arial" w:cs="Arial"/>
        </w:rPr>
        <w:t xml:space="preserve">Work </w:t>
      </w:r>
      <w:r w:rsidR="00406AEA">
        <w:rPr>
          <w:rFonts w:ascii="Arial" w:hAnsi="Arial" w:cs="Arial"/>
        </w:rPr>
        <w:t xml:space="preserve">systematically </w:t>
      </w:r>
      <w:r w:rsidRPr="00D0450A">
        <w:rPr>
          <w:rFonts w:ascii="Arial" w:hAnsi="Arial" w:cs="Arial"/>
        </w:rPr>
        <w:t xml:space="preserve">with others during study days and in online forums to prepare and </w:t>
      </w:r>
      <w:r w:rsidR="00406AEA">
        <w:rPr>
          <w:rFonts w:ascii="Arial" w:hAnsi="Arial" w:cs="Arial"/>
        </w:rPr>
        <w:t xml:space="preserve">   critically </w:t>
      </w:r>
      <w:r w:rsidRPr="00D0450A">
        <w:rPr>
          <w:rFonts w:ascii="Arial" w:hAnsi="Arial" w:cs="Arial"/>
        </w:rPr>
        <w:t>discuss</w:t>
      </w:r>
      <w:r w:rsidR="00406AEA">
        <w:rPr>
          <w:rFonts w:ascii="Arial" w:hAnsi="Arial" w:cs="Arial"/>
        </w:rPr>
        <w:t xml:space="preserve"> complex </w:t>
      </w:r>
      <w:r w:rsidRPr="00D0450A">
        <w:rPr>
          <w:rFonts w:ascii="Arial" w:hAnsi="Arial" w:cs="Arial"/>
        </w:rPr>
        <w:t xml:space="preserve">topics </w:t>
      </w:r>
    </w:p>
    <w:p w14:paraId="0A52A8EC" w14:textId="57812736" w:rsidR="009A2D37" w:rsidRPr="00D0450A" w:rsidRDefault="00240118" w:rsidP="00150E08">
      <w:pPr>
        <w:spacing w:after="120" w:line="240" w:lineRule="auto"/>
        <w:ind w:left="1437" w:right="260" w:hanging="870"/>
        <w:jc w:val="both"/>
        <w:rPr>
          <w:rFonts w:ascii="Arial" w:hAnsi="Arial" w:cs="Arial"/>
        </w:rPr>
      </w:pPr>
      <w:r w:rsidRPr="00D0450A">
        <w:rPr>
          <w:rFonts w:ascii="Arial" w:hAnsi="Arial" w:cs="Arial"/>
        </w:rPr>
        <w:t xml:space="preserve">9.7 </w:t>
      </w:r>
      <w:r w:rsidR="00150E08">
        <w:rPr>
          <w:rFonts w:ascii="Arial" w:hAnsi="Arial" w:cs="Arial"/>
        </w:rPr>
        <w:tab/>
      </w:r>
      <w:r w:rsidRPr="00D0450A">
        <w:rPr>
          <w:rFonts w:ascii="Arial" w:hAnsi="Arial" w:cs="Arial"/>
        </w:rPr>
        <w:t xml:space="preserve">Organise and manage their studying independently </w:t>
      </w:r>
      <w:r w:rsidR="00406AEA">
        <w:rPr>
          <w:rFonts w:ascii="Arial" w:hAnsi="Arial" w:cs="Arial"/>
        </w:rPr>
        <w:t xml:space="preserve">and with originality </w:t>
      </w:r>
      <w:r w:rsidRPr="00D0450A">
        <w:rPr>
          <w:rFonts w:ascii="Arial" w:hAnsi="Arial" w:cs="Arial"/>
        </w:rPr>
        <w:t xml:space="preserve">with online and phone support from their tutors </w:t>
      </w:r>
    </w:p>
    <w:p w14:paraId="20272D38" w14:textId="77777777" w:rsidR="009A2D37" w:rsidRPr="00D0450A" w:rsidRDefault="009A2D37" w:rsidP="00302082">
      <w:pPr>
        <w:pStyle w:val="Default"/>
        <w:spacing w:after="120"/>
        <w:ind w:left="720" w:right="260"/>
        <w:rPr>
          <w:color w:val="auto"/>
          <w:sz w:val="22"/>
          <w:szCs w:val="22"/>
        </w:rPr>
      </w:pPr>
    </w:p>
    <w:p w14:paraId="19FE7BC3" w14:textId="77777777" w:rsidR="009A2D37" w:rsidRPr="00D0450A" w:rsidRDefault="009A2D37"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A synopsis of the curriculum</w:t>
      </w:r>
    </w:p>
    <w:p w14:paraId="52DEA714" w14:textId="77777777" w:rsidR="00C57028" w:rsidRPr="00D0450A" w:rsidRDefault="00240118" w:rsidP="00240118">
      <w:pPr>
        <w:spacing w:after="120" w:line="240" w:lineRule="auto"/>
        <w:ind w:left="567" w:right="260"/>
        <w:jc w:val="both"/>
        <w:rPr>
          <w:rFonts w:ascii="Arial" w:hAnsi="Arial" w:cs="Arial"/>
          <w:i/>
          <w:iCs/>
        </w:rPr>
      </w:pPr>
      <w:r w:rsidRPr="00D0450A">
        <w:rPr>
          <w:rFonts w:ascii="Arial" w:hAnsi="Arial" w:cs="Arial"/>
          <w:color w:val="171717"/>
        </w:rPr>
        <w:t xml:space="preserve">This module aims to provide students with a chance to discuss various types of intervention used by agencies in child protection, exploring issues of diversity, anti-oppressive practice, cultural and emotional intelligence. Targeted interventions as well as universal services will be considered. The module will significantly consider service users' perspectives of the support which is available as well as what works and what does not work. </w:t>
      </w:r>
    </w:p>
    <w:p w14:paraId="42BC8FCB" w14:textId="77777777" w:rsidR="009A2D37" w:rsidRPr="00D0450A" w:rsidRDefault="009A2D37" w:rsidP="00302082">
      <w:pPr>
        <w:spacing w:after="120" w:line="240" w:lineRule="auto"/>
        <w:ind w:left="426" w:right="260"/>
        <w:rPr>
          <w:rFonts w:ascii="Arial" w:hAnsi="Arial" w:cs="Arial"/>
          <w:i/>
          <w:iCs/>
        </w:rPr>
      </w:pPr>
    </w:p>
    <w:p w14:paraId="56E53D4E"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Reading l</w:t>
      </w:r>
      <w:r w:rsidR="009A2D37" w:rsidRPr="00D0450A">
        <w:rPr>
          <w:rFonts w:ascii="Arial" w:hAnsi="Arial" w:cs="Arial"/>
          <w:b/>
        </w:rPr>
        <w:t xml:space="preserve">ist </w:t>
      </w:r>
      <w:r w:rsidR="00274ED7" w:rsidRPr="00D0450A">
        <w:rPr>
          <w:rFonts w:ascii="Arial" w:hAnsi="Arial" w:cs="Arial"/>
          <w:b/>
        </w:rPr>
        <w:t>(Indicative list, current at time of publication. Reading lists will be published annually)</w:t>
      </w:r>
    </w:p>
    <w:p w14:paraId="25B6D3CE" w14:textId="77777777" w:rsidR="00DE725E" w:rsidRDefault="00DE725E" w:rsidP="00240118">
      <w:pPr>
        <w:spacing w:after="120" w:line="240" w:lineRule="auto"/>
        <w:ind w:left="567" w:right="260"/>
        <w:jc w:val="both"/>
        <w:rPr>
          <w:rFonts w:ascii="Arial" w:hAnsi="Arial" w:cs="Arial"/>
        </w:rPr>
      </w:pPr>
    </w:p>
    <w:p w14:paraId="61B4AF83" w14:textId="77777777" w:rsidR="00DE725E" w:rsidRPr="00D0450A" w:rsidRDefault="00DE725E" w:rsidP="00DE725E">
      <w:pPr>
        <w:spacing w:after="120" w:line="240" w:lineRule="auto"/>
        <w:ind w:left="567" w:right="260"/>
        <w:jc w:val="both"/>
        <w:rPr>
          <w:rFonts w:ascii="Arial" w:hAnsi="Arial" w:cs="Arial"/>
        </w:rPr>
      </w:pPr>
      <w:r w:rsidRPr="00D0450A">
        <w:rPr>
          <w:rFonts w:ascii="Arial" w:hAnsi="Arial" w:cs="Arial"/>
        </w:rPr>
        <w:t>Allen, G. (2011).</w:t>
      </w:r>
      <w:r w:rsidRPr="00D0450A">
        <w:rPr>
          <w:rFonts w:ascii="Arial" w:hAnsi="Arial" w:cs="Arial"/>
          <w:i/>
        </w:rPr>
        <w:t xml:space="preserve"> Early intervention: smart investment, massive savings. </w:t>
      </w:r>
      <w:r w:rsidRPr="00D0450A">
        <w:rPr>
          <w:rFonts w:ascii="Arial" w:hAnsi="Arial" w:cs="Arial"/>
        </w:rPr>
        <w:t>Cabinet Office.</w:t>
      </w:r>
    </w:p>
    <w:p w14:paraId="6BBE2056" w14:textId="77777777" w:rsidR="00DE725E" w:rsidRPr="00D0450A" w:rsidRDefault="00DE725E" w:rsidP="00DE725E">
      <w:pPr>
        <w:spacing w:after="120" w:line="240" w:lineRule="auto"/>
        <w:ind w:left="567" w:right="260"/>
        <w:jc w:val="both"/>
        <w:rPr>
          <w:rFonts w:ascii="Arial" w:hAnsi="Arial" w:cs="Arial"/>
          <w:i/>
        </w:rPr>
      </w:pPr>
      <w:r w:rsidRPr="00D0450A">
        <w:rPr>
          <w:rFonts w:ascii="Arial" w:hAnsi="Arial" w:cs="Arial"/>
          <w:i/>
        </w:rPr>
        <w:t xml:space="preserve">SIGNS OF SAFETY® IN ENGLAND </w:t>
      </w:r>
      <w:proofErr w:type="gramStart"/>
      <w:r w:rsidRPr="00D0450A">
        <w:rPr>
          <w:rFonts w:ascii="Arial" w:hAnsi="Arial" w:cs="Arial"/>
        </w:rPr>
        <w:t>An</w:t>
      </w:r>
      <w:proofErr w:type="gramEnd"/>
      <w:r w:rsidRPr="00D0450A">
        <w:rPr>
          <w:rFonts w:ascii="Arial" w:hAnsi="Arial" w:cs="Arial"/>
        </w:rPr>
        <w:t xml:space="preserve"> NSPCC commissioned report on the Signs of Safety model in child protection. Amanda Bunn, Freelance Research Consultant.</w:t>
      </w:r>
    </w:p>
    <w:p w14:paraId="79AA9D4F" w14:textId="4FD23F72" w:rsidR="00DE725E" w:rsidRDefault="0046599D" w:rsidP="00DE725E">
      <w:pPr>
        <w:spacing w:after="120" w:line="240" w:lineRule="auto"/>
        <w:ind w:left="567" w:right="260"/>
        <w:jc w:val="both"/>
        <w:rPr>
          <w:rFonts w:ascii="Arial" w:hAnsi="Arial" w:cs="Arial"/>
        </w:rPr>
      </w:pPr>
      <w:proofErr w:type="spellStart"/>
      <w:r>
        <w:rPr>
          <w:rFonts w:ascii="Arial" w:hAnsi="Arial" w:cs="Arial"/>
        </w:rPr>
        <w:t>Basarab</w:t>
      </w:r>
      <w:proofErr w:type="spellEnd"/>
      <w:r>
        <w:rPr>
          <w:rFonts w:ascii="Arial" w:hAnsi="Arial" w:cs="Arial"/>
        </w:rPr>
        <w:t>-</w:t>
      </w:r>
      <w:r w:rsidR="00240118" w:rsidRPr="00D0450A">
        <w:rPr>
          <w:rFonts w:ascii="Arial" w:hAnsi="Arial" w:cs="Arial"/>
        </w:rPr>
        <w:t>Horwath, J. (</w:t>
      </w:r>
      <w:r>
        <w:rPr>
          <w:rFonts w:ascii="Arial" w:hAnsi="Arial" w:cs="Arial"/>
        </w:rPr>
        <w:t>2019</w:t>
      </w:r>
      <w:r w:rsidR="00240118" w:rsidRPr="00D0450A">
        <w:rPr>
          <w:rFonts w:ascii="Arial" w:hAnsi="Arial" w:cs="Arial"/>
        </w:rPr>
        <w:t>) (ed</w:t>
      </w:r>
      <w:proofErr w:type="gramStart"/>
      <w:r w:rsidR="00240118" w:rsidRPr="00D0450A">
        <w:rPr>
          <w:rFonts w:ascii="Arial" w:hAnsi="Arial" w:cs="Arial"/>
        </w:rPr>
        <w:t>).</w:t>
      </w:r>
      <w:r w:rsidR="00240118" w:rsidRPr="00D0450A">
        <w:rPr>
          <w:rFonts w:ascii="Arial" w:hAnsi="Arial" w:cs="Arial"/>
          <w:i/>
        </w:rPr>
        <w:t>The</w:t>
      </w:r>
      <w:proofErr w:type="gramEnd"/>
      <w:r w:rsidR="00240118" w:rsidRPr="00D0450A">
        <w:rPr>
          <w:rFonts w:ascii="Arial" w:hAnsi="Arial" w:cs="Arial"/>
          <w:i/>
        </w:rPr>
        <w:t xml:space="preserve"> child's world: The </w:t>
      </w:r>
      <w:r>
        <w:rPr>
          <w:rFonts w:ascii="Arial" w:hAnsi="Arial" w:cs="Arial"/>
          <w:i/>
        </w:rPr>
        <w:t>essential guide to assessing vulnerable young people and their families</w:t>
      </w:r>
      <w:r w:rsidR="00240118" w:rsidRPr="00D0450A">
        <w:rPr>
          <w:rFonts w:ascii="Arial" w:hAnsi="Arial" w:cs="Arial"/>
          <w:i/>
        </w:rPr>
        <w:t xml:space="preserve">. </w:t>
      </w:r>
      <w:r w:rsidRPr="0046599D">
        <w:rPr>
          <w:rFonts w:ascii="Arial" w:hAnsi="Arial" w:cs="Arial"/>
        </w:rPr>
        <w:t>London,</w:t>
      </w:r>
      <w:r>
        <w:rPr>
          <w:rFonts w:ascii="Arial" w:hAnsi="Arial" w:cs="Arial"/>
          <w:i/>
        </w:rPr>
        <w:t xml:space="preserve"> </w:t>
      </w:r>
      <w:r w:rsidR="00240118" w:rsidRPr="00D0450A">
        <w:rPr>
          <w:rFonts w:ascii="Arial" w:hAnsi="Arial" w:cs="Arial"/>
        </w:rPr>
        <w:t>Jessica Kingsley Publishers</w:t>
      </w:r>
      <w:r w:rsidR="00240118" w:rsidRPr="00D0450A">
        <w:rPr>
          <w:rFonts w:ascii="Arial" w:hAnsi="Arial" w:cs="Arial"/>
        </w:rPr>
        <w:t>.</w:t>
      </w:r>
    </w:p>
    <w:p w14:paraId="54E71FB6" w14:textId="77777777" w:rsidR="00D4507D" w:rsidRPr="00D0450A" w:rsidRDefault="00D4507D" w:rsidP="00D4507D">
      <w:pPr>
        <w:spacing w:after="120" w:line="240" w:lineRule="auto"/>
        <w:ind w:left="567" w:right="260"/>
        <w:jc w:val="both"/>
        <w:rPr>
          <w:rFonts w:ascii="Arial" w:hAnsi="Arial" w:cs="Arial"/>
          <w:i/>
        </w:rPr>
      </w:pPr>
      <w:r w:rsidRPr="00D0450A">
        <w:rPr>
          <w:rFonts w:ascii="Arial" w:hAnsi="Arial" w:cs="Arial"/>
        </w:rPr>
        <w:t>Bennett, S. &amp; Hamilton-Perry, M.</w:t>
      </w:r>
      <w:r w:rsidRPr="00D0450A">
        <w:rPr>
          <w:rFonts w:ascii="Arial" w:hAnsi="Arial" w:cs="Arial"/>
          <w:i/>
        </w:rPr>
        <w:t xml:space="preserve"> 'Health Needs Assessment of the Gypsy and Traveller Community in Bedfordshire </w:t>
      </w:r>
      <w:r w:rsidRPr="00D0450A">
        <w:rPr>
          <w:rFonts w:ascii="Arial" w:hAnsi="Arial" w:cs="Arial"/>
        </w:rPr>
        <w:t>(with kind permission of the authors and NHS Bedfordshire / Ormiston Children &amp; Families Trust).</w:t>
      </w:r>
    </w:p>
    <w:p w14:paraId="0F38386E" w14:textId="77777777" w:rsidR="00DE725E" w:rsidRPr="00D0450A" w:rsidRDefault="00DE725E" w:rsidP="00DE725E">
      <w:pPr>
        <w:spacing w:after="120" w:line="240" w:lineRule="auto"/>
        <w:ind w:left="567" w:right="260"/>
        <w:jc w:val="both"/>
        <w:rPr>
          <w:rFonts w:ascii="Arial" w:hAnsi="Arial" w:cs="Arial"/>
          <w:i/>
        </w:rPr>
      </w:pPr>
      <w:r w:rsidRPr="00D0450A">
        <w:rPr>
          <w:rFonts w:ascii="Arial" w:hAnsi="Arial" w:cs="Arial"/>
        </w:rPr>
        <w:t>Cottle, M. (2011). 'Understanding and achieving quality in Sure Start Children's Centres: practitioner perspectives'.</w:t>
      </w:r>
      <w:r w:rsidRPr="00D0450A">
        <w:rPr>
          <w:rFonts w:ascii="Arial" w:hAnsi="Arial" w:cs="Arial"/>
          <w:i/>
        </w:rPr>
        <w:t xml:space="preserve"> International Journal of Early Years Education, </w:t>
      </w:r>
      <w:r w:rsidRPr="00D0450A">
        <w:rPr>
          <w:rFonts w:ascii="Arial" w:hAnsi="Arial" w:cs="Arial"/>
        </w:rPr>
        <w:t>V.19 (3-4), pp249-266</w:t>
      </w:r>
      <w:r w:rsidRPr="00D0450A">
        <w:rPr>
          <w:rFonts w:ascii="Arial" w:hAnsi="Arial" w:cs="Arial"/>
          <w:i/>
        </w:rPr>
        <w:t xml:space="preserve"> </w:t>
      </w:r>
    </w:p>
    <w:p w14:paraId="13D2C7C3" w14:textId="50E3B541" w:rsidR="00240118" w:rsidRDefault="00240118" w:rsidP="00240118">
      <w:pPr>
        <w:spacing w:after="120" w:line="240" w:lineRule="auto"/>
        <w:ind w:left="567" w:right="260"/>
        <w:jc w:val="both"/>
        <w:rPr>
          <w:rFonts w:ascii="Arial" w:hAnsi="Arial" w:cs="Arial"/>
          <w:i/>
        </w:rPr>
      </w:pPr>
      <w:r w:rsidRPr="00ED1BF6">
        <w:rPr>
          <w:rFonts w:ascii="Arial" w:hAnsi="Arial" w:cs="Arial"/>
          <w:lang w:val="de-DE"/>
        </w:rPr>
        <w:t xml:space="preserve">Daniel, B., Gilligan, R., &amp; </w:t>
      </w:r>
      <w:proofErr w:type="spellStart"/>
      <w:r w:rsidRPr="00ED1BF6">
        <w:rPr>
          <w:rFonts w:ascii="Arial" w:hAnsi="Arial" w:cs="Arial"/>
          <w:lang w:val="de-DE"/>
        </w:rPr>
        <w:t>Wassell</w:t>
      </w:r>
      <w:proofErr w:type="spellEnd"/>
      <w:r w:rsidRPr="00ED1BF6">
        <w:rPr>
          <w:rFonts w:ascii="Arial" w:hAnsi="Arial" w:cs="Arial"/>
          <w:lang w:val="de-DE"/>
        </w:rPr>
        <w:t>, S. (2011).</w:t>
      </w:r>
      <w:r w:rsidRPr="00ED1BF6">
        <w:rPr>
          <w:rFonts w:ascii="Arial" w:hAnsi="Arial" w:cs="Arial"/>
          <w:i/>
          <w:lang w:val="de-DE"/>
        </w:rPr>
        <w:t xml:space="preserve"> </w:t>
      </w:r>
      <w:r w:rsidRPr="00D0450A">
        <w:rPr>
          <w:rFonts w:ascii="Arial" w:hAnsi="Arial" w:cs="Arial"/>
          <w:i/>
        </w:rPr>
        <w:t xml:space="preserve">Child development for </w:t>
      </w:r>
      <w:proofErr w:type="gramStart"/>
      <w:r w:rsidRPr="00D0450A">
        <w:rPr>
          <w:rFonts w:ascii="Arial" w:hAnsi="Arial" w:cs="Arial"/>
          <w:i/>
        </w:rPr>
        <w:t>child care</w:t>
      </w:r>
      <w:proofErr w:type="gramEnd"/>
      <w:r w:rsidRPr="00D0450A">
        <w:rPr>
          <w:rFonts w:ascii="Arial" w:hAnsi="Arial" w:cs="Arial"/>
          <w:i/>
        </w:rPr>
        <w:t xml:space="preserve"> and protection workers. Jessica Kingsley Publishers.</w:t>
      </w:r>
    </w:p>
    <w:p w14:paraId="246ECBD9" w14:textId="77777777" w:rsidR="00D4507D" w:rsidRPr="00D0450A" w:rsidRDefault="00D4507D" w:rsidP="00D4507D">
      <w:pPr>
        <w:spacing w:after="120" w:line="240" w:lineRule="auto"/>
        <w:ind w:left="567" w:right="260"/>
        <w:jc w:val="both"/>
        <w:rPr>
          <w:rFonts w:ascii="Arial" w:hAnsi="Arial" w:cs="Arial"/>
          <w:i/>
        </w:rPr>
      </w:pPr>
      <w:r w:rsidRPr="00D0450A">
        <w:rPr>
          <w:rFonts w:ascii="Arial" w:hAnsi="Arial" w:cs="Arial"/>
        </w:rPr>
        <w:lastRenderedPageBreak/>
        <w:t>Howe, D. (2006). 'Disabled children, maltreatment and attachment'.</w:t>
      </w:r>
      <w:r w:rsidRPr="00D0450A">
        <w:rPr>
          <w:rFonts w:ascii="Arial" w:hAnsi="Arial" w:cs="Arial"/>
          <w:i/>
        </w:rPr>
        <w:t xml:space="preserve"> British Journal of Social Work, </w:t>
      </w:r>
      <w:r w:rsidRPr="00D0450A">
        <w:rPr>
          <w:rFonts w:ascii="Arial" w:hAnsi="Arial" w:cs="Arial"/>
        </w:rPr>
        <w:t>36 (5), pp743-760.</w:t>
      </w:r>
    </w:p>
    <w:p w14:paraId="498F1667" w14:textId="77777777" w:rsidR="00D4507D" w:rsidRPr="00D0450A" w:rsidRDefault="00D4507D" w:rsidP="00D4507D">
      <w:pPr>
        <w:spacing w:after="120" w:line="240" w:lineRule="auto"/>
        <w:ind w:left="567" w:right="260"/>
        <w:jc w:val="both"/>
        <w:rPr>
          <w:rFonts w:ascii="Arial" w:hAnsi="Arial" w:cs="Arial"/>
          <w:i/>
        </w:rPr>
      </w:pPr>
      <w:r w:rsidRPr="00D0450A">
        <w:rPr>
          <w:rFonts w:ascii="Arial" w:hAnsi="Arial" w:cs="Arial"/>
        </w:rPr>
        <w:t>MacPherson, K et al (2010) Volunteer Support for Mothers with New Babies: Perceptions of Need and Support Received</w:t>
      </w:r>
      <w:r w:rsidRPr="00D0450A">
        <w:rPr>
          <w:rFonts w:ascii="Arial" w:hAnsi="Arial" w:cs="Arial"/>
          <w:i/>
        </w:rPr>
        <w:t xml:space="preserve">, Children and Society, </w:t>
      </w:r>
      <w:r w:rsidRPr="00D0450A">
        <w:rPr>
          <w:rFonts w:ascii="Arial" w:hAnsi="Arial" w:cs="Arial"/>
        </w:rPr>
        <w:t>V. 24, pp.175-187.</w:t>
      </w:r>
    </w:p>
    <w:p w14:paraId="601552B0" w14:textId="77777777" w:rsidR="00DE725E" w:rsidRPr="00D0450A" w:rsidRDefault="00DE725E" w:rsidP="00DE725E">
      <w:pPr>
        <w:spacing w:after="120" w:line="240" w:lineRule="auto"/>
        <w:ind w:left="567" w:right="260"/>
        <w:jc w:val="both"/>
        <w:rPr>
          <w:rFonts w:ascii="Arial" w:hAnsi="Arial" w:cs="Arial"/>
          <w:i/>
        </w:rPr>
      </w:pPr>
      <w:r w:rsidRPr="00D0450A">
        <w:rPr>
          <w:rFonts w:ascii="Arial" w:hAnsi="Arial" w:cs="Arial"/>
        </w:rPr>
        <w:t>Music, G (2011). 'Infant coping mechanisms, mismatches, and repairs in relating' and 'Empathy, Self, and other minds'. in:</w:t>
      </w:r>
      <w:r w:rsidRPr="00D0450A">
        <w:rPr>
          <w:rFonts w:ascii="Arial" w:hAnsi="Arial" w:cs="Arial"/>
          <w:i/>
        </w:rPr>
        <w:t xml:space="preserve"> Nurturing Natures: attachment and children's emotional, sociocultural and brain development. </w:t>
      </w:r>
      <w:r w:rsidRPr="00D0450A">
        <w:rPr>
          <w:rFonts w:ascii="Arial" w:hAnsi="Arial" w:cs="Arial"/>
        </w:rPr>
        <w:t>Psychology Press.</w:t>
      </w:r>
      <w:r w:rsidRPr="00D0450A">
        <w:rPr>
          <w:rFonts w:ascii="Arial" w:hAnsi="Arial" w:cs="Arial"/>
          <w:i/>
        </w:rPr>
        <w:t xml:space="preserve"> </w:t>
      </w:r>
    </w:p>
    <w:p w14:paraId="023DF6FB" w14:textId="77777777" w:rsidR="00240118" w:rsidRPr="00D0450A" w:rsidRDefault="00240118" w:rsidP="00240118">
      <w:pPr>
        <w:spacing w:after="120" w:line="240" w:lineRule="auto"/>
        <w:ind w:left="567" w:right="260"/>
        <w:jc w:val="both"/>
        <w:rPr>
          <w:rFonts w:ascii="Arial" w:hAnsi="Arial" w:cs="Arial"/>
          <w:i/>
        </w:rPr>
      </w:pPr>
      <w:r w:rsidRPr="00D0450A">
        <w:rPr>
          <w:rFonts w:ascii="Arial" w:hAnsi="Arial" w:cs="Arial"/>
        </w:rPr>
        <w:t>Platt, D and Turney, D (2013). Making Threshold Decisions in Child Protection.</w:t>
      </w:r>
      <w:r w:rsidRPr="00D0450A">
        <w:rPr>
          <w:rFonts w:ascii="Arial" w:hAnsi="Arial" w:cs="Arial"/>
          <w:i/>
        </w:rPr>
        <w:t xml:space="preserve"> British Journal of Social Work. </w:t>
      </w:r>
      <w:r w:rsidRPr="00D0450A">
        <w:rPr>
          <w:rFonts w:ascii="Arial" w:hAnsi="Arial" w:cs="Arial"/>
        </w:rPr>
        <w:t>Advance Access.</w:t>
      </w:r>
      <w:r w:rsidRPr="00D0450A">
        <w:rPr>
          <w:rFonts w:ascii="Arial" w:hAnsi="Arial" w:cs="Arial"/>
          <w:i/>
        </w:rPr>
        <w:t xml:space="preserve"> </w:t>
      </w:r>
    </w:p>
    <w:p w14:paraId="2B54807B" w14:textId="77777777" w:rsidR="009A2D37" w:rsidRPr="00D0450A" w:rsidRDefault="009A2D37" w:rsidP="00302082">
      <w:pPr>
        <w:spacing w:after="120" w:line="240" w:lineRule="auto"/>
        <w:ind w:right="260"/>
        <w:jc w:val="both"/>
        <w:rPr>
          <w:rFonts w:ascii="Arial" w:hAnsi="Arial" w:cs="Arial"/>
          <w:b/>
        </w:rPr>
      </w:pPr>
    </w:p>
    <w:p w14:paraId="63D1CAD8" w14:textId="77777777" w:rsidR="00883204" w:rsidRPr="00D0450A" w:rsidRDefault="009A2D37" w:rsidP="00696FF5">
      <w:pPr>
        <w:numPr>
          <w:ilvl w:val="0"/>
          <w:numId w:val="1"/>
        </w:numPr>
        <w:spacing w:after="120" w:line="240" w:lineRule="auto"/>
        <w:ind w:left="567" w:right="260" w:hanging="567"/>
        <w:rPr>
          <w:rFonts w:ascii="Arial" w:hAnsi="Arial" w:cs="Arial"/>
          <w:i/>
          <w:iCs/>
        </w:rPr>
      </w:pPr>
      <w:r w:rsidRPr="00D0450A">
        <w:rPr>
          <w:rFonts w:ascii="Arial" w:hAnsi="Arial" w:cs="Arial"/>
          <w:b/>
        </w:rPr>
        <w:t>Learning</w:t>
      </w:r>
      <w:r w:rsidR="00883204" w:rsidRPr="00D0450A">
        <w:rPr>
          <w:rFonts w:ascii="Arial" w:hAnsi="Arial" w:cs="Arial"/>
          <w:b/>
        </w:rPr>
        <w:t xml:space="preserve"> and t</w:t>
      </w:r>
      <w:r w:rsidR="006F3F8B" w:rsidRPr="00D0450A">
        <w:rPr>
          <w:rFonts w:ascii="Arial" w:hAnsi="Arial" w:cs="Arial"/>
          <w:b/>
        </w:rPr>
        <w:t>eaching m</w:t>
      </w:r>
      <w:r w:rsidRPr="00D0450A">
        <w:rPr>
          <w:rFonts w:ascii="Arial" w:hAnsi="Arial" w:cs="Arial"/>
          <w:b/>
        </w:rPr>
        <w:t>ethods</w:t>
      </w:r>
    </w:p>
    <w:p w14:paraId="025FAA59" w14:textId="77777777" w:rsidR="004874DF" w:rsidRPr="00D0450A" w:rsidRDefault="004874DF" w:rsidP="004874DF">
      <w:pPr>
        <w:spacing w:after="120" w:line="240" w:lineRule="auto"/>
        <w:ind w:left="567" w:right="260"/>
        <w:jc w:val="both"/>
        <w:rPr>
          <w:rFonts w:ascii="Arial" w:hAnsi="Arial" w:cs="Arial"/>
          <w:iCs/>
        </w:rPr>
      </w:pPr>
      <w:r w:rsidRPr="00D0450A">
        <w:rPr>
          <w:rFonts w:ascii="Arial" w:hAnsi="Arial" w:cs="Arial"/>
          <w:iCs/>
        </w:rPr>
        <w:t>Total contact hours: 32</w:t>
      </w:r>
      <w:r w:rsidRPr="00D0450A">
        <w:rPr>
          <w:rFonts w:ascii="Arial" w:hAnsi="Arial" w:cs="Arial"/>
          <w:iCs/>
        </w:rPr>
        <w:tab/>
      </w:r>
    </w:p>
    <w:p w14:paraId="2B16BEB2" w14:textId="77777777" w:rsidR="004874DF" w:rsidRPr="00D0450A" w:rsidRDefault="004874DF" w:rsidP="004874DF">
      <w:pPr>
        <w:spacing w:after="120" w:line="240" w:lineRule="auto"/>
        <w:ind w:left="567" w:right="260"/>
        <w:jc w:val="both"/>
        <w:rPr>
          <w:rFonts w:ascii="Arial" w:hAnsi="Arial" w:cs="Arial"/>
          <w:iCs/>
        </w:rPr>
      </w:pPr>
      <w:r w:rsidRPr="00D0450A">
        <w:rPr>
          <w:rFonts w:ascii="Arial" w:hAnsi="Arial" w:cs="Arial"/>
          <w:iCs/>
        </w:rPr>
        <w:t>Private study hours: 168</w:t>
      </w:r>
    </w:p>
    <w:p w14:paraId="229E8C82" w14:textId="77777777" w:rsidR="004874DF" w:rsidRPr="00D0450A" w:rsidRDefault="004874DF" w:rsidP="004874DF">
      <w:pPr>
        <w:spacing w:after="120" w:line="240" w:lineRule="auto"/>
        <w:ind w:left="567" w:right="260"/>
        <w:jc w:val="both"/>
        <w:rPr>
          <w:rFonts w:ascii="Arial" w:hAnsi="Arial" w:cs="Arial"/>
          <w:i/>
          <w:iCs/>
        </w:rPr>
      </w:pPr>
      <w:r w:rsidRPr="00D0450A">
        <w:rPr>
          <w:rFonts w:ascii="Arial" w:hAnsi="Arial" w:cs="Arial"/>
          <w:iCs/>
        </w:rPr>
        <w:t>Total study hours: 200 hours</w:t>
      </w:r>
    </w:p>
    <w:p w14:paraId="3781198A" w14:textId="77777777" w:rsidR="009A2D37" w:rsidRPr="00D0450A" w:rsidRDefault="009A2D37" w:rsidP="00302082">
      <w:pPr>
        <w:spacing w:after="120" w:line="240" w:lineRule="auto"/>
        <w:ind w:left="426" w:right="260"/>
        <w:rPr>
          <w:rFonts w:ascii="Arial" w:hAnsi="Arial" w:cs="Arial"/>
          <w:i/>
          <w:iCs/>
        </w:rPr>
      </w:pPr>
    </w:p>
    <w:p w14:paraId="6EBD9374" w14:textId="77777777" w:rsidR="00883204" w:rsidRPr="00D0450A" w:rsidRDefault="00EF4933" w:rsidP="00696FF5">
      <w:pPr>
        <w:numPr>
          <w:ilvl w:val="0"/>
          <w:numId w:val="1"/>
        </w:numPr>
        <w:spacing w:after="120" w:line="240" w:lineRule="auto"/>
        <w:ind w:left="567" w:right="260" w:hanging="567"/>
        <w:rPr>
          <w:rFonts w:ascii="Arial" w:hAnsi="Arial" w:cs="Arial"/>
          <w:i/>
          <w:iCs/>
        </w:rPr>
      </w:pPr>
      <w:r w:rsidRPr="00D0450A">
        <w:rPr>
          <w:rFonts w:ascii="Arial" w:hAnsi="Arial" w:cs="Arial"/>
          <w:b/>
        </w:rPr>
        <w:t>Assessment methods</w:t>
      </w:r>
    </w:p>
    <w:p w14:paraId="79CEBE8D" w14:textId="77777777" w:rsidR="00696FF5" w:rsidRPr="00D0450A" w:rsidRDefault="00696FF5" w:rsidP="00696FF5">
      <w:pPr>
        <w:pStyle w:val="ListParagraph"/>
        <w:numPr>
          <w:ilvl w:val="1"/>
          <w:numId w:val="9"/>
        </w:numPr>
        <w:spacing w:after="120"/>
        <w:ind w:left="567" w:hanging="567"/>
        <w:rPr>
          <w:rFonts w:ascii="Arial" w:hAnsi="Arial" w:cs="Arial"/>
          <w:iCs/>
        </w:rPr>
      </w:pPr>
      <w:r w:rsidRPr="00D0450A">
        <w:rPr>
          <w:rFonts w:ascii="Arial" w:hAnsi="Arial" w:cs="Arial"/>
          <w:iCs/>
        </w:rPr>
        <w:t>Main assessment methods</w:t>
      </w:r>
    </w:p>
    <w:p w14:paraId="0B711958" w14:textId="4D7C8879" w:rsidR="004874DF" w:rsidRPr="00D0450A" w:rsidRDefault="00D61A93" w:rsidP="00C51332">
      <w:pPr>
        <w:spacing w:after="120" w:line="240" w:lineRule="auto"/>
        <w:ind w:left="567" w:right="260"/>
        <w:rPr>
          <w:rFonts w:ascii="Arial" w:hAnsi="Arial" w:cs="Arial"/>
          <w:iCs/>
        </w:rPr>
      </w:pPr>
      <w:r>
        <w:rPr>
          <w:rFonts w:ascii="Arial" w:hAnsi="Arial" w:cs="Arial"/>
          <w:iCs/>
        </w:rPr>
        <w:t>Coursework – essay (</w:t>
      </w:r>
      <w:r w:rsidR="000B2423">
        <w:rPr>
          <w:rFonts w:ascii="Arial" w:hAnsi="Arial" w:cs="Arial"/>
          <w:iCs/>
        </w:rPr>
        <w:t>2</w:t>
      </w:r>
      <w:r>
        <w:rPr>
          <w:rFonts w:ascii="Arial" w:hAnsi="Arial" w:cs="Arial"/>
          <w:iCs/>
        </w:rPr>
        <w:t>5</w:t>
      </w:r>
      <w:r w:rsidR="00150E08">
        <w:rPr>
          <w:rFonts w:ascii="Arial" w:hAnsi="Arial" w:cs="Arial"/>
          <w:iCs/>
        </w:rPr>
        <w:t>00 word</w:t>
      </w:r>
      <w:r>
        <w:rPr>
          <w:rFonts w:ascii="Arial" w:hAnsi="Arial" w:cs="Arial"/>
          <w:iCs/>
        </w:rPr>
        <w:t>s)</w:t>
      </w:r>
      <w:r w:rsidR="004874DF" w:rsidRPr="00D0450A">
        <w:rPr>
          <w:rFonts w:ascii="Arial" w:hAnsi="Arial" w:cs="Arial"/>
          <w:iCs/>
        </w:rPr>
        <w:t xml:space="preserve"> – </w:t>
      </w:r>
      <w:r w:rsidR="000B2423">
        <w:rPr>
          <w:rFonts w:ascii="Arial" w:hAnsi="Arial" w:cs="Arial"/>
          <w:iCs/>
        </w:rPr>
        <w:t>5</w:t>
      </w:r>
      <w:r w:rsidR="000B2423" w:rsidRPr="00D0450A">
        <w:rPr>
          <w:rFonts w:ascii="Arial" w:hAnsi="Arial" w:cs="Arial"/>
          <w:iCs/>
        </w:rPr>
        <w:t>5</w:t>
      </w:r>
      <w:r w:rsidR="004874DF" w:rsidRPr="00D0450A">
        <w:rPr>
          <w:rFonts w:ascii="Arial" w:hAnsi="Arial" w:cs="Arial"/>
          <w:iCs/>
        </w:rPr>
        <w:t>%</w:t>
      </w:r>
      <w:r w:rsidR="000B2423">
        <w:rPr>
          <w:rFonts w:ascii="Arial" w:hAnsi="Arial" w:cs="Arial"/>
          <w:iCs/>
        </w:rPr>
        <w:br/>
      </w:r>
      <w:r w:rsidR="00C51332">
        <w:rPr>
          <w:rFonts w:ascii="Arial" w:hAnsi="Arial" w:cs="Arial"/>
          <w:iCs/>
        </w:rPr>
        <w:t xml:space="preserve">Coursework - </w:t>
      </w:r>
      <w:r w:rsidR="000B2423">
        <w:rPr>
          <w:rFonts w:ascii="Arial" w:hAnsi="Arial" w:cs="Arial"/>
          <w:iCs/>
        </w:rPr>
        <w:t>Group presentation – 30%</w:t>
      </w:r>
    </w:p>
    <w:p w14:paraId="5BF7E272" w14:textId="77114BBD" w:rsidR="002C237E" w:rsidRPr="00F84FBD" w:rsidRDefault="00D61A93" w:rsidP="002C237E">
      <w:pPr>
        <w:spacing w:after="120" w:line="240" w:lineRule="auto"/>
        <w:ind w:left="567" w:right="260"/>
        <w:rPr>
          <w:rFonts w:ascii="Arial" w:hAnsi="Arial" w:cs="Arial"/>
          <w:i/>
          <w:iCs/>
          <w:color w:val="000000" w:themeColor="text1"/>
        </w:rPr>
      </w:pPr>
      <w:r>
        <w:rPr>
          <w:rFonts w:ascii="Arial" w:hAnsi="Arial" w:cs="Arial"/>
          <w:iCs/>
        </w:rPr>
        <w:t>Coursework - o</w:t>
      </w:r>
      <w:r w:rsidR="004874DF" w:rsidRPr="00D0450A">
        <w:rPr>
          <w:rFonts w:ascii="Arial" w:hAnsi="Arial" w:cs="Arial"/>
          <w:iCs/>
        </w:rPr>
        <w:t xml:space="preserve">nline forum participation – 15% </w:t>
      </w:r>
      <w:r w:rsidR="007F1D9D">
        <w:rPr>
          <w:rFonts w:ascii="Arial" w:hAnsi="Arial" w:cs="Arial"/>
          <w:iCs/>
        </w:rPr>
        <w:br/>
      </w:r>
      <w:r w:rsidR="007F1D9D">
        <w:rPr>
          <w:rFonts w:ascii="Arial" w:hAnsi="Arial" w:cs="Arial"/>
          <w:iCs/>
        </w:rPr>
        <w:br/>
      </w:r>
      <w:r w:rsidR="002C237E" w:rsidRPr="00F84FBD">
        <w:rPr>
          <w:rFonts w:ascii="Arial" w:hAnsi="Arial" w:cs="Arial"/>
          <w:iCs/>
          <w:color w:val="000000" w:themeColor="text1"/>
        </w:rPr>
        <w:t xml:space="preserve">The written assignment </w:t>
      </w:r>
      <w:r w:rsidR="000B2423">
        <w:rPr>
          <w:rFonts w:ascii="Arial" w:hAnsi="Arial" w:cs="Arial"/>
          <w:iCs/>
          <w:color w:val="000000" w:themeColor="text1"/>
        </w:rPr>
        <w:t xml:space="preserve">and group presentation </w:t>
      </w:r>
      <w:r w:rsidR="002C237E" w:rsidRPr="00F84FBD">
        <w:rPr>
          <w:rFonts w:ascii="Arial" w:hAnsi="Arial" w:cs="Arial"/>
          <w:iCs/>
          <w:color w:val="000000" w:themeColor="text1"/>
        </w:rPr>
        <w:t>must be passed in order for the module to be</w:t>
      </w:r>
      <w:r w:rsidR="002C237E">
        <w:rPr>
          <w:rFonts w:ascii="Arial" w:hAnsi="Arial" w:cs="Arial"/>
          <w:iCs/>
          <w:color w:val="000000" w:themeColor="text1"/>
        </w:rPr>
        <w:t xml:space="preserve"> passed overall</w:t>
      </w:r>
      <w:r w:rsidR="002C237E" w:rsidRPr="00F84FBD">
        <w:rPr>
          <w:rFonts w:ascii="Arial" w:hAnsi="Arial" w:cs="Arial"/>
          <w:iCs/>
          <w:color w:val="000000" w:themeColor="text1"/>
        </w:rPr>
        <w:t xml:space="preserve"> </w:t>
      </w:r>
    </w:p>
    <w:p w14:paraId="6B6816E1" w14:textId="24409098" w:rsidR="006043FC" w:rsidRPr="00D0450A" w:rsidRDefault="006043FC" w:rsidP="00302082">
      <w:pPr>
        <w:spacing w:after="120" w:line="240" w:lineRule="auto"/>
        <w:ind w:left="426" w:right="260"/>
        <w:rPr>
          <w:rFonts w:ascii="Arial" w:hAnsi="Arial" w:cs="Arial"/>
          <w:b/>
          <w:i/>
          <w:iCs/>
        </w:rPr>
      </w:pPr>
    </w:p>
    <w:p w14:paraId="1342AC81" w14:textId="77777777" w:rsidR="00696FF5" w:rsidRPr="00D0450A" w:rsidRDefault="00696FF5" w:rsidP="00696FF5">
      <w:pPr>
        <w:spacing w:after="120"/>
        <w:ind w:left="567" w:hanging="567"/>
        <w:rPr>
          <w:rFonts w:ascii="Arial" w:hAnsi="Arial" w:cs="Arial"/>
          <w:iCs/>
        </w:rPr>
      </w:pPr>
      <w:r w:rsidRPr="00D0450A">
        <w:rPr>
          <w:rFonts w:ascii="Arial" w:hAnsi="Arial" w:cs="Arial"/>
          <w:iCs/>
        </w:rPr>
        <w:t>13.2</w:t>
      </w:r>
      <w:r w:rsidRPr="00D0450A">
        <w:rPr>
          <w:rFonts w:ascii="Arial" w:hAnsi="Arial" w:cs="Arial"/>
          <w:iCs/>
        </w:rPr>
        <w:tab/>
        <w:t xml:space="preserve">Reassessment methods </w:t>
      </w:r>
    </w:p>
    <w:p w14:paraId="7FE08097" w14:textId="48B50A86" w:rsidR="00C57028" w:rsidRPr="00150E08" w:rsidRDefault="00150E08" w:rsidP="00C57028">
      <w:pPr>
        <w:spacing w:after="120" w:line="240" w:lineRule="auto"/>
        <w:ind w:left="567" w:right="260"/>
        <w:jc w:val="both"/>
        <w:rPr>
          <w:rFonts w:ascii="Arial" w:hAnsi="Arial" w:cs="Arial"/>
          <w:b/>
          <w:iCs/>
        </w:rPr>
      </w:pPr>
      <w:r w:rsidRPr="00150E08">
        <w:rPr>
          <w:rFonts w:ascii="Arial" w:hAnsi="Arial" w:cs="Arial"/>
          <w:iCs/>
        </w:rPr>
        <w:t>100% coursework</w:t>
      </w:r>
      <w:r w:rsidR="00C57028" w:rsidRPr="00150E08">
        <w:rPr>
          <w:rFonts w:ascii="Arial" w:hAnsi="Arial" w:cs="Arial"/>
          <w:iCs/>
        </w:rPr>
        <w:t xml:space="preserve">. </w:t>
      </w:r>
    </w:p>
    <w:p w14:paraId="62B215BE" w14:textId="77777777" w:rsidR="00696FF5" w:rsidRPr="00D0450A" w:rsidRDefault="00696FF5" w:rsidP="00302082">
      <w:pPr>
        <w:spacing w:after="120" w:line="240" w:lineRule="auto"/>
        <w:ind w:left="426" w:right="260"/>
        <w:rPr>
          <w:rFonts w:ascii="Arial" w:hAnsi="Arial" w:cs="Arial"/>
          <w:b/>
          <w:i/>
          <w:iCs/>
        </w:rPr>
      </w:pPr>
    </w:p>
    <w:p w14:paraId="64F901A6" w14:textId="646189B3" w:rsidR="00274ED7" w:rsidRPr="00150E08" w:rsidRDefault="006F3F8B" w:rsidP="00696FF5">
      <w:pPr>
        <w:numPr>
          <w:ilvl w:val="0"/>
          <w:numId w:val="1"/>
        </w:numPr>
        <w:spacing w:after="120" w:line="240" w:lineRule="auto"/>
        <w:ind w:left="567" w:right="261" w:hanging="567"/>
        <w:jc w:val="both"/>
        <w:rPr>
          <w:rFonts w:ascii="Arial" w:hAnsi="Arial" w:cs="Arial"/>
          <w:b/>
          <w:iCs/>
        </w:rPr>
      </w:pPr>
      <w:r w:rsidRPr="00150E08">
        <w:rPr>
          <w:rFonts w:ascii="Arial" w:hAnsi="Arial" w:cs="Arial"/>
          <w:b/>
          <w:iCs/>
        </w:rPr>
        <w:t xml:space="preserve">Map of </w:t>
      </w:r>
      <w:r w:rsidR="00883204" w:rsidRPr="00150E08">
        <w:rPr>
          <w:rFonts w:ascii="Arial" w:hAnsi="Arial" w:cs="Arial"/>
          <w:b/>
          <w:iCs/>
        </w:rPr>
        <w:t xml:space="preserve">module learning outcomes </w:t>
      </w:r>
      <w:r w:rsidR="00B30E07" w:rsidRPr="00150E08">
        <w:rPr>
          <w:rFonts w:ascii="Arial" w:hAnsi="Arial" w:cs="Arial"/>
          <w:b/>
          <w:iCs/>
        </w:rPr>
        <w:t>(sections 8 &amp; 9)</w:t>
      </w:r>
      <w:r w:rsidR="00883204" w:rsidRPr="00150E08">
        <w:rPr>
          <w:rFonts w:ascii="Arial" w:hAnsi="Arial" w:cs="Arial"/>
          <w:b/>
          <w:iCs/>
        </w:rPr>
        <w:t xml:space="preserve"> to l</w:t>
      </w:r>
      <w:r w:rsidRPr="00150E08">
        <w:rPr>
          <w:rFonts w:ascii="Arial" w:hAnsi="Arial" w:cs="Arial"/>
          <w:b/>
          <w:iCs/>
        </w:rPr>
        <w:t>earning</w:t>
      </w:r>
      <w:r w:rsidR="00B30E07" w:rsidRPr="00150E08">
        <w:rPr>
          <w:rFonts w:ascii="Arial" w:hAnsi="Arial" w:cs="Arial"/>
          <w:b/>
          <w:iCs/>
        </w:rPr>
        <w:t xml:space="preserve"> and </w:t>
      </w:r>
      <w:r w:rsidR="00883204" w:rsidRPr="00150E08">
        <w:rPr>
          <w:rFonts w:ascii="Arial" w:hAnsi="Arial" w:cs="Arial"/>
          <w:b/>
          <w:iCs/>
        </w:rPr>
        <w:t>teaching m</w:t>
      </w:r>
      <w:r w:rsidR="00B30E07" w:rsidRPr="00150E08">
        <w:rPr>
          <w:rFonts w:ascii="Arial" w:hAnsi="Arial" w:cs="Arial"/>
          <w:b/>
          <w:iCs/>
        </w:rPr>
        <w:t>ethods (section</w:t>
      </w:r>
      <w:r w:rsidR="00150E08" w:rsidRPr="00150E08">
        <w:rPr>
          <w:rFonts w:ascii="Arial" w:hAnsi="Arial" w:cs="Arial"/>
          <w:b/>
          <w:iCs/>
        </w:rPr>
        <w:t xml:space="preserve"> </w:t>
      </w:r>
      <w:r w:rsidR="00B30E07" w:rsidRPr="00150E08">
        <w:rPr>
          <w:rFonts w:ascii="Arial" w:hAnsi="Arial" w:cs="Arial"/>
          <w:b/>
          <w:iCs/>
        </w:rPr>
        <w:t>12</w:t>
      </w:r>
      <w:r w:rsidRPr="00150E08">
        <w:rPr>
          <w:rFonts w:ascii="Arial" w:hAnsi="Arial" w:cs="Arial"/>
          <w:b/>
          <w:iCs/>
        </w:rPr>
        <w:t>) and m</w:t>
      </w:r>
      <w:r w:rsidR="00883204" w:rsidRPr="00150E08">
        <w:rPr>
          <w:rFonts w:ascii="Arial" w:hAnsi="Arial" w:cs="Arial"/>
          <w:b/>
          <w:iCs/>
        </w:rPr>
        <w:t>ethods of a</w:t>
      </w:r>
      <w:r w:rsidR="00B30E07" w:rsidRPr="00150E08">
        <w:rPr>
          <w:rFonts w:ascii="Arial" w:hAnsi="Arial" w:cs="Arial"/>
          <w:b/>
          <w:iCs/>
        </w:rPr>
        <w:t>ssessment (section 13</w:t>
      </w:r>
      <w:r w:rsidR="00EF4933" w:rsidRPr="00150E08">
        <w:rPr>
          <w:rFonts w:ascii="Arial" w:hAnsi="Arial" w:cs="Arial"/>
          <w:b/>
          <w:iCs/>
        </w:rPr>
        <w:t>)</w:t>
      </w:r>
    </w:p>
    <w:p w14:paraId="3FC11F29" w14:textId="77777777" w:rsidR="00C57028" w:rsidRPr="00D0450A"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4874DF" w:rsidRPr="00D0450A" w14:paraId="231FCC4D" w14:textId="77777777" w:rsidTr="004874DF">
        <w:tc>
          <w:tcPr>
            <w:tcW w:w="1730" w:type="dxa"/>
            <w:shd w:val="clear" w:color="auto" w:fill="D9D9D9" w:themeFill="background1" w:themeFillShade="D9"/>
          </w:tcPr>
          <w:p w14:paraId="6ED54A46" w14:textId="77777777" w:rsidR="004874DF" w:rsidRPr="00D0450A" w:rsidRDefault="004874DF" w:rsidP="00302082">
            <w:pPr>
              <w:spacing w:after="120"/>
              <w:ind w:left="33"/>
              <w:rPr>
                <w:rFonts w:ascii="Arial" w:hAnsi="Arial" w:cs="Arial"/>
                <w:b/>
              </w:rPr>
            </w:pPr>
            <w:r w:rsidRPr="00D0450A">
              <w:rPr>
                <w:rFonts w:ascii="Arial" w:hAnsi="Arial" w:cs="Arial"/>
                <w:b/>
              </w:rPr>
              <w:t>Module learning outcome</w:t>
            </w:r>
          </w:p>
        </w:tc>
        <w:tc>
          <w:tcPr>
            <w:tcW w:w="567" w:type="dxa"/>
          </w:tcPr>
          <w:p w14:paraId="078F4C3B" w14:textId="77777777" w:rsidR="004874DF" w:rsidRPr="00D0450A" w:rsidRDefault="004874DF" w:rsidP="00302082">
            <w:pPr>
              <w:spacing w:after="120"/>
              <w:rPr>
                <w:rFonts w:ascii="Arial" w:hAnsi="Arial" w:cs="Arial"/>
                <w:i/>
              </w:rPr>
            </w:pPr>
            <w:r w:rsidRPr="00D0450A">
              <w:rPr>
                <w:rFonts w:ascii="Arial" w:hAnsi="Arial" w:cs="Arial"/>
                <w:i/>
              </w:rPr>
              <w:t>8.1</w:t>
            </w:r>
          </w:p>
        </w:tc>
        <w:tc>
          <w:tcPr>
            <w:tcW w:w="567" w:type="dxa"/>
          </w:tcPr>
          <w:p w14:paraId="1F6C1D05" w14:textId="77777777" w:rsidR="004874DF" w:rsidRPr="00D0450A" w:rsidRDefault="004874DF" w:rsidP="00302082">
            <w:pPr>
              <w:spacing w:after="120"/>
              <w:rPr>
                <w:rFonts w:ascii="Arial" w:hAnsi="Arial" w:cs="Arial"/>
                <w:i/>
              </w:rPr>
            </w:pPr>
            <w:r w:rsidRPr="00D0450A">
              <w:rPr>
                <w:rFonts w:ascii="Arial" w:hAnsi="Arial" w:cs="Arial"/>
                <w:i/>
              </w:rPr>
              <w:t>8.2</w:t>
            </w:r>
          </w:p>
        </w:tc>
        <w:tc>
          <w:tcPr>
            <w:tcW w:w="567" w:type="dxa"/>
          </w:tcPr>
          <w:p w14:paraId="11A21B64" w14:textId="77777777" w:rsidR="004874DF" w:rsidRPr="00D0450A" w:rsidRDefault="004874DF" w:rsidP="00302082">
            <w:pPr>
              <w:spacing w:after="120"/>
              <w:rPr>
                <w:rFonts w:ascii="Arial" w:hAnsi="Arial" w:cs="Arial"/>
                <w:i/>
              </w:rPr>
            </w:pPr>
            <w:r w:rsidRPr="00D0450A">
              <w:rPr>
                <w:rFonts w:ascii="Arial" w:hAnsi="Arial" w:cs="Arial"/>
                <w:i/>
              </w:rPr>
              <w:t>8.3</w:t>
            </w:r>
          </w:p>
        </w:tc>
        <w:tc>
          <w:tcPr>
            <w:tcW w:w="567" w:type="dxa"/>
          </w:tcPr>
          <w:p w14:paraId="13018540" w14:textId="77777777" w:rsidR="004874DF" w:rsidRPr="00D0450A" w:rsidRDefault="004874DF" w:rsidP="00302082">
            <w:pPr>
              <w:spacing w:after="120"/>
              <w:rPr>
                <w:rFonts w:ascii="Arial" w:hAnsi="Arial" w:cs="Arial"/>
                <w:i/>
              </w:rPr>
            </w:pPr>
            <w:r w:rsidRPr="00D0450A">
              <w:rPr>
                <w:rFonts w:ascii="Arial" w:hAnsi="Arial" w:cs="Arial"/>
                <w:i/>
              </w:rPr>
              <w:t>8.4</w:t>
            </w:r>
          </w:p>
        </w:tc>
        <w:tc>
          <w:tcPr>
            <w:tcW w:w="567" w:type="dxa"/>
          </w:tcPr>
          <w:p w14:paraId="3C61AB63" w14:textId="77777777" w:rsidR="004874DF" w:rsidRPr="00D0450A" w:rsidRDefault="004874DF" w:rsidP="00302082">
            <w:pPr>
              <w:spacing w:after="120"/>
              <w:rPr>
                <w:rFonts w:ascii="Arial" w:hAnsi="Arial" w:cs="Arial"/>
                <w:i/>
              </w:rPr>
            </w:pPr>
            <w:r w:rsidRPr="00D0450A">
              <w:rPr>
                <w:rFonts w:ascii="Arial" w:hAnsi="Arial" w:cs="Arial"/>
                <w:i/>
              </w:rPr>
              <w:t>8.5</w:t>
            </w:r>
          </w:p>
        </w:tc>
        <w:tc>
          <w:tcPr>
            <w:tcW w:w="567" w:type="dxa"/>
          </w:tcPr>
          <w:p w14:paraId="09F8C537" w14:textId="77777777" w:rsidR="004874DF" w:rsidRPr="00D0450A" w:rsidRDefault="004874DF" w:rsidP="00302082">
            <w:pPr>
              <w:spacing w:after="120"/>
              <w:rPr>
                <w:rFonts w:ascii="Arial" w:hAnsi="Arial" w:cs="Arial"/>
                <w:i/>
              </w:rPr>
            </w:pPr>
            <w:r w:rsidRPr="00D0450A">
              <w:rPr>
                <w:rFonts w:ascii="Arial" w:hAnsi="Arial" w:cs="Arial"/>
                <w:i/>
              </w:rPr>
              <w:t>8.6</w:t>
            </w:r>
          </w:p>
        </w:tc>
        <w:tc>
          <w:tcPr>
            <w:tcW w:w="567" w:type="dxa"/>
          </w:tcPr>
          <w:p w14:paraId="27B29710" w14:textId="77777777" w:rsidR="004874DF" w:rsidRPr="00D0450A" w:rsidRDefault="004874DF" w:rsidP="00302082">
            <w:pPr>
              <w:spacing w:after="120"/>
              <w:rPr>
                <w:rFonts w:ascii="Arial" w:hAnsi="Arial" w:cs="Arial"/>
                <w:i/>
              </w:rPr>
            </w:pPr>
            <w:r w:rsidRPr="00D0450A">
              <w:rPr>
                <w:rFonts w:ascii="Arial" w:hAnsi="Arial" w:cs="Arial"/>
                <w:i/>
              </w:rPr>
              <w:t>8.7</w:t>
            </w:r>
          </w:p>
        </w:tc>
        <w:tc>
          <w:tcPr>
            <w:tcW w:w="567" w:type="dxa"/>
          </w:tcPr>
          <w:p w14:paraId="095A109D" w14:textId="77777777" w:rsidR="004874DF" w:rsidRPr="00D0450A" w:rsidRDefault="004874DF" w:rsidP="00302082">
            <w:pPr>
              <w:spacing w:after="120"/>
              <w:rPr>
                <w:rFonts w:ascii="Arial" w:hAnsi="Arial" w:cs="Arial"/>
                <w:i/>
              </w:rPr>
            </w:pPr>
            <w:r w:rsidRPr="00D0450A">
              <w:rPr>
                <w:rFonts w:ascii="Arial" w:hAnsi="Arial" w:cs="Arial"/>
                <w:i/>
              </w:rPr>
              <w:t>9.1</w:t>
            </w:r>
          </w:p>
        </w:tc>
        <w:tc>
          <w:tcPr>
            <w:tcW w:w="567" w:type="dxa"/>
          </w:tcPr>
          <w:p w14:paraId="5F3C1BAB" w14:textId="77777777" w:rsidR="004874DF" w:rsidRPr="00D0450A" w:rsidRDefault="004874DF" w:rsidP="00302082">
            <w:pPr>
              <w:spacing w:after="120"/>
              <w:rPr>
                <w:rFonts w:ascii="Arial" w:hAnsi="Arial" w:cs="Arial"/>
                <w:i/>
              </w:rPr>
            </w:pPr>
            <w:r w:rsidRPr="00D0450A">
              <w:rPr>
                <w:rFonts w:ascii="Arial" w:hAnsi="Arial" w:cs="Arial"/>
                <w:i/>
              </w:rPr>
              <w:t>9.2</w:t>
            </w:r>
          </w:p>
        </w:tc>
        <w:tc>
          <w:tcPr>
            <w:tcW w:w="567" w:type="dxa"/>
          </w:tcPr>
          <w:p w14:paraId="1FFE57A6" w14:textId="77777777" w:rsidR="004874DF" w:rsidRPr="00D0450A" w:rsidRDefault="004874DF" w:rsidP="00302082">
            <w:pPr>
              <w:spacing w:after="120"/>
              <w:rPr>
                <w:rFonts w:ascii="Arial" w:hAnsi="Arial" w:cs="Arial"/>
                <w:i/>
              </w:rPr>
            </w:pPr>
            <w:r w:rsidRPr="00D0450A">
              <w:rPr>
                <w:rFonts w:ascii="Arial" w:hAnsi="Arial" w:cs="Arial"/>
                <w:i/>
              </w:rPr>
              <w:t>9.3</w:t>
            </w:r>
          </w:p>
        </w:tc>
        <w:tc>
          <w:tcPr>
            <w:tcW w:w="567" w:type="dxa"/>
          </w:tcPr>
          <w:p w14:paraId="7B753DB0" w14:textId="77777777" w:rsidR="004874DF" w:rsidRPr="00D0450A" w:rsidRDefault="004874DF" w:rsidP="00302082">
            <w:pPr>
              <w:spacing w:after="120"/>
              <w:rPr>
                <w:rFonts w:ascii="Arial" w:hAnsi="Arial" w:cs="Arial"/>
                <w:i/>
              </w:rPr>
            </w:pPr>
            <w:r w:rsidRPr="00D0450A">
              <w:rPr>
                <w:rFonts w:ascii="Arial" w:hAnsi="Arial" w:cs="Arial"/>
                <w:i/>
              </w:rPr>
              <w:t>9.4</w:t>
            </w:r>
          </w:p>
        </w:tc>
        <w:tc>
          <w:tcPr>
            <w:tcW w:w="567" w:type="dxa"/>
          </w:tcPr>
          <w:p w14:paraId="5BCC8697" w14:textId="77777777" w:rsidR="004874DF" w:rsidRPr="00D0450A" w:rsidRDefault="004874DF" w:rsidP="00302082">
            <w:pPr>
              <w:spacing w:after="120"/>
              <w:rPr>
                <w:rFonts w:ascii="Arial" w:hAnsi="Arial" w:cs="Arial"/>
                <w:i/>
              </w:rPr>
            </w:pPr>
            <w:r w:rsidRPr="00D0450A">
              <w:rPr>
                <w:rFonts w:ascii="Arial" w:hAnsi="Arial" w:cs="Arial"/>
                <w:i/>
              </w:rPr>
              <w:t>9.5</w:t>
            </w:r>
          </w:p>
        </w:tc>
        <w:tc>
          <w:tcPr>
            <w:tcW w:w="709" w:type="dxa"/>
          </w:tcPr>
          <w:p w14:paraId="50544039" w14:textId="77777777" w:rsidR="004874DF" w:rsidRPr="00D0450A" w:rsidRDefault="004874DF" w:rsidP="00302082">
            <w:pPr>
              <w:spacing w:after="120"/>
              <w:rPr>
                <w:rFonts w:ascii="Arial" w:hAnsi="Arial" w:cs="Arial"/>
                <w:i/>
              </w:rPr>
            </w:pPr>
            <w:r w:rsidRPr="00D0450A">
              <w:rPr>
                <w:rFonts w:ascii="Arial" w:hAnsi="Arial" w:cs="Arial"/>
                <w:i/>
              </w:rPr>
              <w:t>9.6</w:t>
            </w:r>
          </w:p>
        </w:tc>
        <w:tc>
          <w:tcPr>
            <w:tcW w:w="709" w:type="dxa"/>
          </w:tcPr>
          <w:p w14:paraId="4B309DBA" w14:textId="77777777" w:rsidR="004874DF" w:rsidRPr="00D0450A" w:rsidRDefault="004874DF" w:rsidP="00302082">
            <w:pPr>
              <w:spacing w:after="120"/>
              <w:rPr>
                <w:rFonts w:ascii="Arial" w:hAnsi="Arial" w:cs="Arial"/>
                <w:i/>
              </w:rPr>
            </w:pPr>
            <w:r w:rsidRPr="00D0450A">
              <w:rPr>
                <w:rFonts w:ascii="Arial" w:hAnsi="Arial" w:cs="Arial"/>
                <w:i/>
              </w:rPr>
              <w:t>9.7</w:t>
            </w:r>
          </w:p>
        </w:tc>
      </w:tr>
      <w:tr w:rsidR="004874DF" w:rsidRPr="00D0450A" w14:paraId="27BD77CC" w14:textId="77777777" w:rsidTr="004874DF">
        <w:tc>
          <w:tcPr>
            <w:tcW w:w="1730" w:type="dxa"/>
            <w:shd w:val="clear" w:color="auto" w:fill="D9D9D9" w:themeFill="background1" w:themeFillShade="D9"/>
          </w:tcPr>
          <w:p w14:paraId="15ED76C0" w14:textId="77777777" w:rsidR="004874DF" w:rsidRPr="00D0450A" w:rsidRDefault="004874DF" w:rsidP="00302082">
            <w:pPr>
              <w:spacing w:after="120"/>
              <w:rPr>
                <w:rFonts w:ascii="Arial" w:hAnsi="Arial" w:cs="Arial"/>
                <w:b/>
              </w:rPr>
            </w:pPr>
            <w:r w:rsidRPr="00D0450A">
              <w:rPr>
                <w:rFonts w:ascii="Arial" w:hAnsi="Arial" w:cs="Arial"/>
                <w:b/>
              </w:rPr>
              <w:t>Learning/ teaching method</w:t>
            </w:r>
          </w:p>
        </w:tc>
        <w:tc>
          <w:tcPr>
            <w:tcW w:w="567" w:type="dxa"/>
          </w:tcPr>
          <w:p w14:paraId="51F14FE2" w14:textId="77777777" w:rsidR="004874DF" w:rsidRPr="00D0450A" w:rsidRDefault="004874DF" w:rsidP="00302082">
            <w:pPr>
              <w:spacing w:after="120"/>
              <w:rPr>
                <w:rFonts w:ascii="Arial" w:hAnsi="Arial" w:cs="Arial"/>
                <w:b/>
              </w:rPr>
            </w:pPr>
          </w:p>
        </w:tc>
        <w:tc>
          <w:tcPr>
            <w:tcW w:w="567" w:type="dxa"/>
          </w:tcPr>
          <w:p w14:paraId="31926A6B" w14:textId="77777777" w:rsidR="004874DF" w:rsidRPr="00D0450A" w:rsidRDefault="004874DF" w:rsidP="00302082">
            <w:pPr>
              <w:spacing w:after="120"/>
              <w:rPr>
                <w:rFonts w:ascii="Arial" w:hAnsi="Arial" w:cs="Arial"/>
                <w:b/>
              </w:rPr>
            </w:pPr>
          </w:p>
        </w:tc>
        <w:tc>
          <w:tcPr>
            <w:tcW w:w="567" w:type="dxa"/>
          </w:tcPr>
          <w:p w14:paraId="59095220" w14:textId="77777777" w:rsidR="004874DF" w:rsidRPr="00D0450A" w:rsidRDefault="004874DF" w:rsidP="00302082">
            <w:pPr>
              <w:spacing w:after="120"/>
              <w:rPr>
                <w:rFonts w:ascii="Arial" w:hAnsi="Arial" w:cs="Arial"/>
                <w:b/>
              </w:rPr>
            </w:pPr>
          </w:p>
        </w:tc>
        <w:tc>
          <w:tcPr>
            <w:tcW w:w="567" w:type="dxa"/>
          </w:tcPr>
          <w:p w14:paraId="55A08BDC" w14:textId="77777777" w:rsidR="004874DF" w:rsidRPr="00D0450A" w:rsidRDefault="004874DF" w:rsidP="00302082">
            <w:pPr>
              <w:spacing w:after="120"/>
              <w:rPr>
                <w:rFonts w:ascii="Arial" w:hAnsi="Arial" w:cs="Arial"/>
                <w:b/>
              </w:rPr>
            </w:pPr>
          </w:p>
        </w:tc>
        <w:tc>
          <w:tcPr>
            <w:tcW w:w="567" w:type="dxa"/>
          </w:tcPr>
          <w:p w14:paraId="0B2268E4" w14:textId="77777777" w:rsidR="004874DF" w:rsidRPr="00D0450A" w:rsidRDefault="004874DF" w:rsidP="00302082">
            <w:pPr>
              <w:spacing w:after="120"/>
              <w:rPr>
                <w:rFonts w:ascii="Arial" w:hAnsi="Arial" w:cs="Arial"/>
                <w:b/>
              </w:rPr>
            </w:pPr>
          </w:p>
        </w:tc>
        <w:tc>
          <w:tcPr>
            <w:tcW w:w="567" w:type="dxa"/>
          </w:tcPr>
          <w:p w14:paraId="421EB0DE" w14:textId="77777777" w:rsidR="004874DF" w:rsidRPr="00D0450A" w:rsidRDefault="004874DF" w:rsidP="00302082">
            <w:pPr>
              <w:spacing w:after="120"/>
              <w:rPr>
                <w:rFonts w:ascii="Arial" w:hAnsi="Arial" w:cs="Arial"/>
                <w:b/>
              </w:rPr>
            </w:pPr>
          </w:p>
        </w:tc>
        <w:tc>
          <w:tcPr>
            <w:tcW w:w="567" w:type="dxa"/>
          </w:tcPr>
          <w:p w14:paraId="2E741DC6" w14:textId="77777777" w:rsidR="004874DF" w:rsidRPr="00D0450A" w:rsidRDefault="004874DF" w:rsidP="00302082">
            <w:pPr>
              <w:spacing w:after="120"/>
              <w:rPr>
                <w:rFonts w:ascii="Arial" w:hAnsi="Arial" w:cs="Arial"/>
                <w:b/>
              </w:rPr>
            </w:pPr>
          </w:p>
        </w:tc>
        <w:tc>
          <w:tcPr>
            <w:tcW w:w="567" w:type="dxa"/>
          </w:tcPr>
          <w:p w14:paraId="37A708B3" w14:textId="77777777" w:rsidR="004874DF" w:rsidRPr="00D0450A" w:rsidRDefault="004874DF" w:rsidP="00302082">
            <w:pPr>
              <w:spacing w:after="120"/>
              <w:rPr>
                <w:rFonts w:ascii="Arial" w:hAnsi="Arial" w:cs="Arial"/>
                <w:b/>
              </w:rPr>
            </w:pPr>
          </w:p>
        </w:tc>
        <w:tc>
          <w:tcPr>
            <w:tcW w:w="567" w:type="dxa"/>
          </w:tcPr>
          <w:p w14:paraId="1E0597B7" w14:textId="77777777" w:rsidR="004874DF" w:rsidRPr="00D0450A" w:rsidRDefault="004874DF" w:rsidP="00302082">
            <w:pPr>
              <w:spacing w:after="120"/>
              <w:rPr>
                <w:rFonts w:ascii="Arial" w:hAnsi="Arial" w:cs="Arial"/>
                <w:b/>
              </w:rPr>
            </w:pPr>
          </w:p>
        </w:tc>
        <w:tc>
          <w:tcPr>
            <w:tcW w:w="567" w:type="dxa"/>
          </w:tcPr>
          <w:p w14:paraId="579A1568" w14:textId="77777777" w:rsidR="004874DF" w:rsidRPr="00D0450A" w:rsidRDefault="004874DF" w:rsidP="00302082">
            <w:pPr>
              <w:spacing w:after="120"/>
              <w:rPr>
                <w:rFonts w:ascii="Arial" w:hAnsi="Arial" w:cs="Arial"/>
                <w:b/>
              </w:rPr>
            </w:pPr>
          </w:p>
        </w:tc>
        <w:tc>
          <w:tcPr>
            <w:tcW w:w="567" w:type="dxa"/>
          </w:tcPr>
          <w:p w14:paraId="4D340D06" w14:textId="77777777" w:rsidR="004874DF" w:rsidRPr="00D0450A" w:rsidRDefault="004874DF" w:rsidP="00302082">
            <w:pPr>
              <w:spacing w:after="120"/>
              <w:rPr>
                <w:rFonts w:ascii="Arial" w:hAnsi="Arial" w:cs="Arial"/>
                <w:b/>
              </w:rPr>
            </w:pPr>
          </w:p>
        </w:tc>
        <w:tc>
          <w:tcPr>
            <w:tcW w:w="567" w:type="dxa"/>
          </w:tcPr>
          <w:p w14:paraId="60E47BA4" w14:textId="77777777" w:rsidR="004874DF" w:rsidRPr="00D0450A" w:rsidRDefault="004874DF" w:rsidP="00302082">
            <w:pPr>
              <w:spacing w:after="120"/>
              <w:rPr>
                <w:rFonts w:ascii="Arial" w:hAnsi="Arial" w:cs="Arial"/>
                <w:b/>
              </w:rPr>
            </w:pPr>
          </w:p>
        </w:tc>
        <w:tc>
          <w:tcPr>
            <w:tcW w:w="709" w:type="dxa"/>
          </w:tcPr>
          <w:p w14:paraId="386821F6" w14:textId="77777777" w:rsidR="004874DF" w:rsidRPr="00D0450A" w:rsidRDefault="004874DF" w:rsidP="00302082">
            <w:pPr>
              <w:spacing w:after="120"/>
              <w:rPr>
                <w:rFonts w:ascii="Arial" w:hAnsi="Arial" w:cs="Arial"/>
                <w:b/>
              </w:rPr>
            </w:pPr>
          </w:p>
        </w:tc>
        <w:tc>
          <w:tcPr>
            <w:tcW w:w="709" w:type="dxa"/>
          </w:tcPr>
          <w:p w14:paraId="0DEBBCFA" w14:textId="77777777" w:rsidR="004874DF" w:rsidRPr="00D0450A" w:rsidRDefault="004874DF" w:rsidP="00302082">
            <w:pPr>
              <w:spacing w:after="120"/>
              <w:rPr>
                <w:rFonts w:ascii="Arial" w:hAnsi="Arial" w:cs="Arial"/>
                <w:b/>
              </w:rPr>
            </w:pPr>
          </w:p>
        </w:tc>
      </w:tr>
      <w:tr w:rsidR="00D0450A" w:rsidRPr="00D0450A" w14:paraId="1C244821" w14:textId="77777777" w:rsidTr="004874DF">
        <w:tc>
          <w:tcPr>
            <w:tcW w:w="1730" w:type="dxa"/>
          </w:tcPr>
          <w:p w14:paraId="2AA990B2" w14:textId="77777777" w:rsidR="00D0450A" w:rsidRPr="00D0450A" w:rsidRDefault="00D0450A" w:rsidP="00D0450A">
            <w:pPr>
              <w:spacing w:after="120"/>
              <w:rPr>
                <w:rFonts w:ascii="Arial" w:hAnsi="Arial" w:cs="Arial"/>
              </w:rPr>
            </w:pPr>
            <w:r w:rsidRPr="00D0450A">
              <w:rPr>
                <w:rFonts w:ascii="Arial" w:hAnsi="Arial" w:cs="Arial"/>
              </w:rPr>
              <w:t>Private Study</w:t>
            </w:r>
          </w:p>
        </w:tc>
        <w:tc>
          <w:tcPr>
            <w:tcW w:w="567" w:type="dxa"/>
          </w:tcPr>
          <w:p w14:paraId="4620D05C" w14:textId="77777777" w:rsidR="00D0450A" w:rsidRPr="002E2A39" w:rsidRDefault="00D0450A" w:rsidP="00D0450A">
            <w:pPr>
              <w:spacing w:after="120"/>
              <w:rPr>
                <w:rFonts w:ascii="Arial" w:hAnsi="Arial" w:cs="Arial"/>
                <w:color w:val="000000" w:themeColor="text1"/>
              </w:rPr>
            </w:pPr>
          </w:p>
        </w:tc>
        <w:tc>
          <w:tcPr>
            <w:tcW w:w="567" w:type="dxa"/>
          </w:tcPr>
          <w:p w14:paraId="73E62F23"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0AB4A1F" w14:textId="77777777" w:rsidR="00D0450A" w:rsidRPr="002E2A39" w:rsidRDefault="00D0450A" w:rsidP="00D0450A">
            <w:pPr>
              <w:spacing w:after="120"/>
              <w:rPr>
                <w:rFonts w:ascii="Arial" w:hAnsi="Arial" w:cs="Arial"/>
                <w:color w:val="000000" w:themeColor="text1"/>
              </w:rPr>
            </w:pPr>
          </w:p>
        </w:tc>
        <w:tc>
          <w:tcPr>
            <w:tcW w:w="567" w:type="dxa"/>
          </w:tcPr>
          <w:p w14:paraId="2647839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08F38A1"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17C41FF"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6FC8E62" w14:textId="77777777" w:rsidR="00D0450A" w:rsidRPr="002E2A39" w:rsidRDefault="00D0450A" w:rsidP="00D0450A">
            <w:pPr>
              <w:spacing w:after="120"/>
              <w:rPr>
                <w:rFonts w:ascii="Arial" w:hAnsi="Arial" w:cs="Arial"/>
                <w:color w:val="000000" w:themeColor="text1"/>
              </w:rPr>
            </w:pPr>
          </w:p>
        </w:tc>
        <w:tc>
          <w:tcPr>
            <w:tcW w:w="567" w:type="dxa"/>
          </w:tcPr>
          <w:p w14:paraId="21EF08AA"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A2C2B09"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B7BEAD6"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BECE32B"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9D3B0C6"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7931990F" w14:textId="77777777" w:rsidR="00D0450A" w:rsidRPr="002E2A39" w:rsidRDefault="00D0450A" w:rsidP="00D0450A">
            <w:pPr>
              <w:spacing w:after="120"/>
              <w:rPr>
                <w:rFonts w:ascii="Arial" w:hAnsi="Arial" w:cs="Arial"/>
                <w:color w:val="000000" w:themeColor="text1"/>
              </w:rPr>
            </w:pPr>
          </w:p>
        </w:tc>
        <w:tc>
          <w:tcPr>
            <w:tcW w:w="709" w:type="dxa"/>
          </w:tcPr>
          <w:p w14:paraId="7EC9BB5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r>
      <w:tr w:rsidR="004874DF" w:rsidRPr="00D0450A" w14:paraId="0B0C159B" w14:textId="77777777" w:rsidTr="004874DF">
        <w:tc>
          <w:tcPr>
            <w:tcW w:w="1730" w:type="dxa"/>
          </w:tcPr>
          <w:p w14:paraId="36EFDFE6" w14:textId="77777777" w:rsidR="004874DF" w:rsidRPr="00D0450A" w:rsidRDefault="004874DF" w:rsidP="004874DF">
            <w:pPr>
              <w:spacing w:after="120"/>
              <w:rPr>
                <w:rFonts w:ascii="Arial" w:hAnsi="Arial" w:cs="Arial"/>
              </w:rPr>
            </w:pPr>
            <w:r w:rsidRPr="00D0450A">
              <w:rPr>
                <w:rFonts w:ascii="Arial" w:hAnsi="Arial" w:cs="Arial"/>
              </w:rPr>
              <w:t>Lectures podcasts</w:t>
            </w:r>
          </w:p>
        </w:tc>
        <w:tc>
          <w:tcPr>
            <w:tcW w:w="567" w:type="dxa"/>
          </w:tcPr>
          <w:p w14:paraId="2B6D4017"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9407B6A" w14:textId="77777777" w:rsidR="004874DF" w:rsidRPr="002E2A39" w:rsidRDefault="004874DF" w:rsidP="004874DF">
            <w:pPr>
              <w:spacing w:after="120"/>
              <w:rPr>
                <w:rFonts w:ascii="Arial" w:hAnsi="Arial" w:cs="Arial"/>
                <w:color w:val="000000" w:themeColor="text1"/>
              </w:rPr>
            </w:pPr>
          </w:p>
        </w:tc>
        <w:tc>
          <w:tcPr>
            <w:tcW w:w="567" w:type="dxa"/>
          </w:tcPr>
          <w:p w14:paraId="59CB48CE"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6B4E29F"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466DB28"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8F26EDD"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793EC40" w14:textId="77777777" w:rsidR="004874DF" w:rsidRPr="002E2A39" w:rsidRDefault="004874DF" w:rsidP="004874DF">
            <w:pPr>
              <w:spacing w:after="120"/>
              <w:rPr>
                <w:rFonts w:ascii="Arial" w:hAnsi="Arial" w:cs="Arial"/>
                <w:color w:val="000000" w:themeColor="text1"/>
              </w:rPr>
            </w:pPr>
          </w:p>
        </w:tc>
        <w:tc>
          <w:tcPr>
            <w:tcW w:w="567" w:type="dxa"/>
          </w:tcPr>
          <w:p w14:paraId="10DB3688" w14:textId="77777777" w:rsidR="004874DF" w:rsidRPr="002E2A39" w:rsidRDefault="004874DF" w:rsidP="004874DF">
            <w:pPr>
              <w:spacing w:after="120"/>
              <w:rPr>
                <w:rFonts w:ascii="Arial" w:hAnsi="Arial" w:cs="Arial"/>
                <w:color w:val="000000" w:themeColor="text1"/>
              </w:rPr>
            </w:pPr>
          </w:p>
        </w:tc>
        <w:tc>
          <w:tcPr>
            <w:tcW w:w="567" w:type="dxa"/>
          </w:tcPr>
          <w:p w14:paraId="44C7CCBB" w14:textId="77777777" w:rsidR="004874DF" w:rsidRPr="002E2A39" w:rsidRDefault="004874DF" w:rsidP="004874DF">
            <w:pPr>
              <w:spacing w:after="120"/>
              <w:rPr>
                <w:rFonts w:ascii="Arial" w:hAnsi="Arial" w:cs="Arial"/>
                <w:color w:val="000000" w:themeColor="text1"/>
              </w:rPr>
            </w:pPr>
          </w:p>
        </w:tc>
        <w:tc>
          <w:tcPr>
            <w:tcW w:w="567" w:type="dxa"/>
          </w:tcPr>
          <w:p w14:paraId="40060D28" w14:textId="77777777" w:rsidR="004874DF" w:rsidRPr="002E2A39" w:rsidRDefault="004874DF" w:rsidP="004874DF">
            <w:pPr>
              <w:spacing w:after="120"/>
              <w:rPr>
                <w:rFonts w:ascii="Arial" w:hAnsi="Arial" w:cs="Arial"/>
                <w:color w:val="000000" w:themeColor="text1"/>
              </w:rPr>
            </w:pPr>
          </w:p>
        </w:tc>
        <w:tc>
          <w:tcPr>
            <w:tcW w:w="567" w:type="dxa"/>
          </w:tcPr>
          <w:p w14:paraId="43338E99" w14:textId="77777777" w:rsidR="004874DF" w:rsidRPr="002E2A39" w:rsidRDefault="004874DF" w:rsidP="004874DF">
            <w:pPr>
              <w:spacing w:after="120"/>
              <w:rPr>
                <w:rFonts w:ascii="Arial" w:hAnsi="Arial" w:cs="Arial"/>
                <w:color w:val="000000" w:themeColor="text1"/>
              </w:rPr>
            </w:pPr>
          </w:p>
        </w:tc>
        <w:tc>
          <w:tcPr>
            <w:tcW w:w="567" w:type="dxa"/>
          </w:tcPr>
          <w:p w14:paraId="2BF25FF8" w14:textId="77777777" w:rsidR="004874DF" w:rsidRPr="002E2A39" w:rsidRDefault="004874DF" w:rsidP="004874DF">
            <w:pPr>
              <w:spacing w:after="120"/>
              <w:rPr>
                <w:rFonts w:ascii="Arial" w:hAnsi="Arial" w:cs="Arial"/>
                <w:color w:val="000000" w:themeColor="text1"/>
              </w:rPr>
            </w:pPr>
          </w:p>
        </w:tc>
        <w:tc>
          <w:tcPr>
            <w:tcW w:w="709" w:type="dxa"/>
          </w:tcPr>
          <w:p w14:paraId="0C588583" w14:textId="77777777" w:rsidR="004874DF" w:rsidRPr="002E2A39" w:rsidRDefault="004874DF" w:rsidP="004874DF">
            <w:pPr>
              <w:spacing w:after="120"/>
              <w:rPr>
                <w:rFonts w:ascii="Arial" w:hAnsi="Arial" w:cs="Arial"/>
                <w:color w:val="000000" w:themeColor="text1"/>
              </w:rPr>
            </w:pPr>
          </w:p>
        </w:tc>
        <w:tc>
          <w:tcPr>
            <w:tcW w:w="709" w:type="dxa"/>
          </w:tcPr>
          <w:p w14:paraId="3B06B2F4" w14:textId="77777777" w:rsidR="004874DF" w:rsidRPr="002E2A39" w:rsidRDefault="004874DF" w:rsidP="004874DF">
            <w:pPr>
              <w:spacing w:after="120"/>
              <w:rPr>
                <w:rFonts w:ascii="Arial" w:hAnsi="Arial" w:cs="Arial"/>
                <w:color w:val="000000" w:themeColor="text1"/>
              </w:rPr>
            </w:pPr>
          </w:p>
        </w:tc>
      </w:tr>
      <w:tr w:rsidR="004874DF" w:rsidRPr="00D0450A" w14:paraId="7F7816B9" w14:textId="77777777" w:rsidTr="004874DF">
        <w:tc>
          <w:tcPr>
            <w:tcW w:w="1730" w:type="dxa"/>
          </w:tcPr>
          <w:p w14:paraId="69A5A26A" w14:textId="77777777" w:rsidR="004874DF" w:rsidRPr="00D0450A" w:rsidRDefault="004874DF" w:rsidP="004874DF">
            <w:pPr>
              <w:spacing w:after="120"/>
              <w:rPr>
                <w:rFonts w:ascii="Arial" w:hAnsi="Arial" w:cs="Arial"/>
                <w:i/>
              </w:rPr>
            </w:pPr>
            <w:r w:rsidRPr="00D0450A">
              <w:rPr>
                <w:rFonts w:ascii="Arial" w:hAnsi="Arial" w:cs="Arial"/>
              </w:rPr>
              <w:lastRenderedPageBreak/>
              <w:t>Online forums/ seminars</w:t>
            </w:r>
            <w:r w:rsidR="00D0450A" w:rsidRPr="00D0450A">
              <w:rPr>
                <w:rFonts w:ascii="Arial" w:hAnsi="Arial" w:cs="Arial"/>
              </w:rPr>
              <w:t>/presentations</w:t>
            </w:r>
          </w:p>
        </w:tc>
        <w:tc>
          <w:tcPr>
            <w:tcW w:w="567" w:type="dxa"/>
          </w:tcPr>
          <w:p w14:paraId="1254A4D0"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4436D0B" w14:textId="77777777" w:rsidR="004874DF" w:rsidRPr="002E2A39" w:rsidRDefault="004874DF" w:rsidP="004874DF">
            <w:pPr>
              <w:spacing w:after="120"/>
              <w:rPr>
                <w:rFonts w:ascii="Arial" w:hAnsi="Arial" w:cs="Arial"/>
                <w:color w:val="000000" w:themeColor="text1"/>
              </w:rPr>
            </w:pPr>
          </w:p>
        </w:tc>
        <w:tc>
          <w:tcPr>
            <w:tcW w:w="567" w:type="dxa"/>
          </w:tcPr>
          <w:p w14:paraId="39BB22A7"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B2D2A79"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EC33A92"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2AAF257" w14:textId="77777777" w:rsidR="004874DF" w:rsidRPr="002E2A39" w:rsidRDefault="004874DF" w:rsidP="004874DF">
            <w:pPr>
              <w:spacing w:after="120"/>
              <w:rPr>
                <w:rFonts w:ascii="Arial" w:hAnsi="Arial" w:cs="Arial"/>
                <w:color w:val="000000" w:themeColor="text1"/>
              </w:rPr>
            </w:pPr>
          </w:p>
        </w:tc>
        <w:tc>
          <w:tcPr>
            <w:tcW w:w="567" w:type="dxa"/>
          </w:tcPr>
          <w:p w14:paraId="031FE4D3" w14:textId="77777777" w:rsidR="004874DF" w:rsidRPr="002E2A39" w:rsidRDefault="004874DF" w:rsidP="004874DF">
            <w:pPr>
              <w:spacing w:after="120"/>
              <w:rPr>
                <w:rFonts w:ascii="Arial" w:hAnsi="Arial" w:cs="Arial"/>
                <w:color w:val="000000" w:themeColor="text1"/>
              </w:rPr>
            </w:pPr>
          </w:p>
        </w:tc>
        <w:tc>
          <w:tcPr>
            <w:tcW w:w="567" w:type="dxa"/>
          </w:tcPr>
          <w:p w14:paraId="799A37BC"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C591346" w14:textId="77777777" w:rsidR="004874DF" w:rsidRPr="002E2A39" w:rsidRDefault="004874DF" w:rsidP="004874DF">
            <w:pPr>
              <w:spacing w:after="120"/>
              <w:rPr>
                <w:rFonts w:ascii="Arial" w:hAnsi="Arial" w:cs="Arial"/>
                <w:color w:val="000000" w:themeColor="text1"/>
              </w:rPr>
            </w:pPr>
          </w:p>
        </w:tc>
        <w:tc>
          <w:tcPr>
            <w:tcW w:w="567" w:type="dxa"/>
          </w:tcPr>
          <w:p w14:paraId="70452517" w14:textId="77777777" w:rsidR="004874DF" w:rsidRPr="002E2A39" w:rsidRDefault="004874DF" w:rsidP="004874DF">
            <w:pPr>
              <w:spacing w:after="120"/>
              <w:rPr>
                <w:rFonts w:ascii="Arial" w:hAnsi="Arial" w:cs="Arial"/>
                <w:color w:val="000000" w:themeColor="text1"/>
              </w:rPr>
            </w:pPr>
          </w:p>
        </w:tc>
        <w:tc>
          <w:tcPr>
            <w:tcW w:w="567" w:type="dxa"/>
          </w:tcPr>
          <w:p w14:paraId="27ACDA32" w14:textId="77777777" w:rsidR="004874DF" w:rsidRPr="002E2A39" w:rsidRDefault="004874DF" w:rsidP="004874DF">
            <w:pPr>
              <w:spacing w:after="120"/>
              <w:rPr>
                <w:rFonts w:ascii="Arial" w:hAnsi="Arial" w:cs="Arial"/>
                <w:color w:val="000000" w:themeColor="text1"/>
              </w:rPr>
            </w:pPr>
          </w:p>
        </w:tc>
        <w:tc>
          <w:tcPr>
            <w:tcW w:w="567" w:type="dxa"/>
          </w:tcPr>
          <w:p w14:paraId="2D3B66F0" w14:textId="77777777" w:rsidR="004874DF" w:rsidRPr="002E2A39" w:rsidRDefault="004874DF" w:rsidP="004874DF">
            <w:pPr>
              <w:spacing w:after="120"/>
              <w:rPr>
                <w:rFonts w:ascii="Arial" w:hAnsi="Arial" w:cs="Arial"/>
                <w:color w:val="000000" w:themeColor="text1"/>
              </w:rPr>
            </w:pPr>
          </w:p>
        </w:tc>
        <w:tc>
          <w:tcPr>
            <w:tcW w:w="709" w:type="dxa"/>
          </w:tcPr>
          <w:p w14:paraId="5AE8D68F"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317C0FD4" w14:textId="77777777" w:rsidR="004874DF" w:rsidRPr="002E2A39" w:rsidRDefault="004874DF" w:rsidP="004874DF">
            <w:pPr>
              <w:spacing w:after="120"/>
              <w:rPr>
                <w:rFonts w:ascii="Arial" w:hAnsi="Arial" w:cs="Arial"/>
                <w:color w:val="000000" w:themeColor="text1"/>
              </w:rPr>
            </w:pPr>
          </w:p>
        </w:tc>
      </w:tr>
      <w:tr w:rsidR="00D0450A" w:rsidRPr="00D0450A" w14:paraId="21F1017B" w14:textId="77777777" w:rsidTr="004874DF">
        <w:tc>
          <w:tcPr>
            <w:tcW w:w="1730" w:type="dxa"/>
          </w:tcPr>
          <w:p w14:paraId="3D0CA7D3" w14:textId="77777777" w:rsidR="00D0450A" w:rsidRPr="00D0450A" w:rsidRDefault="00D0450A" w:rsidP="00D0450A">
            <w:pPr>
              <w:spacing w:after="120"/>
              <w:rPr>
                <w:rFonts w:ascii="Arial" w:hAnsi="Arial" w:cs="Arial"/>
              </w:rPr>
            </w:pPr>
            <w:r w:rsidRPr="00D0450A">
              <w:rPr>
                <w:rFonts w:ascii="Arial" w:hAnsi="Arial" w:cs="Arial"/>
              </w:rPr>
              <w:t>Serious Game</w:t>
            </w:r>
          </w:p>
        </w:tc>
        <w:tc>
          <w:tcPr>
            <w:tcW w:w="567" w:type="dxa"/>
          </w:tcPr>
          <w:p w14:paraId="298F23CB"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735CE9ED"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E87185E"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FBE9DF3"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EBE37E9"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273CE2C"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FB9305F"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E8183CE"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9AA40C4" w14:textId="77777777" w:rsidR="00D0450A" w:rsidRPr="002E2A39" w:rsidRDefault="00D0450A" w:rsidP="00D0450A">
            <w:pPr>
              <w:spacing w:after="120"/>
              <w:rPr>
                <w:rFonts w:ascii="Arial" w:hAnsi="Arial" w:cs="Arial"/>
                <w:color w:val="000000" w:themeColor="text1"/>
              </w:rPr>
            </w:pPr>
          </w:p>
        </w:tc>
        <w:tc>
          <w:tcPr>
            <w:tcW w:w="567" w:type="dxa"/>
          </w:tcPr>
          <w:p w14:paraId="33836B42" w14:textId="77777777" w:rsidR="00D0450A" w:rsidRPr="002E2A39" w:rsidRDefault="00D0450A" w:rsidP="00D0450A">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3B68477" w14:textId="77777777" w:rsidR="00D0450A" w:rsidRPr="002E2A39" w:rsidRDefault="00D0450A" w:rsidP="00D0450A">
            <w:pPr>
              <w:spacing w:after="120"/>
              <w:rPr>
                <w:rFonts w:ascii="Arial" w:hAnsi="Arial" w:cs="Arial"/>
                <w:color w:val="000000" w:themeColor="text1"/>
              </w:rPr>
            </w:pPr>
          </w:p>
        </w:tc>
        <w:tc>
          <w:tcPr>
            <w:tcW w:w="567" w:type="dxa"/>
          </w:tcPr>
          <w:p w14:paraId="1C0499A2" w14:textId="77777777" w:rsidR="00D0450A" w:rsidRPr="002E2A39" w:rsidRDefault="00D0450A" w:rsidP="00D0450A">
            <w:pPr>
              <w:spacing w:after="120"/>
              <w:rPr>
                <w:rFonts w:ascii="Arial" w:hAnsi="Arial" w:cs="Arial"/>
                <w:color w:val="000000" w:themeColor="text1"/>
              </w:rPr>
            </w:pPr>
          </w:p>
        </w:tc>
        <w:tc>
          <w:tcPr>
            <w:tcW w:w="709" w:type="dxa"/>
          </w:tcPr>
          <w:p w14:paraId="77868B81" w14:textId="77777777" w:rsidR="00D0450A" w:rsidRPr="002E2A39" w:rsidRDefault="00D0450A" w:rsidP="00D0450A">
            <w:pPr>
              <w:spacing w:after="120"/>
              <w:rPr>
                <w:rFonts w:ascii="Arial" w:hAnsi="Arial" w:cs="Arial"/>
                <w:color w:val="000000" w:themeColor="text1"/>
              </w:rPr>
            </w:pPr>
          </w:p>
        </w:tc>
        <w:tc>
          <w:tcPr>
            <w:tcW w:w="709" w:type="dxa"/>
          </w:tcPr>
          <w:p w14:paraId="7FA2C1C8" w14:textId="77777777" w:rsidR="00D0450A" w:rsidRPr="002E2A39" w:rsidRDefault="00D0450A" w:rsidP="00D0450A">
            <w:pPr>
              <w:spacing w:after="120"/>
              <w:rPr>
                <w:rFonts w:ascii="Arial" w:hAnsi="Arial" w:cs="Arial"/>
                <w:color w:val="000000" w:themeColor="text1"/>
              </w:rPr>
            </w:pPr>
          </w:p>
        </w:tc>
      </w:tr>
      <w:tr w:rsidR="004874DF" w:rsidRPr="00D0450A" w14:paraId="3F21D31F" w14:textId="77777777" w:rsidTr="004874DF">
        <w:tc>
          <w:tcPr>
            <w:tcW w:w="1730" w:type="dxa"/>
          </w:tcPr>
          <w:p w14:paraId="35D28DD9" w14:textId="77777777" w:rsidR="004874DF" w:rsidRPr="00D0450A" w:rsidRDefault="004874DF" w:rsidP="004874DF">
            <w:pPr>
              <w:spacing w:after="120"/>
              <w:rPr>
                <w:rFonts w:ascii="Arial" w:hAnsi="Arial" w:cs="Arial"/>
              </w:rPr>
            </w:pPr>
            <w:r w:rsidRPr="00D0450A">
              <w:rPr>
                <w:rFonts w:ascii="Arial" w:hAnsi="Arial" w:cs="Arial"/>
              </w:rPr>
              <w:t>Role plays</w:t>
            </w:r>
          </w:p>
        </w:tc>
        <w:tc>
          <w:tcPr>
            <w:tcW w:w="567" w:type="dxa"/>
          </w:tcPr>
          <w:p w14:paraId="69988037" w14:textId="77777777" w:rsidR="004874DF" w:rsidRPr="002E2A39" w:rsidRDefault="004874DF" w:rsidP="004874DF">
            <w:pPr>
              <w:spacing w:after="120"/>
              <w:rPr>
                <w:rFonts w:ascii="Arial" w:hAnsi="Arial" w:cs="Arial"/>
                <w:color w:val="000000" w:themeColor="text1"/>
              </w:rPr>
            </w:pPr>
          </w:p>
        </w:tc>
        <w:tc>
          <w:tcPr>
            <w:tcW w:w="567" w:type="dxa"/>
          </w:tcPr>
          <w:p w14:paraId="1A7BBBA3"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7DA2725"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271C827F" w14:textId="77777777" w:rsidR="004874DF" w:rsidRPr="002E2A39" w:rsidRDefault="004874DF" w:rsidP="004874DF">
            <w:pPr>
              <w:spacing w:after="120"/>
              <w:rPr>
                <w:rFonts w:ascii="Arial" w:hAnsi="Arial" w:cs="Arial"/>
                <w:color w:val="000000" w:themeColor="text1"/>
              </w:rPr>
            </w:pPr>
          </w:p>
        </w:tc>
        <w:tc>
          <w:tcPr>
            <w:tcW w:w="567" w:type="dxa"/>
          </w:tcPr>
          <w:p w14:paraId="0BC703A1" w14:textId="77777777" w:rsidR="004874DF" w:rsidRPr="002E2A39" w:rsidRDefault="004874DF" w:rsidP="004874DF">
            <w:pPr>
              <w:spacing w:after="120"/>
              <w:rPr>
                <w:rFonts w:ascii="Arial" w:hAnsi="Arial" w:cs="Arial"/>
                <w:color w:val="000000" w:themeColor="text1"/>
              </w:rPr>
            </w:pPr>
          </w:p>
        </w:tc>
        <w:tc>
          <w:tcPr>
            <w:tcW w:w="567" w:type="dxa"/>
          </w:tcPr>
          <w:p w14:paraId="6CE2E185" w14:textId="77777777" w:rsidR="004874DF" w:rsidRPr="002E2A39" w:rsidRDefault="004874DF" w:rsidP="004874DF">
            <w:pPr>
              <w:spacing w:after="120"/>
              <w:rPr>
                <w:rFonts w:ascii="Arial" w:hAnsi="Arial" w:cs="Arial"/>
                <w:color w:val="000000" w:themeColor="text1"/>
              </w:rPr>
            </w:pPr>
          </w:p>
        </w:tc>
        <w:tc>
          <w:tcPr>
            <w:tcW w:w="567" w:type="dxa"/>
          </w:tcPr>
          <w:p w14:paraId="56F2A7B2"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6184596" w14:textId="77777777" w:rsidR="004874DF" w:rsidRPr="002E2A39" w:rsidRDefault="004874DF" w:rsidP="004874DF">
            <w:pPr>
              <w:spacing w:after="120"/>
              <w:rPr>
                <w:rFonts w:ascii="Arial" w:hAnsi="Arial" w:cs="Arial"/>
                <w:color w:val="000000" w:themeColor="text1"/>
              </w:rPr>
            </w:pPr>
          </w:p>
        </w:tc>
        <w:tc>
          <w:tcPr>
            <w:tcW w:w="567" w:type="dxa"/>
          </w:tcPr>
          <w:p w14:paraId="5C3250E0" w14:textId="77777777" w:rsidR="004874DF" w:rsidRPr="002E2A39" w:rsidRDefault="004874DF" w:rsidP="004874DF">
            <w:pPr>
              <w:spacing w:after="120"/>
              <w:rPr>
                <w:rFonts w:ascii="Arial" w:hAnsi="Arial" w:cs="Arial"/>
                <w:color w:val="000000" w:themeColor="text1"/>
              </w:rPr>
            </w:pPr>
          </w:p>
        </w:tc>
        <w:tc>
          <w:tcPr>
            <w:tcW w:w="567" w:type="dxa"/>
          </w:tcPr>
          <w:p w14:paraId="115582DC" w14:textId="77777777" w:rsidR="004874DF" w:rsidRPr="002E2A39" w:rsidRDefault="00D0450A"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889F177" w14:textId="77777777" w:rsidR="004874DF" w:rsidRPr="002E2A39" w:rsidRDefault="004874DF" w:rsidP="004874DF">
            <w:pPr>
              <w:spacing w:after="120"/>
              <w:rPr>
                <w:rFonts w:ascii="Arial" w:hAnsi="Arial" w:cs="Arial"/>
                <w:color w:val="000000" w:themeColor="text1"/>
              </w:rPr>
            </w:pPr>
          </w:p>
        </w:tc>
        <w:tc>
          <w:tcPr>
            <w:tcW w:w="567" w:type="dxa"/>
          </w:tcPr>
          <w:p w14:paraId="7F0116E7" w14:textId="77777777" w:rsidR="004874DF" w:rsidRPr="002E2A39" w:rsidRDefault="004874DF" w:rsidP="004874DF">
            <w:pPr>
              <w:spacing w:after="120"/>
              <w:rPr>
                <w:rFonts w:ascii="Arial" w:hAnsi="Arial" w:cs="Arial"/>
                <w:color w:val="000000" w:themeColor="text1"/>
              </w:rPr>
            </w:pPr>
          </w:p>
        </w:tc>
        <w:tc>
          <w:tcPr>
            <w:tcW w:w="709" w:type="dxa"/>
          </w:tcPr>
          <w:p w14:paraId="67D8905B" w14:textId="77777777" w:rsidR="004874DF" w:rsidRPr="002E2A39" w:rsidRDefault="004874DF" w:rsidP="004874DF">
            <w:pPr>
              <w:spacing w:after="120"/>
              <w:rPr>
                <w:rFonts w:ascii="Arial" w:hAnsi="Arial" w:cs="Arial"/>
                <w:color w:val="000000" w:themeColor="text1"/>
              </w:rPr>
            </w:pPr>
          </w:p>
        </w:tc>
        <w:tc>
          <w:tcPr>
            <w:tcW w:w="709" w:type="dxa"/>
          </w:tcPr>
          <w:p w14:paraId="7A26D762" w14:textId="77777777" w:rsidR="004874DF" w:rsidRPr="002E2A39" w:rsidRDefault="004874DF" w:rsidP="004874DF">
            <w:pPr>
              <w:spacing w:after="120"/>
              <w:rPr>
                <w:rFonts w:ascii="Arial" w:hAnsi="Arial" w:cs="Arial"/>
                <w:color w:val="000000" w:themeColor="text1"/>
              </w:rPr>
            </w:pPr>
          </w:p>
        </w:tc>
      </w:tr>
      <w:tr w:rsidR="004874DF" w:rsidRPr="00D0450A" w14:paraId="52B3F7CB" w14:textId="77777777" w:rsidTr="004874DF">
        <w:tc>
          <w:tcPr>
            <w:tcW w:w="1730" w:type="dxa"/>
            <w:shd w:val="clear" w:color="auto" w:fill="D9D9D9" w:themeFill="background1" w:themeFillShade="D9"/>
          </w:tcPr>
          <w:p w14:paraId="0FAD244E" w14:textId="77777777" w:rsidR="004874DF" w:rsidRPr="00D0450A" w:rsidRDefault="004874DF" w:rsidP="00302082">
            <w:pPr>
              <w:spacing w:after="120"/>
              <w:rPr>
                <w:rFonts w:ascii="Arial" w:hAnsi="Arial" w:cs="Arial"/>
                <w:b/>
              </w:rPr>
            </w:pPr>
            <w:r w:rsidRPr="00D0450A">
              <w:rPr>
                <w:rFonts w:ascii="Arial" w:hAnsi="Arial" w:cs="Arial"/>
                <w:b/>
              </w:rPr>
              <w:t>Assessment method</w:t>
            </w:r>
          </w:p>
        </w:tc>
        <w:tc>
          <w:tcPr>
            <w:tcW w:w="567" w:type="dxa"/>
          </w:tcPr>
          <w:p w14:paraId="0056883A" w14:textId="77777777" w:rsidR="004874DF" w:rsidRPr="002E2A39" w:rsidRDefault="004874DF" w:rsidP="00302082">
            <w:pPr>
              <w:spacing w:after="120"/>
              <w:rPr>
                <w:rFonts w:ascii="Arial" w:hAnsi="Arial" w:cs="Arial"/>
                <w:color w:val="000000" w:themeColor="text1"/>
              </w:rPr>
            </w:pPr>
          </w:p>
        </w:tc>
        <w:tc>
          <w:tcPr>
            <w:tcW w:w="567" w:type="dxa"/>
          </w:tcPr>
          <w:p w14:paraId="12B4BBEA" w14:textId="77777777" w:rsidR="004874DF" w:rsidRPr="002E2A39" w:rsidRDefault="004874DF" w:rsidP="00302082">
            <w:pPr>
              <w:spacing w:after="120"/>
              <w:rPr>
                <w:rFonts w:ascii="Arial" w:hAnsi="Arial" w:cs="Arial"/>
                <w:color w:val="000000" w:themeColor="text1"/>
              </w:rPr>
            </w:pPr>
          </w:p>
        </w:tc>
        <w:tc>
          <w:tcPr>
            <w:tcW w:w="567" w:type="dxa"/>
          </w:tcPr>
          <w:p w14:paraId="3A99C53E" w14:textId="77777777" w:rsidR="004874DF" w:rsidRPr="002E2A39" w:rsidRDefault="004874DF" w:rsidP="00302082">
            <w:pPr>
              <w:spacing w:after="120"/>
              <w:rPr>
                <w:rFonts w:ascii="Arial" w:hAnsi="Arial" w:cs="Arial"/>
                <w:color w:val="000000" w:themeColor="text1"/>
              </w:rPr>
            </w:pPr>
          </w:p>
        </w:tc>
        <w:tc>
          <w:tcPr>
            <w:tcW w:w="567" w:type="dxa"/>
          </w:tcPr>
          <w:p w14:paraId="3830BD70" w14:textId="77777777" w:rsidR="004874DF" w:rsidRPr="002E2A39" w:rsidRDefault="004874DF" w:rsidP="00302082">
            <w:pPr>
              <w:spacing w:after="120"/>
              <w:rPr>
                <w:rFonts w:ascii="Arial" w:hAnsi="Arial" w:cs="Arial"/>
                <w:color w:val="000000" w:themeColor="text1"/>
              </w:rPr>
            </w:pPr>
          </w:p>
        </w:tc>
        <w:tc>
          <w:tcPr>
            <w:tcW w:w="567" w:type="dxa"/>
          </w:tcPr>
          <w:p w14:paraId="40E03C8B" w14:textId="77777777" w:rsidR="004874DF" w:rsidRPr="002E2A39" w:rsidRDefault="004874DF" w:rsidP="00302082">
            <w:pPr>
              <w:spacing w:after="120"/>
              <w:rPr>
                <w:rFonts w:ascii="Arial" w:hAnsi="Arial" w:cs="Arial"/>
                <w:color w:val="000000" w:themeColor="text1"/>
              </w:rPr>
            </w:pPr>
          </w:p>
        </w:tc>
        <w:tc>
          <w:tcPr>
            <w:tcW w:w="567" w:type="dxa"/>
          </w:tcPr>
          <w:p w14:paraId="757F6594" w14:textId="77777777" w:rsidR="004874DF" w:rsidRPr="002E2A39" w:rsidRDefault="004874DF" w:rsidP="00302082">
            <w:pPr>
              <w:spacing w:after="120"/>
              <w:rPr>
                <w:rFonts w:ascii="Arial" w:hAnsi="Arial" w:cs="Arial"/>
                <w:color w:val="000000" w:themeColor="text1"/>
              </w:rPr>
            </w:pPr>
          </w:p>
        </w:tc>
        <w:tc>
          <w:tcPr>
            <w:tcW w:w="567" w:type="dxa"/>
          </w:tcPr>
          <w:p w14:paraId="3368CABD" w14:textId="77777777" w:rsidR="004874DF" w:rsidRPr="002E2A39" w:rsidRDefault="004874DF" w:rsidP="00302082">
            <w:pPr>
              <w:spacing w:after="120"/>
              <w:rPr>
                <w:rFonts w:ascii="Arial" w:hAnsi="Arial" w:cs="Arial"/>
                <w:color w:val="000000" w:themeColor="text1"/>
              </w:rPr>
            </w:pPr>
          </w:p>
        </w:tc>
        <w:tc>
          <w:tcPr>
            <w:tcW w:w="567" w:type="dxa"/>
          </w:tcPr>
          <w:p w14:paraId="563684C2" w14:textId="77777777" w:rsidR="004874DF" w:rsidRPr="002E2A39" w:rsidRDefault="004874DF" w:rsidP="00302082">
            <w:pPr>
              <w:spacing w:after="120"/>
              <w:rPr>
                <w:rFonts w:ascii="Arial" w:hAnsi="Arial" w:cs="Arial"/>
                <w:color w:val="000000" w:themeColor="text1"/>
              </w:rPr>
            </w:pPr>
          </w:p>
        </w:tc>
        <w:tc>
          <w:tcPr>
            <w:tcW w:w="567" w:type="dxa"/>
          </w:tcPr>
          <w:p w14:paraId="048FE6FD" w14:textId="77777777" w:rsidR="004874DF" w:rsidRPr="002E2A39" w:rsidRDefault="004874DF" w:rsidP="00302082">
            <w:pPr>
              <w:spacing w:after="120"/>
              <w:rPr>
                <w:rFonts w:ascii="Arial" w:hAnsi="Arial" w:cs="Arial"/>
                <w:color w:val="000000" w:themeColor="text1"/>
              </w:rPr>
            </w:pPr>
          </w:p>
        </w:tc>
        <w:tc>
          <w:tcPr>
            <w:tcW w:w="567" w:type="dxa"/>
          </w:tcPr>
          <w:p w14:paraId="1F9D2997" w14:textId="77777777" w:rsidR="004874DF" w:rsidRPr="002E2A39" w:rsidRDefault="004874DF" w:rsidP="00302082">
            <w:pPr>
              <w:spacing w:after="120"/>
              <w:rPr>
                <w:rFonts w:ascii="Arial" w:hAnsi="Arial" w:cs="Arial"/>
                <w:color w:val="000000" w:themeColor="text1"/>
              </w:rPr>
            </w:pPr>
          </w:p>
        </w:tc>
        <w:tc>
          <w:tcPr>
            <w:tcW w:w="567" w:type="dxa"/>
          </w:tcPr>
          <w:p w14:paraId="6B5149BD" w14:textId="77777777" w:rsidR="004874DF" w:rsidRPr="002E2A39" w:rsidRDefault="004874DF" w:rsidP="00302082">
            <w:pPr>
              <w:spacing w:after="120"/>
              <w:rPr>
                <w:rFonts w:ascii="Arial" w:hAnsi="Arial" w:cs="Arial"/>
                <w:color w:val="000000" w:themeColor="text1"/>
              </w:rPr>
            </w:pPr>
          </w:p>
        </w:tc>
        <w:tc>
          <w:tcPr>
            <w:tcW w:w="567" w:type="dxa"/>
          </w:tcPr>
          <w:p w14:paraId="2886C73B" w14:textId="77777777" w:rsidR="004874DF" w:rsidRPr="002E2A39" w:rsidRDefault="004874DF" w:rsidP="00302082">
            <w:pPr>
              <w:spacing w:after="120"/>
              <w:rPr>
                <w:rFonts w:ascii="Arial" w:hAnsi="Arial" w:cs="Arial"/>
                <w:color w:val="000000" w:themeColor="text1"/>
              </w:rPr>
            </w:pPr>
          </w:p>
        </w:tc>
        <w:tc>
          <w:tcPr>
            <w:tcW w:w="709" w:type="dxa"/>
          </w:tcPr>
          <w:p w14:paraId="5595E7BE" w14:textId="77777777" w:rsidR="004874DF" w:rsidRPr="002E2A39" w:rsidRDefault="004874DF" w:rsidP="00302082">
            <w:pPr>
              <w:spacing w:after="120"/>
              <w:rPr>
                <w:rFonts w:ascii="Arial" w:hAnsi="Arial" w:cs="Arial"/>
                <w:color w:val="000000" w:themeColor="text1"/>
              </w:rPr>
            </w:pPr>
          </w:p>
        </w:tc>
        <w:tc>
          <w:tcPr>
            <w:tcW w:w="709" w:type="dxa"/>
          </w:tcPr>
          <w:p w14:paraId="72E83E89" w14:textId="77777777" w:rsidR="004874DF" w:rsidRPr="002E2A39" w:rsidRDefault="004874DF" w:rsidP="00302082">
            <w:pPr>
              <w:spacing w:after="120"/>
              <w:rPr>
                <w:rFonts w:ascii="Arial" w:hAnsi="Arial" w:cs="Arial"/>
                <w:color w:val="000000" w:themeColor="text1"/>
              </w:rPr>
            </w:pPr>
          </w:p>
        </w:tc>
      </w:tr>
      <w:tr w:rsidR="004874DF" w:rsidRPr="00D0450A" w14:paraId="6EFCED84" w14:textId="77777777" w:rsidTr="004874DF">
        <w:tc>
          <w:tcPr>
            <w:tcW w:w="1730" w:type="dxa"/>
          </w:tcPr>
          <w:p w14:paraId="5D36017C" w14:textId="3D8C64B2" w:rsidR="004874DF" w:rsidRPr="00D0450A" w:rsidRDefault="004874DF" w:rsidP="000B2423">
            <w:pPr>
              <w:spacing w:after="120"/>
              <w:rPr>
                <w:rFonts w:ascii="Arial" w:hAnsi="Arial" w:cs="Arial"/>
              </w:rPr>
            </w:pPr>
            <w:r w:rsidRPr="00D0450A">
              <w:rPr>
                <w:rFonts w:ascii="Arial" w:hAnsi="Arial" w:cs="Arial"/>
              </w:rPr>
              <w:t xml:space="preserve">Essay – </w:t>
            </w:r>
            <w:r w:rsidR="000B2423">
              <w:rPr>
                <w:rFonts w:ascii="Arial" w:hAnsi="Arial" w:cs="Arial"/>
              </w:rPr>
              <w:t>2</w:t>
            </w:r>
            <w:r w:rsidRPr="00D0450A">
              <w:rPr>
                <w:rFonts w:ascii="Arial" w:hAnsi="Arial" w:cs="Arial"/>
              </w:rPr>
              <w:t>500 words</w:t>
            </w:r>
          </w:p>
        </w:tc>
        <w:tc>
          <w:tcPr>
            <w:tcW w:w="567" w:type="dxa"/>
          </w:tcPr>
          <w:p w14:paraId="7BE3CA9C"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CE0B755"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3E6310B"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0F41B89"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FD11483"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30CB2D8"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935C65D"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6F07929B"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109046B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9F4838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4660D9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5A23000A" w14:textId="25104DC4"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0BC5585A" w14:textId="11D6820D"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2CDB2A92" w14:textId="18BECF51" w:rsidR="004874DF" w:rsidRPr="002E2A39" w:rsidRDefault="007F1D9D" w:rsidP="004874DF">
            <w:pPr>
              <w:spacing w:after="120"/>
              <w:rPr>
                <w:rFonts w:ascii="Arial" w:hAnsi="Arial" w:cs="Arial"/>
                <w:color w:val="000000" w:themeColor="text1"/>
              </w:rPr>
            </w:pPr>
            <w:r w:rsidRPr="002E2A39">
              <w:rPr>
                <w:rFonts w:ascii="Arial" w:hAnsi="Arial" w:cs="Arial"/>
                <w:color w:val="000000" w:themeColor="text1"/>
              </w:rPr>
              <w:t>X</w:t>
            </w:r>
          </w:p>
        </w:tc>
      </w:tr>
      <w:tr w:rsidR="000B2423" w:rsidRPr="00D0450A" w14:paraId="7052F180" w14:textId="77777777" w:rsidTr="004874DF">
        <w:tc>
          <w:tcPr>
            <w:tcW w:w="1730" w:type="dxa"/>
          </w:tcPr>
          <w:p w14:paraId="4262C2DA" w14:textId="35C84F3F" w:rsidR="000B2423" w:rsidRPr="00D0450A" w:rsidRDefault="000B2423" w:rsidP="000B2423">
            <w:pPr>
              <w:spacing w:after="120"/>
              <w:rPr>
                <w:rFonts w:ascii="Arial" w:hAnsi="Arial" w:cs="Arial"/>
              </w:rPr>
            </w:pPr>
            <w:r>
              <w:rPr>
                <w:rFonts w:ascii="Arial" w:hAnsi="Arial" w:cs="Arial"/>
              </w:rPr>
              <w:t>Group presentation</w:t>
            </w:r>
          </w:p>
        </w:tc>
        <w:tc>
          <w:tcPr>
            <w:tcW w:w="567" w:type="dxa"/>
          </w:tcPr>
          <w:p w14:paraId="61DA0F24" w14:textId="784206E7" w:rsidR="000B2423" w:rsidRPr="002E2A39" w:rsidRDefault="000B2423" w:rsidP="000B2423">
            <w:pPr>
              <w:spacing w:after="120"/>
              <w:rPr>
                <w:rFonts w:ascii="Arial" w:hAnsi="Arial" w:cs="Arial"/>
                <w:color w:val="000000" w:themeColor="text1"/>
              </w:rPr>
            </w:pPr>
            <w:r>
              <w:rPr>
                <w:rFonts w:ascii="Arial" w:hAnsi="Arial" w:cs="Arial"/>
                <w:color w:val="000000" w:themeColor="text1"/>
              </w:rPr>
              <w:t>X</w:t>
            </w:r>
          </w:p>
        </w:tc>
        <w:tc>
          <w:tcPr>
            <w:tcW w:w="567" w:type="dxa"/>
          </w:tcPr>
          <w:p w14:paraId="0583D224" w14:textId="2DE92BA2"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D215E6F" w14:textId="653BA6F6"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74309A5E" w14:textId="3C8125A7"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079F0462" w14:textId="418E3BE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7A77DD5E" w14:textId="089DDF26"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63746113" w14:textId="2B86656F"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02BCEE8C" w14:textId="5DEE28B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5181FC4" w14:textId="149DDD90"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98770CF" w14:textId="07499D4E"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4BFF6E12" w14:textId="2E247175"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567" w:type="dxa"/>
          </w:tcPr>
          <w:p w14:paraId="212E7D36" w14:textId="47217137"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709" w:type="dxa"/>
          </w:tcPr>
          <w:p w14:paraId="0F863DD6" w14:textId="69013168"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c>
          <w:tcPr>
            <w:tcW w:w="709" w:type="dxa"/>
          </w:tcPr>
          <w:p w14:paraId="2BFEFD94" w14:textId="6DD1483B" w:rsidR="000B2423" w:rsidRPr="002E2A39" w:rsidRDefault="000B2423" w:rsidP="000B2423">
            <w:pPr>
              <w:spacing w:after="120"/>
              <w:rPr>
                <w:rFonts w:ascii="Arial" w:hAnsi="Arial" w:cs="Arial"/>
                <w:color w:val="000000" w:themeColor="text1"/>
              </w:rPr>
            </w:pPr>
            <w:r w:rsidRPr="000A117B">
              <w:rPr>
                <w:rFonts w:ascii="Arial" w:hAnsi="Arial" w:cs="Arial"/>
                <w:color w:val="000000" w:themeColor="text1"/>
              </w:rPr>
              <w:t>X</w:t>
            </w:r>
          </w:p>
        </w:tc>
      </w:tr>
      <w:tr w:rsidR="004874DF" w:rsidRPr="00D0450A" w14:paraId="5A938ED1" w14:textId="77777777" w:rsidTr="004874DF">
        <w:tc>
          <w:tcPr>
            <w:tcW w:w="1730" w:type="dxa"/>
          </w:tcPr>
          <w:p w14:paraId="7830CFEB" w14:textId="62771CDE" w:rsidR="004874DF" w:rsidRPr="00D0450A" w:rsidRDefault="004874DF" w:rsidP="002C237E">
            <w:pPr>
              <w:spacing w:after="120"/>
              <w:rPr>
                <w:rFonts w:ascii="Arial" w:hAnsi="Arial" w:cs="Arial"/>
                <w:i/>
              </w:rPr>
            </w:pPr>
            <w:r w:rsidRPr="00D0450A">
              <w:rPr>
                <w:rFonts w:ascii="Arial" w:hAnsi="Arial" w:cs="Arial"/>
              </w:rPr>
              <w:t>Forum participation</w:t>
            </w:r>
          </w:p>
        </w:tc>
        <w:tc>
          <w:tcPr>
            <w:tcW w:w="567" w:type="dxa"/>
          </w:tcPr>
          <w:p w14:paraId="03A56B07" w14:textId="77777777" w:rsidR="004874DF" w:rsidRPr="002E2A39" w:rsidRDefault="004874DF" w:rsidP="004874DF">
            <w:pPr>
              <w:spacing w:after="120"/>
              <w:rPr>
                <w:rFonts w:ascii="Arial" w:hAnsi="Arial" w:cs="Arial"/>
                <w:color w:val="000000" w:themeColor="text1"/>
              </w:rPr>
            </w:pPr>
          </w:p>
        </w:tc>
        <w:tc>
          <w:tcPr>
            <w:tcW w:w="567" w:type="dxa"/>
          </w:tcPr>
          <w:p w14:paraId="7C079A5F" w14:textId="77777777" w:rsidR="004874DF" w:rsidRPr="002E2A39" w:rsidRDefault="004874DF" w:rsidP="004874DF">
            <w:pPr>
              <w:spacing w:after="120"/>
              <w:rPr>
                <w:rFonts w:ascii="Arial" w:hAnsi="Arial" w:cs="Arial"/>
                <w:color w:val="000000" w:themeColor="text1"/>
              </w:rPr>
            </w:pPr>
          </w:p>
        </w:tc>
        <w:tc>
          <w:tcPr>
            <w:tcW w:w="567" w:type="dxa"/>
          </w:tcPr>
          <w:p w14:paraId="4ABA1C82" w14:textId="77777777" w:rsidR="004874DF" w:rsidRPr="002E2A39" w:rsidRDefault="004874DF" w:rsidP="004874DF">
            <w:pPr>
              <w:spacing w:after="120"/>
              <w:rPr>
                <w:rFonts w:ascii="Arial" w:hAnsi="Arial" w:cs="Arial"/>
                <w:color w:val="000000" w:themeColor="text1"/>
              </w:rPr>
            </w:pPr>
          </w:p>
        </w:tc>
        <w:tc>
          <w:tcPr>
            <w:tcW w:w="567" w:type="dxa"/>
          </w:tcPr>
          <w:p w14:paraId="60E4739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3732D221" w14:textId="77777777" w:rsidR="004874DF" w:rsidRPr="002E2A39" w:rsidRDefault="004874DF" w:rsidP="004874DF">
            <w:pPr>
              <w:spacing w:after="120"/>
              <w:rPr>
                <w:rFonts w:ascii="Arial" w:hAnsi="Arial" w:cs="Arial"/>
                <w:color w:val="000000" w:themeColor="text1"/>
              </w:rPr>
            </w:pPr>
          </w:p>
        </w:tc>
        <w:tc>
          <w:tcPr>
            <w:tcW w:w="567" w:type="dxa"/>
          </w:tcPr>
          <w:p w14:paraId="33B3FBE7" w14:textId="77777777" w:rsidR="004874DF" w:rsidRPr="002E2A39" w:rsidRDefault="004874DF" w:rsidP="004874DF">
            <w:pPr>
              <w:spacing w:after="120"/>
              <w:rPr>
                <w:rFonts w:ascii="Arial" w:hAnsi="Arial" w:cs="Arial"/>
                <w:color w:val="000000" w:themeColor="text1"/>
              </w:rPr>
            </w:pPr>
          </w:p>
        </w:tc>
        <w:tc>
          <w:tcPr>
            <w:tcW w:w="567" w:type="dxa"/>
          </w:tcPr>
          <w:p w14:paraId="1AD3A470"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44581628"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0256E296" w14:textId="77777777" w:rsidR="004874DF" w:rsidRPr="002E2A39" w:rsidRDefault="004874DF" w:rsidP="004874DF">
            <w:pPr>
              <w:spacing w:after="120"/>
              <w:rPr>
                <w:rFonts w:ascii="Arial" w:hAnsi="Arial" w:cs="Arial"/>
                <w:color w:val="000000" w:themeColor="text1"/>
              </w:rPr>
            </w:pPr>
          </w:p>
        </w:tc>
        <w:tc>
          <w:tcPr>
            <w:tcW w:w="567" w:type="dxa"/>
          </w:tcPr>
          <w:p w14:paraId="5A3F571A" w14:textId="77777777" w:rsidR="004874DF" w:rsidRPr="002E2A39" w:rsidRDefault="004874DF" w:rsidP="004874DF">
            <w:pPr>
              <w:spacing w:after="120"/>
              <w:rPr>
                <w:rFonts w:ascii="Arial" w:hAnsi="Arial" w:cs="Arial"/>
                <w:color w:val="000000" w:themeColor="text1"/>
              </w:rPr>
            </w:pPr>
          </w:p>
        </w:tc>
        <w:tc>
          <w:tcPr>
            <w:tcW w:w="567" w:type="dxa"/>
          </w:tcPr>
          <w:p w14:paraId="4AFD6CA5"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567" w:type="dxa"/>
          </w:tcPr>
          <w:p w14:paraId="773DCB82"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18B524B4"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c>
          <w:tcPr>
            <w:tcW w:w="709" w:type="dxa"/>
          </w:tcPr>
          <w:p w14:paraId="784DC536" w14:textId="77777777" w:rsidR="004874DF" w:rsidRPr="002E2A39" w:rsidRDefault="004874DF" w:rsidP="004874DF">
            <w:pPr>
              <w:spacing w:after="120"/>
              <w:rPr>
                <w:rFonts w:ascii="Arial" w:hAnsi="Arial" w:cs="Arial"/>
                <w:color w:val="000000" w:themeColor="text1"/>
              </w:rPr>
            </w:pPr>
            <w:r w:rsidRPr="002E2A39">
              <w:rPr>
                <w:rFonts w:ascii="Arial" w:hAnsi="Arial" w:cs="Arial"/>
                <w:color w:val="000000" w:themeColor="text1"/>
              </w:rPr>
              <w:t>X</w:t>
            </w:r>
          </w:p>
        </w:tc>
      </w:tr>
    </w:tbl>
    <w:p w14:paraId="6801C468" w14:textId="77777777" w:rsidR="007A6245" w:rsidRPr="00D0450A" w:rsidRDefault="007A6245" w:rsidP="00302082">
      <w:pPr>
        <w:spacing w:after="120" w:line="240" w:lineRule="auto"/>
        <w:ind w:left="426" w:right="260"/>
        <w:rPr>
          <w:rFonts w:ascii="Arial" w:hAnsi="Arial" w:cs="Arial"/>
          <w:b/>
          <w:iCs/>
        </w:rPr>
      </w:pPr>
    </w:p>
    <w:p w14:paraId="26D8C364" w14:textId="77777777" w:rsidR="00883204" w:rsidRPr="00D0450A" w:rsidRDefault="00883204" w:rsidP="00696FF5">
      <w:pPr>
        <w:numPr>
          <w:ilvl w:val="0"/>
          <w:numId w:val="1"/>
        </w:numPr>
        <w:spacing w:after="120" w:line="240" w:lineRule="auto"/>
        <w:ind w:left="567" w:right="260" w:hanging="567"/>
        <w:jc w:val="both"/>
        <w:rPr>
          <w:rFonts w:ascii="Arial" w:hAnsi="Arial" w:cs="Arial"/>
          <w:iCs/>
        </w:rPr>
      </w:pPr>
      <w:r w:rsidRPr="00D0450A">
        <w:rPr>
          <w:rFonts w:ascii="Arial" w:hAnsi="Arial" w:cs="Arial"/>
          <w:b/>
          <w:bCs/>
        </w:rPr>
        <w:t xml:space="preserve">Inclusive module design </w:t>
      </w:r>
    </w:p>
    <w:p w14:paraId="64CCA599" w14:textId="095C42F7" w:rsidR="00883204" w:rsidRPr="00D0450A" w:rsidRDefault="00883204" w:rsidP="00696FF5">
      <w:pPr>
        <w:autoSpaceDE w:val="0"/>
        <w:autoSpaceDN w:val="0"/>
        <w:adjustRightInd w:val="0"/>
        <w:spacing w:after="120" w:line="240" w:lineRule="auto"/>
        <w:ind w:left="567" w:right="260"/>
        <w:jc w:val="both"/>
        <w:rPr>
          <w:rFonts w:ascii="Arial" w:hAnsi="Arial" w:cs="Arial"/>
        </w:rPr>
      </w:pPr>
      <w:r w:rsidRPr="00D0450A">
        <w:rPr>
          <w:rFonts w:ascii="Arial" w:hAnsi="Arial" w:cs="Arial"/>
        </w:rPr>
        <w:t xml:space="preserve">The </w:t>
      </w:r>
      <w:r w:rsidR="00762D17">
        <w:rPr>
          <w:rFonts w:ascii="Arial" w:hAnsi="Arial" w:cs="Arial"/>
        </w:rPr>
        <w:t>Division/</w:t>
      </w:r>
      <w:r w:rsidR="00D0450A" w:rsidRPr="00D0450A">
        <w:rPr>
          <w:rFonts w:ascii="Arial" w:hAnsi="Arial" w:cs="Arial"/>
        </w:rPr>
        <w:t>School</w:t>
      </w:r>
      <w:r w:rsidRPr="00D0450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F9C95C" w14:textId="77777777" w:rsidR="00883204" w:rsidRPr="00D0450A" w:rsidRDefault="00883204" w:rsidP="00696FF5">
      <w:pPr>
        <w:autoSpaceDE w:val="0"/>
        <w:autoSpaceDN w:val="0"/>
        <w:adjustRightInd w:val="0"/>
        <w:spacing w:after="120" w:line="240" w:lineRule="auto"/>
        <w:ind w:left="567" w:right="260"/>
        <w:jc w:val="both"/>
        <w:rPr>
          <w:rFonts w:ascii="Arial" w:hAnsi="Arial" w:cs="Arial"/>
        </w:rPr>
      </w:pPr>
      <w:r w:rsidRPr="00D0450A">
        <w:rPr>
          <w:rFonts w:ascii="Arial" w:hAnsi="Arial" w:cs="Arial"/>
        </w:rPr>
        <w:t xml:space="preserve">The inclusive practices in the guidance (see Annex B Appendix A) have been considered </w:t>
      </w:r>
      <w:proofErr w:type="gramStart"/>
      <w:r w:rsidRPr="00D0450A">
        <w:rPr>
          <w:rFonts w:ascii="Arial" w:hAnsi="Arial" w:cs="Arial"/>
        </w:rPr>
        <w:t>in order to</w:t>
      </w:r>
      <w:proofErr w:type="gramEnd"/>
      <w:r w:rsidRPr="00D0450A">
        <w:rPr>
          <w:rFonts w:ascii="Arial" w:hAnsi="Arial" w:cs="Arial"/>
        </w:rPr>
        <w:t xml:space="preserve"> support all students in the following areas:</w:t>
      </w:r>
    </w:p>
    <w:p w14:paraId="1EAE7BAE" w14:textId="77777777" w:rsidR="00883204" w:rsidRPr="00D0450A" w:rsidRDefault="00883204" w:rsidP="00696FF5">
      <w:pPr>
        <w:autoSpaceDE w:val="0"/>
        <w:autoSpaceDN w:val="0"/>
        <w:adjustRightInd w:val="0"/>
        <w:spacing w:after="120" w:line="240" w:lineRule="auto"/>
        <w:ind w:left="567" w:right="260"/>
        <w:jc w:val="both"/>
        <w:rPr>
          <w:rFonts w:ascii="Arial" w:hAnsi="Arial" w:cs="Arial"/>
          <w:bCs/>
        </w:rPr>
      </w:pPr>
      <w:r w:rsidRPr="00D0450A">
        <w:rPr>
          <w:rFonts w:ascii="Arial" w:hAnsi="Arial" w:cs="Arial"/>
        </w:rPr>
        <w:t xml:space="preserve">a) </w:t>
      </w:r>
      <w:r w:rsidRPr="00D0450A">
        <w:rPr>
          <w:rFonts w:ascii="Arial" w:hAnsi="Arial" w:cs="Arial"/>
          <w:bCs/>
        </w:rPr>
        <w:t>Accessible resources and curriculum</w:t>
      </w:r>
    </w:p>
    <w:p w14:paraId="26CB90F6" w14:textId="77777777" w:rsidR="00883204" w:rsidRPr="00D0450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0450A">
        <w:rPr>
          <w:rFonts w:ascii="Arial" w:hAnsi="Arial" w:cs="Arial"/>
        </w:rPr>
        <w:t xml:space="preserve">b) </w:t>
      </w:r>
      <w:r w:rsidRPr="00D0450A">
        <w:rPr>
          <w:rFonts w:ascii="Arial" w:hAnsi="Arial" w:cs="Arial"/>
          <w:bCs/>
        </w:rPr>
        <w:t>Learning</w:t>
      </w:r>
      <w:r w:rsidR="00BB2045" w:rsidRPr="00D0450A">
        <w:rPr>
          <w:rFonts w:ascii="Arial" w:hAnsi="Arial" w:cs="Arial"/>
          <w:bCs/>
        </w:rPr>
        <w:t>,</w:t>
      </w:r>
      <w:r w:rsidRPr="00D0450A">
        <w:rPr>
          <w:rFonts w:ascii="Arial" w:hAnsi="Arial" w:cs="Arial"/>
          <w:bCs/>
        </w:rPr>
        <w:t xml:space="preserve"> teaching and assessment methods</w:t>
      </w:r>
    </w:p>
    <w:p w14:paraId="6A850388" w14:textId="77777777" w:rsidR="00096DA4" w:rsidRPr="00D0450A" w:rsidRDefault="00096DA4" w:rsidP="00302082">
      <w:pPr>
        <w:spacing w:after="120" w:line="240" w:lineRule="auto"/>
        <w:ind w:left="426" w:right="260"/>
        <w:rPr>
          <w:rFonts w:ascii="Arial" w:hAnsi="Arial" w:cs="Arial"/>
          <w:i/>
          <w:iCs/>
        </w:rPr>
      </w:pPr>
    </w:p>
    <w:p w14:paraId="0BE57444" w14:textId="77777777" w:rsidR="009A2D37" w:rsidRPr="00D0450A" w:rsidRDefault="00883204" w:rsidP="00696FF5">
      <w:pPr>
        <w:numPr>
          <w:ilvl w:val="0"/>
          <w:numId w:val="1"/>
        </w:numPr>
        <w:spacing w:after="120" w:line="240" w:lineRule="auto"/>
        <w:ind w:left="567" w:right="260" w:hanging="567"/>
        <w:jc w:val="both"/>
        <w:rPr>
          <w:rFonts w:ascii="Arial" w:hAnsi="Arial" w:cs="Arial"/>
          <w:b/>
        </w:rPr>
      </w:pPr>
      <w:r w:rsidRPr="00D0450A">
        <w:rPr>
          <w:rFonts w:ascii="Arial" w:hAnsi="Arial" w:cs="Arial"/>
          <w:b/>
        </w:rPr>
        <w:t>Campus(es) or c</w:t>
      </w:r>
      <w:r w:rsidR="009A2D37" w:rsidRPr="00D0450A">
        <w:rPr>
          <w:rFonts w:ascii="Arial" w:hAnsi="Arial" w:cs="Arial"/>
          <w:b/>
        </w:rPr>
        <w:t>entre(s)</w:t>
      </w:r>
      <w:r w:rsidRPr="00D0450A">
        <w:rPr>
          <w:rFonts w:ascii="Arial" w:hAnsi="Arial" w:cs="Arial"/>
          <w:b/>
        </w:rPr>
        <w:t xml:space="preserve"> where module will be delivered</w:t>
      </w:r>
    </w:p>
    <w:p w14:paraId="7CAA11D7" w14:textId="4DFFD93B" w:rsidR="009A2D37" w:rsidRPr="00D0450A" w:rsidRDefault="00762D17" w:rsidP="00D0450A">
      <w:pPr>
        <w:spacing w:after="120" w:line="240" w:lineRule="auto"/>
        <w:ind w:right="260" w:firstLine="567"/>
        <w:jc w:val="both"/>
        <w:rPr>
          <w:rFonts w:ascii="Arial" w:hAnsi="Arial" w:cs="Arial"/>
          <w:b/>
          <w:i/>
        </w:rPr>
      </w:pPr>
      <w:r>
        <w:rPr>
          <w:rFonts w:ascii="Arial" w:hAnsi="Arial" w:cs="Arial"/>
        </w:rPr>
        <w:t xml:space="preserve">Medway </w:t>
      </w:r>
      <w:r w:rsidR="00D0450A" w:rsidRPr="00D0450A">
        <w:rPr>
          <w:rFonts w:ascii="Arial" w:hAnsi="Arial" w:cs="Arial"/>
        </w:rPr>
        <w:t>and distance learning</w:t>
      </w:r>
      <w:r w:rsidR="00D0450A" w:rsidRPr="00D0450A">
        <w:rPr>
          <w:rFonts w:ascii="Arial" w:hAnsi="Arial" w:cs="Arial"/>
          <w:i/>
        </w:rPr>
        <w:t xml:space="preserve"> </w:t>
      </w:r>
    </w:p>
    <w:p w14:paraId="237B6DB4" w14:textId="77777777" w:rsidR="009A2D37" w:rsidRPr="00D0450A" w:rsidRDefault="009A2D37" w:rsidP="00302082">
      <w:pPr>
        <w:spacing w:after="120" w:line="240" w:lineRule="auto"/>
        <w:ind w:left="426" w:right="260"/>
        <w:rPr>
          <w:rFonts w:ascii="Arial" w:hAnsi="Arial" w:cs="Arial"/>
          <w:i/>
          <w:iCs/>
        </w:rPr>
      </w:pPr>
    </w:p>
    <w:p w14:paraId="512C4AF6" w14:textId="77777777" w:rsidR="00883204" w:rsidRPr="00D0450A" w:rsidRDefault="00883204" w:rsidP="00696FF5">
      <w:pPr>
        <w:numPr>
          <w:ilvl w:val="0"/>
          <w:numId w:val="1"/>
        </w:numPr>
        <w:spacing w:after="120" w:line="240" w:lineRule="auto"/>
        <w:ind w:left="567" w:right="261" w:hanging="568"/>
        <w:jc w:val="both"/>
        <w:rPr>
          <w:rFonts w:ascii="Arial" w:hAnsi="Arial" w:cs="Arial"/>
          <w:b/>
        </w:rPr>
      </w:pPr>
      <w:r w:rsidRPr="00D0450A">
        <w:rPr>
          <w:rFonts w:ascii="Arial" w:hAnsi="Arial" w:cs="Arial"/>
          <w:b/>
        </w:rPr>
        <w:t xml:space="preserve">Internationalisation </w:t>
      </w:r>
    </w:p>
    <w:p w14:paraId="2B449E87" w14:textId="570A4B00" w:rsidR="00F176DE" w:rsidRPr="00D0450A" w:rsidRDefault="00D0450A" w:rsidP="00D0450A">
      <w:pPr>
        <w:autoSpaceDE w:val="0"/>
        <w:autoSpaceDN w:val="0"/>
        <w:adjustRightInd w:val="0"/>
        <w:spacing w:after="120" w:line="240" w:lineRule="auto"/>
        <w:ind w:left="567" w:right="261"/>
        <w:jc w:val="both"/>
        <w:rPr>
          <w:rFonts w:ascii="Arial" w:hAnsi="Arial" w:cs="Arial"/>
          <w:b/>
        </w:rPr>
      </w:pPr>
      <w:r w:rsidRPr="00D0450A">
        <w:rPr>
          <w:rFonts w:ascii="Arial" w:hAnsi="Arial" w:cs="Arial"/>
        </w:rPr>
        <w:t xml:space="preserve">Though focused on UK practice the module includes theoretical approaches with international applicability and specific topics with internationalisation dimensions. In </w:t>
      </w:r>
      <w:proofErr w:type="gramStart"/>
      <w:r w:rsidRPr="00D0450A">
        <w:rPr>
          <w:rFonts w:ascii="Arial" w:hAnsi="Arial" w:cs="Arial"/>
        </w:rPr>
        <w:t>addition</w:t>
      </w:r>
      <w:proofErr w:type="gramEnd"/>
      <w:r w:rsidRPr="00D0450A">
        <w:rPr>
          <w:rFonts w:ascii="Arial" w:hAnsi="Arial" w:cs="Arial"/>
        </w:rPr>
        <w:t xml:space="preserve"> a range of research and presentation skills will be developed that are applicable to international contexts</w:t>
      </w:r>
      <w:r w:rsidR="00EA6EA2">
        <w:rPr>
          <w:rFonts w:ascii="Arial" w:hAnsi="Arial" w:cs="Arial"/>
        </w:rPr>
        <w:t>.</w:t>
      </w:r>
    </w:p>
    <w:p w14:paraId="02826EBF" w14:textId="77777777" w:rsidR="00883204" w:rsidRPr="00D0450A" w:rsidRDefault="00883204" w:rsidP="00883204">
      <w:pPr>
        <w:spacing w:after="120" w:line="240" w:lineRule="auto"/>
        <w:ind w:right="260"/>
        <w:rPr>
          <w:rFonts w:ascii="Arial" w:hAnsi="Arial" w:cs="Arial"/>
          <w:b/>
        </w:rPr>
      </w:pPr>
    </w:p>
    <w:p w14:paraId="60DF56B9" w14:textId="77777777" w:rsidR="00641D6D" w:rsidRPr="00D0450A" w:rsidRDefault="00641D6D" w:rsidP="00302082">
      <w:pPr>
        <w:pBdr>
          <w:bottom w:val="single" w:sz="6" w:space="1" w:color="auto"/>
        </w:pBdr>
        <w:spacing w:after="120" w:line="240" w:lineRule="auto"/>
        <w:ind w:right="260"/>
        <w:rPr>
          <w:rFonts w:ascii="Arial" w:hAnsi="Arial" w:cs="Arial"/>
        </w:rPr>
      </w:pPr>
    </w:p>
    <w:p w14:paraId="730EE008" w14:textId="62C39124" w:rsidR="00441E76" w:rsidRPr="00D0450A" w:rsidRDefault="00ED1BF6" w:rsidP="00302082">
      <w:pPr>
        <w:spacing w:after="120" w:line="240" w:lineRule="auto"/>
        <w:ind w:right="260"/>
        <w:rPr>
          <w:rFonts w:ascii="Arial" w:hAnsi="Arial" w:cs="Arial"/>
          <w:b/>
          <w:sz w:val="20"/>
        </w:rPr>
      </w:pPr>
      <w:r>
        <w:rPr>
          <w:rFonts w:ascii="Arial" w:hAnsi="Arial" w:cs="Arial"/>
          <w:b/>
          <w:sz w:val="20"/>
        </w:rPr>
        <w:t xml:space="preserve">DIVISIONAL </w:t>
      </w:r>
      <w:r w:rsidR="00441E76" w:rsidRPr="00D0450A">
        <w:rPr>
          <w:rFonts w:ascii="Arial" w:hAnsi="Arial" w:cs="Arial"/>
          <w:b/>
          <w:sz w:val="20"/>
        </w:rPr>
        <w:t>USE ONLY</w:t>
      </w:r>
      <w:r w:rsidR="00C612A8" w:rsidRPr="00D0450A">
        <w:rPr>
          <w:rFonts w:ascii="Arial" w:hAnsi="Arial" w:cs="Arial"/>
          <w:b/>
          <w:sz w:val="20"/>
        </w:rPr>
        <w:t xml:space="preserve"> </w:t>
      </w:r>
    </w:p>
    <w:p w14:paraId="1CB5882C" w14:textId="77777777" w:rsidR="00D83563" w:rsidRPr="00D0450A" w:rsidRDefault="00D83563" w:rsidP="00302082">
      <w:pPr>
        <w:spacing w:after="120" w:line="240" w:lineRule="auto"/>
        <w:ind w:right="260"/>
        <w:rPr>
          <w:rFonts w:ascii="Arial" w:hAnsi="Arial" w:cs="Arial"/>
          <w:b/>
          <w:sz w:val="20"/>
        </w:rPr>
      </w:pPr>
      <w:r w:rsidRPr="00D0450A">
        <w:rPr>
          <w:rFonts w:ascii="Arial" w:hAnsi="Arial" w:cs="Arial"/>
          <w:b/>
          <w:sz w:val="20"/>
        </w:rPr>
        <w:t>Revision record – all revisions must be recorded in the grid and full details of the change retained in the appropriate committee records.</w:t>
      </w:r>
    </w:p>
    <w:p w14:paraId="7B35BDCC" w14:textId="77777777" w:rsidR="00422B69" w:rsidRPr="00D0450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0450A" w14:paraId="7361E3F4" w14:textId="77777777" w:rsidTr="00694309">
        <w:trPr>
          <w:trHeight w:val="317"/>
        </w:trPr>
        <w:tc>
          <w:tcPr>
            <w:tcW w:w="1526" w:type="dxa"/>
          </w:tcPr>
          <w:p w14:paraId="57BF35B1" w14:textId="77777777" w:rsidR="00422B69" w:rsidRPr="00D0450A" w:rsidRDefault="00422B69" w:rsidP="00302082">
            <w:pPr>
              <w:spacing w:after="120"/>
              <w:ind w:right="-330"/>
              <w:rPr>
                <w:rFonts w:ascii="Arial" w:hAnsi="Arial" w:cs="Arial"/>
                <w:sz w:val="18"/>
              </w:rPr>
            </w:pPr>
            <w:r w:rsidRPr="00D0450A">
              <w:rPr>
                <w:rFonts w:ascii="Arial" w:hAnsi="Arial" w:cs="Arial"/>
                <w:sz w:val="18"/>
              </w:rPr>
              <w:t>Date approved</w:t>
            </w:r>
          </w:p>
        </w:tc>
        <w:tc>
          <w:tcPr>
            <w:tcW w:w="1701" w:type="dxa"/>
          </w:tcPr>
          <w:p w14:paraId="5D7BA76F" w14:textId="77777777" w:rsidR="00422B69" w:rsidRPr="00D0450A" w:rsidRDefault="00422B69" w:rsidP="00302082">
            <w:pPr>
              <w:spacing w:after="120"/>
              <w:rPr>
                <w:rFonts w:ascii="Arial" w:hAnsi="Arial" w:cs="Arial"/>
                <w:sz w:val="18"/>
              </w:rPr>
            </w:pPr>
            <w:r w:rsidRPr="00D0450A">
              <w:rPr>
                <w:rFonts w:ascii="Arial" w:hAnsi="Arial" w:cs="Arial"/>
                <w:sz w:val="18"/>
              </w:rPr>
              <w:t>Major/minor revision</w:t>
            </w:r>
          </w:p>
        </w:tc>
        <w:tc>
          <w:tcPr>
            <w:tcW w:w="2410" w:type="dxa"/>
          </w:tcPr>
          <w:p w14:paraId="6BD328E2" w14:textId="77777777" w:rsidR="00422B69" w:rsidRPr="00D0450A" w:rsidRDefault="00422B69" w:rsidP="00302082">
            <w:pPr>
              <w:spacing w:after="120"/>
              <w:ind w:right="-34"/>
              <w:rPr>
                <w:rFonts w:ascii="Arial" w:hAnsi="Arial" w:cs="Arial"/>
                <w:sz w:val="18"/>
              </w:rPr>
            </w:pPr>
            <w:r w:rsidRPr="00D0450A">
              <w:rPr>
                <w:rFonts w:ascii="Arial" w:hAnsi="Arial" w:cs="Arial"/>
                <w:sz w:val="18"/>
              </w:rPr>
              <w:t>Start date of the delivery of  revised version</w:t>
            </w:r>
          </w:p>
        </w:tc>
        <w:tc>
          <w:tcPr>
            <w:tcW w:w="2448" w:type="dxa"/>
          </w:tcPr>
          <w:p w14:paraId="1ED464F5" w14:textId="77777777" w:rsidR="00422B69" w:rsidRPr="00D0450A" w:rsidRDefault="00422B69" w:rsidP="00302082">
            <w:pPr>
              <w:spacing w:after="120"/>
              <w:ind w:right="-330"/>
              <w:rPr>
                <w:rFonts w:ascii="Arial" w:hAnsi="Arial" w:cs="Arial"/>
                <w:sz w:val="18"/>
              </w:rPr>
            </w:pPr>
            <w:r w:rsidRPr="00D0450A">
              <w:rPr>
                <w:rFonts w:ascii="Arial" w:hAnsi="Arial" w:cs="Arial"/>
                <w:sz w:val="18"/>
              </w:rPr>
              <w:t>Section revised</w:t>
            </w:r>
          </w:p>
        </w:tc>
        <w:tc>
          <w:tcPr>
            <w:tcW w:w="2597" w:type="dxa"/>
          </w:tcPr>
          <w:p w14:paraId="5531D269" w14:textId="77777777" w:rsidR="00422B69" w:rsidRPr="00D0450A" w:rsidRDefault="00422B69" w:rsidP="00302082">
            <w:pPr>
              <w:spacing w:after="120"/>
              <w:ind w:right="-330"/>
              <w:rPr>
                <w:rFonts w:ascii="Arial" w:hAnsi="Arial" w:cs="Arial"/>
                <w:sz w:val="18"/>
              </w:rPr>
            </w:pPr>
            <w:r w:rsidRPr="00D0450A">
              <w:rPr>
                <w:rFonts w:ascii="Arial" w:hAnsi="Arial" w:cs="Arial"/>
                <w:sz w:val="18"/>
              </w:rPr>
              <w:t>Impacts PLOs</w:t>
            </w:r>
            <w:r w:rsidR="00694309" w:rsidRPr="00D0450A">
              <w:rPr>
                <w:rFonts w:ascii="Arial" w:hAnsi="Arial" w:cs="Arial"/>
                <w:sz w:val="18"/>
              </w:rPr>
              <w:t xml:space="preserve"> (</w:t>
            </w:r>
            <w:r w:rsidR="001A425B" w:rsidRPr="00D0450A">
              <w:rPr>
                <w:rFonts w:ascii="Arial" w:hAnsi="Arial" w:cs="Arial"/>
                <w:sz w:val="18"/>
              </w:rPr>
              <w:t>Q6&amp;7 cover sheet)</w:t>
            </w:r>
          </w:p>
        </w:tc>
      </w:tr>
      <w:tr w:rsidR="00302082" w:rsidRPr="00D0450A" w14:paraId="26374769" w14:textId="77777777" w:rsidTr="00694309">
        <w:trPr>
          <w:trHeight w:val="305"/>
        </w:trPr>
        <w:tc>
          <w:tcPr>
            <w:tcW w:w="1526" w:type="dxa"/>
          </w:tcPr>
          <w:p w14:paraId="0D72F15E" w14:textId="77777777" w:rsidR="00422B69" w:rsidRPr="00D0450A" w:rsidRDefault="00D0450A" w:rsidP="00302082">
            <w:pPr>
              <w:spacing w:after="120"/>
              <w:ind w:right="-330"/>
              <w:rPr>
                <w:rFonts w:ascii="Arial" w:hAnsi="Arial" w:cs="Arial"/>
              </w:rPr>
            </w:pPr>
            <w:r w:rsidRPr="00D0450A">
              <w:rPr>
                <w:rFonts w:ascii="Arial" w:hAnsi="Arial" w:cs="Arial"/>
              </w:rPr>
              <w:t>2013</w:t>
            </w:r>
          </w:p>
        </w:tc>
        <w:tc>
          <w:tcPr>
            <w:tcW w:w="1701" w:type="dxa"/>
          </w:tcPr>
          <w:p w14:paraId="0DA26204" w14:textId="77777777" w:rsidR="00422B69" w:rsidRPr="00D0450A" w:rsidRDefault="00D0450A" w:rsidP="00302082">
            <w:pPr>
              <w:spacing w:after="120"/>
              <w:ind w:right="-330"/>
              <w:rPr>
                <w:rFonts w:ascii="Arial" w:hAnsi="Arial" w:cs="Arial"/>
              </w:rPr>
            </w:pPr>
            <w:r w:rsidRPr="00D0450A">
              <w:rPr>
                <w:rFonts w:ascii="Arial" w:hAnsi="Arial" w:cs="Arial"/>
              </w:rPr>
              <w:t>Original specification</w:t>
            </w:r>
          </w:p>
        </w:tc>
        <w:tc>
          <w:tcPr>
            <w:tcW w:w="2410" w:type="dxa"/>
          </w:tcPr>
          <w:p w14:paraId="2996F624" w14:textId="77777777" w:rsidR="00422B69" w:rsidRPr="00D0450A" w:rsidRDefault="00D0450A" w:rsidP="00302082">
            <w:pPr>
              <w:spacing w:after="120"/>
              <w:ind w:right="-330"/>
              <w:rPr>
                <w:rFonts w:ascii="Arial" w:hAnsi="Arial" w:cs="Arial"/>
              </w:rPr>
            </w:pPr>
            <w:r w:rsidRPr="00D0450A">
              <w:rPr>
                <w:rFonts w:ascii="Arial" w:hAnsi="Arial" w:cs="Arial"/>
              </w:rPr>
              <w:t>January 2014</w:t>
            </w:r>
          </w:p>
        </w:tc>
        <w:tc>
          <w:tcPr>
            <w:tcW w:w="2448" w:type="dxa"/>
          </w:tcPr>
          <w:p w14:paraId="1F6D8FE2" w14:textId="77777777" w:rsidR="00422B69" w:rsidRPr="00D0450A" w:rsidRDefault="00D0450A" w:rsidP="00302082">
            <w:pPr>
              <w:spacing w:after="120"/>
              <w:ind w:right="-330"/>
              <w:rPr>
                <w:rFonts w:ascii="Arial" w:hAnsi="Arial" w:cs="Arial"/>
              </w:rPr>
            </w:pPr>
            <w:r w:rsidRPr="00D0450A">
              <w:rPr>
                <w:rFonts w:ascii="Arial" w:hAnsi="Arial" w:cs="Arial"/>
              </w:rPr>
              <w:t>N/A</w:t>
            </w:r>
          </w:p>
        </w:tc>
        <w:tc>
          <w:tcPr>
            <w:tcW w:w="2597" w:type="dxa"/>
          </w:tcPr>
          <w:p w14:paraId="49358B8C" w14:textId="77777777" w:rsidR="00422B69" w:rsidRPr="00D0450A" w:rsidRDefault="00D0450A" w:rsidP="00302082">
            <w:pPr>
              <w:spacing w:after="120"/>
              <w:ind w:right="-330"/>
              <w:rPr>
                <w:rFonts w:ascii="Arial" w:hAnsi="Arial" w:cs="Arial"/>
              </w:rPr>
            </w:pPr>
            <w:r w:rsidRPr="00D0450A">
              <w:rPr>
                <w:rFonts w:ascii="Arial" w:hAnsi="Arial" w:cs="Arial"/>
              </w:rPr>
              <w:t>N/A</w:t>
            </w:r>
          </w:p>
        </w:tc>
      </w:tr>
      <w:tr w:rsidR="00302082" w:rsidRPr="00D0450A" w14:paraId="21EF8B8C" w14:textId="77777777" w:rsidTr="00694309">
        <w:trPr>
          <w:trHeight w:val="305"/>
        </w:trPr>
        <w:tc>
          <w:tcPr>
            <w:tcW w:w="1526" w:type="dxa"/>
          </w:tcPr>
          <w:p w14:paraId="31BB60E9" w14:textId="62B2A6A3" w:rsidR="00422B69" w:rsidRPr="00D0450A" w:rsidRDefault="002A48D0" w:rsidP="00302082">
            <w:pPr>
              <w:spacing w:after="120"/>
              <w:ind w:right="-330"/>
              <w:rPr>
                <w:rFonts w:ascii="Arial" w:hAnsi="Arial" w:cs="Arial"/>
              </w:rPr>
            </w:pPr>
            <w:r>
              <w:rPr>
                <w:rFonts w:ascii="Arial" w:hAnsi="Arial" w:cs="Arial"/>
              </w:rPr>
              <w:lastRenderedPageBreak/>
              <w:t>27/01/2019</w:t>
            </w:r>
          </w:p>
        </w:tc>
        <w:tc>
          <w:tcPr>
            <w:tcW w:w="1701" w:type="dxa"/>
          </w:tcPr>
          <w:p w14:paraId="7C819558" w14:textId="55271729" w:rsidR="00422B69" w:rsidRPr="00D0450A" w:rsidRDefault="002A48D0" w:rsidP="00302082">
            <w:pPr>
              <w:spacing w:after="120"/>
              <w:ind w:right="-330"/>
              <w:rPr>
                <w:rFonts w:ascii="Arial" w:hAnsi="Arial" w:cs="Arial"/>
              </w:rPr>
            </w:pPr>
            <w:r>
              <w:rPr>
                <w:rFonts w:ascii="Arial" w:hAnsi="Arial" w:cs="Arial"/>
              </w:rPr>
              <w:t>Minor</w:t>
            </w:r>
          </w:p>
        </w:tc>
        <w:tc>
          <w:tcPr>
            <w:tcW w:w="2410" w:type="dxa"/>
          </w:tcPr>
          <w:p w14:paraId="124B54D8" w14:textId="2367BC4E" w:rsidR="00422B69" w:rsidRPr="00D0450A" w:rsidRDefault="002A48D0" w:rsidP="00302082">
            <w:pPr>
              <w:spacing w:after="120"/>
              <w:ind w:right="-330"/>
              <w:rPr>
                <w:rFonts w:ascii="Arial" w:hAnsi="Arial" w:cs="Arial"/>
              </w:rPr>
            </w:pPr>
            <w:r>
              <w:rPr>
                <w:rFonts w:ascii="Arial" w:hAnsi="Arial" w:cs="Arial"/>
              </w:rPr>
              <w:t>January 2020</w:t>
            </w:r>
          </w:p>
        </w:tc>
        <w:tc>
          <w:tcPr>
            <w:tcW w:w="2448" w:type="dxa"/>
          </w:tcPr>
          <w:p w14:paraId="6F02B051" w14:textId="3FFA6AF5" w:rsidR="00422B69" w:rsidRPr="00D0450A" w:rsidRDefault="002A48D0" w:rsidP="00302082">
            <w:pPr>
              <w:spacing w:after="120"/>
              <w:ind w:right="-330"/>
              <w:rPr>
                <w:rFonts w:ascii="Arial" w:hAnsi="Arial" w:cs="Arial"/>
              </w:rPr>
            </w:pPr>
            <w:r>
              <w:rPr>
                <w:rFonts w:ascii="Arial" w:hAnsi="Arial" w:cs="Arial"/>
              </w:rPr>
              <w:t>9, 10, 13, 14</w:t>
            </w:r>
          </w:p>
        </w:tc>
        <w:tc>
          <w:tcPr>
            <w:tcW w:w="2597" w:type="dxa"/>
          </w:tcPr>
          <w:p w14:paraId="55330910" w14:textId="5ACE3C8B" w:rsidR="00422B69" w:rsidRPr="00D0450A" w:rsidRDefault="002A48D0" w:rsidP="00302082">
            <w:pPr>
              <w:spacing w:after="120"/>
              <w:ind w:right="-330"/>
              <w:rPr>
                <w:rFonts w:ascii="Arial" w:hAnsi="Arial" w:cs="Arial"/>
              </w:rPr>
            </w:pPr>
            <w:r>
              <w:rPr>
                <w:rFonts w:ascii="Arial" w:hAnsi="Arial" w:cs="Arial"/>
              </w:rPr>
              <w:t>No</w:t>
            </w:r>
          </w:p>
        </w:tc>
      </w:tr>
      <w:tr w:rsidR="00ED1BF6" w:rsidRPr="00D0450A" w14:paraId="06BC4C92" w14:textId="77777777" w:rsidTr="00694309">
        <w:trPr>
          <w:trHeight w:val="305"/>
        </w:trPr>
        <w:tc>
          <w:tcPr>
            <w:tcW w:w="1526" w:type="dxa"/>
          </w:tcPr>
          <w:p w14:paraId="729909CF" w14:textId="70BA9E6C" w:rsidR="00ED1BF6" w:rsidRDefault="00ED1BF6" w:rsidP="00302082">
            <w:pPr>
              <w:spacing w:after="120"/>
              <w:ind w:right="-330"/>
              <w:rPr>
                <w:rFonts w:ascii="Arial" w:hAnsi="Arial" w:cs="Arial"/>
              </w:rPr>
            </w:pPr>
            <w:r>
              <w:rPr>
                <w:rFonts w:ascii="Arial" w:hAnsi="Arial" w:cs="Arial"/>
              </w:rPr>
              <w:t>10/12/2020</w:t>
            </w:r>
          </w:p>
        </w:tc>
        <w:tc>
          <w:tcPr>
            <w:tcW w:w="1701" w:type="dxa"/>
          </w:tcPr>
          <w:p w14:paraId="741A5171" w14:textId="0E4DC14A" w:rsidR="00ED1BF6" w:rsidRDefault="00ED1BF6" w:rsidP="00302082">
            <w:pPr>
              <w:spacing w:after="120"/>
              <w:ind w:right="-330"/>
              <w:rPr>
                <w:rFonts w:ascii="Arial" w:hAnsi="Arial" w:cs="Arial"/>
              </w:rPr>
            </w:pPr>
            <w:r>
              <w:rPr>
                <w:rFonts w:ascii="Arial" w:hAnsi="Arial" w:cs="Arial"/>
              </w:rPr>
              <w:t xml:space="preserve">Major </w:t>
            </w:r>
          </w:p>
        </w:tc>
        <w:tc>
          <w:tcPr>
            <w:tcW w:w="2410" w:type="dxa"/>
          </w:tcPr>
          <w:p w14:paraId="30B35702" w14:textId="69F36073" w:rsidR="00ED1BF6" w:rsidRDefault="00ED1BF6" w:rsidP="00302082">
            <w:pPr>
              <w:spacing w:after="120"/>
              <w:ind w:right="-330"/>
              <w:rPr>
                <w:rFonts w:ascii="Arial" w:hAnsi="Arial" w:cs="Arial"/>
              </w:rPr>
            </w:pPr>
            <w:r>
              <w:rPr>
                <w:rFonts w:ascii="Arial" w:hAnsi="Arial" w:cs="Arial"/>
              </w:rPr>
              <w:t xml:space="preserve">February 2021 </w:t>
            </w:r>
          </w:p>
        </w:tc>
        <w:tc>
          <w:tcPr>
            <w:tcW w:w="2448" w:type="dxa"/>
          </w:tcPr>
          <w:p w14:paraId="6B1DC469" w14:textId="00E86929" w:rsidR="00ED1BF6" w:rsidRDefault="00ED1BF6" w:rsidP="00302082">
            <w:pPr>
              <w:spacing w:after="120"/>
              <w:ind w:right="-330"/>
              <w:rPr>
                <w:rFonts w:ascii="Arial" w:hAnsi="Arial" w:cs="Arial"/>
              </w:rPr>
            </w:pPr>
            <w:r>
              <w:rPr>
                <w:rFonts w:ascii="Arial" w:hAnsi="Arial" w:cs="Arial"/>
              </w:rPr>
              <w:t>11,13, 16</w:t>
            </w:r>
          </w:p>
        </w:tc>
        <w:tc>
          <w:tcPr>
            <w:tcW w:w="2597" w:type="dxa"/>
          </w:tcPr>
          <w:p w14:paraId="7004E46E" w14:textId="5D9E5E6C" w:rsidR="00ED1BF6" w:rsidRDefault="00ED1BF6" w:rsidP="00302082">
            <w:pPr>
              <w:spacing w:after="120"/>
              <w:ind w:right="-330"/>
              <w:rPr>
                <w:rFonts w:ascii="Arial" w:hAnsi="Arial" w:cs="Arial"/>
              </w:rPr>
            </w:pPr>
            <w:r>
              <w:rPr>
                <w:rFonts w:ascii="Arial" w:hAnsi="Arial" w:cs="Arial"/>
              </w:rPr>
              <w:t>N/A</w:t>
            </w:r>
          </w:p>
        </w:tc>
      </w:tr>
    </w:tbl>
    <w:p w14:paraId="7DC94070" w14:textId="77777777" w:rsidR="00D83563" w:rsidRPr="00D0450A" w:rsidRDefault="00D83563" w:rsidP="00302082">
      <w:pPr>
        <w:spacing w:after="120" w:line="240" w:lineRule="auto"/>
        <w:ind w:right="-330"/>
        <w:rPr>
          <w:rFonts w:ascii="Arial" w:hAnsi="Arial" w:cs="Arial"/>
        </w:rPr>
      </w:pPr>
    </w:p>
    <w:p w14:paraId="2CBA0CF0" w14:textId="45AFA1C6"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0450A">
        <w:rPr>
          <w:rFonts w:ascii="Arial" w:hAnsi="Arial" w:cs="Arial"/>
        </w:rPr>
        <w:t>Revised FSO</w:t>
      </w:r>
      <w:r w:rsidR="00C62043">
        <w:rPr>
          <w:rFonts w:ascii="Arial" w:hAnsi="Arial" w:cs="Arial"/>
        </w:rPr>
        <w:t>/SSPSSR</w:t>
      </w:r>
      <w:r w:rsidRPr="00D0450A">
        <w:rPr>
          <w:rFonts w:ascii="Arial" w:hAnsi="Arial" w:cs="Arial"/>
        </w:rPr>
        <w:t xml:space="preserve"> Jan 2018</w:t>
      </w:r>
      <w:r w:rsidR="00C62043">
        <w:rPr>
          <w:rFonts w:ascii="Arial" w:hAnsi="Arial" w:cs="Arial"/>
        </w:rPr>
        <w:t xml:space="preserve"> under Competition and Markets Authority compliance project</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362A" w14:textId="77777777" w:rsidR="0070524C" w:rsidRDefault="0070524C" w:rsidP="009A2D37">
      <w:pPr>
        <w:spacing w:after="0" w:line="240" w:lineRule="auto"/>
      </w:pPr>
      <w:r>
        <w:separator/>
      </w:r>
    </w:p>
  </w:endnote>
  <w:endnote w:type="continuationSeparator" w:id="0">
    <w:p w14:paraId="7F34BCB3" w14:textId="77777777" w:rsidR="0070524C" w:rsidRDefault="0070524C" w:rsidP="009A2D37">
      <w:pPr>
        <w:spacing w:after="0" w:line="240" w:lineRule="auto"/>
      </w:pPr>
      <w:r>
        <w:continuationSeparator/>
      </w:r>
    </w:p>
  </w:endnote>
  <w:endnote w:type="continuationNotice" w:id="1">
    <w:p w14:paraId="7751D250" w14:textId="77777777" w:rsidR="0070524C" w:rsidRDefault="00705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B8B7D0" w14:textId="5B6EC1E1" w:rsidR="008B2543" w:rsidRDefault="0019787E" w:rsidP="009A2D37">
        <w:pPr>
          <w:pStyle w:val="Footer"/>
          <w:jc w:val="center"/>
        </w:pPr>
        <w:r>
          <w:fldChar w:fldCharType="begin"/>
        </w:r>
        <w:r>
          <w:instrText xml:space="preserve"> PAGE   \* MERGEFORMAT </w:instrText>
        </w:r>
        <w:r>
          <w:fldChar w:fldCharType="separate"/>
        </w:r>
        <w:r w:rsidR="00526B84">
          <w:rPr>
            <w:noProof/>
          </w:rPr>
          <w:t>8</w:t>
        </w:r>
        <w:r>
          <w:rPr>
            <w:noProof/>
          </w:rPr>
          <w:fldChar w:fldCharType="end"/>
        </w:r>
      </w:p>
    </w:sdtContent>
  </w:sdt>
  <w:p w14:paraId="4570656D" w14:textId="61F5778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442CC5">
      <w:rPr>
        <w:rFonts w:ascii="Arial" w:hAnsi="Arial"/>
        <w:sz w:val="18"/>
      </w:rPr>
      <w:t>Last revised 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8BAE" w14:textId="77777777" w:rsidR="0070524C" w:rsidRDefault="0070524C" w:rsidP="009A2D37">
      <w:pPr>
        <w:spacing w:after="0" w:line="240" w:lineRule="auto"/>
      </w:pPr>
      <w:r>
        <w:separator/>
      </w:r>
    </w:p>
  </w:footnote>
  <w:footnote w:type="continuationSeparator" w:id="0">
    <w:p w14:paraId="7BF33765" w14:textId="77777777" w:rsidR="0070524C" w:rsidRDefault="0070524C" w:rsidP="009A2D37">
      <w:pPr>
        <w:spacing w:after="0" w:line="240" w:lineRule="auto"/>
      </w:pPr>
      <w:r>
        <w:continuationSeparator/>
      </w:r>
    </w:p>
  </w:footnote>
  <w:footnote w:type="continuationNotice" w:id="1">
    <w:p w14:paraId="0BA5D049" w14:textId="77777777" w:rsidR="0070524C" w:rsidRDefault="00705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5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780AB4" wp14:editId="683F52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CE7B52" w14:textId="77777777" w:rsidR="008B2543" w:rsidRPr="008C00F8" w:rsidRDefault="008B2543" w:rsidP="005E6D38">
    <w:pPr>
      <w:pStyle w:val="Heading1"/>
      <w:spacing w:before="60" w:after="60"/>
      <w:rPr>
        <w:rFonts w:ascii="Arial" w:hAnsi="Arial" w:cs="Arial"/>
      </w:rPr>
    </w:pPr>
  </w:p>
  <w:p w14:paraId="6F5DD46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801C" w14:textId="5C2A0520" w:rsidR="000F7FBF" w:rsidRPr="0075408A" w:rsidRDefault="000F7FBF" w:rsidP="000F7FBF">
    <w:pPr>
      <w:jc w:val="center"/>
      <w:rPr>
        <w:rFonts w:ascii="Arial" w:hAnsi="Arial" w:cs="Arial"/>
        <w:b/>
        <w:sz w:val="28"/>
        <w:szCs w:val="28"/>
      </w:rPr>
    </w:pPr>
    <w:r w:rsidRPr="00997FE0">
      <w:rPr>
        <w:rFonts w:ascii="Arial" w:hAnsi="Arial" w:cs="Arial"/>
        <w:b/>
        <w:noProof/>
        <w:sz w:val="28"/>
        <w:szCs w:val="28"/>
      </w:rPr>
      <w:drawing>
        <wp:anchor distT="0" distB="0" distL="114300" distR="114300" simplePos="0" relativeHeight="251657728" behindDoc="1" locked="0" layoutInCell="1" allowOverlap="1" wp14:anchorId="604E45FB" wp14:editId="35DFA3D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00" w:rsidRPr="00997FE0">
      <w:rPr>
        <w:rFonts w:ascii="Arial" w:hAnsi="Arial" w:cs="Arial"/>
        <w:b/>
        <w:sz w:val="28"/>
        <w:szCs w:val="28"/>
      </w:rPr>
      <w:t>SO930</w:t>
    </w:r>
    <w:r w:rsidR="007A5900">
      <w:rPr>
        <w:rFonts w:ascii="Arial" w:hAnsi="Arial" w:cs="Arial"/>
        <w:b/>
        <w:sz w:val="28"/>
        <w:szCs w:val="28"/>
      </w:rPr>
      <w:t xml:space="preserve"> </w:t>
    </w:r>
    <w:r>
      <w:rPr>
        <w:rFonts w:ascii="Arial" w:hAnsi="Arial" w:cs="Arial"/>
        <w:b/>
        <w:sz w:val="28"/>
        <w:szCs w:val="28"/>
      </w:rPr>
      <w:t xml:space="preserve">MODULE SPECIFICATION </w:t>
    </w:r>
  </w:p>
  <w:p w14:paraId="1B446C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53D5"/>
    <w:rsid w:val="00063A2F"/>
    <w:rsid w:val="000678D3"/>
    <w:rsid w:val="00085305"/>
    <w:rsid w:val="00094810"/>
    <w:rsid w:val="00096DA4"/>
    <w:rsid w:val="000B2423"/>
    <w:rsid w:val="000C0294"/>
    <w:rsid w:val="000C7A1C"/>
    <w:rsid w:val="000D2A8A"/>
    <w:rsid w:val="000D32AC"/>
    <w:rsid w:val="000E20C1"/>
    <w:rsid w:val="000E3B73"/>
    <w:rsid w:val="000F22EA"/>
    <w:rsid w:val="000F6C56"/>
    <w:rsid w:val="000F7FBF"/>
    <w:rsid w:val="00106BE5"/>
    <w:rsid w:val="00110947"/>
    <w:rsid w:val="00111906"/>
    <w:rsid w:val="00111CB3"/>
    <w:rsid w:val="00117577"/>
    <w:rsid w:val="00117793"/>
    <w:rsid w:val="001206E4"/>
    <w:rsid w:val="001214D3"/>
    <w:rsid w:val="00121BFC"/>
    <w:rsid w:val="001402AD"/>
    <w:rsid w:val="00150E08"/>
    <w:rsid w:val="001540CE"/>
    <w:rsid w:val="0015717B"/>
    <w:rsid w:val="00157ACA"/>
    <w:rsid w:val="00160427"/>
    <w:rsid w:val="00162D46"/>
    <w:rsid w:val="00172793"/>
    <w:rsid w:val="00172B7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11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8D0"/>
    <w:rsid w:val="002B20F5"/>
    <w:rsid w:val="002B2A1A"/>
    <w:rsid w:val="002B71F2"/>
    <w:rsid w:val="002C237E"/>
    <w:rsid w:val="002E2A39"/>
    <w:rsid w:val="002E71C0"/>
    <w:rsid w:val="002F05F4"/>
    <w:rsid w:val="002F0CE4"/>
    <w:rsid w:val="002F23EF"/>
    <w:rsid w:val="002F2626"/>
    <w:rsid w:val="00302082"/>
    <w:rsid w:val="00306620"/>
    <w:rsid w:val="003262B9"/>
    <w:rsid w:val="00334A02"/>
    <w:rsid w:val="00335875"/>
    <w:rsid w:val="00335FBE"/>
    <w:rsid w:val="00341F65"/>
    <w:rsid w:val="00351D4F"/>
    <w:rsid w:val="00352D8E"/>
    <w:rsid w:val="00356B68"/>
    <w:rsid w:val="0035702D"/>
    <w:rsid w:val="003604D4"/>
    <w:rsid w:val="003627B0"/>
    <w:rsid w:val="00374DF6"/>
    <w:rsid w:val="003759B0"/>
    <w:rsid w:val="00375F84"/>
    <w:rsid w:val="00376E34"/>
    <w:rsid w:val="003804E7"/>
    <w:rsid w:val="00380BE9"/>
    <w:rsid w:val="003934D2"/>
    <w:rsid w:val="003973A1"/>
    <w:rsid w:val="003A5DA0"/>
    <w:rsid w:val="003A5EEB"/>
    <w:rsid w:val="003A6143"/>
    <w:rsid w:val="003A64AF"/>
    <w:rsid w:val="003B35F4"/>
    <w:rsid w:val="003B4FC5"/>
    <w:rsid w:val="003B7C76"/>
    <w:rsid w:val="003C3E0C"/>
    <w:rsid w:val="003C776B"/>
    <w:rsid w:val="003D4A1C"/>
    <w:rsid w:val="003D7AA0"/>
    <w:rsid w:val="003E1FF7"/>
    <w:rsid w:val="003E311D"/>
    <w:rsid w:val="003F4470"/>
    <w:rsid w:val="003F5A04"/>
    <w:rsid w:val="003F67CD"/>
    <w:rsid w:val="00402ED7"/>
    <w:rsid w:val="00406AEA"/>
    <w:rsid w:val="004114F8"/>
    <w:rsid w:val="00413E3E"/>
    <w:rsid w:val="00422B69"/>
    <w:rsid w:val="00423D86"/>
    <w:rsid w:val="00424C90"/>
    <w:rsid w:val="00436BE9"/>
    <w:rsid w:val="00441E76"/>
    <w:rsid w:val="00442CC5"/>
    <w:rsid w:val="004443DA"/>
    <w:rsid w:val="00446A75"/>
    <w:rsid w:val="004474A2"/>
    <w:rsid w:val="00460925"/>
    <w:rsid w:val="0046599D"/>
    <w:rsid w:val="00471C6C"/>
    <w:rsid w:val="00472023"/>
    <w:rsid w:val="00486993"/>
    <w:rsid w:val="004874DF"/>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B84"/>
    <w:rsid w:val="0053059E"/>
    <w:rsid w:val="00532F6F"/>
    <w:rsid w:val="00533663"/>
    <w:rsid w:val="0053392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20E"/>
    <w:rsid w:val="006043FC"/>
    <w:rsid w:val="006050CF"/>
    <w:rsid w:val="00612B9D"/>
    <w:rsid w:val="006253AA"/>
    <w:rsid w:val="00625F02"/>
    <w:rsid w:val="00626023"/>
    <w:rsid w:val="00633150"/>
    <w:rsid w:val="00637A50"/>
    <w:rsid w:val="00641D6D"/>
    <w:rsid w:val="0064364E"/>
    <w:rsid w:val="006438F3"/>
    <w:rsid w:val="00647907"/>
    <w:rsid w:val="00651A82"/>
    <w:rsid w:val="006525E9"/>
    <w:rsid w:val="006537C5"/>
    <w:rsid w:val="0066509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24C"/>
    <w:rsid w:val="007105E4"/>
    <w:rsid w:val="00714EE5"/>
    <w:rsid w:val="00720270"/>
    <w:rsid w:val="00724362"/>
    <w:rsid w:val="00727780"/>
    <w:rsid w:val="0073792C"/>
    <w:rsid w:val="00754069"/>
    <w:rsid w:val="00762D17"/>
    <w:rsid w:val="00763D49"/>
    <w:rsid w:val="007667DF"/>
    <w:rsid w:val="0077080B"/>
    <w:rsid w:val="00787070"/>
    <w:rsid w:val="007906FD"/>
    <w:rsid w:val="00797197"/>
    <w:rsid w:val="007972A7"/>
    <w:rsid w:val="007A2BA2"/>
    <w:rsid w:val="007A2C07"/>
    <w:rsid w:val="007A5900"/>
    <w:rsid w:val="007A6245"/>
    <w:rsid w:val="007B1DB2"/>
    <w:rsid w:val="007B375B"/>
    <w:rsid w:val="007B412A"/>
    <w:rsid w:val="007B635E"/>
    <w:rsid w:val="007B7724"/>
    <w:rsid w:val="007B7CDC"/>
    <w:rsid w:val="007C74B4"/>
    <w:rsid w:val="007E3412"/>
    <w:rsid w:val="007F1D9D"/>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1F70"/>
    <w:rsid w:val="00982A8E"/>
    <w:rsid w:val="00987DB4"/>
    <w:rsid w:val="0099029D"/>
    <w:rsid w:val="00996204"/>
    <w:rsid w:val="00997FE0"/>
    <w:rsid w:val="009A26CB"/>
    <w:rsid w:val="009A2BC2"/>
    <w:rsid w:val="009A2D37"/>
    <w:rsid w:val="009A7587"/>
    <w:rsid w:val="009B0A69"/>
    <w:rsid w:val="009C2474"/>
    <w:rsid w:val="009C7082"/>
    <w:rsid w:val="009D0006"/>
    <w:rsid w:val="009D068C"/>
    <w:rsid w:val="009F3A2A"/>
    <w:rsid w:val="009F6409"/>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332"/>
    <w:rsid w:val="00C57028"/>
    <w:rsid w:val="00C612A8"/>
    <w:rsid w:val="00C62043"/>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50A"/>
    <w:rsid w:val="00D13357"/>
    <w:rsid w:val="00D13A13"/>
    <w:rsid w:val="00D2689A"/>
    <w:rsid w:val="00D4507D"/>
    <w:rsid w:val="00D61A93"/>
    <w:rsid w:val="00D65506"/>
    <w:rsid w:val="00D773CF"/>
    <w:rsid w:val="00D83563"/>
    <w:rsid w:val="00D8448F"/>
    <w:rsid w:val="00DA64B6"/>
    <w:rsid w:val="00DB5C9D"/>
    <w:rsid w:val="00DD02E6"/>
    <w:rsid w:val="00DE5A66"/>
    <w:rsid w:val="00DE725E"/>
    <w:rsid w:val="00DF633A"/>
    <w:rsid w:val="00DF665B"/>
    <w:rsid w:val="00E0152A"/>
    <w:rsid w:val="00E03394"/>
    <w:rsid w:val="00E066E5"/>
    <w:rsid w:val="00E22F03"/>
    <w:rsid w:val="00E233C1"/>
    <w:rsid w:val="00E51404"/>
    <w:rsid w:val="00E574C9"/>
    <w:rsid w:val="00E610DE"/>
    <w:rsid w:val="00E66167"/>
    <w:rsid w:val="00E71F2F"/>
    <w:rsid w:val="00E77786"/>
    <w:rsid w:val="00E806FB"/>
    <w:rsid w:val="00E81170"/>
    <w:rsid w:val="00EA6EA2"/>
    <w:rsid w:val="00EB1C2D"/>
    <w:rsid w:val="00EC1810"/>
    <w:rsid w:val="00EC3FCC"/>
    <w:rsid w:val="00ED1BF6"/>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2EB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1B6731"/>
  <w15:docId w15:val="{ECEE10EC-0A61-487D-9E4F-BC65B37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41F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msolistparagraph">
    <w:name w:val="x_msolistparagraph"/>
    <w:basedOn w:val="Normal"/>
    <w:rsid w:val="007A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7A5900"/>
  </w:style>
  <w:style w:type="character" w:customStyle="1" w:styleId="markwqgscn75z">
    <w:name w:val="markwqgscn75z"/>
    <w:basedOn w:val="DefaultParagraphFont"/>
    <w:rsid w:val="007A5900"/>
  </w:style>
  <w:style w:type="character" w:customStyle="1" w:styleId="xeop">
    <w:name w:val="x_eop"/>
    <w:basedOn w:val="DefaultParagraphFont"/>
    <w:rsid w:val="007A5900"/>
  </w:style>
  <w:style w:type="paragraph" w:customStyle="1" w:styleId="xmsonormal">
    <w:name w:val="x_msonormal"/>
    <w:basedOn w:val="Normal"/>
    <w:rsid w:val="007A5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1894564">
      <w:bodyDiv w:val="1"/>
      <w:marLeft w:val="0"/>
      <w:marRight w:val="0"/>
      <w:marTop w:val="0"/>
      <w:marBottom w:val="0"/>
      <w:divBdr>
        <w:top w:val="none" w:sz="0" w:space="0" w:color="auto"/>
        <w:left w:val="none" w:sz="0" w:space="0" w:color="auto"/>
        <w:bottom w:val="none" w:sz="0" w:space="0" w:color="auto"/>
        <w:right w:val="none" w:sz="0" w:space="0" w:color="auto"/>
      </w:divBdr>
    </w:div>
    <w:div w:id="16144842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B0B93-1267-43E8-9CE6-C02D227720CF}">
  <ds:schemaRefs>
    <ds:schemaRef ds:uri="http://schemas.microsoft.com/sharepoint/events"/>
  </ds:schemaRefs>
</ds:datastoreItem>
</file>

<file path=customXml/itemProps2.xml><?xml version="1.0" encoding="utf-8"?>
<ds:datastoreItem xmlns:ds="http://schemas.openxmlformats.org/officeDocument/2006/customXml" ds:itemID="{7E148E78-295C-42AF-9D04-9AACD8F1FCE4}"/>
</file>

<file path=customXml/itemProps3.xml><?xml version="1.0" encoding="utf-8"?>
<ds:datastoreItem xmlns:ds="http://schemas.openxmlformats.org/officeDocument/2006/customXml" ds:itemID="{0194C0EE-B9C2-400F-95F2-B462548E3F0B}">
  <ds:schemaRefs>
    <ds:schemaRef ds:uri="http://schemas.openxmlformats.org/officeDocument/2006/bibliography"/>
  </ds:schemaRefs>
</ds:datastoreItem>
</file>

<file path=customXml/itemProps4.xml><?xml version="1.0" encoding="utf-8"?>
<ds:datastoreItem xmlns:ds="http://schemas.openxmlformats.org/officeDocument/2006/customXml" ds:itemID="{6C76D19B-C234-424B-8FE9-61B822988F36}">
  <ds:schemaRefs>
    <ds:schemaRef ds:uri="http://schemas.microsoft.com/sharepoint/v3/contenttype/forms"/>
  </ds:schemaRefs>
</ds:datastoreItem>
</file>

<file path=customXml/itemProps5.xml><?xml version="1.0" encoding="utf-8"?>
<ds:datastoreItem xmlns:ds="http://schemas.openxmlformats.org/officeDocument/2006/customXml" ds:itemID="{783C7291-E798-47BD-8FB8-D01244F805D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2</cp:revision>
  <cp:lastPrinted>2015-09-09T08:37:00Z</cp:lastPrinted>
  <dcterms:created xsi:type="dcterms:W3CDTF">2021-04-21T16:36:00Z</dcterms:created>
  <dcterms:modified xsi:type="dcterms:W3CDTF">2021-04-21T16:36:00Z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c31ad352-5d46-4171-9cb1-75c9efa5f037</vt:lpwstr>
  </property>
  <property fmtid="{D5CDD505-2E9C-101B-9397-08002B2CF9AE}" pid="4" name="Order">
    <vt:r8>24100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