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8AFB" w14:textId="0162AB36" w:rsidR="00EA274C" w:rsidRPr="00302082" w:rsidRDefault="00EA274C" w:rsidP="00EA274C">
      <w:pPr>
        <w:tabs>
          <w:tab w:val="left" w:pos="8389"/>
        </w:tabs>
        <w:spacing w:after="120" w:line="240" w:lineRule="auto"/>
        <w:ind w:right="260"/>
        <w:jc w:val="both"/>
        <w:rPr>
          <w:rFonts w:ascii="Arial" w:hAnsi="Arial" w:cs="Arial"/>
        </w:rPr>
      </w:pPr>
    </w:p>
    <w:p w14:paraId="48CAB1F9"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Title of the module</w:t>
      </w:r>
    </w:p>
    <w:p w14:paraId="231A81CA"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rPr>
        <w:t xml:space="preserve">SOCI9210 (SO921) - Practice Placement 1 </w:t>
      </w:r>
    </w:p>
    <w:p w14:paraId="4AF1DE2D" w14:textId="77777777" w:rsidR="00EA274C" w:rsidRPr="007F1FA6" w:rsidRDefault="00EA274C" w:rsidP="00EA274C">
      <w:pPr>
        <w:spacing w:after="120" w:line="240" w:lineRule="auto"/>
        <w:ind w:left="426" w:right="260"/>
        <w:jc w:val="both"/>
        <w:rPr>
          <w:rFonts w:ascii="Arial" w:hAnsi="Arial" w:cs="Arial"/>
        </w:rPr>
      </w:pPr>
    </w:p>
    <w:p w14:paraId="3BE53C3D" w14:textId="2C04B9FD" w:rsidR="00EA274C" w:rsidRPr="007F1FA6" w:rsidRDefault="00EA274C" w:rsidP="00EA274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7F1FA6">
        <w:rPr>
          <w:rFonts w:ascii="Arial" w:hAnsi="Arial" w:cs="Arial"/>
          <w:b/>
        </w:rPr>
        <w:t xml:space="preserve"> or partner institution which will be responsible for management of the </w:t>
      </w:r>
      <w:proofErr w:type="gramStart"/>
      <w:r w:rsidRPr="007F1FA6">
        <w:rPr>
          <w:rFonts w:ascii="Arial" w:hAnsi="Arial" w:cs="Arial"/>
          <w:b/>
        </w:rPr>
        <w:t>module</w:t>
      </w:r>
      <w:proofErr w:type="gramEnd"/>
    </w:p>
    <w:p w14:paraId="6444CC78" w14:textId="20B49E68" w:rsidR="00EA274C" w:rsidRPr="007F1FA6" w:rsidRDefault="007B5862" w:rsidP="00EA274C">
      <w:pPr>
        <w:spacing w:after="120" w:line="240" w:lineRule="auto"/>
        <w:ind w:left="567" w:right="260"/>
        <w:rPr>
          <w:rFonts w:ascii="Arial" w:hAnsi="Arial" w:cs="Arial"/>
          <w:iCs/>
        </w:rPr>
      </w:pPr>
      <w:r>
        <w:rPr>
          <w:rFonts w:ascii="Arial" w:hAnsi="Arial" w:cs="Arial"/>
          <w:iCs/>
        </w:rPr>
        <w:t xml:space="preserve">Division of </w:t>
      </w:r>
      <w:r w:rsidR="00EA274C">
        <w:rPr>
          <w:rFonts w:ascii="Arial" w:hAnsi="Arial" w:cs="Arial"/>
          <w:iCs/>
        </w:rPr>
        <w:t>Law, Society and Social Justice</w:t>
      </w:r>
      <w:r w:rsidR="00B3513A">
        <w:rPr>
          <w:rFonts w:ascii="Arial" w:hAnsi="Arial" w:cs="Arial"/>
          <w:iCs/>
        </w:rPr>
        <w:t xml:space="preserve"> (School of Social Policy, Sociology and Social Research)</w:t>
      </w:r>
    </w:p>
    <w:p w14:paraId="3E650F68" w14:textId="77777777" w:rsidR="00EA274C" w:rsidRPr="007F1FA6" w:rsidRDefault="00EA274C" w:rsidP="00EA274C">
      <w:pPr>
        <w:spacing w:after="120" w:line="240" w:lineRule="auto"/>
        <w:ind w:left="426" w:right="260"/>
        <w:rPr>
          <w:rFonts w:ascii="Arial" w:hAnsi="Arial" w:cs="Arial"/>
          <w:iCs/>
        </w:rPr>
      </w:pPr>
    </w:p>
    <w:p w14:paraId="460CCD4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The level of the module (Level 4, Level 5, Level </w:t>
      </w:r>
      <w:proofErr w:type="gramStart"/>
      <w:r w:rsidRPr="007F1FA6">
        <w:rPr>
          <w:rFonts w:ascii="Arial" w:hAnsi="Arial" w:cs="Arial"/>
          <w:b/>
        </w:rPr>
        <w:t>6</w:t>
      </w:r>
      <w:proofErr w:type="gramEnd"/>
      <w:r w:rsidRPr="007F1FA6">
        <w:rPr>
          <w:rFonts w:ascii="Arial" w:hAnsi="Arial" w:cs="Arial"/>
          <w:b/>
        </w:rPr>
        <w:t xml:space="preserve"> or Level 7)</w:t>
      </w:r>
    </w:p>
    <w:p w14:paraId="742B844A"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Level 7  </w:t>
      </w:r>
    </w:p>
    <w:p w14:paraId="447EFBE0" w14:textId="77777777" w:rsidR="00EA274C" w:rsidRPr="007F1FA6" w:rsidRDefault="00EA274C" w:rsidP="00EA274C">
      <w:pPr>
        <w:spacing w:after="120" w:line="240" w:lineRule="auto"/>
        <w:ind w:left="426" w:right="260"/>
        <w:rPr>
          <w:rFonts w:ascii="Arial" w:hAnsi="Arial" w:cs="Arial"/>
          <w:iCs/>
        </w:rPr>
      </w:pPr>
    </w:p>
    <w:p w14:paraId="569196EB"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The number of credits and the ECTS value which the module </w:t>
      </w:r>
      <w:proofErr w:type="gramStart"/>
      <w:r w:rsidRPr="007F1FA6">
        <w:rPr>
          <w:rFonts w:ascii="Arial" w:hAnsi="Arial" w:cs="Arial"/>
          <w:b/>
        </w:rPr>
        <w:t>represents</w:t>
      </w:r>
      <w:proofErr w:type="gramEnd"/>
      <w:r w:rsidRPr="007F1FA6">
        <w:rPr>
          <w:rFonts w:ascii="Arial" w:hAnsi="Arial" w:cs="Arial"/>
          <w:b/>
        </w:rPr>
        <w:t xml:space="preserve"> </w:t>
      </w:r>
    </w:p>
    <w:p w14:paraId="2A578758" w14:textId="77777777" w:rsidR="00EA274C" w:rsidRPr="007F1FA6" w:rsidRDefault="00EA274C" w:rsidP="00EA274C">
      <w:pPr>
        <w:pStyle w:val="NormalWeb"/>
        <w:spacing w:before="0" w:beforeAutospacing="0" w:after="120" w:afterAutospacing="0"/>
        <w:ind w:left="567" w:right="260"/>
        <w:rPr>
          <w:rFonts w:ascii="Arial" w:hAnsi="Arial" w:cs="Arial"/>
          <w:sz w:val="22"/>
          <w:szCs w:val="22"/>
        </w:rPr>
      </w:pPr>
      <w:r w:rsidRPr="007F1FA6">
        <w:rPr>
          <w:rFonts w:ascii="Arial" w:hAnsi="Arial" w:cs="Arial"/>
          <w:sz w:val="22"/>
          <w:szCs w:val="22"/>
        </w:rPr>
        <w:t>30 credits (15 ECTS)</w:t>
      </w:r>
    </w:p>
    <w:p w14:paraId="7AF009DD" w14:textId="77777777" w:rsidR="00EA274C" w:rsidRPr="007F1FA6" w:rsidRDefault="00EA274C" w:rsidP="00EA274C">
      <w:pPr>
        <w:spacing w:after="120" w:line="240" w:lineRule="auto"/>
        <w:ind w:left="426" w:right="260"/>
        <w:rPr>
          <w:rFonts w:ascii="Arial" w:hAnsi="Arial" w:cs="Arial"/>
        </w:rPr>
      </w:pPr>
    </w:p>
    <w:p w14:paraId="65B76DC0"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Which term(s) the module is to be taught in (or other teaching pattern)</w:t>
      </w:r>
    </w:p>
    <w:p w14:paraId="48FA525D" w14:textId="77777777" w:rsidR="00EA274C" w:rsidRPr="007F1FA6" w:rsidRDefault="00EA274C" w:rsidP="00EA274C">
      <w:pPr>
        <w:spacing w:after="120" w:line="240" w:lineRule="auto"/>
        <w:ind w:right="260" w:firstLine="567"/>
        <w:rPr>
          <w:rFonts w:ascii="Arial" w:hAnsi="Arial" w:cs="Arial"/>
          <w:iCs/>
        </w:rPr>
      </w:pPr>
      <w:r w:rsidRPr="007F1FA6">
        <w:rPr>
          <w:rFonts w:ascii="Arial" w:hAnsi="Arial" w:cs="Arial"/>
          <w:iCs/>
        </w:rPr>
        <w:t>Spring term (term 2)</w:t>
      </w:r>
    </w:p>
    <w:p w14:paraId="46369E0A" w14:textId="77777777" w:rsidR="00EA274C" w:rsidRPr="007F1FA6" w:rsidRDefault="00EA274C" w:rsidP="00EA274C">
      <w:pPr>
        <w:spacing w:after="120" w:line="240" w:lineRule="auto"/>
        <w:ind w:left="426" w:right="260"/>
        <w:rPr>
          <w:rFonts w:ascii="Arial" w:hAnsi="Arial" w:cs="Arial"/>
          <w:i/>
          <w:iCs/>
        </w:rPr>
      </w:pPr>
    </w:p>
    <w:p w14:paraId="3859C0D2"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Prerequisite and co-requisite modules</w:t>
      </w:r>
    </w:p>
    <w:p w14:paraId="6647144D"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None </w:t>
      </w:r>
    </w:p>
    <w:p w14:paraId="4FE2A9E9" w14:textId="5888FF18" w:rsidR="00EA274C" w:rsidRPr="00C37EB2" w:rsidRDefault="00EA274C" w:rsidP="00EA274C">
      <w:pPr>
        <w:spacing w:after="120" w:line="240" w:lineRule="auto"/>
        <w:ind w:left="567" w:right="260"/>
        <w:jc w:val="both"/>
        <w:rPr>
          <w:rFonts w:ascii="Arial" w:hAnsi="Arial" w:cs="Arial"/>
          <w:i/>
          <w:iCs/>
        </w:rPr>
      </w:pPr>
      <w:r>
        <w:rPr>
          <w:rFonts w:ascii="Arial" w:hAnsi="Arial" w:cs="Arial"/>
          <w:iCs/>
        </w:rPr>
        <w:t xml:space="preserve"> </w:t>
      </w:r>
      <w:r w:rsidRPr="00C37EB2">
        <w:rPr>
          <w:rFonts w:ascii="Arial" w:hAnsi="Arial" w:cs="Arial"/>
          <w:iCs/>
        </w:rPr>
        <w:t>(</w:t>
      </w:r>
      <w:r>
        <w:rPr>
          <w:rFonts w:ascii="Arial" w:hAnsi="Arial" w:cs="Arial"/>
          <w:iCs/>
        </w:rPr>
        <w:t>Note that a</w:t>
      </w:r>
      <w:r w:rsidRPr="00C37EB2">
        <w:rPr>
          <w:rFonts w:ascii="Arial" w:hAnsi="Arial" w:cs="Arial"/>
          <w:iCs/>
        </w:rPr>
        <w:t xml:space="preserve">ll stage 1 modules of the MA must have been successfully completed prior to taking </w:t>
      </w:r>
      <w:ins w:id="0" w:author="Benjamin Bishop" w:date="2020-12-02T16:22:00Z">
        <w:r w:rsidR="00C4258B" w:rsidRPr="00C37EB2">
          <w:rPr>
            <w:rFonts w:ascii="Arial" w:hAnsi="Arial" w:cs="Arial"/>
            <w:iCs/>
          </w:rPr>
          <w:t xml:space="preserve">any </w:t>
        </w:r>
      </w:ins>
      <w:r w:rsidRPr="00C37EB2">
        <w:rPr>
          <w:rFonts w:ascii="Arial" w:hAnsi="Arial" w:cs="Arial"/>
          <w:iCs/>
        </w:rPr>
        <w:t xml:space="preserve">stage </w:t>
      </w:r>
      <w:del w:id="1" w:author="Benjamin Bishop" w:date="2020-12-02T16:22:00Z">
        <w:r w:rsidRPr="00C37EB2" w:rsidDel="00C4258B">
          <w:rPr>
            <w:rFonts w:ascii="Arial" w:hAnsi="Arial" w:cs="Arial"/>
            <w:iCs/>
          </w:rPr>
          <w:delText xml:space="preserve">any </w:delText>
        </w:r>
      </w:del>
      <w:r w:rsidRPr="00C37EB2">
        <w:rPr>
          <w:rFonts w:ascii="Arial" w:hAnsi="Arial" w:cs="Arial"/>
          <w:iCs/>
        </w:rPr>
        <w:t>2 modules</w:t>
      </w:r>
      <w:ins w:id="2" w:author="Benjamin Bishop" w:date="2020-12-02T16:22:00Z">
        <w:r w:rsidR="00C4258B">
          <w:rPr>
            <w:rFonts w:ascii="Arial" w:hAnsi="Arial" w:cs="Arial"/>
            <w:iCs/>
          </w:rPr>
          <w:t>,</w:t>
        </w:r>
      </w:ins>
      <w:r w:rsidRPr="00C37EB2">
        <w:rPr>
          <w:rFonts w:ascii="Arial" w:hAnsi="Arial" w:cs="Arial"/>
          <w:iCs/>
        </w:rPr>
        <w:t xml:space="preserve"> including this module). </w:t>
      </w:r>
    </w:p>
    <w:p w14:paraId="459D249D" w14:textId="77777777" w:rsidR="00EA274C" w:rsidRPr="007F1FA6" w:rsidRDefault="00EA274C" w:rsidP="00EA274C">
      <w:pPr>
        <w:spacing w:after="120" w:line="240" w:lineRule="auto"/>
        <w:ind w:left="426" w:right="260"/>
        <w:rPr>
          <w:rFonts w:ascii="Arial" w:hAnsi="Arial" w:cs="Arial"/>
          <w:iCs/>
        </w:rPr>
      </w:pPr>
    </w:p>
    <w:p w14:paraId="38927420" w14:textId="640F9820" w:rsidR="00EA274C" w:rsidRPr="007F1FA6" w:rsidRDefault="00B3513A" w:rsidP="00EA274C">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EA274C" w:rsidRPr="007F1FA6">
        <w:rPr>
          <w:rFonts w:ascii="Arial" w:hAnsi="Arial" w:cs="Arial"/>
          <w:b/>
        </w:rPr>
        <w:t xml:space="preserve"> of study to which the module </w:t>
      </w:r>
      <w:proofErr w:type="gramStart"/>
      <w:r w:rsidR="00EA274C" w:rsidRPr="007F1FA6">
        <w:rPr>
          <w:rFonts w:ascii="Arial" w:hAnsi="Arial" w:cs="Arial"/>
          <w:b/>
        </w:rPr>
        <w:t>contributes</w:t>
      </w:r>
      <w:proofErr w:type="gramEnd"/>
    </w:p>
    <w:p w14:paraId="657DC857" w14:textId="77777777" w:rsidR="00EA274C" w:rsidRPr="007F1FA6" w:rsidRDefault="00EA274C" w:rsidP="00EA274C">
      <w:pPr>
        <w:spacing w:after="120" w:line="240" w:lineRule="auto"/>
        <w:ind w:left="567" w:right="260"/>
        <w:rPr>
          <w:rFonts w:ascii="Arial" w:hAnsi="Arial" w:cs="Arial"/>
          <w:iCs/>
        </w:rPr>
      </w:pPr>
      <w:r>
        <w:rPr>
          <w:rFonts w:ascii="Arial" w:hAnsi="Arial" w:cs="Arial"/>
          <w:iCs/>
        </w:rPr>
        <w:t xml:space="preserve">Social Work MA - </w:t>
      </w:r>
      <w:r>
        <w:rPr>
          <w:rFonts w:ascii="Arial" w:hAnsi="Arial" w:cs="Arial"/>
        </w:rPr>
        <w:t>compulsory module</w:t>
      </w:r>
    </w:p>
    <w:p w14:paraId="257B8DD8" w14:textId="77777777" w:rsidR="00EA274C" w:rsidRPr="007F1FA6" w:rsidRDefault="00EA274C" w:rsidP="00EA274C">
      <w:pPr>
        <w:spacing w:after="120" w:line="240" w:lineRule="auto"/>
        <w:ind w:left="426" w:right="260"/>
        <w:rPr>
          <w:rFonts w:ascii="Arial" w:hAnsi="Arial" w:cs="Arial"/>
          <w:iCs/>
        </w:rPr>
      </w:pPr>
    </w:p>
    <w:p w14:paraId="0FFD61F3" w14:textId="77777777" w:rsidR="00EA274C" w:rsidRPr="007F1FA6" w:rsidRDefault="00EA274C" w:rsidP="00EA274C">
      <w:pPr>
        <w:numPr>
          <w:ilvl w:val="0"/>
          <w:numId w:val="1"/>
        </w:numPr>
        <w:spacing w:after="120" w:line="240" w:lineRule="auto"/>
        <w:ind w:left="567" w:right="260" w:hanging="567"/>
        <w:rPr>
          <w:rFonts w:ascii="Arial" w:hAnsi="Arial" w:cs="Arial"/>
          <w:b/>
        </w:rPr>
      </w:pPr>
      <w:r w:rsidRPr="007F1FA6">
        <w:rPr>
          <w:rFonts w:ascii="Arial" w:hAnsi="Arial" w:cs="Arial"/>
          <w:b/>
        </w:rPr>
        <w:t>The intended subject specific learning outcomes.</w:t>
      </w:r>
      <w:r w:rsidRPr="007F1FA6">
        <w:rPr>
          <w:rFonts w:ascii="Arial" w:hAnsi="Arial" w:cs="Arial"/>
          <w:b/>
        </w:rPr>
        <w:br/>
        <w:t>On successfully completing the module students will be able to:</w:t>
      </w:r>
    </w:p>
    <w:p w14:paraId="06A36FE3" w14:textId="20D42B20"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 xml:space="preserve">The principal intended learning outcomes for students are that on completion of the module, they will show practice competence at End of First Placement level of the Professional Capabilities Framework for social workers </w:t>
      </w:r>
      <w:r w:rsidR="00250A24">
        <w:rPr>
          <w:rFonts w:ascii="Arial" w:hAnsi="Arial" w:cs="Arial"/>
          <w:iCs/>
        </w:rPr>
        <w:t>[Social Work England (SWE)]</w:t>
      </w:r>
      <w:r w:rsidRPr="007F1FA6">
        <w:rPr>
          <w:rFonts w:ascii="Arial" w:hAnsi="Arial" w:cs="Arial"/>
          <w:iCs/>
        </w:rPr>
        <w:t>).</w:t>
      </w:r>
    </w:p>
    <w:p w14:paraId="47080B51"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By successfully completing this module students will:</w:t>
      </w:r>
    </w:p>
    <w:p w14:paraId="1AA6F094" w14:textId="77777777" w:rsidR="00EA274C" w:rsidRPr="007F1FA6" w:rsidRDefault="00EA274C" w:rsidP="00502288">
      <w:pPr>
        <w:spacing w:after="120" w:line="240" w:lineRule="auto"/>
        <w:ind w:left="1440" w:right="260" w:hanging="870"/>
        <w:rPr>
          <w:rFonts w:ascii="Arial" w:hAnsi="Arial" w:cs="Arial"/>
          <w:iCs/>
        </w:rPr>
      </w:pPr>
      <w:r w:rsidRPr="007F1FA6">
        <w:rPr>
          <w:rFonts w:ascii="Arial" w:hAnsi="Arial" w:cs="Arial"/>
          <w:iCs/>
        </w:rPr>
        <w:t>8.1</w:t>
      </w:r>
      <w:r w:rsidRPr="007F1FA6">
        <w:rPr>
          <w:rFonts w:ascii="Arial" w:hAnsi="Arial" w:cs="Arial"/>
          <w:iCs/>
        </w:rPr>
        <w:tab/>
        <w:t xml:space="preserve">Identify and behave as a professional social worker, committed to professional development, including: </w:t>
      </w:r>
    </w:p>
    <w:p w14:paraId="1168228E" w14:textId="20405042"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Recognise the role of the professional social worker in a range of contexts</w:t>
      </w:r>
      <w:ins w:id="3" w:author="Philip Shore" w:date="2020-12-08T15:22:00Z">
        <w:r w:rsidR="00502288">
          <w:rPr>
            <w:rFonts w:ascii="Arial" w:hAnsi="Arial" w:cs="Arial"/>
            <w:iCs/>
          </w:rPr>
          <w:t>.</w:t>
        </w:r>
      </w:ins>
    </w:p>
    <w:p w14:paraId="63024B52"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Demonstrate professionalism in terms of presentation, demeanour, reliability, honesty and </w:t>
      </w:r>
      <w:proofErr w:type="gramStart"/>
      <w:r w:rsidRPr="007F1FA6">
        <w:rPr>
          <w:rFonts w:ascii="Arial" w:hAnsi="Arial" w:cs="Arial"/>
          <w:iCs/>
        </w:rPr>
        <w:t>respectfulness</w:t>
      </w:r>
      <w:proofErr w:type="gramEnd"/>
    </w:p>
    <w:p w14:paraId="6A10694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With guidance take responsibility for managing their time and workload effectively</w:t>
      </w:r>
    </w:p>
    <w:p w14:paraId="12A460A7"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Be able to show awareness of personal and professional </w:t>
      </w:r>
      <w:proofErr w:type="gramStart"/>
      <w:r w:rsidRPr="007F1FA6">
        <w:rPr>
          <w:rFonts w:ascii="Arial" w:hAnsi="Arial" w:cs="Arial"/>
          <w:iCs/>
        </w:rPr>
        <w:t>boundaries</w:t>
      </w:r>
      <w:proofErr w:type="gramEnd"/>
    </w:p>
    <w:p w14:paraId="471CAA8E" w14:textId="77777777" w:rsidR="00EA274C" w:rsidRPr="007F1FA6" w:rsidRDefault="00EA274C" w:rsidP="00502288">
      <w:pPr>
        <w:spacing w:after="120" w:line="240" w:lineRule="auto"/>
        <w:ind w:left="981" w:right="260" w:firstLine="459"/>
        <w:rPr>
          <w:rFonts w:ascii="Arial" w:hAnsi="Arial" w:cs="Arial"/>
          <w:iCs/>
        </w:rPr>
      </w:pPr>
      <w:r w:rsidRPr="007F1FA6">
        <w:rPr>
          <w:rFonts w:ascii="Arial" w:hAnsi="Arial" w:cs="Arial"/>
          <w:iCs/>
        </w:rPr>
        <w:t xml:space="preserve">With guidance recognise their limitations, and how to seek </w:t>
      </w:r>
      <w:proofErr w:type="gramStart"/>
      <w:r w:rsidRPr="007F1FA6">
        <w:rPr>
          <w:rFonts w:ascii="Arial" w:hAnsi="Arial" w:cs="Arial"/>
          <w:iCs/>
        </w:rPr>
        <w:t>advice</w:t>
      </w:r>
      <w:proofErr w:type="gramEnd"/>
    </w:p>
    <w:p w14:paraId="31C7D2CB" w14:textId="77777777" w:rsidR="00EA274C" w:rsidRPr="007F1FA6" w:rsidRDefault="00EA274C" w:rsidP="00502288">
      <w:pPr>
        <w:spacing w:after="120" w:line="240" w:lineRule="auto"/>
        <w:ind w:left="828" w:right="260" w:firstLine="612"/>
        <w:rPr>
          <w:rFonts w:ascii="Arial" w:hAnsi="Arial" w:cs="Arial"/>
          <w:iCs/>
        </w:rPr>
      </w:pPr>
      <w:r w:rsidRPr="007F1FA6">
        <w:rPr>
          <w:rFonts w:ascii="Arial" w:hAnsi="Arial" w:cs="Arial"/>
          <w:iCs/>
        </w:rPr>
        <w:t xml:space="preserve">Recognise and act on own learning needs in response to practice </w:t>
      </w:r>
      <w:proofErr w:type="gramStart"/>
      <w:r w:rsidRPr="007F1FA6">
        <w:rPr>
          <w:rFonts w:ascii="Arial" w:hAnsi="Arial" w:cs="Arial"/>
          <w:iCs/>
        </w:rPr>
        <w:t>experience</w:t>
      </w:r>
      <w:proofErr w:type="gramEnd"/>
    </w:p>
    <w:p w14:paraId="59EE7AFB"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Show awareness of own safety, health, wellbeing and emotional resilience and seek advice as </w:t>
      </w:r>
      <w:proofErr w:type="gramStart"/>
      <w:r w:rsidRPr="007F1FA6">
        <w:rPr>
          <w:rFonts w:ascii="Arial" w:hAnsi="Arial" w:cs="Arial"/>
          <w:iCs/>
        </w:rPr>
        <w:t>necessary</w:t>
      </w:r>
      <w:proofErr w:type="gramEnd"/>
    </w:p>
    <w:p w14:paraId="2CF0C2B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Identify concerns about practice and procedures and how they can be </w:t>
      </w:r>
      <w:proofErr w:type="gramStart"/>
      <w:r w:rsidRPr="007F1FA6">
        <w:rPr>
          <w:rFonts w:ascii="Arial" w:hAnsi="Arial" w:cs="Arial"/>
          <w:iCs/>
        </w:rPr>
        <w:t>questioned</w:t>
      </w:r>
      <w:proofErr w:type="gramEnd"/>
    </w:p>
    <w:p w14:paraId="2B6B47B7"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8.2</w:t>
      </w:r>
      <w:r w:rsidRPr="007F1FA6">
        <w:rPr>
          <w:rFonts w:ascii="Arial" w:hAnsi="Arial" w:cs="Arial"/>
          <w:iCs/>
        </w:rPr>
        <w:tab/>
        <w:t>Apply social work ethical principles and values to guide professional practice, including:</w:t>
      </w:r>
    </w:p>
    <w:p w14:paraId="4DAB11C5"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and, with support, apply the profession’s ethical </w:t>
      </w:r>
      <w:proofErr w:type="gramStart"/>
      <w:r w:rsidRPr="007F1FA6">
        <w:rPr>
          <w:rFonts w:ascii="Arial" w:hAnsi="Arial" w:cs="Arial"/>
          <w:iCs/>
        </w:rPr>
        <w:t>principles</w:t>
      </w:r>
      <w:proofErr w:type="gramEnd"/>
    </w:p>
    <w:p w14:paraId="36D587B0"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manage the impact of own values on professional practice. Identify and, with guidance, manage potentially conflicting values and ethical </w:t>
      </w:r>
      <w:proofErr w:type="gramStart"/>
      <w:r w:rsidRPr="007F1FA6">
        <w:rPr>
          <w:rFonts w:ascii="Arial" w:hAnsi="Arial" w:cs="Arial"/>
          <w:iCs/>
        </w:rPr>
        <w:t>dilemmas</w:t>
      </w:r>
      <w:proofErr w:type="gramEnd"/>
    </w:p>
    <w:p w14:paraId="38C32B9A"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Elicit and respect the needs and views of service users and carers and, with support, promote their participation in decision-making wherever </w:t>
      </w:r>
      <w:proofErr w:type="gramStart"/>
      <w:r w:rsidRPr="007F1FA6">
        <w:rPr>
          <w:rFonts w:ascii="Arial" w:hAnsi="Arial" w:cs="Arial"/>
          <w:iCs/>
        </w:rPr>
        <w:t>possible</w:t>
      </w:r>
      <w:proofErr w:type="gramEnd"/>
    </w:p>
    <w:p w14:paraId="326C836B"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promote individuals’ rights to autonomy and </w:t>
      </w:r>
      <w:proofErr w:type="gramStart"/>
      <w:r w:rsidRPr="007F1FA6">
        <w:rPr>
          <w:rFonts w:ascii="Arial" w:hAnsi="Arial" w:cs="Arial"/>
          <w:iCs/>
        </w:rPr>
        <w:t>self-determination</w:t>
      </w:r>
      <w:proofErr w:type="gramEnd"/>
    </w:p>
    <w:p w14:paraId="07FA7CD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Promote and protect the privacy of individuals within and outside their families and networks, recognising the requirements of professional accountability and information </w:t>
      </w:r>
      <w:proofErr w:type="gramStart"/>
      <w:r w:rsidRPr="007F1FA6">
        <w:rPr>
          <w:rFonts w:ascii="Arial" w:hAnsi="Arial" w:cs="Arial"/>
          <w:iCs/>
        </w:rPr>
        <w:t>sharing</w:t>
      </w:r>
      <w:proofErr w:type="gramEnd"/>
    </w:p>
    <w:p w14:paraId="2F94C75C"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8.3</w:t>
      </w:r>
      <w:r w:rsidRPr="007F1FA6">
        <w:rPr>
          <w:rFonts w:ascii="Arial" w:hAnsi="Arial" w:cs="Arial"/>
          <w:iCs/>
        </w:rPr>
        <w:tab/>
        <w:t xml:space="preserve">Recognise diversity and apply anti-discriminatory and anti-oppressive principles in practice, including: </w:t>
      </w:r>
    </w:p>
    <w:p w14:paraId="79B0DA2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Understand how an individual’s identity is informed by factors such as culture, economic status, family composition, life experiences and characteristics, and take account of these to understand their </w:t>
      </w:r>
      <w:proofErr w:type="gramStart"/>
      <w:r w:rsidRPr="007F1FA6">
        <w:rPr>
          <w:rFonts w:ascii="Arial" w:hAnsi="Arial" w:cs="Arial"/>
          <w:iCs/>
        </w:rPr>
        <w:t>experiences</w:t>
      </w:r>
      <w:proofErr w:type="gramEnd"/>
    </w:p>
    <w:p w14:paraId="10AEF4A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reference to current legislative requirements, recognise personal and organisational discrimination and oppression, and identify ways in which they might be </w:t>
      </w:r>
      <w:proofErr w:type="gramStart"/>
      <w:r w:rsidRPr="007F1FA6">
        <w:rPr>
          <w:rFonts w:ascii="Arial" w:hAnsi="Arial" w:cs="Arial"/>
          <w:iCs/>
        </w:rPr>
        <w:t>challenged</w:t>
      </w:r>
      <w:proofErr w:type="gramEnd"/>
    </w:p>
    <w:p w14:paraId="22ED3BEF"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manage the impact on people of the power invested in their </w:t>
      </w:r>
      <w:proofErr w:type="gramStart"/>
      <w:r w:rsidRPr="007F1FA6">
        <w:rPr>
          <w:rFonts w:ascii="Arial" w:hAnsi="Arial" w:cs="Arial"/>
          <w:iCs/>
        </w:rPr>
        <w:t>role</w:t>
      </w:r>
      <w:proofErr w:type="gramEnd"/>
    </w:p>
    <w:p w14:paraId="02210450"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8.4</w:t>
      </w:r>
      <w:r w:rsidRPr="007F1FA6">
        <w:rPr>
          <w:rFonts w:ascii="Arial" w:hAnsi="Arial" w:cs="Arial"/>
          <w:iCs/>
        </w:rPr>
        <w:tab/>
        <w:t xml:space="preserve">Advance human rights and promote social justice and economic well-being, including: </w:t>
      </w:r>
    </w:p>
    <w:p w14:paraId="47AF254A" w14:textId="5EC83446"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and, with support, apply in practice the principles of social justice, Inclusion and </w:t>
      </w:r>
      <w:proofErr w:type="gramStart"/>
      <w:r w:rsidRPr="007F1FA6">
        <w:rPr>
          <w:rFonts w:ascii="Arial" w:hAnsi="Arial" w:cs="Arial"/>
          <w:iCs/>
        </w:rPr>
        <w:t>equality</w:t>
      </w:r>
      <w:proofErr w:type="gramEnd"/>
    </w:p>
    <w:p w14:paraId="25365284"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how legislation and guidance can advance or constrain people’s </w:t>
      </w:r>
      <w:proofErr w:type="gramStart"/>
      <w:r w:rsidRPr="007F1FA6">
        <w:rPr>
          <w:rFonts w:ascii="Arial" w:hAnsi="Arial" w:cs="Arial"/>
          <w:iCs/>
        </w:rPr>
        <w:t>rights</w:t>
      </w:r>
      <w:proofErr w:type="gramEnd"/>
    </w:p>
    <w:p w14:paraId="30085923"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Work within the principles of human and civil rights and equalities legislation</w:t>
      </w:r>
    </w:p>
    <w:p w14:paraId="4B505C9F"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the impact of poverty and social exclusion and promote enhanced economic status through access to education, work, housing, health services and welfare </w:t>
      </w:r>
      <w:proofErr w:type="gramStart"/>
      <w:r w:rsidRPr="007F1FA6">
        <w:rPr>
          <w:rFonts w:ascii="Arial" w:hAnsi="Arial" w:cs="Arial"/>
          <w:iCs/>
        </w:rPr>
        <w:t>benefits</w:t>
      </w:r>
      <w:proofErr w:type="gramEnd"/>
    </w:p>
    <w:p w14:paraId="64FE0F7C"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Recognise the value of independent </w:t>
      </w:r>
      <w:proofErr w:type="gramStart"/>
      <w:r w:rsidRPr="007F1FA6">
        <w:rPr>
          <w:rFonts w:ascii="Arial" w:hAnsi="Arial" w:cs="Arial"/>
          <w:iCs/>
        </w:rPr>
        <w:t>advocacy</w:t>
      </w:r>
      <w:proofErr w:type="gramEnd"/>
    </w:p>
    <w:p w14:paraId="01A4EC15"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8.5</w:t>
      </w:r>
      <w:r w:rsidRPr="007F1FA6">
        <w:rPr>
          <w:rFonts w:ascii="Arial" w:hAnsi="Arial" w:cs="Arial"/>
          <w:iCs/>
        </w:rPr>
        <w:tab/>
        <w:t xml:space="preserve">Apply knowledge of social sciences, </w:t>
      </w:r>
      <w:proofErr w:type="gramStart"/>
      <w:r w:rsidRPr="007F1FA6">
        <w:rPr>
          <w:rFonts w:ascii="Arial" w:hAnsi="Arial" w:cs="Arial"/>
          <w:iCs/>
        </w:rPr>
        <w:t>law</w:t>
      </w:r>
      <w:proofErr w:type="gramEnd"/>
      <w:r w:rsidRPr="007F1FA6">
        <w:rPr>
          <w:rFonts w:ascii="Arial" w:hAnsi="Arial" w:cs="Arial"/>
          <w:iCs/>
        </w:rPr>
        <w:t xml:space="preserve"> and social work practice theory, including: </w:t>
      </w:r>
    </w:p>
    <w:p w14:paraId="2F01818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guidance apply research, theory and knowledge from sociology, social policy, psychology, health and human growth and development to social work </w:t>
      </w:r>
      <w:proofErr w:type="gramStart"/>
      <w:r w:rsidRPr="007F1FA6">
        <w:rPr>
          <w:rFonts w:ascii="Arial" w:hAnsi="Arial" w:cs="Arial"/>
          <w:iCs/>
        </w:rPr>
        <w:t>practice</w:t>
      </w:r>
      <w:proofErr w:type="gramEnd"/>
    </w:p>
    <w:p w14:paraId="67D3C03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Understand the legal and policy frameworks and guidance that inform and mandate social work practice, relevant to placement </w:t>
      </w:r>
      <w:proofErr w:type="gramStart"/>
      <w:r w:rsidRPr="007F1FA6">
        <w:rPr>
          <w:rFonts w:ascii="Arial" w:hAnsi="Arial" w:cs="Arial"/>
          <w:iCs/>
        </w:rPr>
        <w:t>setting</w:t>
      </w:r>
      <w:proofErr w:type="gramEnd"/>
    </w:p>
    <w:p w14:paraId="4182A41D"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forms of harm, their impact on people, and the implications for </w:t>
      </w:r>
      <w:proofErr w:type="gramStart"/>
      <w:r w:rsidRPr="007F1FA6">
        <w:rPr>
          <w:rFonts w:ascii="Arial" w:hAnsi="Arial" w:cs="Arial"/>
          <w:iCs/>
        </w:rPr>
        <w:t>practice</w:t>
      </w:r>
      <w:proofErr w:type="gramEnd"/>
    </w:p>
    <w:p w14:paraId="4BDEB451"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Apply knowledge from a range of theories and models for social work intervention with individuals, families, groups and communities, and the methods derived from </w:t>
      </w:r>
      <w:proofErr w:type="gramStart"/>
      <w:r w:rsidRPr="007F1FA6">
        <w:rPr>
          <w:rFonts w:ascii="Arial" w:hAnsi="Arial" w:cs="Arial"/>
          <w:iCs/>
        </w:rPr>
        <w:t>them</w:t>
      </w:r>
      <w:proofErr w:type="gramEnd"/>
    </w:p>
    <w:p w14:paraId="39B861B7"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Value and take account of the expertise of service users and carers and </w:t>
      </w:r>
      <w:proofErr w:type="gramStart"/>
      <w:r w:rsidRPr="007F1FA6">
        <w:rPr>
          <w:rFonts w:ascii="Arial" w:hAnsi="Arial" w:cs="Arial"/>
          <w:iCs/>
        </w:rPr>
        <w:t>professionals</w:t>
      </w:r>
      <w:proofErr w:type="gramEnd"/>
    </w:p>
    <w:p w14:paraId="71897E99" w14:textId="746573D4"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8.6</w:t>
      </w:r>
      <w:r w:rsidRPr="007F1FA6">
        <w:rPr>
          <w:rFonts w:ascii="Arial" w:hAnsi="Arial" w:cs="Arial"/>
          <w:iCs/>
        </w:rPr>
        <w:tab/>
      </w:r>
      <w:r w:rsidR="00502288">
        <w:rPr>
          <w:rFonts w:ascii="Arial" w:hAnsi="Arial" w:cs="Arial"/>
          <w:iCs/>
        </w:rPr>
        <w:tab/>
      </w:r>
      <w:r w:rsidRPr="007F1FA6">
        <w:rPr>
          <w:rFonts w:ascii="Arial" w:hAnsi="Arial" w:cs="Arial"/>
          <w:iCs/>
        </w:rPr>
        <w:t xml:space="preserve">Apply critical reflection and analysis to inform and provide a rationale for professional decision-making, including: </w:t>
      </w:r>
    </w:p>
    <w:p w14:paraId="42CA9A9C"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Recognise the importance of applying imagination, creativity and curiosity to </w:t>
      </w:r>
      <w:proofErr w:type="gramStart"/>
      <w:r w:rsidRPr="007F1FA6">
        <w:rPr>
          <w:rFonts w:ascii="Arial" w:hAnsi="Arial" w:cs="Arial"/>
          <w:iCs/>
        </w:rPr>
        <w:t>practice</w:t>
      </w:r>
      <w:proofErr w:type="gramEnd"/>
    </w:p>
    <w:p w14:paraId="719A2338"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Inform decision-making through the identification and gathering of information from more than one source and, with support, question its reliability and </w:t>
      </w:r>
      <w:proofErr w:type="gramStart"/>
      <w:r w:rsidRPr="007F1FA6">
        <w:rPr>
          <w:rFonts w:ascii="Arial" w:hAnsi="Arial" w:cs="Arial"/>
          <w:iCs/>
        </w:rPr>
        <w:t>validity</w:t>
      </w:r>
      <w:proofErr w:type="gramEnd"/>
    </w:p>
    <w:p w14:paraId="4145FF4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With guidance use reflection and analysis in practice</w:t>
      </w:r>
    </w:p>
    <w:p w14:paraId="355FEC70"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With guidance understand how to evaluate and review hypotheses in response to information available at the time and apply in practice with support</w:t>
      </w:r>
    </w:p>
    <w:p w14:paraId="3BFE58C2"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With guidance use evidence to inform decisions</w:t>
      </w:r>
    </w:p>
    <w:p w14:paraId="279FDCAD" w14:textId="7ED73150"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8.7</w:t>
      </w:r>
      <w:r w:rsidRPr="007F1FA6">
        <w:rPr>
          <w:rFonts w:ascii="Arial" w:hAnsi="Arial" w:cs="Arial"/>
          <w:iCs/>
        </w:rPr>
        <w:tab/>
      </w:r>
      <w:r w:rsidR="00502288">
        <w:rPr>
          <w:rFonts w:ascii="Arial" w:hAnsi="Arial" w:cs="Arial"/>
          <w:iCs/>
        </w:rPr>
        <w:tab/>
      </w:r>
      <w:r w:rsidRPr="007F1FA6">
        <w:rPr>
          <w:rFonts w:ascii="Arial" w:hAnsi="Arial" w:cs="Arial"/>
          <w:iCs/>
        </w:rPr>
        <w:t xml:space="preserve">Use judgement and authority to intervene with individuals, </w:t>
      </w:r>
      <w:proofErr w:type="gramStart"/>
      <w:r w:rsidRPr="007F1FA6">
        <w:rPr>
          <w:rFonts w:ascii="Arial" w:hAnsi="Arial" w:cs="Arial"/>
          <w:iCs/>
        </w:rPr>
        <w:t>families</w:t>
      </w:r>
      <w:proofErr w:type="gramEnd"/>
      <w:r w:rsidRPr="007F1FA6">
        <w:rPr>
          <w:rFonts w:ascii="Arial" w:hAnsi="Arial" w:cs="Arial"/>
          <w:iCs/>
        </w:rPr>
        <w:t xml:space="preserve"> and communities               to promote independence, provide support and prevent harm, neglect and abuse, including:</w:t>
      </w:r>
    </w:p>
    <w:p w14:paraId="3AE1964A"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use a range of verbal, non-verbal and written methods of communication relevant to the </w:t>
      </w:r>
      <w:proofErr w:type="gramStart"/>
      <w:r w:rsidRPr="007F1FA6">
        <w:rPr>
          <w:rFonts w:ascii="Arial" w:hAnsi="Arial" w:cs="Arial"/>
          <w:iCs/>
        </w:rPr>
        <w:t>placement</w:t>
      </w:r>
      <w:proofErr w:type="gramEnd"/>
    </w:p>
    <w:p w14:paraId="7B4F6C9F"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communicate information, advice, instruction and opinion so as to advocate, influence and </w:t>
      </w:r>
      <w:proofErr w:type="gramStart"/>
      <w:r w:rsidRPr="007F1FA6">
        <w:rPr>
          <w:rFonts w:ascii="Arial" w:hAnsi="Arial" w:cs="Arial"/>
          <w:iCs/>
        </w:rPr>
        <w:t>persuade</w:t>
      </w:r>
      <w:proofErr w:type="gramEnd"/>
    </w:p>
    <w:p w14:paraId="31070480"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Demonstrate the ability to build and conclude compassionate and effective relationships appropriate to the placement </w:t>
      </w:r>
      <w:proofErr w:type="gramStart"/>
      <w:r w:rsidRPr="007F1FA6">
        <w:rPr>
          <w:rFonts w:ascii="Arial" w:hAnsi="Arial" w:cs="Arial"/>
          <w:iCs/>
        </w:rPr>
        <w:t>setting</w:t>
      </w:r>
      <w:proofErr w:type="gramEnd"/>
    </w:p>
    <w:p w14:paraId="75447C56"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demonstrate </w:t>
      </w:r>
      <w:proofErr w:type="gramStart"/>
      <w:r w:rsidRPr="007F1FA6">
        <w:rPr>
          <w:rFonts w:ascii="Arial" w:hAnsi="Arial" w:cs="Arial"/>
          <w:iCs/>
        </w:rPr>
        <w:t>an</w:t>
      </w:r>
      <w:proofErr w:type="gramEnd"/>
      <w:r w:rsidRPr="007F1FA6">
        <w:rPr>
          <w:rFonts w:ascii="Arial" w:hAnsi="Arial" w:cs="Arial"/>
          <w:iCs/>
        </w:rPr>
        <w:t xml:space="preserve"> holistic approach to the identification of needs, circumstances, rights, strengths and risks</w:t>
      </w:r>
    </w:p>
    <w:p w14:paraId="5F62E747"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Identify and use appropriate frameworks to assess, give meaning to, plan, implement and review effective interventions and evaluate the </w:t>
      </w:r>
      <w:proofErr w:type="gramStart"/>
      <w:r w:rsidRPr="007F1FA6">
        <w:rPr>
          <w:rFonts w:ascii="Arial" w:hAnsi="Arial" w:cs="Arial"/>
          <w:iCs/>
        </w:rPr>
        <w:t>outcomes</w:t>
      </w:r>
      <w:proofErr w:type="gramEnd"/>
    </w:p>
    <w:p w14:paraId="704F6854"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guidance use a planned and structured approach, informed by at least two social work methods and </w:t>
      </w:r>
      <w:proofErr w:type="gramStart"/>
      <w:r w:rsidRPr="007F1FA6">
        <w:rPr>
          <w:rFonts w:ascii="Arial" w:hAnsi="Arial" w:cs="Arial"/>
          <w:iCs/>
        </w:rPr>
        <w:t>models</w:t>
      </w:r>
      <w:proofErr w:type="gramEnd"/>
    </w:p>
    <w:p w14:paraId="3162610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Recognise the importance of community resources, groups and networks for </w:t>
      </w:r>
      <w:proofErr w:type="gramStart"/>
      <w:r w:rsidRPr="007F1FA6">
        <w:rPr>
          <w:rFonts w:ascii="Arial" w:hAnsi="Arial" w:cs="Arial"/>
          <w:iCs/>
        </w:rPr>
        <w:t>individuals</w:t>
      </w:r>
      <w:proofErr w:type="gramEnd"/>
    </w:p>
    <w:p w14:paraId="2631A6A9"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Demonstrate skills in recording and report writing appropriate to the </w:t>
      </w:r>
      <w:proofErr w:type="gramStart"/>
      <w:r w:rsidRPr="007F1FA6">
        <w:rPr>
          <w:rFonts w:ascii="Arial" w:hAnsi="Arial" w:cs="Arial"/>
          <w:iCs/>
        </w:rPr>
        <w:t>setting</w:t>
      </w:r>
      <w:proofErr w:type="gramEnd"/>
    </w:p>
    <w:p w14:paraId="59D355B1" w14:textId="77777777" w:rsidR="00EA274C" w:rsidRPr="007F1FA6" w:rsidRDefault="00EA274C" w:rsidP="00502288">
      <w:pPr>
        <w:spacing w:after="120" w:line="240" w:lineRule="auto"/>
        <w:ind w:left="981" w:right="260" w:firstLine="459"/>
        <w:rPr>
          <w:rFonts w:ascii="Arial" w:hAnsi="Arial" w:cs="Arial"/>
          <w:iCs/>
        </w:rPr>
      </w:pPr>
      <w:r w:rsidRPr="007F1FA6">
        <w:rPr>
          <w:rFonts w:ascii="Arial" w:hAnsi="Arial" w:cs="Arial"/>
          <w:iCs/>
        </w:rPr>
        <w:t xml:space="preserve">With guidance, demonstrate skills in sharing information appropriately and </w:t>
      </w:r>
      <w:proofErr w:type="gramStart"/>
      <w:r w:rsidRPr="007F1FA6">
        <w:rPr>
          <w:rFonts w:ascii="Arial" w:hAnsi="Arial" w:cs="Arial"/>
          <w:iCs/>
        </w:rPr>
        <w:t>respectfully</w:t>
      </w:r>
      <w:proofErr w:type="gramEnd"/>
    </w:p>
    <w:p w14:paraId="1B8B5F43"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Demonstrate awareness of the impact of multiple factors, changing circumstances and uncertainty in people’s </w:t>
      </w:r>
      <w:proofErr w:type="gramStart"/>
      <w:r w:rsidRPr="007F1FA6">
        <w:rPr>
          <w:rFonts w:ascii="Arial" w:hAnsi="Arial" w:cs="Arial"/>
          <w:iCs/>
        </w:rPr>
        <w:t>lives</w:t>
      </w:r>
      <w:proofErr w:type="gramEnd"/>
    </w:p>
    <w:p w14:paraId="4CD25FC3"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With guidance understand the authority of the social work role</w:t>
      </w:r>
    </w:p>
    <w:p w14:paraId="3DB08E30"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identify the factors that may create or exacerbate risk to individuals, their families or carers, to the public or to professionals, including </w:t>
      </w:r>
      <w:proofErr w:type="gramStart"/>
      <w:r w:rsidRPr="007F1FA6">
        <w:rPr>
          <w:rFonts w:ascii="Arial" w:hAnsi="Arial" w:cs="Arial"/>
          <w:iCs/>
        </w:rPr>
        <w:t>themselves</w:t>
      </w:r>
      <w:proofErr w:type="gramEnd"/>
    </w:p>
    <w:p w14:paraId="394B92D1"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With guidance identify appropriate responses to safeguard vulnerable people</w:t>
      </w:r>
    </w:p>
    <w:p w14:paraId="234C2B6D"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8.8</w:t>
      </w:r>
      <w:r w:rsidRPr="007F1FA6">
        <w:rPr>
          <w:rFonts w:ascii="Arial" w:hAnsi="Arial" w:cs="Arial"/>
          <w:iCs/>
        </w:rPr>
        <w:tab/>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 including:</w:t>
      </w:r>
    </w:p>
    <w:p w14:paraId="3C2AC3B9"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recognise that social work operates within, and responds to, changing economic, social, political and organisational </w:t>
      </w:r>
      <w:proofErr w:type="gramStart"/>
      <w:r w:rsidRPr="007F1FA6">
        <w:rPr>
          <w:rFonts w:ascii="Arial" w:hAnsi="Arial" w:cs="Arial"/>
          <w:iCs/>
        </w:rPr>
        <w:t>contexts</w:t>
      </w:r>
      <w:proofErr w:type="gramEnd"/>
    </w:p>
    <w:p w14:paraId="4FA362DA"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understand legal obligations, structures and behaviours within organisations and how these impact on policy, procedure and </w:t>
      </w:r>
      <w:proofErr w:type="gramStart"/>
      <w:r w:rsidRPr="007F1FA6">
        <w:rPr>
          <w:rFonts w:ascii="Arial" w:hAnsi="Arial" w:cs="Arial"/>
          <w:iCs/>
        </w:rPr>
        <w:t>practice</w:t>
      </w:r>
      <w:proofErr w:type="gramEnd"/>
    </w:p>
    <w:p w14:paraId="4A142C72"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With guidance work within the organisational context of their placement setting and understand the lines of accountability</w:t>
      </w:r>
    </w:p>
    <w:p w14:paraId="02F9F6CC"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Understand and respect the role of others within the organisation and work effectively with </w:t>
      </w:r>
      <w:proofErr w:type="gramStart"/>
      <w:r w:rsidRPr="007F1FA6">
        <w:rPr>
          <w:rFonts w:ascii="Arial" w:hAnsi="Arial" w:cs="Arial"/>
          <w:iCs/>
        </w:rPr>
        <w:t>them</w:t>
      </w:r>
      <w:proofErr w:type="gramEnd"/>
    </w:p>
    <w:p w14:paraId="4A7D9A5E"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Take responsibility for their role and impact within teams and with guidance contribute positively to team </w:t>
      </w:r>
      <w:proofErr w:type="gramStart"/>
      <w:r w:rsidRPr="007F1FA6">
        <w:rPr>
          <w:rFonts w:ascii="Arial" w:hAnsi="Arial" w:cs="Arial"/>
          <w:iCs/>
        </w:rPr>
        <w:t>working</w:t>
      </w:r>
      <w:proofErr w:type="gramEnd"/>
    </w:p>
    <w:p w14:paraId="4F97F313"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Understand the inter-agency, multi-disciplinary and inter-professional dimensions to practice and, with guidance, demonstrate partnership </w:t>
      </w:r>
      <w:proofErr w:type="gramStart"/>
      <w:r w:rsidRPr="007F1FA6">
        <w:rPr>
          <w:rFonts w:ascii="Arial" w:hAnsi="Arial" w:cs="Arial"/>
          <w:iCs/>
        </w:rPr>
        <w:t>working</w:t>
      </w:r>
      <w:proofErr w:type="gramEnd"/>
    </w:p>
    <w:p w14:paraId="1354F21A"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8.9</w:t>
      </w:r>
      <w:r w:rsidRPr="007F1FA6">
        <w:rPr>
          <w:rFonts w:ascii="Arial" w:hAnsi="Arial" w:cs="Arial"/>
          <w:iCs/>
        </w:rPr>
        <w:tab/>
        <w:t xml:space="preserve">Take responsibility for the professional learning and development of others through supervision, mentoring, assessing, research, teaching, </w:t>
      </w:r>
      <w:proofErr w:type="gramStart"/>
      <w:r w:rsidRPr="007F1FA6">
        <w:rPr>
          <w:rFonts w:ascii="Arial" w:hAnsi="Arial" w:cs="Arial"/>
          <w:iCs/>
        </w:rPr>
        <w:t>leadership</w:t>
      </w:r>
      <w:proofErr w:type="gramEnd"/>
      <w:r w:rsidRPr="007F1FA6">
        <w:rPr>
          <w:rFonts w:ascii="Arial" w:hAnsi="Arial" w:cs="Arial"/>
          <w:iCs/>
        </w:rPr>
        <w:t xml:space="preserve"> and management, including: </w:t>
      </w:r>
    </w:p>
    <w:p w14:paraId="3CD88CE3"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 xml:space="preserve">Identify how professional leadership in social work can enhance </w:t>
      </w:r>
      <w:proofErr w:type="gramStart"/>
      <w:r w:rsidRPr="007F1FA6">
        <w:rPr>
          <w:rFonts w:ascii="Arial" w:hAnsi="Arial" w:cs="Arial"/>
          <w:iCs/>
        </w:rPr>
        <w:t>practice</w:t>
      </w:r>
      <w:proofErr w:type="gramEnd"/>
    </w:p>
    <w:p w14:paraId="5AA1B834" w14:textId="77777777" w:rsidR="00EA274C" w:rsidRPr="007F1FA6" w:rsidRDefault="00EA274C" w:rsidP="00502288">
      <w:pPr>
        <w:spacing w:after="120" w:line="240" w:lineRule="auto"/>
        <w:ind w:left="1131" w:right="260" w:firstLine="306"/>
        <w:rPr>
          <w:rFonts w:ascii="Arial" w:hAnsi="Arial" w:cs="Arial"/>
          <w:iCs/>
        </w:rPr>
      </w:pPr>
      <w:r w:rsidRPr="007F1FA6">
        <w:rPr>
          <w:rFonts w:ascii="Arial" w:hAnsi="Arial" w:cs="Arial"/>
          <w:iCs/>
        </w:rPr>
        <w:t xml:space="preserve">Recognise the value of sharing and supporting the learning and development of </w:t>
      </w:r>
      <w:proofErr w:type="gramStart"/>
      <w:r w:rsidRPr="007F1FA6">
        <w:rPr>
          <w:rFonts w:ascii="Arial" w:hAnsi="Arial" w:cs="Arial"/>
          <w:iCs/>
        </w:rPr>
        <w:t>others</w:t>
      </w:r>
      <w:proofErr w:type="gramEnd"/>
    </w:p>
    <w:p w14:paraId="092497A2" w14:textId="77777777" w:rsidR="00EA274C" w:rsidRPr="007F1FA6" w:rsidRDefault="00EA274C" w:rsidP="00EA274C">
      <w:pPr>
        <w:spacing w:after="120" w:line="240" w:lineRule="auto"/>
        <w:ind w:left="567" w:right="260"/>
        <w:rPr>
          <w:rFonts w:ascii="Arial" w:hAnsi="Arial" w:cs="Arial"/>
          <w:iCs/>
        </w:rPr>
      </w:pPr>
    </w:p>
    <w:p w14:paraId="5BD9D52D" w14:textId="09922B6B" w:rsidR="00EA274C" w:rsidRDefault="00EA274C" w:rsidP="00502288">
      <w:pPr>
        <w:spacing w:after="120" w:line="240" w:lineRule="auto"/>
        <w:ind w:left="1437" w:right="260"/>
        <w:rPr>
          <w:rFonts w:ascii="Arial" w:hAnsi="Arial" w:cs="Arial"/>
          <w:iCs/>
        </w:rPr>
      </w:pPr>
      <w:r w:rsidRPr="007F1FA6">
        <w:rPr>
          <w:rFonts w:ascii="Arial" w:hAnsi="Arial" w:cs="Arial"/>
          <w:iCs/>
        </w:rPr>
        <w:t xml:space="preserve">The outcomes are underpinned by the Professional Capabilities Framework for social work. </w:t>
      </w:r>
    </w:p>
    <w:p w14:paraId="4ED40972" w14:textId="77777777" w:rsidR="00EA274C" w:rsidRPr="007F1FA6" w:rsidRDefault="00EA274C" w:rsidP="00EA274C">
      <w:pPr>
        <w:spacing w:after="120" w:line="240" w:lineRule="auto"/>
        <w:ind w:left="567" w:right="260"/>
        <w:rPr>
          <w:rFonts w:ascii="Arial" w:hAnsi="Arial" w:cs="Arial"/>
        </w:rPr>
      </w:pPr>
    </w:p>
    <w:p w14:paraId="377B3C0C" w14:textId="77777777" w:rsidR="00EA274C" w:rsidRPr="007F1FA6" w:rsidRDefault="00EA274C" w:rsidP="00EA274C">
      <w:pPr>
        <w:numPr>
          <w:ilvl w:val="0"/>
          <w:numId w:val="1"/>
        </w:numPr>
        <w:spacing w:after="120" w:line="240" w:lineRule="auto"/>
        <w:ind w:left="567" w:right="260" w:hanging="567"/>
        <w:rPr>
          <w:rFonts w:ascii="Arial" w:hAnsi="Arial" w:cs="Arial"/>
          <w:b/>
        </w:rPr>
      </w:pPr>
      <w:r w:rsidRPr="007F1FA6">
        <w:rPr>
          <w:rFonts w:ascii="Arial" w:hAnsi="Arial" w:cs="Arial"/>
          <w:b/>
        </w:rPr>
        <w:t>The intended generic learning outcomes.</w:t>
      </w:r>
      <w:r w:rsidRPr="007F1FA6">
        <w:rPr>
          <w:rFonts w:ascii="Arial" w:hAnsi="Arial" w:cs="Arial"/>
          <w:b/>
        </w:rPr>
        <w:br/>
        <w:t>On successfully completing the module students will be able to:</w:t>
      </w:r>
    </w:p>
    <w:p w14:paraId="0DBB65D7" w14:textId="06872CF1"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9.1</w:t>
      </w:r>
      <w:r w:rsidRPr="007F1FA6">
        <w:rPr>
          <w:rFonts w:ascii="Arial" w:hAnsi="Arial" w:cs="Arial"/>
        </w:rPr>
        <w:tab/>
        <w:t xml:space="preserve">Demonstrate </w:t>
      </w:r>
      <w:r w:rsidR="00952E2D">
        <w:rPr>
          <w:rFonts w:ascii="Arial" w:hAnsi="Arial" w:cs="Arial"/>
        </w:rPr>
        <w:t xml:space="preserve">a </w:t>
      </w:r>
      <w:r w:rsidRPr="007F1FA6">
        <w:rPr>
          <w:rFonts w:ascii="Arial" w:hAnsi="Arial" w:cs="Arial"/>
        </w:rPr>
        <w:t>developed</w:t>
      </w:r>
      <w:r w:rsidR="00952E2D">
        <w:rPr>
          <w:rFonts w:ascii="Arial" w:hAnsi="Arial" w:cs="Arial"/>
        </w:rPr>
        <w:t xml:space="preserve"> range of communication skills appropriate to a variety of audiences</w:t>
      </w:r>
      <w:r w:rsidR="00C4258B">
        <w:rPr>
          <w:rFonts w:ascii="Arial" w:hAnsi="Arial" w:cs="Arial"/>
        </w:rPr>
        <w:t xml:space="preserve"> and/or a variety of settings</w:t>
      </w:r>
      <w:r w:rsidRPr="007F1FA6">
        <w:rPr>
          <w:rFonts w:ascii="Arial" w:hAnsi="Arial" w:cs="Arial"/>
        </w:rPr>
        <w:t>, which are commensurate with postgraduate study.</w:t>
      </w:r>
    </w:p>
    <w:p w14:paraId="693E9589" w14:textId="77777777"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9.2</w:t>
      </w:r>
      <w:r w:rsidRPr="007F1FA6">
        <w:rPr>
          <w:rFonts w:ascii="Arial" w:hAnsi="Arial" w:cs="Arial"/>
        </w:rPr>
        <w:tab/>
        <w:t>Demonstrate understanding of the complexity of communication and identify skills in working cooperatively, but also identifying and working with difficulties, on a range of group tasks. Reflect critically on effectiveness of skills used.</w:t>
      </w:r>
    </w:p>
    <w:p w14:paraId="20FB9DF6" w14:textId="77777777"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9.3</w:t>
      </w:r>
      <w:r w:rsidRPr="007F1FA6">
        <w:rPr>
          <w:rFonts w:ascii="Arial" w:hAnsi="Arial" w:cs="Arial"/>
        </w:rPr>
        <w:tab/>
        <w:t xml:space="preserve">Critically explore personal strengths and weaknesses, informed by critical judgements based on theoretical material as well as feedback from </w:t>
      </w:r>
      <w:proofErr w:type="gramStart"/>
      <w:r w:rsidRPr="007F1FA6">
        <w:rPr>
          <w:rFonts w:ascii="Arial" w:hAnsi="Arial" w:cs="Arial"/>
        </w:rPr>
        <w:t>others</w:t>
      </w:r>
      <w:proofErr w:type="gramEnd"/>
      <w:r w:rsidRPr="007F1FA6">
        <w:rPr>
          <w:rFonts w:ascii="Arial" w:hAnsi="Arial" w:cs="Arial"/>
        </w:rPr>
        <w:t xml:space="preserve"> </w:t>
      </w:r>
    </w:p>
    <w:p w14:paraId="6FE79D23" w14:textId="77777777" w:rsidR="00EA274C" w:rsidRPr="007F1FA6" w:rsidRDefault="00EA274C" w:rsidP="00EA274C">
      <w:pPr>
        <w:pStyle w:val="Default"/>
        <w:spacing w:after="120"/>
        <w:ind w:left="720" w:right="260"/>
        <w:rPr>
          <w:color w:val="auto"/>
          <w:sz w:val="22"/>
          <w:szCs w:val="22"/>
        </w:rPr>
      </w:pPr>
    </w:p>
    <w:p w14:paraId="23843F7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A synopsis of the curriculum</w:t>
      </w:r>
    </w:p>
    <w:p w14:paraId="238302CF"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Students will participate in up to 30 days undertaking a ‘Developing Skills for Practice’ programme consisting of university based experiential learning, self-directed study, shadowing experienced social workers and other observational visits.  </w:t>
      </w:r>
      <w:proofErr w:type="gramStart"/>
      <w:r w:rsidRPr="007F1FA6">
        <w:rPr>
          <w:rFonts w:ascii="Arial" w:hAnsi="Arial" w:cs="Arial"/>
          <w:iCs/>
        </w:rPr>
        <w:t>The majority of</w:t>
      </w:r>
      <w:proofErr w:type="gramEnd"/>
      <w:r w:rsidRPr="007F1FA6">
        <w:rPr>
          <w:rFonts w:ascii="Arial" w:hAnsi="Arial" w:cs="Arial"/>
          <w:iCs/>
        </w:rPr>
        <w:t xml:space="preserve"> these</w:t>
      </w:r>
      <w:r>
        <w:rPr>
          <w:rFonts w:ascii="Arial" w:hAnsi="Arial" w:cs="Arial"/>
          <w:iCs/>
        </w:rPr>
        <w:t xml:space="preserve"> days will take place during term 1 (</w:t>
      </w:r>
      <w:r w:rsidRPr="007F1FA6">
        <w:rPr>
          <w:rFonts w:ascii="Arial" w:hAnsi="Arial" w:cs="Arial"/>
          <w:iCs/>
        </w:rPr>
        <w:t>Autumn term</w:t>
      </w:r>
      <w:r>
        <w:rPr>
          <w:rFonts w:ascii="Arial" w:hAnsi="Arial" w:cs="Arial"/>
          <w:iCs/>
        </w:rPr>
        <w:t>)</w:t>
      </w:r>
      <w:r w:rsidRPr="007F1FA6">
        <w:rPr>
          <w:rFonts w:ascii="Arial" w:hAnsi="Arial" w:cs="Arial"/>
          <w:iCs/>
        </w:rPr>
        <w:t xml:space="preserve"> of the first year to prepare students for their first placement through practising key generic skills and increasing their understanding of the social work role, without the immediate pressure of assessment.</w:t>
      </w:r>
    </w:p>
    <w:p w14:paraId="740F857B" w14:textId="0AD3C384"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Students will attend placement </w:t>
      </w:r>
      <w:proofErr w:type="gramStart"/>
      <w:r>
        <w:rPr>
          <w:rFonts w:ascii="Arial" w:hAnsi="Arial" w:cs="Arial"/>
          <w:iCs/>
        </w:rPr>
        <w:t xml:space="preserve">for </w:t>
      </w:r>
      <w:r w:rsidR="00952E2D">
        <w:rPr>
          <w:rFonts w:ascii="Arial" w:hAnsi="Arial" w:cs="Arial"/>
          <w:iCs/>
        </w:rPr>
        <w:t xml:space="preserve"> a</w:t>
      </w:r>
      <w:proofErr w:type="gramEnd"/>
      <w:r w:rsidR="00952E2D">
        <w:rPr>
          <w:rFonts w:ascii="Arial" w:hAnsi="Arial" w:cs="Arial"/>
          <w:iCs/>
        </w:rPr>
        <w:t xml:space="preserve"> period in line with regulator standards</w:t>
      </w:r>
      <w:r w:rsidRPr="007F1FA6">
        <w:rPr>
          <w:rFonts w:ascii="Arial" w:hAnsi="Arial" w:cs="Arial"/>
          <w:iCs/>
        </w:rPr>
        <w:t xml:space="preserve"> and carry out direct work with service-users in a social work or social care organisation.  They will develop skills, knowledge and values through experiential learning supervised by a qualified practice educator.  Involvement in practice activities will enable students to demonstrate effective use of knowledge, skills and commitment to core values in social work in a given setting in predominantly </w:t>
      </w:r>
      <w:proofErr w:type="gramStart"/>
      <w:r w:rsidRPr="007F1FA6">
        <w:rPr>
          <w:rFonts w:ascii="Arial" w:hAnsi="Arial" w:cs="Arial"/>
          <w:iCs/>
        </w:rPr>
        <w:t>less</w:t>
      </w:r>
      <w:proofErr w:type="gramEnd"/>
      <w:r w:rsidRPr="007F1FA6">
        <w:rPr>
          <w:rFonts w:ascii="Arial" w:hAnsi="Arial" w:cs="Arial"/>
          <w:iCs/>
        </w:rPr>
        <w:t xml:space="preserve"> complex situations, with supervision and support.  They will be expected to show capacity to work with people in situations where there may not be simple clear-cut </w:t>
      </w:r>
      <w:proofErr w:type="gramStart"/>
      <w:r w:rsidRPr="007F1FA6">
        <w:rPr>
          <w:rFonts w:ascii="Arial" w:hAnsi="Arial" w:cs="Arial"/>
          <w:iCs/>
        </w:rPr>
        <w:t>solutions</w:t>
      </w:r>
      <w:proofErr w:type="gramEnd"/>
      <w:r w:rsidRPr="007F1FA6">
        <w:rPr>
          <w:rFonts w:ascii="Arial" w:hAnsi="Arial" w:cs="Arial"/>
          <w:iCs/>
        </w:rPr>
        <w:t xml:space="preserve"> </w:t>
      </w:r>
    </w:p>
    <w:p w14:paraId="1280A810" w14:textId="77777777" w:rsidR="00EA274C" w:rsidRPr="007F1FA6" w:rsidRDefault="00EA274C" w:rsidP="00EA274C">
      <w:pPr>
        <w:spacing w:after="120" w:line="240" w:lineRule="auto"/>
        <w:ind w:left="426" w:right="260"/>
        <w:rPr>
          <w:rFonts w:ascii="Arial" w:hAnsi="Arial" w:cs="Arial"/>
          <w:i/>
          <w:iCs/>
        </w:rPr>
      </w:pPr>
    </w:p>
    <w:p w14:paraId="6CBC2256"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Reading list (Indicative list, current at time of publication. Reading lists will be published annually)</w:t>
      </w:r>
    </w:p>
    <w:p w14:paraId="087E23BF" w14:textId="3266EB23"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Banks S (</w:t>
      </w:r>
      <w:r w:rsidR="00952E2D">
        <w:rPr>
          <w:rFonts w:ascii="Arial" w:hAnsi="Arial" w:cs="Arial"/>
        </w:rPr>
        <w:t>2012</w:t>
      </w:r>
      <w:r w:rsidRPr="007F1FA6">
        <w:rPr>
          <w:rFonts w:ascii="Arial" w:hAnsi="Arial" w:cs="Arial"/>
        </w:rPr>
        <w:t xml:space="preserve">) </w:t>
      </w:r>
      <w:r w:rsidRPr="007F1FA6">
        <w:rPr>
          <w:rFonts w:ascii="Arial" w:hAnsi="Arial" w:cs="Arial"/>
          <w:i/>
        </w:rPr>
        <w:t>Ethics and Values in Social Work</w:t>
      </w:r>
      <w:r w:rsidRPr="007F1FA6">
        <w:rPr>
          <w:rFonts w:ascii="Arial" w:hAnsi="Arial" w:cs="Arial"/>
        </w:rPr>
        <w:t xml:space="preserve"> </w:t>
      </w:r>
      <w:r w:rsidR="00952E2D">
        <w:rPr>
          <w:rFonts w:ascii="Arial" w:hAnsi="Arial" w:cs="Arial"/>
        </w:rPr>
        <w:t>4th</w:t>
      </w:r>
      <w:r w:rsidRPr="007F1FA6">
        <w:rPr>
          <w:rFonts w:ascii="Arial" w:hAnsi="Arial" w:cs="Arial"/>
        </w:rPr>
        <w:t xml:space="preserve"> ed. Basingstoke: Palgrave Macmillan</w:t>
      </w:r>
    </w:p>
    <w:p w14:paraId="6A2E1C71" w14:textId="61080AB8" w:rsidR="00EA274C" w:rsidRPr="007F1FA6" w:rsidRDefault="00EA274C" w:rsidP="00EA274C">
      <w:pPr>
        <w:spacing w:after="120" w:line="240" w:lineRule="auto"/>
        <w:ind w:left="567" w:right="260"/>
        <w:jc w:val="both"/>
        <w:rPr>
          <w:rFonts w:ascii="Arial" w:hAnsi="Arial" w:cs="Arial"/>
        </w:rPr>
      </w:pPr>
      <w:proofErr w:type="spellStart"/>
      <w:r w:rsidRPr="007F1FA6">
        <w:rPr>
          <w:rFonts w:ascii="Arial" w:hAnsi="Arial" w:cs="Arial"/>
        </w:rPr>
        <w:t>Coulshed</w:t>
      </w:r>
      <w:proofErr w:type="spellEnd"/>
      <w:r w:rsidRPr="007F1FA6">
        <w:rPr>
          <w:rFonts w:ascii="Arial" w:hAnsi="Arial" w:cs="Arial"/>
        </w:rPr>
        <w:t xml:space="preserve"> V and Orme J (</w:t>
      </w:r>
      <w:r w:rsidR="00952E2D">
        <w:rPr>
          <w:rFonts w:ascii="Arial" w:hAnsi="Arial" w:cs="Arial"/>
        </w:rPr>
        <w:t>2012</w:t>
      </w:r>
      <w:r w:rsidRPr="007F1FA6">
        <w:rPr>
          <w:rFonts w:ascii="Arial" w:hAnsi="Arial" w:cs="Arial"/>
        </w:rPr>
        <w:t xml:space="preserve">) </w:t>
      </w:r>
      <w:r w:rsidRPr="007F1FA6">
        <w:rPr>
          <w:rFonts w:ascii="Arial" w:hAnsi="Arial" w:cs="Arial"/>
          <w:i/>
        </w:rPr>
        <w:t>Social Work Practice</w:t>
      </w:r>
      <w:r w:rsidRPr="007F1FA6">
        <w:rPr>
          <w:rFonts w:ascii="Arial" w:hAnsi="Arial" w:cs="Arial"/>
        </w:rPr>
        <w:t xml:space="preserve"> </w:t>
      </w:r>
      <w:r w:rsidR="00952E2D">
        <w:rPr>
          <w:rFonts w:ascii="Arial" w:hAnsi="Arial" w:cs="Arial"/>
        </w:rPr>
        <w:t>5th</w:t>
      </w:r>
      <w:r w:rsidRPr="007F1FA6">
        <w:rPr>
          <w:rFonts w:ascii="Arial" w:hAnsi="Arial" w:cs="Arial"/>
        </w:rPr>
        <w:t xml:space="preserve"> ed.: Basingstoke: Palgrave Macmillan</w:t>
      </w:r>
    </w:p>
    <w:p w14:paraId="060614E3"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Higham, P (2006) </w:t>
      </w:r>
      <w:r w:rsidRPr="007F1FA6">
        <w:rPr>
          <w:rFonts w:ascii="Arial" w:hAnsi="Arial" w:cs="Arial"/>
          <w:i/>
        </w:rPr>
        <w:t>Social work: Introducing professional practice</w:t>
      </w:r>
      <w:r w:rsidRPr="007F1FA6">
        <w:rPr>
          <w:rFonts w:ascii="Arial" w:hAnsi="Arial" w:cs="Arial"/>
        </w:rPr>
        <w:t>. London: Sage Publications</w:t>
      </w:r>
    </w:p>
    <w:p w14:paraId="325C0947" w14:textId="0C900D7D"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Lishman, J (</w:t>
      </w:r>
      <w:r w:rsidR="00952E2D">
        <w:rPr>
          <w:rFonts w:ascii="Arial" w:hAnsi="Arial" w:cs="Arial"/>
        </w:rPr>
        <w:t>2015</w:t>
      </w:r>
      <w:r w:rsidRPr="007F1FA6">
        <w:rPr>
          <w:rFonts w:ascii="Arial" w:hAnsi="Arial" w:cs="Arial"/>
        </w:rPr>
        <w:t xml:space="preserve">) (ed) </w:t>
      </w:r>
      <w:r w:rsidRPr="007F1FA6">
        <w:rPr>
          <w:rFonts w:ascii="Arial" w:hAnsi="Arial" w:cs="Arial"/>
          <w:i/>
        </w:rPr>
        <w:t>Handbook for practice learning in social work and social care: Knowledge and theory.</w:t>
      </w:r>
      <w:r w:rsidR="00952E2D" w:rsidRPr="00952E2D">
        <w:rPr>
          <w:rFonts w:ascii="Arial" w:hAnsi="Arial" w:cs="Arial"/>
        </w:rPr>
        <w:t>3</w:t>
      </w:r>
      <w:r w:rsidR="00952E2D" w:rsidRPr="00952E2D">
        <w:rPr>
          <w:rFonts w:ascii="Arial" w:hAnsi="Arial" w:cs="Arial"/>
          <w:vertAlign w:val="superscript"/>
        </w:rPr>
        <w:t>rd</w:t>
      </w:r>
      <w:r w:rsidR="00952E2D" w:rsidRPr="00952E2D">
        <w:rPr>
          <w:rFonts w:ascii="Arial" w:hAnsi="Arial" w:cs="Arial"/>
        </w:rPr>
        <w:t xml:space="preserve"> ed.</w:t>
      </w:r>
      <w:r w:rsidRPr="007F1FA6">
        <w:rPr>
          <w:rFonts w:ascii="Arial" w:hAnsi="Arial" w:cs="Arial"/>
          <w:i/>
        </w:rPr>
        <w:t xml:space="preserve">  </w:t>
      </w:r>
      <w:r w:rsidRPr="007F1FA6">
        <w:rPr>
          <w:rFonts w:ascii="Arial" w:hAnsi="Arial" w:cs="Arial"/>
        </w:rPr>
        <w:t xml:space="preserve">London: Jessica Kingsley Publishers </w:t>
      </w:r>
    </w:p>
    <w:p w14:paraId="0FDCC735"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Lomax R, Jones K, Leigh S and Gay C (2010) </w:t>
      </w:r>
      <w:r w:rsidRPr="007F1FA6">
        <w:rPr>
          <w:rFonts w:ascii="Arial" w:hAnsi="Arial" w:cs="Arial"/>
          <w:i/>
        </w:rPr>
        <w:t>Surviving your Social Work Placement</w:t>
      </w:r>
      <w:r w:rsidRPr="007F1FA6">
        <w:rPr>
          <w:rFonts w:ascii="Arial" w:hAnsi="Arial" w:cs="Arial"/>
        </w:rPr>
        <w:t>.  Basingstoke: Palgrave Macmillan</w:t>
      </w:r>
    </w:p>
    <w:p w14:paraId="23D2EAA3" w14:textId="233099F9"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Parker, J (</w:t>
      </w:r>
      <w:r w:rsidR="00042537">
        <w:rPr>
          <w:rFonts w:ascii="Arial" w:hAnsi="Arial" w:cs="Arial"/>
        </w:rPr>
        <w:t>2017</w:t>
      </w:r>
      <w:r w:rsidRPr="007F1FA6">
        <w:rPr>
          <w:rFonts w:ascii="Arial" w:hAnsi="Arial" w:cs="Arial"/>
        </w:rPr>
        <w:t xml:space="preserve">) </w:t>
      </w:r>
      <w:r w:rsidRPr="007F1FA6">
        <w:rPr>
          <w:rFonts w:ascii="Arial" w:hAnsi="Arial" w:cs="Arial"/>
          <w:i/>
        </w:rPr>
        <w:t xml:space="preserve">Social work practice: Assessment, planning, </w:t>
      </w:r>
      <w:proofErr w:type="gramStart"/>
      <w:r w:rsidRPr="007F1FA6">
        <w:rPr>
          <w:rFonts w:ascii="Arial" w:hAnsi="Arial" w:cs="Arial"/>
          <w:i/>
        </w:rPr>
        <w:t>intervention</w:t>
      </w:r>
      <w:proofErr w:type="gramEnd"/>
      <w:r w:rsidRPr="007F1FA6">
        <w:rPr>
          <w:rFonts w:ascii="Arial" w:hAnsi="Arial" w:cs="Arial"/>
          <w:i/>
        </w:rPr>
        <w:t xml:space="preserve"> and review. </w:t>
      </w:r>
      <w:r w:rsidR="00042537">
        <w:rPr>
          <w:rFonts w:ascii="Arial" w:hAnsi="Arial" w:cs="Arial"/>
        </w:rPr>
        <w:t>5</w:t>
      </w:r>
      <w:proofErr w:type="gramStart"/>
      <w:r w:rsidR="00042537">
        <w:rPr>
          <w:rFonts w:ascii="Arial" w:hAnsi="Arial" w:cs="Arial"/>
        </w:rPr>
        <w:t>th</w:t>
      </w:r>
      <w:r w:rsidRPr="007F1FA6">
        <w:rPr>
          <w:rFonts w:ascii="Arial" w:hAnsi="Arial" w:cs="Arial"/>
        </w:rPr>
        <w:t>ed</w:t>
      </w:r>
      <w:r w:rsidR="00042537">
        <w:rPr>
          <w:rFonts w:ascii="Arial" w:hAnsi="Arial" w:cs="Arial"/>
        </w:rPr>
        <w:t>.</w:t>
      </w:r>
      <w:r w:rsidRPr="007F1FA6">
        <w:rPr>
          <w:rFonts w:ascii="Arial" w:hAnsi="Arial" w:cs="Arial"/>
        </w:rPr>
        <w:t>.</w:t>
      </w:r>
      <w:proofErr w:type="gramEnd"/>
      <w:r w:rsidR="00042537">
        <w:rPr>
          <w:rFonts w:ascii="Arial" w:hAnsi="Arial" w:cs="Arial"/>
        </w:rPr>
        <w:t>Los Angeles</w:t>
      </w:r>
      <w:r w:rsidRPr="007F1FA6">
        <w:rPr>
          <w:rFonts w:ascii="Arial" w:hAnsi="Arial" w:cs="Arial"/>
        </w:rPr>
        <w:t>: Learning Matters Ltd.</w:t>
      </w:r>
    </w:p>
    <w:p w14:paraId="6D803366" w14:textId="13384B7F"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Thompson N (</w:t>
      </w:r>
      <w:r w:rsidR="00952E2D">
        <w:rPr>
          <w:rFonts w:ascii="Arial" w:hAnsi="Arial" w:cs="Arial"/>
        </w:rPr>
        <w:t>2006</w:t>
      </w:r>
      <w:r w:rsidRPr="007F1FA6">
        <w:rPr>
          <w:rFonts w:ascii="Arial" w:hAnsi="Arial" w:cs="Arial"/>
        </w:rPr>
        <w:t xml:space="preserve">) </w:t>
      </w:r>
      <w:r w:rsidRPr="007F1FA6">
        <w:rPr>
          <w:rFonts w:ascii="Arial" w:hAnsi="Arial" w:cs="Arial"/>
          <w:i/>
        </w:rPr>
        <w:t>Anti Discriminatory Practice</w:t>
      </w:r>
      <w:r w:rsidRPr="007F1FA6">
        <w:rPr>
          <w:rFonts w:ascii="Arial" w:hAnsi="Arial" w:cs="Arial"/>
        </w:rPr>
        <w:t xml:space="preserve"> </w:t>
      </w:r>
      <w:r w:rsidR="00952E2D">
        <w:rPr>
          <w:rFonts w:ascii="Arial" w:hAnsi="Arial" w:cs="Arial"/>
        </w:rPr>
        <w:t>4th</w:t>
      </w:r>
      <w:r w:rsidRPr="007F1FA6">
        <w:rPr>
          <w:rFonts w:ascii="Arial" w:hAnsi="Arial" w:cs="Arial"/>
        </w:rPr>
        <w:t xml:space="preserve"> ed. Basingstoke: Palgrave Macmillan</w:t>
      </w:r>
    </w:p>
    <w:p w14:paraId="6A40B521"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Trevithick, P (2012) </w:t>
      </w:r>
      <w:r w:rsidRPr="007F1FA6">
        <w:rPr>
          <w:rFonts w:ascii="Arial" w:hAnsi="Arial" w:cs="Arial"/>
          <w:i/>
        </w:rPr>
        <w:t>Social work skills and knowledge: A practice handbook</w:t>
      </w:r>
      <w:r w:rsidRPr="007F1FA6">
        <w:rPr>
          <w:rFonts w:ascii="Arial" w:hAnsi="Arial" w:cs="Arial"/>
        </w:rPr>
        <w:t xml:space="preserve">.  3rd ed. Maidenhead: Open University Press </w:t>
      </w:r>
    </w:p>
    <w:p w14:paraId="4F71B48A" w14:textId="77777777" w:rsidR="00EA274C" w:rsidRPr="007F1FA6" w:rsidRDefault="00EA274C" w:rsidP="00EA274C">
      <w:pPr>
        <w:spacing w:after="120" w:line="240" w:lineRule="auto"/>
        <w:ind w:right="260"/>
        <w:jc w:val="both"/>
        <w:rPr>
          <w:rFonts w:ascii="Arial" w:hAnsi="Arial" w:cs="Arial"/>
          <w:b/>
        </w:rPr>
      </w:pPr>
    </w:p>
    <w:p w14:paraId="5827EE25" w14:textId="77777777" w:rsidR="00EA274C" w:rsidRPr="007F1FA6" w:rsidRDefault="00EA274C" w:rsidP="00EA274C">
      <w:pPr>
        <w:numPr>
          <w:ilvl w:val="0"/>
          <w:numId w:val="1"/>
        </w:numPr>
        <w:spacing w:after="120" w:line="240" w:lineRule="auto"/>
        <w:ind w:left="567" w:right="260" w:hanging="567"/>
        <w:rPr>
          <w:rFonts w:ascii="Arial" w:hAnsi="Arial" w:cs="Arial"/>
          <w:i/>
          <w:iCs/>
        </w:rPr>
      </w:pPr>
      <w:r w:rsidRPr="007F1FA6">
        <w:rPr>
          <w:rFonts w:ascii="Arial" w:hAnsi="Arial" w:cs="Arial"/>
          <w:b/>
        </w:rPr>
        <w:t>Learning and teaching methods</w:t>
      </w:r>
    </w:p>
    <w:p w14:paraId="0EE7DD62" w14:textId="77777777" w:rsidR="00EA274C" w:rsidRPr="007F1FA6" w:rsidRDefault="00EA274C" w:rsidP="00EA274C">
      <w:pPr>
        <w:spacing w:after="120" w:line="240" w:lineRule="auto"/>
        <w:ind w:left="567" w:right="260"/>
        <w:jc w:val="both"/>
        <w:rPr>
          <w:rFonts w:ascii="Arial" w:hAnsi="Arial" w:cs="Arial"/>
          <w:iCs/>
        </w:rPr>
      </w:pPr>
      <w:bookmarkStart w:id="4" w:name="_Hlk69288287"/>
      <w:r w:rsidRPr="007F1FA6">
        <w:rPr>
          <w:rFonts w:ascii="Arial" w:hAnsi="Arial" w:cs="Arial"/>
          <w:iCs/>
        </w:rPr>
        <w:t>Total contact hours: 18</w:t>
      </w:r>
    </w:p>
    <w:p w14:paraId="7024A734" w14:textId="72F0377E"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Private study hours: </w:t>
      </w:r>
      <w:r w:rsidR="00250A24">
        <w:rPr>
          <w:rFonts w:ascii="Arial" w:hAnsi="Arial" w:cs="Arial"/>
          <w:iCs/>
        </w:rPr>
        <w:t>282</w:t>
      </w:r>
    </w:p>
    <w:p w14:paraId="492F7558" w14:textId="3286A838" w:rsidR="00EA274C" w:rsidRDefault="00EA274C" w:rsidP="00EA274C">
      <w:pPr>
        <w:spacing w:after="120" w:line="240" w:lineRule="auto"/>
        <w:ind w:left="567" w:right="260"/>
        <w:jc w:val="both"/>
        <w:rPr>
          <w:rFonts w:ascii="Arial" w:hAnsi="Arial" w:cs="Arial"/>
          <w:iCs/>
        </w:rPr>
      </w:pPr>
      <w:r w:rsidRPr="007F1FA6">
        <w:rPr>
          <w:rFonts w:ascii="Arial" w:hAnsi="Arial" w:cs="Arial"/>
          <w:iCs/>
        </w:rPr>
        <w:t xml:space="preserve">Total study hours: </w:t>
      </w:r>
      <w:r w:rsidR="00250A24">
        <w:rPr>
          <w:rFonts w:ascii="Arial" w:hAnsi="Arial" w:cs="Arial"/>
          <w:iCs/>
        </w:rPr>
        <w:t>300</w:t>
      </w:r>
    </w:p>
    <w:p w14:paraId="71A68789" w14:textId="452E6A6A" w:rsidR="00250A24" w:rsidRPr="007F1FA6" w:rsidRDefault="00250A24" w:rsidP="00EA274C">
      <w:pPr>
        <w:spacing w:after="120" w:line="240" w:lineRule="auto"/>
        <w:ind w:left="567" w:right="260"/>
        <w:jc w:val="both"/>
        <w:rPr>
          <w:rFonts w:ascii="Arial" w:hAnsi="Arial" w:cs="Arial"/>
          <w:iCs/>
        </w:rPr>
      </w:pPr>
      <w:proofErr w:type="gramStart"/>
      <w:r>
        <w:rPr>
          <w:rFonts w:ascii="Arial" w:hAnsi="Arial" w:cs="Arial"/>
          <w:iCs/>
        </w:rPr>
        <w:t>Note:-</w:t>
      </w:r>
      <w:proofErr w:type="gramEnd"/>
      <w:r>
        <w:rPr>
          <w:rFonts w:ascii="Arial" w:hAnsi="Arial" w:cs="Arial"/>
          <w:iCs/>
        </w:rPr>
        <w:t xml:space="preserve"> Extra private study hours are required in the placement</w:t>
      </w:r>
    </w:p>
    <w:bookmarkEnd w:id="4"/>
    <w:p w14:paraId="3CB589C2" w14:textId="77777777" w:rsidR="00EA274C" w:rsidRPr="007F1FA6" w:rsidRDefault="00EA274C" w:rsidP="00EA274C">
      <w:pPr>
        <w:spacing w:after="120" w:line="240" w:lineRule="auto"/>
        <w:ind w:left="426" w:right="260"/>
        <w:rPr>
          <w:rFonts w:ascii="Arial" w:hAnsi="Arial" w:cs="Arial"/>
          <w:i/>
          <w:iCs/>
        </w:rPr>
      </w:pPr>
    </w:p>
    <w:p w14:paraId="1B72BAAF" w14:textId="77777777" w:rsidR="00EA274C" w:rsidRPr="007F1FA6" w:rsidRDefault="00EA274C" w:rsidP="00EA274C">
      <w:pPr>
        <w:numPr>
          <w:ilvl w:val="0"/>
          <w:numId w:val="1"/>
        </w:numPr>
        <w:spacing w:after="120" w:line="240" w:lineRule="auto"/>
        <w:ind w:left="567" w:right="260" w:hanging="567"/>
        <w:rPr>
          <w:rFonts w:ascii="Arial" w:hAnsi="Arial" w:cs="Arial"/>
          <w:i/>
          <w:iCs/>
        </w:rPr>
      </w:pPr>
      <w:r w:rsidRPr="007F1FA6">
        <w:rPr>
          <w:rFonts w:ascii="Arial" w:hAnsi="Arial" w:cs="Arial"/>
          <w:b/>
        </w:rPr>
        <w:t>Assessment methods</w:t>
      </w:r>
    </w:p>
    <w:p w14:paraId="1B7091EF" w14:textId="77777777" w:rsidR="00EA274C" w:rsidRPr="007F1FA6" w:rsidRDefault="00EA274C" w:rsidP="00EA274C">
      <w:pPr>
        <w:pStyle w:val="ListParagraph"/>
        <w:numPr>
          <w:ilvl w:val="1"/>
          <w:numId w:val="9"/>
        </w:numPr>
        <w:spacing w:after="120"/>
        <w:ind w:left="567" w:hanging="567"/>
        <w:rPr>
          <w:rFonts w:ascii="Arial" w:hAnsi="Arial" w:cs="Arial"/>
          <w:iCs/>
        </w:rPr>
      </w:pPr>
      <w:r w:rsidRPr="007F1FA6">
        <w:rPr>
          <w:rFonts w:ascii="Arial" w:hAnsi="Arial" w:cs="Arial"/>
          <w:iCs/>
        </w:rPr>
        <w:t>Main assessment methods</w:t>
      </w:r>
    </w:p>
    <w:p w14:paraId="2675168D" w14:textId="77777777" w:rsidR="00250A24" w:rsidRDefault="00250A24" w:rsidP="00EA274C">
      <w:pPr>
        <w:spacing w:after="120" w:line="240" w:lineRule="auto"/>
        <w:ind w:right="260" w:firstLine="567"/>
        <w:jc w:val="both"/>
        <w:rPr>
          <w:rFonts w:ascii="Arial" w:hAnsi="Arial" w:cs="Arial"/>
          <w:iCs/>
        </w:rPr>
      </w:pPr>
      <w:r>
        <w:rPr>
          <w:rFonts w:ascii="Arial" w:hAnsi="Arial" w:cs="Arial"/>
          <w:iCs/>
        </w:rPr>
        <w:t xml:space="preserve">Coursework - </w:t>
      </w:r>
      <w:r w:rsidR="00EA274C" w:rsidRPr="007F1FA6">
        <w:rPr>
          <w:rFonts w:ascii="Arial" w:hAnsi="Arial" w:cs="Arial"/>
          <w:iCs/>
        </w:rPr>
        <w:t xml:space="preserve">Portfolio </w:t>
      </w:r>
      <w:r w:rsidR="00EA274C">
        <w:rPr>
          <w:rFonts w:ascii="Arial" w:hAnsi="Arial" w:cs="Arial"/>
          <w:iCs/>
        </w:rPr>
        <w:t>(4000 words</w:t>
      </w:r>
      <w:r>
        <w:rPr>
          <w:rFonts w:ascii="Arial" w:hAnsi="Arial" w:cs="Arial"/>
          <w:iCs/>
        </w:rPr>
        <w:t>)</w:t>
      </w:r>
      <w:r w:rsidR="00EA274C">
        <w:rPr>
          <w:rFonts w:ascii="Arial" w:hAnsi="Arial" w:cs="Arial"/>
          <w:iCs/>
        </w:rPr>
        <w:t xml:space="preserve"> – </w:t>
      </w:r>
      <w:r>
        <w:rPr>
          <w:rFonts w:ascii="Arial" w:hAnsi="Arial" w:cs="Arial"/>
          <w:iCs/>
        </w:rPr>
        <w:t xml:space="preserve">100% </w:t>
      </w:r>
    </w:p>
    <w:p w14:paraId="489B46CE" w14:textId="5208AA84" w:rsidR="00EA274C" w:rsidRDefault="00250A24" w:rsidP="00250A24">
      <w:pPr>
        <w:spacing w:after="120" w:line="240" w:lineRule="auto"/>
        <w:ind w:left="567" w:right="260"/>
        <w:jc w:val="both"/>
        <w:rPr>
          <w:rFonts w:ascii="Arial" w:hAnsi="Arial" w:cs="Arial"/>
          <w:iCs/>
        </w:rPr>
      </w:pPr>
      <w:r>
        <w:rPr>
          <w:rFonts w:ascii="Arial" w:hAnsi="Arial" w:cs="Arial"/>
          <w:iCs/>
        </w:rPr>
        <w:t xml:space="preserve">Note that this assessment comprises </w:t>
      </w:r>
      <w:r w:rsidR="00EA274C">
        <w:rPr>
          <w:rFonts w:ascii="Arial" w:hAnsi="Arial" w:cs="Arial"/>
          <w:iCs/>
        </w:rPr>
        <w:t>four reflective summaries PLUS additional material dependant on format and    contents</w:t>
      </w:r>
      <w:r>
        <w:rPr>
          <w:rFonts w:ascii="Arial" w:hAnsi="Arial" w:cs="Arial"/>
          <w:iCs/>
        </w:rPr>
        <w:t xml:space="preserve">- but that these are marked as </w:t>
      </w:r>
      <w:r w:rsidRPr="00855945">
        <w:rPr>
          <w:rFonts w:ascii="Arial" w:hAnsi="Arial" w:cs="Arial"/>
          <w:b/>
          <w:iCs/>
        </w:rPr>
        <w:t>one</w:t>
      </w:r>
      <w:r>
        <w:rPr>
          <w:rFonts w:ascii="Arial" w:hAnsi="Arial" w:cs="Arial"/>
          <w:iCs/>
        </w:rPr>
        <w:t xml:space="preserve"> item</w:t>
      </w:r>
      <w:r w:rsidR="00855945">
        <w:rPr>
          <w:rFonts w:ascii="Arial" w:hAnsi="Arial" w:cs="Arial"/>
          <w:iCs/>
        </w:rPr>
        <w:t>.</w:t>
      </w:r>
      <w:r w:rsidR="00EA274C">
        <w:rPr>
          <w:rFonts w:ascii="Arial" w:hAnsi="Arial" w:cs="Arial"/>
          <w:iCs/>
        </w:rPr>
        <w:t xml:space="preserve"> </w:t>
      </w:r>
    </w:p>
    <w:p w14:paraId="07F82388" w14:textId="77777777" w:rsidR="00EA274C" w:rsidRDefault="00EA274C" w:rsidP="00EA274C">
      <w:pPr>
        <w:spacing w:after="120" w:line="240" w:lineRule="auto"/>
        <w:ind w:right="260" w:firstLine="567"/>
        <w:jc w:val="both"/>
        <w:rPr>
          <w:rFonts w:ascii="Arial" w:hAnsi="Arial" w:cs="Arial"/>
          <w:iCs/>
        </w:rPr>
      </w:pPr>
    </w:p>
    <w:p w14:paraId="5577D1F3" w14:textId="77777777" w:rsidR="00EA274C" w:rsidRPr="007F1FA6" w:rsidRDefault="00EA274C" w:rsidP="00EA274C">
      <w:pPr>
        <w:spacing w:after="120"/>
        <w:ind w:left="567" w:hanging="567"/>
        <w:rPr>
          <w:rFonts w:ascii="Arial" w:hAnsi="Arial" w:cs="Arial"/>
          <w:iCs/>
        </w:rPr>
      </w:pPr>
      <w:r w:rsidRPr="007F1FA6">
        <w:rPr>
          <w:rFonts w:ascii="Arial" w:hAnsi="Arial" w:cs="Arial"/>
          <w:iCs/>
        </w:rPr>
        <w:t>13.2</w:t>
      </w:r>
      <w:r w:rsidRPr="007F1FA6">
        <w:rPr>
          <w:rFonts w:ascii="Arial" w:hAnsi="Arial" w:cs="Arial"/>
          <w:iCs/>
        </w:rPr>
        <w:tab/>
        <w:t xml:space="preserve">Reassessment methods </w:t>
      </w:r>
    </w:p>
    <w:p w14:paraId="70BE444C" w14:textId="4A80727F" w:rsidR="00EA274C" w:rsidRPr="007F1FA6" w:rsidRDefault="00EA274C" w:rsidP="00EA274C">
      <w:pPr>
        <w:spacing w:after="120" w:line="240" w:lineRule="auto"/>
        <w:ind w:left="567" w:right="260"/>
        <w:jc w:val="both"/>
        <w:rPr>
          <w:rFonts w:ascii="Arial" w:hAnsi="Arial" w:cs="Arial"/>
          <w:b/>
          <w:iCs/>
        </w:rPr>
      </w:pPr>
      <w:r w:rsidRPr="007F1FA6">
        <w:rPr>
          <w:rFonts w:ascii="Arial" w:hAnsi="Arial" w:cs="Arial"/>
          <w:iCs/>
        </w:rPr>
        <w:t xml:space="preserve">Like-for-like </w:t>
      </w:r>
    </w:p>
    <w:p w14:paraId="4E4EFC76" w14:textId="77777777" w:rsidR="00EA274C" w:rsidRPr="007F1FA6" w:rsidRDefault="00EA274C" w:rsidP="00EA274C">
      <w:pPr>
        <w:spacing w:after="120" w:line="240" w:lineRule="auto"/>
        <w:ind w:left="426" w:right="260"/>
        <w:rPr>
          <w:rFonts w:ascii="Arial" w:hAnsi="Arial" w:cs="Arial"/>
          <w:b/>
          <w:i/>
          <w:iCs/>
        </w:rPr>
      </w:pPr>
    </w:p>
    <w:p w14:paraId="47382797" w14:textId="77777777" w:rsidR="00EA274C" w:rsidRPr="00405DB3" w:rsidRDefault="00EA274C" w:rsidP="00EA274C">
      <w:pPr>
        <w:numPr>
          <w:ilvl w:val="0"/>
          <w:numId w:val="1"/>
        </w:numPr>
        <w:spacing w:after="120" w:line="240" w:lineRule="auto"/>
        <w:ind w:left="567" w:right="261" w:hanging="567"/>
        <w:jc w:val="both"/>
        <w:rPr>
          <w:rFonts w:ascii="Arial" w:hAnsi="Arial" w:cs="Arial"/>
          <w:b/>
          <w:iCs/>
        </w:rPr>
      </w:pPr>
      <w:r w:rsidRPr="00405DB3">
        <w:rPr>
          <w:rFonts w:ascii="Arial" w:hAnsi="Arial" w:cs="Arial"/>
          <w:b/>
          <w:iCs/>
        </w:rPr>
        <w:t>Map of module learning outcomes (sections 8 &amp; 9) to learning and teaching methods (section 12) and methods of assessment (section 13)</w:t>
      </w:r>
    </w:p>
    <w:p w14:paraId="505394D6" w14:textId="77777777" w:rsidR="00EA274C" w:rsidRPr="007F1FA6" w:rsidRDefault="00EA274C" w:rsidP="00EA274C">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A274C" w:rsidRPr="007F1FA6" w14:paraId="56DAB3B0" w14:textId="77777777" w:rsidTr="00D17F02">
        <w:tc>
          <w:tcPr>
            <w:tcW w:w="1730" w:type="dxa"/>
            <w:shd w:val="clear" w:color="auto" w:fill="D9D9D9" w:themeFill="background1" w:themeFillShade="D9"/>
          </w:tcPr>
          <w:p w14:paraId="3181AC6F" w14:textId="77777777" w:rsidR="00EA274C" w:rsidRPr="007F1FA6" w:rsidRDefault="00EA274C" w:rsidP="00D17F02">
            <w:pPr>
              <w:spacing w:after="120"/>
              <w:ind w:left="33"/>
              <w:rPr>
                <w:rFonts w:ascii="Arial" w:hAnsi="Arial" w:cs="Arial"/>
                <w:b/>
              </w:rPr>
            </w:pPr>
            <w:r w:rsidRPr="007F1FA6">
              <w:rPr>
                <w:rFonts w:ascii="Arial" w:hAnsi="Arial" w:cs="Arial"/>
                <w:b/>
              </w:rPr>
              <w:t>Module learning outcome</w:t>
            </w:r>
          </w:p>
        </w:tc>
        <w:tc>
          <w:tcPr>
            <w:tcW w:w="567" w:type="dxa"/>
          </w:tcPr>
          <w:p w14:paraId="56C0FE3B" w14:textId="77777777" w:rsidR="00EA274C" w:rsidRPr="007F1FA6" w:rsidRDefault="00EA274C" w:rsidP="00D17F02">
            <w:pPr>
              <w:spacing w:after="120"/>
              <w:rPr>
                <w:rFonts w:ascii="Arial" w:hAnsi="Arial" w:cs="Arial"/>
                <w:i/>
              </w:rPr>
            </w:pPr>
            <w:r w:rsidRPr="007F1FA6">
              <w:rPr>
                <w:rFonts w:ascii="Arial" w:hAnsi="Arial" w:cs="Arial"/>
                <w:i/>
              </w:rPr>
              <w:t>8.1</w:t>
            </w:r>
          </w:p>
        </w:tc>
        <w:tc>
          <w:tcPr>
            <w:tcW w:w="567" w:type="dxa"/>
          </w:tcPr>
          <w:p w14:paraId="44E60A74" w14:textId="77777777" w:rsidR="00EA274C" w:rsidRPr="007F1FA6" w:rsidRDefault="00EA274C" w:rsidP="00D17F02">
            <w:pPr>
              <w:spacing w:after="120"/>
              <w:rPr>
                <w:rFonts w:ascii="Arial" w:hAnsi="Arial" w:cs="Arial"/>
                <w:i/>
              </w:rPr>
            </w:pPr>
            <w:r w:rsidRPr="007F1FA6">
              <w:rPr>
                <w:rFonts w:ascii="Arial" w:hAnsi="Arial" w:cs="Arial"/>
                <w:i/>
              </w:rPr>
              <w:t>8.2</w:t>
            </w:r>
          </w:p>
        </w:tc>
        <w:tc>
          <w:tcPr>
            <w:tcW w:w="567" w:type="dxa"/>
          </w:tcPr>
          <w:p w14:paraId="482BE8FE" w14:textId="77777777" w:rsidR="00EA274C" w:rsidRPr="007F1FA6" w:rsidRDefault="00EA274C" w:rsidP="00D17F02">
            <w:pPr>
              <w:spacing w:after="120"/>
              <w:rPr>
                <w:rFonts w:ascii="Arial" w:hAnsi="Arial" w:cs="Arial"/>
                <w:i/>
              </w:rPr>
            </w:pPr>
            <w:r w:rsidRPr="007F1FA6">
              <w:rPr>
                <w:rFonts w:ascii="Arial" w:hAnsi="Arial" w:cs="Arial"/>
                <w:i/>
              </w:rPr>
              <w:t>8.3</w:t>
            </w:r>
          </w:p>
        </w:tc>
        <w:tc>
          <w:tcPr>
            <w:tcW w:w="567" w:type="dxa"/>
          </w:tcPr>
          <w:p w14:paraId="579644D8" w14:textId="77777777" w:rsidR="00EA274C" w:rsidRPr="007F1FA6" w:rsidRDefault="00EA274C" w:rsidP="00D17F02">
            <w:pPr>
              <w:spacing w:after="120"/>
              <w:rPr>
                <w:rFonts w:ascii="Arial" w:hAnsi="Arial" w:cs="Arial"/>
                <w:i/>
              </w:rPr>
            </w:pPr>
            <w:r w:rsidRPr="007F1FA6">
              <w:rPr>
                <w:rFonts w:ascii="Arial" w:hAnsi="Arial" w:cs="Arial"/>
                <w:i/>
              </w:rPr>
              <w:t>8.4</w:t>
            </w:r>
          </w:p>
        </w:tc>
        <w:tc>
          <w:tcPr>
            <w:tcW w:w="567" w:type="dxa"/>
          </w:tcPr>
          <w:p w14:paraId="3ADBF3E0" w14:textId="77777777" w:rsidR="00EA274C" w:rsidRPr="007F1FA6" w:rsidRDefault="00EA274C" w:rsidP="00D17F02">
            <w:pPr>
              <w:spacing w:after="120"/>
              <w:rPr>
                <w:rFonts w:ascii="Arial" w:hAnsi="Arial" w:cs="Arial"/>
                <w:i/>
              </w:rPr>
            </w:pPr>
            <w:r w:rsidRPr="007F1FA6">
              <w:rPr>
                <w:rFonts w:ascii="Arial" w:hAnsi="Arial" w:cs="Arial"/>
                <w:i/>
              </w:rPr>
              <w:t>8.5</w:t>
            </w:r>
          </w:p>
        </w:tc>
        <w:tc>
          <w:tcPr>
            <w:tcW w:w="567" w:type="dxa"/>
          </w:tcPr>
          <w:p w14:paraId="2327B750" w14:textId="77777777" w:rsidR="00EA274C" w:rsidRPr="007F1FA6" w:rsidRDefault="00EA274C" w:rsidP="00D17F02">
            <w:pPr>
              <w:spacing w:after="120"/>
              <w:rPr>
                <w:rFonts w:ascii="Arial" w:hAnsi="Arial" w:cs="Arial"/>
                <w:i/>
              </w:rPr>
            </w:pPr>
            <w:r w:rsidRPr="007F1FA6">
              <w:rPr>
                <w:rFonts w:ascii="Arial" w:hAnsi="Arial" w:cs="Arial"/>
                <w:i/>
              </w:rPr>
              <w:t>8.6</w:t>
            </w:r>
          </w:p>
        </w:tc>
        <w:tc>
          <w:tcPr>
            <w:tcW w:w="567" w:type="dxa"/>
          </w:tcPr>
          <w:p w14:paraId="45B030DC" w14:textId="77777777" w:rsidR="00EA274C" w:rsidRPr="007F1FA6" w:rsidRDefault="00EA274C" w:rsidP="00D17F02">
            <w:pPr>
              <w:spacing w:after="120"/>
              <w:rPr>
                <w:rFonts w:ascii="Arial" w:hAnsi="Arial" w:cs="Arial"/>
                <w:i/>
              </w:rPr>
            </w:pPr>
            <w:r w:rsidRPr="007F1FA6">
              <w:rPr>
                <w:rFonts w:ascii="Arial" w:hAnsi="Arial" w:cs="Arial"/>
                <w:i/>
              </w:rPr>
              <w:t>8.7</w:t>
            </w:r>
          </w:p>
        </w:tc>
        <w:tc>
          <w:tcPr>
            <w:tcW w:w="567" w:type="dxa"/>
          </w:tcPr>
          <w:p w14:paraId="134F35A0" w14:textId="77777777" w:rsidR="00EA274C" w:rsidRPr="007F1FA6" w:rsidRDefault="00EA274C" w:rsidP="00D17F02">
            <w:pPr>
              <w:spacing w:after="120"/>
              <w:rPr>
                <w:rFonts w:ascii="Arial" w:hAnsi="Arial" w:cs="Arial"/>
                <w:i/>
              </w:rPr>
            </w:pPr>
            <w:r w:rsidRPr="007F1FA6">
              <w:rPr>
                <w:rFonts w:ascii="Arial" w:hAnsi="Arial" w:cs="Arial"/>
                <w:i/>
              </w:rPr>
              <w:t>8.8</w:t>
            </w:r>
          </w:p>
        </w:tc>
        <w:tc>
          <w:tcPr>
            <w:tcW w:w="567" w:type="dxa"/>
          </w:tcPr>
          <w:p w14:paraId="60C8FC76" w14:textId="77777777" w:rsidR="00EA274C" w:rsidRPr="007F1FA6" w:rsidRDefault="00EA274C" w:rsidP="00D17F02">
            <w:pPr>
              <w:spacing w:after="120"/>
              <w:rPr>
                <w:rFonts w:ascii="Arial" w:hAnsi="Arial" w:cs="Arial"/>
                <w:i/>
              </w:rPr>
            </w:pPr>
            <w:r w:rsidRPr="007F1FA6">
              <w:rPr>
                <w:rFonts w:ascii="Arial" w:hAnsi="Arial" w:cs="Arial"/>
                <w:i/>
              </w:rPr>
              <w:t>8.9</w:t>
            </w:r>
          </w:p>
        </w:tc>
        <w:tc>
          <w:tcPr>
            <w:tcW w:w="567" w:type="dxa"/>
          </w:tcPr>
          <w:p w14:paraId="198A23B2" w14:textId="77777777" w:rsidR="00EA274C" w:rsidRPr="007F1FA6" w:rsidRDefault="00EA274C" w:rsidP="00D17F02">
            <w:pPr>
              <w:spacing w:after="120"/>
              <w:rPr>
                <w:rFonts w:ascii="Arial" w:hAnsi="Arial" w:cs="Arial"/>
                <w:i/>
              </w:rPr>
            </w:pPr>
            <w:r w:rsidRPr="007F1FA6">
              <w:rPr>
                <w:rFonts w:ascii="Arial" w:hAnsi="Arial" w:cs="Arial"/>
                <w:i/>
              </w:rPr>
              <w:t>9.1</w:t>
            </w:r>
          </w:p>
        </w:tc>
        <w:tc>
          <w:tcPr>
            <w:tcW w:w="567" w:type="dxa"/>
          </w:tcPr>
          <w:p w14:paraId="63881B8F" w14:textId="77777777" w:rsidR="00EA274C" w:rsidRPr="007F1FA6" w:rsidRDefault="00EA274C" w:rsidP="00D17F02">
            <w:pPr>
              <w:spacing w:after="120"/>
              <w:rPr>
                <w:rFonts w:ascii="Arial" w:hAnsi="Arial" w:cs="Arial"/>
                <w:i/>
              </w:rPr>
            </w:pPr>
            <w:r w:rsidRPr="007F1FA6">
              <w:rPr>
                <w:rFonts w:ascii="Arial" w:hAnsi="Arial" w:cs="Arial"/>
                <w:i/>
              </w:rPr>
              <w:t>9.2</w:t>
            </w:r>
          </w:p>
        </w:tc>
        <w:tc>
          <w:tcPr>
            <w:tcW w:w="709" w:type="dxa"/>
          </w:tcPr>
          <w:p w14:paraId="77962A1E" w14:textId="77777777" w:rsidR="00EA274C" w:rsidRPr="007F1FA6" w:rsidRDefault="00EA274C" w:rsidP="00D17F02">
            <w:pPr>
              <w:spacing w:after="120"/>
              <w:rPr>
                <w:rFonts w:ascii="Arial" w:hAnsi="Arial" w:cs="Arial"/>
                <w:i/>
              </w:rPr>
            </w:pPr>
            <w:r w:rsidRPr="007F1FA6">
              <w:rPr>
                <w:rFonts w:ascii="Arial" w:hAnsi="Arial" w:cs="Arial"/>
                <w:i/>
              </w:rPr>
              <w:t>9.3</w:t>
            </w:r>
          </w:p>
        </w:tc>
      </w:tr>
      <w:tr w:rsidR="00EA274C" w:rsidRPr="007F1FA6" w14:paraId="5E2E047A" w14:textId="77777777" w:rsidTr="00D17F02">
        <w:tc>
          <w:tcPr>
            <w:tcW w:w="1730" w:type="dxa"/>
            <w:shd w:val="clear" w:color="auto" w:fill="D9D9D9" w:themeFill="background1" w:themeFillShade="D9"/>
          </w:tcPr>
          <w:p w14:paraId="1F2C4B45" w14:textId="77777777" w:rsidR="00EA274C" w:rsidRPr="007F1FA6" w:rsidRDefault="00EA274C" w:rsidP="00D17F02">
            <w:pPr>
              <w:spacing w:after="120"/>
              <w:rPr>
                <w:rFonts w:ascii="Arial" w:hAnsi="Arial" w:cs="Arial"/>
                <w:b/>
              </w:rPr>
            </w:pPr>
            <w:r w:rsidRPr="007F1FA6">
              <w:rPr>
                <w:rFonts w:ascii="Arial" w:hAnsi="Arial" w:cs="Arial"/>
                <w:b/>
              </w:rPr>
              <w:t>Learning/ teaching method</w:t>
            </w:r>
          </w:p>
        </w:tc>
        <w:tc>
          <w:tcPr>
            <w:tcW w:w="567" w:type="dxa"/>
          </w:tcPr>
          <w:p w14:paraId="015051DD" w14:textId="77777777" w:rsidR="00EA274C" w:rsidRPr="007F1FA6" w:rsidRDefault="00EA274C" w:rsidP="00D17F02">
            <w:pPr>
              <w:spacing w:after="120"/>
              <w:rPr>
                <w:rFonts w:ascii="Arial" w:hAnsi="Arial" w:cs="Arial"/>
                <w:b/>
              </w:rPr>
            </w:pPr>
          </w:p>
        </w:tc>
        <w:tc>
          <w:tcPr>
            <w:tcW w:w="567" w:type="dxa"/>
          </w:tcPr>
          <w:p w14:paraId="01613CD1" w14:textId="77777777" w:rsidR="00EA274C" w:rsidRPr="007F1FA6" w:rsidRDefault="00EA274C" w:rsidP="00D17F02">
            <w:pPr>
              <w:spacing w:after="120"/>
              <w:rPr>
                <w:rFonts w:ascii="Arial" w:hAnsi="Arial" w:cs="Arial"/>
                <w:b/>
              </w:rPr>
            </w:pPr>
          </w:p>
        </w:tc>
        <w:tc>
          <w:tcPr>
            <w:tcW w:w="567" w:type="dxa"/>
          </w:tcPr>
          <w:p w14:paraId="0A66D3E1" w14:textId="77777777" w:rsidR="00EA274C" w:rsidRPr="007F1FA6" w:rsidRDefault="00EA274C" w:rsidP="00D17F02">
            <w:pPr>
              <w:spacing w:after="120"/>
              <w:rPr>
                <w:rFonts w:ascii="Arial" w:hAnsi="Arial" w:cs="Arial"/>
                <w:b/>
              </w:rPr>
            </w:pPr>
          </w:p>
        </w:tc>
        <w:tc>
          <w:tcPr>
            <w:tcW w:w="567" w:type="dxa"/>
          </w:tcPr>
          <w:p w14:paraId="25DB1553" w14:textId="77777777" w:rsidR="00EA274C" w:rsidRPr="007F1FA6" w:rsidRDefault="00EA274C" w:rsidP="00D17F02">
            <w:pPr>
              <w:spacing w:after="120"/>
              <w:rPr>
                <w:rFonts w:ascii="Arial" w:hAnsi="Arial" w:cs="Arial"/>
                <w:b/>
              </w:rPr>
            </w:pPr>
          </w:p>
        </w:tc>
        <w:tc>
          <w:tcPr>
            <w:tcW w:w="567" w:type="dxa"/>
          </w:tcPr>
          <w:p w14:paraId="60CDCD4A" w14:textId="77777777" w:rsidR="00EA274C" w:rsidRPr="007F1FA6" w:rsidRDefault="00EA274C" w:rsidP="00D17F02">
            <w:pPr>
              <w:spacing w:after="120"/>
              <w:rPr>
                <w:rFonts w:ascii="Arial" w:hAnsi="Arial" w:cs="Arial"/>
                <w:b/>
              </w:rPr>
            </w:pPr>
          </w:p>
        </w:tc>
        <w:tc>
          <w:tcPr>
            <w:tcW w:w="567" w:type="dxa"/>
          </w:tcPr>
          <w:p w14:paraId="52498332" w14:textId="77777777" w:rsidR="00EA274C" w:rsidRPr="007F1FA6" w:rsidRDefault="00EA274C" w:rsidP="00D17F02">
            <w:pPr>
              <w:spacing w:after="120"/>
              <w:rPr>
                <w:rFonts w:ascii="Arial" w:hAnsi="Arial" w:cs="Arial"/>
                <w:b/>
              </w:rPr>
            </w:pPr>
          </w:p>
        </w:tc>
        <w:tc>
          <w:tcPr>
            <w:tcW w:w="567" w:type="dxa"/>
          </w:tcPr>
          <w:p w14:paraId="693B03E8" w14:textId="77777777" w:rsidR="00EA274C" w:rsidRPr="007F1FA6" w:rsidRDefault="00EA274C" w:rsidP="00D17F02">
            <w:pPr>
              <w:spacing w:after="120"/>
              <w:rPr>
                <w:rFonts w:ascii="Arial" w:hAnsi="Arial" w:cs="Arial"/>
                <w:b/>
              </w:rPr>
            </w:pPr>
          </w:p>
        </w:tc>
        <w:tc>
          <w:tcPr>
            <w:tcW w:w="567" w:type="dxa"/>
          </w:tcPr>
          <w:p w14:paraId="1811C6F5" w14:textId="77777777" w:rsidR="00EA274C" w:rsidRPr="007F1FA6" w:rsidRDefault="00EA274C" w:rsidP="00D17F02">
            <w:pPr>
              <w:spacing w:after="120"/>
              <w:rPr>
                <w:rFonts w:ascii="Arial" w:hAnsi="Arial" w:cs="Arial"/>
                <w:b/>
              </w:rPr>
            </w:pPr>
          </w:p>
        </w:tc>
        <w:tc>
          <w:tcPr>
            <w:tcW w:w="567" w:type="dxa"/>
          </w:tcPr>
          <w:p w14:paraId="7D0A5927" w14:textId="77777777" w:rsidR="00EA274C" w:rsidRPr="007F1FA6" w:rsidRDefault="00EA274C" w:rsidP="00D17F02">
            <w:pPr>
              <w:spacing w:after="120"/>
              <w:rPr>
                <w:rFonts w:ascii="Arial" w:hAnsi="Arial" w:cs="Arial"/>
                <w:b/>
              </w:rPr>
            </w:pPr>
          </w:p>
        </w:tc>
        <w:tc>
          <w:tcPr>
            <w:tcW w:w="567" w:type="dxa"/>
          </w:tcPr>
          <w:p w14:paraId="110B1732" w14:textId="77777777" w:rsidR="00EA274C" w:rsidRPr="007F1FA6" w:rsidRDefault="00EA274C" w:rsidP="00D17F02">
            <w:pPr>
              <w:spacing w:after="120"/>
              <w:rPr>
                <w:rFonts w:ascii="Arial" w:hAnsi="Arial" w:cs="Arial"/>
                <w:b/>
              </w:rPr>
            </w:pPr>
          </w:p>
        </w:tc>
        <w:tc>
          <w:tcPr>
            <w:tcW w:w="567" w:type="dxa"/>
          </w:tcPr>
          <w:p w14:paraId="71858D89" w14:textId="77777777" w:rsidR="00EA274C" w:rsidRPr="007F1FA6" w:rsidRDefault="00EA274C" w:rsidP="00D17F02">
            <w:pPr>
              <w:spacing w:after="120"/>
              <w:rPr>
                <w:rFonts w:ascii="Arial" w:hAnsi="Arial" w:cs="Arial"/>
                <w:b/>
              </w:rPr>
            </w:pPr>
          </w:p>
        </w:tc>
        <w:tc>
          <w:tcPr>
            <w:tcW w:w="709" w:type="dxa"/>
          </w:tcPr>
          <w:p w14:paraId="2B93BFB3" w14:textId="77777777" w:rsidR="00EA274C" w:rsidRPr="007F1FA6" w:rsidRDefault="00EA274C" w:rsidP="00D17F02">
            <w:pPr>
              <w:spacing w:after="120"/>
              <w:rPr>
                <w:rFonts w:ascii="Arial" w:hAnsi="Arial" w:cs="Arial"/>
                <w:b/>
              </w:rPr>
            </w:pPr>
          </w:p>
        </w:tc>
      </w:tr>
      <w:tr w:rsidR="00EA274C" w:rsidRPr="007F1FA6" w14:paraId="27233CBD" w14:textId="77777777" w:rsidTr="00D17F02">
        <w:tc>
          <w:tcPr>
            <w:tcW w:w="1730" w:type="dxa"/>
          </w:tcPr>
          <w:p w14:paraId="266E9CFB" w14:textId="77777777" w:rsidR="00EA274C" w:rsidRPr="007F1FA6" w:rsidRDefault="00EA274C" w:rsidP="00D17F02">
            <w:pPr>
              <w:spacing w:after="120"/>
              <w:rPr>
                <w:rFonts w:ascii="Arial" w:hAnsi="Arial" w:cs="Arial"/>
              </w:rPr>
            </w:pPr>
            <w:r w:rsidRPr="007F1FA6">
              <w:rPr>
                <w:rFonts w:ascii="Arial" w:hAnsi="Arial" w:cs="Arial"/>
              </w:rPr>
              <w:t>placement</w:t>
            </w:r>
          </w:p>
        </w:tc>
        <w:tc>
          <w:tcPr>
            <w:tcW w:w="567" w:type="dxa"/>
          </w:tcPr>
          <w:p w14:paraId="7C8908CB"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0235C1E"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791B4DA"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0BD3F3C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D3ADD72"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64E504E"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56B9DC5"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C907BD0"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0DEAAE1C"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F262FF3"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70A7DED" w14:textId="77777777" w:rsidR="00EA274C" w:rsidRPr="007F1FA6" w:rsidRDefault="00EA274C" w:rsidP="00D17F02">
            <w:pPr>
              <w:spacing w:after="120"/>
              <w:rPr>
                <w:rFonts w:ascii="Arial" w:hAnsi="Arial" w:cs="Arial"/>
                <w:b/>
              </w:rPr>
            </w:pPr>
            <w:r w:rsidRPr="007F1FA6">
              <w:rPr>
                <w:rFonts w:ascii="Arial" w:hAnsi="Arial" w:cs="Arial"/>
                <w:b/>
              </w:rPr>
              <w:t>X</w:t>
            </w:r>
          </w:p>
        </w:tc>
        <w:tc>
          <w:tcPr>
            <w:tcW w:w="709" w:type="dxa"/>
          </w:tcPr>
          <w:p w14:paraId="688DE8A7" w14:textId="77777777" w:rsidR="00EA274C" w:rsidRPr="007F1FA6" w:rsidRDefault="00EA274C" w:rsidP="00D17F02">
            <w:pPr>
              <w:spacing w:after="120"/>
              <w:rPr>
                <w:rFonts w:ascii="Arial" w:hAnsi="Arial" w:cs="Arial"/>
                <w:b/>
              </w:rPr>
            </w:pPr>
          </w:p>
        </w:tc>
      </w:tr>
      <w:tr w:rsidR="00EA274C" w:rsidRPr="007F1FA6" w14:paraId="3110FCA1" w14:textId="77777777" w:rsidTr="00D17F02">
        <w:tc>
          <w:tcPr>
            <w:tcW w:w="1730" w:type="dxa"/>
          </w:tcPr>
          <w:p w14:paraId="0DDDF1FC" w14:textId="77777777" w:rsidR="00EA274C" w:rsidRPr="007F1FA6" w:rsidRDefault="00EA274C" w:rsidP="00D17F02">
            <w:pPr>
              <w:spacing w:after="120"/>
              <w:rPr>
                <w:rFonts w:ascii="Arial" w:hAnsi="Arial" w:cs="Arial"/>
              </w:rPr>
            </w:pPr>
            <w:r w:rsidRPr="007F1FA6">
              <w:rPr>
                <w:rFonts w:ascii="Arial" w:hAnsi="Arial" w:cs="Arial"/>
              </w:rPr>
              <w:t>Placement visit</w:t>
            </w:r>
          </w:p>
        </w:tc>
        <w:tc>
          <w:tcPr>
            <w:tcW w:w="567" w:type="dxa"/>
          </w:tcPr>
          <w:p w14:paraId="1699036D" w14:textId="77777777" w:rsidR="00EA274C" w:rsidRPr="007F1FA6" w:rsidRDefault="00EA274C" w:rsidP="00D17F02">
            <w:pPr>
              <w:spacing w:after="120"/>
              <w:rPr>
                <w:rFonts w:ascii="Arial" w:hAnsi="Arial" w:cs="Arial"/>
                <w:b/>
              </w:rPr>
            </w:pPr>
          </w:p>
        </w:tc>
        <w:tc>
          <w:tcPr>
            <w:tcW w:w="567" w:type="dxa"/>
          </w:tcPr>
          <w:p w14:paraId="07252CE4" w14:textId="77777777" w:rsidR="00EA274C" w:rsidRPr="007F1FA6" w:rsidRDefault="00EA274C" w:rsidP="00D17F02">
            <w:pPr>
              <w:spacing w:after="120"/>
              <w:rPr>
                <w:rFonts w:ascii="Arial" w:hAnsi="Arial" w:cs="Arial"/>
                <w:b/>
              </w:rPr>
            </w:pPr>
          </w:p>
        </w:tc>
        <w:tc>
          <w:tcPr>
            <w:tcW w:w="567" w:type="dxa"/>
          </w:tcPr>
          <w:p w14:paraId="3837D476" w14:textId="77777777" w:rsidR="00EA274C" w:rsidRPr="007F1FA6" w:rsidRDefault="00EA274C" w:rsidP="00D17F02">
            <w:pPr>
              <w:spacing w:after="120"/>
              <w:rPr>
                <w:rFonts w:ascii="Arial" w:hAnsi="Arial" w:cs="Arial"/>
                <w:b/>
              </w:rPr>
            </w:pPr>
          </w:p>
        </w:tc>
        <w:tc>
          <w:tcPr>
            <w:tcW w:w="567" w:type="dxa"/>
          </w:tcPr>
          <w:p w14:paraId="50DE7E18" w14:textId="77777777" w:rsidR="00EA274C" w:rsidRPr="007F1FA6" w:rsidRDefault="00EA274C" w:rsidP="00D17F02">
            <w:pPr>
              <w:spacing w:after="120"/>
              <w:rPr>
                <w:rFonts w:ascii="Arial" w:hAnsi="Arial" w:cs="Arial"/>
                <w:b/>
              </w:rPr>
            </w:pPr>
          </w:p>
        </w:tc>
        <w:tc>
          <w:tcPr>
            <w:tcW w:w="567" w:type="dxa"/>
          </w:tcPr>
          <w:p w14:paraId="029846A6" w14:textId="77777777" w:rsidR="00EA274C" w:rsidRPr="007F1FA6" w:rsidRDefault="00EA274C" w:rsidP="00D17F02">
            <w:pPr>
              <w:spacing w:after="120"/>
              <w:rPr>
                <w:rFonts w:ascii="Arial" w:hAnsi="Arial" w:cs="Arial"/>
                <w:b/>
              </w:rPr>
            </w:pPr>
          </w:p>
        </w:tc>
        <w:tc>
          <w:tcPr>
            <w:tcW w:w="567" w:type="dxa"/>
          </w:tcPr>
          <w:p w14:paraId="26DAFF4F" w14:textId="77777777" w:rsidR="00EA274C" w:rsidRPr="007F1FA6" w:rsidRDefault="00EA274C" w:rsidP="00D17F02">
            <w:pPr>
              <w:spacing w:after="120"/>
              <w:rPr>
                <w:rFonts w:ascii="Arial" w:hAnsi="Arial" w:cs="Arial"/>
                <w:b/>
              </w:rPr>
            </w:pPr>
          </w:p>
        </w:tc>
        <w:tc>
          <w:tcPr>
            <w:tcW w:w="567" w:type="dxa"/>
          </w:tcPr>
          <w:p w14:paraId="3A814B99" w14:textId="77777777" w:rsidR="00EA274C" w:rsidRPr="007F1FA6" w:rsidRDefault="00EA274C" w:rsidP="00D17F02">
            <w:pPr>
              <w:spacing w:after="120"/>
              <w:rPr>
                <w:rFonts w:ascii="Arial" w:hAnsi="Arial" w:cs="Arial"/>
                <w:b/>
              </w:rPr>
            </w:pPr>
          </w:p>
        </w:tc>
        <w:tc>
          <w:tcPr>
            <w:tcW w:w="567" w:type="dxa"/>
          </w:tcPr>
          <w:p w14:paraId="0D3E0B85" w14:textId="77777777" w:rsidR="00EA274C" w:rsidRPr="007F1FA6" w:rsidRDefault="00EA274C" w:rsidP="00D17F02">
            <w:pPr>
              <w:spacing w:after="120"/>
              <w:rPr>
                <w:rFonts w:ascii="Arial" w:hAnsi="Arial" w:cs="Arial"/>
                <w:b/>
              </w:rPr>
            </w:pPr>
          </w:p>
        </w:tc>
        <w:tc>
          <w:tcPr>
            <w:tcW w:w="567" w:type="dxa"/>
          </w:tcPr>
          <w:p w14:paraId="204CA61D" w14:textId="77777777" w:rsidR="00EA274C" w:rsidRPr="007F1FA6" w:rsidRDefault="00EA274C" w:rsidP="00D17F02">
            <w:pPr>
              <w:spacing w:after="120"/>
              <w:rPr>
                <w:rFonts w:ascii="Arial" w:hAnsi="Arial" w:cs="Arial"/>
                <w:b/>
              </w:rPr>
            </w:pPr>
          </w:p>
        </w:tc>
        <w:tc>
          <w:tcPr>
            <w:tcW w:w="567" w:type="dxa"/>
          </w:tcPr>
          <w:p w14:paraId="378D743D" w14:textId="77777777" w:rsidR="00EA274C" w:rsidRPr="007F1FA6" w:rsidRDefault="00EA274C" w:rsidP="00D17F02">
            <w:pPr>
              <w:spacing w:after="120"/>
              <w:rPr>
                <w:rFonts w:ascii="Arial" w:hAnsi="Arial" w:cs="Arial"/>
                <w:b/>
              </w:rPr>
            </w:pPr>
          </w:p>
        </w:tc>
        <w:tc>
          <w:tcPr>
            <w:tcW w:w="567" w:type="dxa"/>
          </w:tcPr>
          <w:p w14:paraId="48B1097F" w14:textId="77777777" w:rsidR="00EA274C" w:rsidRPr="007F1FA6" w:rsidRDefault="00EA274C" w:rsidP="00D17F02">
            <w:pPr>
              <w:spacing w:after="120"/>
              <w:rPr>
                <w:rFonts w:ascii="Arial" w:hAnsi="Arial" w:cs="Arial"/>
                <w:b/>
              </w:rPr>
            </w:pPr>
          </w:p>
        </w:tc>
        <w:tc>
          <w:tcPr>
            <w:tcW w:w="709" w:type="dxa"/>
          </w:tcPr>
          <w:p w14:paraId="4AC635F6" w14:textId="77777777" w:rsidR="00EA274C" w:rsidRPr="007F1FA6" w:rsidRDefault="00EA274C" w:rsidP="00D17F02">
            <w:pPr>
              <w:spacing w:after="120"/>
              <w:rPr>
                <w:rFonts w:ascii="Arial" w:hAnsi="Arial" w:cs="Arial"/>
                <w:b/>
              </w:rPr>
            </w:pPr>
            <w:r w:rsidRPr="007F1FA6">
              <w:rPr>
                <w:rFonts w:ascii="Arial" w:hAnsi="Arial" w:cs="Arial"/>
                <w:b/>
              </w:rPr>
              <w:t>X</w:t>
            </w:r>
          </w:p>
        </w:tc>
      </w:tr>
      <w:tr w:rsidR="00EA274C" w:rsidRPr="007F1FA6" w14:paraId="6ADD7002" w14:textId="77777777" w:rsidTr="00D17F02">
        <w:tc>
          <w:tcPr>
            <w:tcW w:w="1730" w:type="dxa"/>
            <w:shd w:val="clear" w:color="auto" w:fill="D9D9D9" w:themeFill="background1" w:themeFillShade="D9"/>
          </w:tcPr>
          <w:p w14:paraId="73B8734B" w14:textId="77777777" w:rsidR="00EA274C" w:rsidRPr="007F1FA6" w:rsidRDefault="00EA274C" w:rsidP="00D17F02">
            <w:pPr>
              <w:spacing w:after="120"/>
              <w:rPr>
                <w:rFonts w:ascii="Arial" w:hAnsi="Arial" w:cs="Arial"/>
                <w:b/>
              </w:rPr>
            </w:pPr>
            <w:r w:rsidRPr="007F1FA6">
              <w:rPr>
                <w:rFonts w:ascii="Arial" w:hAnsi="Arial" w:cs="Arial"/>
                <w:b/>
              </w:rPr>
              <w:t>Assessment method</w:t>
            </w:r>
          </w:p>
        </w:tc>
        <w:tc>
          <w:tcPr>
            <w:tcW w:w="567" w:type="dxa"/>
          </w:tcPr>
          <w:p w14:paraId="062BF70A" w14:textId="77777777" w:rsidR="00EA274C" w:rsidRPr="007F1FA6" w:rsidRDefault="00EA274C" w:rsidP="00D17F02">
            <w:pPr>
              <w:spacing w:after="120"/>
              <w:rPr>
                <w:rFonts w:ascii="Arial" w:hAnsi="Arial" w:cs="Arial"/>
                <w:b/>
              </w:rPr>
            </w:pPr>
          </w:p>
        </w:tc>
        <w:tc>
          <w:tcPr>
            <w:tcW w:w="567" w:type="dxa"/>
          </w:tcPr>
          <w:p w14:paraId="5FB0F899" w14:textId="77777777" w:rsidR="00EA274C" w:rsidRPr="007F1FA6" w:rsidRDefault="00EA274C" w:rsidP="00D17F02">
            <w:pPr>
              <w:spacing w:after="120"/>
              <w:rPr>
                <w:rFonts w:ascii="Arial" w:hAnsi="Arial" w:cs="Arial"/>
                <w:b/>
              </w:rPr>
            </w:pPr>
          </w:p>
        </w:tc>
        <w:tc>
          <w:tcPr>
            <w:tcW w:w="567" w:type="dxa"/>
          </w:tcPr>
          <w:p w14:paraId="233DE7BD" w14:textId="77777777" w:rsidR="00EA274C" w:rsidRPr="007F1FA6" w:rsidRDefault="00EA274C" w:rsidP="00D17F02">
            <w:pPr>
              <w:spacing w:after="120"/>
              <w:rPr>
                <w:rFonts w:ascii="Arial" w:hAnsi="Arial" w:cs="Arial"/>
                <w:b/>
              </w:rPr>
            </w:pPr>
          </w:p>
        </w:tc>
        <w:tc>
          <w:tcPr>
            <w:tcW w:w="567" w:type="dxa"/>
          </w:tcPr>
          <w:p w14:paraId="18F0158E" w14:textId="77777777" w:rsidR="00EA274C" w:rsidRPr="007F1FA6" w:rsidRDefault="00EA274C" w:rsidP="00D17F02">
            <w:pPr>
              <w:spacing w:after="120"/>
              <w:rPr>
                <w:rFonts w:ascii="Arial" w:hAnsi="Arial" w:cs="Arial"/>
                <w:b/>
              </w:rPr>
            </w:pPr>
          </w:p>
        </w:tc>
        <w:tc>
          <w:tcPr>
            <w:tcW w:w="567" w:type="dxa"/>
          </w:tcPr>
          <w:p w14:paraId="4D779E89" w14:textId="77777777" w:rsidR="00EA274C" w:rsidRPr="007F1FA6" w:rsidRDefault="00EA274C" w:rsidP="00D17F02">
            <w:pPr>
              <w:spacing w:after="120"/>
              <w:rPr>
                <w:rFonts w:ascii="Arial" w:hAnsi="Arial" w:cs="Arial"/>
                <w:b/>
              </w:rPr>
            </w:pPr>
          </w:p>
        </w:tc>
        <w:tc>
          <w:tcPr>
            <w:tcW w:w="567" w:type="dxa"/>
          </w:tcPr>
          <w:p w14:paraId="0109BF39" w14:textId="77777777" w:rsidR="00EA274C" w:rsidRPr="007F1FA6" w:rsidRDefault="00EA274C" w:rsidP="00D17F02">
            <w:pPr>
              <w:spacing w:after="120"/>
              <w:rPr>
                <w:rFonts w:ascii="Arial" w:hAnsi="Arial" w:cs="Arial"/>
                <w:b/>
              </w:rPr>
            </w:pPr>
          </w:p>
        </w:tc>
        <w:tc>
          <w:tcPr>
            <w:tcW w:w="567" w:type="dxa"/>
          </w:tcPr>
          <w:p w14:paraId="6DF98BD3" w14:textId="77777777" w:rsidR="00EA274C" w:rsidRPr="007F1FA6" w:rsidRDefault="00EA274C" w:rsidP="00D17F02">
            <w:pPr>
              <w:spacing w:after="120"/>
              <w:rPr>
                <w:rFonts w:ascii="Arial" w:hAnsi="Arial" w:cs="Arial"/>
                <w:b/>
              </w:rPr>
            </w:pPr>
          </w:p>
        </w:tc>
        <w:tc>
          <w:tcPr>
            <w:tcW w:w="567" w:type="dxa"/>
          </w:tcPr>
          <w:p w14:paraId="19761E9C" w14:textId="77777777" w:rsidR="00EA274C" w:rsidRPr="007F1FA6" w:rsidRDefault="00EA274C" w:rsidP="00D17F02">
            <w:pPr>
              <w:spacing w:after="120"/>
              <w:rPr>
                <w:rFonts w:ascii="Arial" w:hAnsi="Arial" w:cs="Arial"/>
                <w:b/>
              </w:rPr>
            </w:pPr>
          </w:p>
        </w:tc>
        <w:tc>
          <w:tcPr>
            <w:tcW w:w="567" w:type="dxa"/>
          </w:tcPr>
          <w:p w14:paraId="6380F68D" w14:textId="77777777" w:rsidR="00EA274C" w:rsidRPr="007F1FA6" w:rsidRDefault="00EA274C" w:rsidP="00D17F02">
            <w:pPr>
              <w:spacing w:after="120"/>
              <w:rPr>
                <w:rFonts w:ascii="Arial" w:hAnsi="Arial" w:cs="Arial"/>
                <w:b/>
              </w:rPr>
            </w:pPr>
          </w:p>
        </w:tc>
        <w:tc>
          <w:tcPr>
            <w:tcW w:w="567" w:type="dxa"/>
          </w:tcPr>
          <w:p w14:paraId="657F5BAF" w14:textId="77777777" w:rsidR="00EA274C" w:rsidRPr="007F1FA6" w:rsidRDefault="00EA274C" w:rsidP="00D17F02">
            <w:pPr>
              <w:spacing w:after="120"/>
              <w:rPr>
                <w:rFonts w:ascii="Arial" w:hAnsi="Arial" w:cs="Arial"/>
                <w:b/>
              </w:rPr>
            </w:pPr>
          </w:p>
        </w:tc>
        <w:tc>
          <w:tcPr>
            <w:tcW w:w="567" w:type="dxa"/>
          </w:tcPr>
          <w:p w14:paraId="61ED27F5" w14:textId="77777777" w:rsidR="00EA274C" w:rsidRPr="007F1FA6" w:rsidRDefault="00EA274C" w:rsidP="00D17F02">
            <w:pPr>
              <w:spacing w:after="120"/>
              <w:rPr>
                <w:rFonts w:ascii="Arial" w:hAnsi="Arial" w:cs="Arial"/>
                <w:b/>
              </w:rPr>
            </w:pPr>
          </w:p>
        </w:tc>
        <w:tc>
          <w:tcPr>
            <w:tcW w:w="709" w:type="dxa"/>
          </w:tcPr>
          <w:p w14:paraId="6222C49C" w14:textId="77777777" w:rsidR="00EA274C" w:rsidRPr="007F1FA6" w:rsidRDefault="00EA274C" w:rsidP="00D17F02">
            <w:pPr>
              <w:spacing w:after="120"/>
              <w:rPr>
                <w:rFonts w:ascii="Arial" w:hAnsi="Arial" w:cs="Arial"/>
                <w:b/>
              </w:rPr>
            </w:pPr>
          </w:p>
        </w:tc>
      </w:tr>
      <w:tr w:rsidR="00EA274C" w:rsidRPr="007F1FA6" w14:paraId="09E8AC7A" w14:textId="77777777" w:rsidTr="00D17F02">
        <w:tc>
          <w:tcPr>
            <w:tcW w:w="1730" w:type="dxa"/>
          </w:tcPr>
          <w:p w14:paraId="4C1EE6AD" w14:textId="77777777" w:rsidR="00EA274C" w:rsidRPr="00405DB3" w:rsidRDefault="00EA274C" w:rsidP="00D17F02">
            <w:pPr>
              <w:spacing w:after="120"/>
              <w:rPr>
                <w:rFonts w:ascii="Arial" w:hAnsi="Arial" w:cs="Arial"/>
              </w:rPr>
            </w:pPr>
            <w:r w:rsidRPr="00405DB3">
              <w:rPr>
                <w:rFonts w:ascii="Arial" w:hAnsi="Arial" w:cs="Arial"/>
              </w:rPr>
              <w:t xml:space="preserve">Portfolio </w:t>
            </w:r>
            <w:r>
              <w:rPr>
                <w:rFonts w:ascii="Arial" w:hAnsi="Arial" w:cs="Arial"/>
              </w:rPr>
              <w:t>- 4000 words etc</w:t>
            </w:r>
          </w:p>
        </w:tc>
        <w:tc>
          <w:tcPr>
            <w:tcW w:w="567" w:type="dxa"/>
          </w:tcPr>
          <w:p w14:paraId="58844EB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66CBBFF4"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18FE3CF"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82352D0"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E2CF4DD"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1DBAB38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1E852106"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450AFC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673716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25D1703B"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6ECB40AD" w14:textId="77777777" w:rsidR="00EA274C" w:rsidRPr="007F1FA6" w:rsidRDefault="00EA274C" w:rsidP="00D17F02">
            <w:pPr>
              <w:spacing w:after="120"/>
              <w:rPr>
                <w:rFonts w:ascii="Arial" w:hAnsi="Arial" w:cs="Arial"/>
                <w:b/>
              </w:rPr>
            </w:pPr>
            <w:r w:rsidRPr="007F1FA6">
              <w:rPr>
                <w:rFonts w:ascii="Arial" w:hAnsi="Arial" w:cs="Arial"/>
                <w:b/>
              </w:rPr>
              <w:t>X</w:t>
            </w:r>
          </w:p>
        </w:tc>
        <w:tc>
          <w:tcPr>
            <w:tcW w:w="709" w:type="dxa"/>
          </w:tcPr>
          <w:p w14:paraId="067D245D" w14:textId="77777777" w:rsidR="00EA274C" w:rsidRPr="007F1FA6" w:rsidRDefault="00EA274C" w:rsidP="00D17F02">
            <w:pPr>
              <w:spacing w:after="120"/>
              <w:rPr>
                <w:rFonts w:ascii="Arial" w:hAnsi="Arial" w:cs="Arial"/>
                <w:b/>
              </w:rPr>
            </w:pPr>
            <w:r w:rsidRPr="007F1FA6">
              <w:rPr>
                <w:rFonts w:ascii="Arial" w:hAnsi="Arial" w:cs="Arial"/>
                <w:b/>
              </w:rPr>
              <w:t>X</w:t>
            </w:r>
          </w:p>
        </w:tc>
      </w:tr>
    </w:tbl>
    <w:p w14:paraId="3E2D69A3" w14:textId="77777777" w:rsidR="00EA274C" w:rsidRPr="007F1FA6" w:rsidRDefault="00EA274C" w:rsidP="00EA274C">
      <w:pPr>
        <w:spacing w:after="120" w:line="240" w:lineRule="auto"/>
        <w:ind w:left="426" w:right="260"/>
        <w:rPr>
          <w:rFonts w:ascii="Arial" w:hAnsi="Arial" w:cs="Arial"/>
          <w:b/>
          <w:iCs/>
        </w:rPr>
      </w:pPr>
    </w:p>
    <w:p w14:paraId="6F3A5739" w14:textId="77777777" w:rsidR="00EA274C" w:rsidRPr="007F1FA6" w:rsidRDefault="00EA274C" w:rsidP="00EA274C">
      <w:pPr>
        <w:numPr>
          <w:ilvl w:val="0"/>
          <w:numId w:val="1"/>
        </w:numPr>
        <w:spacing w:after="120" w:line="240" w:lineRule="auto"/>
        <w:ind w:left="567" w:right="260" w:hanging="567"/>
        <w:jc w:val="both"/>
        <w:rPr>
          <w:rFonts w:ascii="Arial" w:hAnsi="Arial" w:cs="Arial"/>
          <w:iCs/>
        </w:rPr>
      </w:pPr>
      <w:r w:rsidRPr="007F1FA6">
        <w:rPr>
          <w:rFonts w:ascii="Arial" w:hAnsi="Arial" w:cs="Arial"/>
          <w:b/>
          <w:bCs/>
        </w:rPr>
        <w:t xml:space="preserve">Inclusive module design </w:t>
      </w:r>
    </w:p>
    <w:p w14:paraId="2C310AB6" w14:textId="73BD91A7" w:rsidR="00EA274C" w:rsidRPr="007F1FA6" w:rsidRDefault="00EA274C" w:rsidP="00EA274C">
      <w:pPr>
        <w:autoSpaceDE w:val="0"/>
        <w:autoSpaceDN w:val="0"/>
        <w:adjustRightInd w:val="0"/>
        <w:spacing w:after="120" w:line="240" w:lineRule="auto"/>
        <w:ind w:left="567" w:right="260"/>
        <w:jc w:val="both"/>
        <w:rPr>
          <w:rFonts w:ascii="Arial" w:hAnsi="Arial" w:cs="Arial"/>
        </w:rPr>
      </w:pPr>
      <w:r w:rsidRPr="007F1FA6">
        <w:rPr>
          <w:rFonts w:ascii="Arial" w:hAnsi="Arial" w:cs="Arial"/>
        </w:rPr>
        <w:t xml:space="preserve">The </w:t>
      </w:r>
      <w:r>
        <w:rPr>
          <w:rFonts w:ascii="Arial" w:hAnsi="Arial" w:cs="Arial"/>
        </w:rPr>
        <w:t>Division</w:t>
      </w:r>
      <w:r w:rsidRPr="007F1F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4BC42" w14:textId="090F36AB" w:rsidR="00EA274C" w:rsidRPr="007F1FA6" w:rsidRDefault="00EA274C" w:rsidP="00EA274C">
      <w:pPr>
        <w:autoSpaceDE w:val="0"/>
        <w:autoSpaceDN w:val="0"/>
        <w:adjustRightInd w:val="0"/>
        <w:spacing w:after="120" w:line="240" w:lineRule="auto"/>
        <w:ind w:left="567" w:right="260"/>
        <w:jc w:val="both"/>
        <w:rPr>
          <w:rFonts w:ascii="Arial" w:hAnsi="Arial" w:cs="Arial"/>
        </w:rPr>
      </w:pPr>
      <w:r w:rsidRPr="007F1FA6">
        <w:rPr>
          <w:rFonts w:ascii="Arial" w:hAnsi="Arial" w:cs="Arial"/>
        </w:rPr>
        <w:t xml:space="preserve">The inclusive practices in the guidance (see Annex B Appendix A) have been considered </w:t>
      </w:r>
      <w:proofErr w:type="gramStart"/>
      <w:r w:rsidRPr="007F1FA6">
        <w:rPr>
          <w:rFonts w:ascii="Arial" w:hAnsi="Arial" w:cs="Arial"/>
        </w:rPr>
        <w:t>in order to</w:t>
      </w:r>
      <w:proofErr w:type="gramEnd"/>
      <w:r w:rsidRPr="007F1FA6">
        <w:rPr>
          <w:rFonts w:ascii="Arial" w:hAnsi="Arial" w:cs="Arial"/>
        </w:rPr>
        <w:t xml:space="preserve"> support all students</w:t>
      </w:r>
      <w:r w:rsidR="00671A43">
        <w:rPr>
          <w:rFonts w:ascii="Arial" w:hAnsi="Arial" w:cs="Arial"/>
        </w:rPr>
        <w:t>.</w:t>
      </w:r>
      <w:r w:rsidRPr="007F1FA6">
        <w:rPr>
          <w:rFonts w:ascii="Arial" w:hAnsi="Arial" w:cs="Arial"/>
        </w:rPr>
        <w:t xml:space="preserve"> </w:t>
      </w:r>
      <w:r w:rsidR="00671A43">
        <w:rPr>
          <w:rFonts w:ascii="Arial" w:hAnsi="Arial" w:cs="Arial"/>
        </w:rPr>
        <w:t>I</w:t>
      </w:r>
      <w:r w:rsidRPr="007F1FA6">
        <w:rPr>
          <w:rFonts w:ascii="Arial" w:hAnsi="Arial" w:cs="Arial"/>
        </w:rPr>
        <w:t>n the following areas:</w:t>
      </w:r>
    </w:p>
    <w:p w14:paraId="49672F81" w14:textId="77777777" w:rsidR="00EA274C" w:rsidRPr="007F1FA6" w:rsidRDefault="00EA274C" w:rsidP="00EA274C">
      <w:pPr>
        <w:autoSpaceDE w:val="0"/>
        <w:autoSpaceDN w:val="0"/>
        <w:adjustRightInd w:val="0"/>
        <w:spacing w:after="120" w:line="240" w:lineRule="auto"/>
        <w:ind w:left="567" w:right="260"/>
        <w:jc w:val="both"/>
        <w:rPr>
          <w:rFonts w:ascii="Arial" w:hAnsi="Arial" w:cs="Arial"/>
          <w:bCs/>
        </w:rPr>
      </w:pPr>
      <w:r w:rsidRPr="007F1FA6">
        <w:rPr>
          <w:rFonts w:ascii="Arial" w:hAnsi="Arial" w:cs="Arial"/>
        </w:rPr>
        <w:t xml:space="preserve">a) </w:t>
      </w:r>
      <w:r w:rsidRPr="007F1FA6">
        <w:rPr>
          <w:rFonts w:ascii="Arial" w:hAnsi="Arial" w:cs="Arial"/>
          <w:bCs/>
        </w:rPr>
        <w:t>Accessible resources and curriculum</w:t>
      </w:r>
    </w:p>
    <w:p w14:paraId="169647B3" w14:textId="77777777" w:rsidR="00EA274C" w:rsidRPr="007F1FA6" w:rsidRDefault="00EA274C" w:rsidP="00EA274C">
      <w:pPr>
        <w:tabs>
          <w:tab w:val="left" w:pos="567"/>
        </w:tabs>
        <w:autoSpaceDE w:val="0"/>
        <w:autoSpaceDN w:val="0"/>
        <w:adjustRightInd w:val="0"/>
        <w:spacing w:after="120" w:line="240" w:lineRule="auto"/>
        <w:ind w:left="567" w:right="260"/>
        <w:jc w:val="both"/>
        <w:rPr>
          <w:rFonts w:ascii="Arial" w:hAnsi="Arial" w:cs="Arial"/>
          <w:color w:val="000000"/>
        </w:rPr>
      </w:pPr>
      <w:r w:rsidRPr="007F1FA6">
        <w:rPr>
          <w:rFonts w:ascii="Arial" w:hAnsi="Arial" w:cs="Arial"/>
        </w:rPr>
        <w:t xml:space="preserve">b) </w:t>
      </w:r>
      <w:r w:rsidRPr="007F1FA6">
        <w:rPr>
          <w:rFonts w:ascii="Arial" w:hAnsi="Arial" w:cs="Arial"/>
          <w:bCs/>
        </w:rPr>
        <w:t>Learning, teaching and assessment methods</w:t>
      </w:r>
    </w:p>
    <w:p w14:paraId="1E495DB8" w14:textId="77777777" w:rsidR="00EA274C" w:rsidRPr="007F1FA6" w:rsidRDefault="00EA274C" w:rsidP="00EA274C">
      <w:pPr>
        <w:spacing w:after="120" w:line="240" w:lineRule="auto"/>
        <w:ind w:left="426" w:right="260"/>
        <w:rPr>
          <w:rFonts w:ascii="Arial" w:hAnsi="Arial" w:cs="Arial"/>
          <w:i/>
          <w:iCs/>
        </w:rPr>
      </w:pPr>
    </w:p>
    <w:p w14:paraId="7F9D1E7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Campus(es) or centre(s) where module will be </w:t>
      </w:r>
      <w:proofErr w:type="gramStart"/>
      <w:r w:rsidRPr="007F1FA6">
        <w:rPr>
          <w:rFonts w:ascii="Arial" w:hAnsi="Arial" w:cs="Arial"/>
          <w:b/>
        </w:rPr>
        <w:t>delivered</w:t>
      </w:r>
      <w:proofErr w:type="gramEnd"/>
    </w:p>
    <w:p w14:paraId="49A63456" w14:textId="77777777" w:rsidR="00EA274C" w:rsidRPr="007F1FA6" w:rsidRDefault="00EA274C" w:rsidP="00EA274C">
      <w:pPr>
        <w:spacing w:after="120" w:line="240" w:lineRule="auto"/>
        <w:ind w:right="260" w:firstLine="567"/>
        <w:jc w:val="both"/>
        <w:rPr>
          <w:rFonts w:ascii="Arial" w:hAnsi="Arial" w:cs="Arial"/>
        </w:rPr>
      </w:pPr>
      <w:r w:rsidRPr="007F1FA6">
        <w:rPr>
          <w:rFonts w:ascii="Arial" w:hAnsi="Arial" w:cs="Arial"/>
        </w:rPr>
        <w:t>Medway</w:t>
      </w:r>
    </w:p>
    <w:p w14:paraId="0832AC2D" w14:textId="77777777" w:rsidR="00EA274C" w:rsidRDefault="00EA274C" w:rsidP="00EA274C">
      <w:pPr>
        <w:spacing w:after="120" w:line="240" w:lineRule="auto"/>
        <w:ind w:left="426" w:right="260"/>
        <w:rPr>
          <w:rFonts w:ascii="Arial" w:hAnsi="Arial" w:cs="Arial"/>
          <w:i/>
          <w:iCs/>
        </w:rPr>
      </w:pPr>
    </w:p>
    <w:p w14:paraId="1B03E12A" w14:textId="77777777" w:rsidR="00EA274C" w:rsidRPr="002A7F48" w:rsidRDefault="00EA274C" w:rsidP="00EA274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E1BF2D" w14:textId="77777777" w:rsidR="00EA274C" w:rsidRPr="00922E9E" w:rsidRDefault="00EA274C" w:rsidP="00EA274C">
      <w:pPr>
        <w:autoSpaceDE w:val="0"/>
        <w:autoSpaceDN w:val="0"/>
        <w:adjustRightInd w:val="0"/>
        <w:spacing w:after="120" w:line="240" w:lineRule="auto"/>
        <w:ind w:left="567" w:right="261"/>
        <w:jc w:val="both"/>
        <w:rPr>
          <w:rFonts w:ascii="Arial" w:hAnsi="Arial" w:cs="Arial"/>
          <w:i/>
          <w:iCs/>
        </w:rPr>
      </w:pPr>
      <w:r w:rsidRPr="00805408">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Pr>
          <w:rFonts w:ascii="Arial" w:hAnsi="Arial" w:cs="Arial"/>
          <w:i/>
          <w:iCs/>
        </w:rPr>
        <w:t xml:space="preserve"> </w:t>
      </w:r>
    </w:p>
    <w:p w14:paraId="2F8DEA28" w14:textId="67215ACA" w:rsidR="00EA274C" w:rsidRDefault="00EA274C" w:rsidP="00EA274C">
      <w:pPr>
        <w:pBdr>
          <w:bottom w:val="single" w:sz="6" w:space="1" w:color="auto"/>
        </w:pBdr>
        <w:spacing w:after="120" w:line="240" w:lineRule="auto"/>
        <w:ind w:right="260"/>
        <w:rPr>
          <w:rFonts w:ascii="Arial" w:hAnsi="Arial" w:cs="Arial"/>
        </w:rPr>
      </w:pPr>
    </w:p>
    <w:p w14:paraId="05A4DC8A" w14:textId="77777777" w:rsidR="003417D8" w:rsidRPr="00302082" w:rsidRDefault="003417D8" w:rsidP="00EA274C">
      <w:pPr>
        <w:pBdr>
          <w:bottom w:val="single" w:sz="6" w:space="1" w:color="auto"/>
        </w:pBdr>
        <w:spacing w:after="120" w:line="240" w:lineRule="auto"/>
        <w:ind w:right="260"/>
        <w:rPr>
          <w:rFonts w:ascii="Arial" w:hAnsi="Arial" w:cs="Arial"/>
        </w:rPr>
      </w:pPr>
    </w:p>
    <w:p w14:paraId="725CD7BF" w14:textId="31827387" w:rsidR="00EA274C" w:rsidRPr="00BA453C" w:rsidRDefault="00C4258B" w:rsidP="00EA274C">
      <w:pPr>
        <w:spacing w:after="120" w:line="240" w:lineRule="auto"/>
        <w:ind w:right="260"/>
        <w:rPr>
          <w:rFonts w:ascii="Arial" w:hAnsi="Arial" w:cs="Arial"/>
          <w:b/>
          <w:sz w:val="20"/>
        </w:rPr>
      </w:pPr>
      <w:r>
        <w:rPr>
          <w:rFonts w:ascii="Arial" w:hAnsi="Arial" w:cs="Arial"/>
          <w:b/>
          <w:sz w:val="20"/>
        </w:rPr>
        <w:t>DIVISIONAL</w:t>
      </w:r>
      <w:r w:rsidR="00EA274C" w:rsidRPr="00BA453C">
        <w:rPr>
          <w:rFonts w:ascii="Arial" w:hAnsi="Arial" w:cs="Arial"/>
          <w:b/>
          <w:sz w:val="20"/>
        </w:rPr>
        <w:t xml:space="preserve"> USE ONLY </w:t>
      </w:r>
    </w:p>
    <w:p w14:paraId="6ECDA4B5" w14:textId="77777777" w:rsidR="00EA274C" w:rsidRPr="00BA453C" w:rsidRDefault="00EA274C" w:rsidP="00EA274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34AA5D" w14:textId="77777777" w:rsidR="00EA274C" w:rsidRPr="00302082" w:rsidRDefault="00EA274C" w:rsidP="00EA274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A274C" w:rsidRPr="00BA453C" w14:paraId="0D7EDA50" w14:textId="77777777" w:rsidTr="00D17F02">
        <w:trPr>
          <w:trHeight w:val="317"/>
        </w:trPr>
        <w:tc>
          <w:tcPr>
            <w:tcW w:w="1526" w:type="dxa"/>
          </w:tcPr>
          <w:p w14:paraId="1978A04F" w14:textId="77777777" w:rsidR="00EA274C" w:rsidRPr="00BA453C" w:rsidRDefault="00EA274C" w:rsidP="00D17F02">
            <w:pPr>
              <w:spacing w:after="120"/>
              <w:ind w:right="-330"/>
              <w:rPr>
                <w:rFonts w:ascii="Arial" w:hAnsi="Arial" w:cs="Arial"/>
                <w:sz w:val="18"/>
              </w:rPr>
            </w:pPr>
            <w:r w:rsidRPr="00BA453C">
              <w:rPr>
                <w:rFonts w:ascii="Arial" w:hAnsi="Arial" w:cs="Arial"/>
                <w:sz w:val="18"/>
              </w:rPr>
              <w:t>Date approved</w:t>
            </w:r>
          </w:p>
        </w:tc>
        <w:tc>
          <w:tcPr>
            <w:tcW w:w="1701" w:type="dxa"/>
          </w:tcPr>
          <w:p w14:paraId="43AAA71A" w14:textId="77777777" w:rsidR="00EA274C" w:rsidRPr="00BA453C" w:rsidRDefault="00EA274C" w:rsidP="00D17F02">
            <w:pPr>
              <w:spacing w:after="120"/>
              <w:rPr>
                <w:rFonts w:ascii="Arial" w:hAnsi="Arial" w:cs="Arial"/>
                <w:sz w:val="18"/>
              </w:rPr>
            </w:pPr>
            <w:r w:rsidRPr="00BA453C">
              <w:rPr>
                <w:rFonts w:ascii="Arial" w:hAnsi="Arial" w:cs="Arial"/>
                <w:sz w:val="18"/>
              </w:rPr>
              <w:t>Major/minor revision</w:t>
            </w:r>
          </w:p>
        </w:tc>
        <w:tc>
          <w:tcPr>
            <w:tcW w:w="2410" w:type="dxa"/>
          </w:tcPr>
          <w:p w14:paraId="04D97753" w14:textId="77777777" w:rsidR="00EA274C" w:rsidRPr="00BA453C" w:rsidRDefault="00EA274C" w:rsidP="00D17F0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25C36DB1" w14:textId="77777777" w:rsidR="00EA274C" w:rsidRPr="00BA453C" w:rsidRDefault="00EA274C" w:rsidP="00D17F02">
            <w:pPr>
              <w:spacing w:after="120"/>
              <w:ind w:right="-330"/>
              <w:rPr>
                <w:rFonts w:ascii="Arial" w:hAnsi="Arial" w:cs="Arial"/>
                <w:sz w:val="18"/>
              </w:rPr>
            </w:pPr>
            <w:r w:rsidRPr="00BA453C">
              <w:rPr>
                <w:rFonts w:ascii="Arial" w:hAnsi="Arial" w:cs="Arial"/>
                <w:sz w:val="18"/>
              </w:rPr>
              <w:t>Section revised</w:t>
            </w:r>
          </w:p>
        </w:tc>
        <w:tc>
          <w:tcPr>
            <w:tcW w:w="2597" w:type="dxa"/>
          </w:tcPr>
          <w:p w14:paraId="5553DE2A" w14:textId="77777777" w:rsidR="00EA274C" w:rsidRPr="00BA453C" w:rsidRDefault="00EA274C" w:rsidP="00D17F0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A274C" w:rsidRPr="00302082" w14:paraId="0D625942" w14:textId="77777777" w:rsidTr="00D17F02">
        <w:trPr>
          <w:trHeight w:val="305"/>
        </w:trPr>
        <w:tc>
          <w:tcPr>
            <w:tcW w:w="1526" w:type="dxa"/>
          </w:tcPr>
          <w:p w14:paraId="5689D580" w14:textId="77777777" w:rsidR="00EA274C" w:rsidRPr="00302082" w:rsidRDefault="00EA274C" w:rsidP="00D17F02">
            <w:pPr>
              <w:spacing w:after="120"/>
              <w:ind w:right="-330"/>
              <w:rPr>
                <w:rFonts w:ascii="Arial" w:hAnsi="Arial" w:cs="Arial"/>
              </w:rPr>
            </w:pPr>
            <w:r>
              <w:rPr>
                <w:rFonts w:ascii="Arial" w:hAnsi="Arial" w:cs="Arial"/>
              </w:rPr>
              <w:t>June 2013</w:t>
            </w:r>
          </w:p>
        </w:tc>
        <w:tc>
          <w:tcPr>
            <w:tcW w:w="1701" w:type="dxa"/>
          </w:tcPr>
          <w:p w14:paraId="00D07050" w14:textId="77777777" w:rsidR="00EA274C" w:rsidRPr="00302082" w:rsidRDefault="00EA274C" w:rsidP="00D17F02">
            <w:pPr>
              <w:spacing w:after="120"/>
              <w:ind w:right="-330"/>
              <w:rPr>
                <w:rFonts w:ascii="Arial" w:hAnsi="Arial" w:cs="Arial"/>
              </w:rPr>
            </w:pPr>
            <w:r>
              <w:rPr>
                <w:rFonts w:ascii="Arial" w:hAnsi="Arial" w:cs="Arial"/>
              </w:rPr>
              <w:t>Original specification</w:t>
            </w:r>
          </w:p>
        </w:tc>
        <w:tc>
          <w:tcPr>
            <w:tcW w:w="2410" w:type="dxa"/>
          </w:tcPr>
          <w:p w14:paraId="57715440" w14:textId="77777777" w:rsidR="00EA274C" w:rsidRPr="00302082" w:rsidRDefault="00EA274C" w:rsidP="00D17F02">
            <w:pPr>
              <w:spacing w:after="120"/>
              <w:ind w:right="-330"/>
              <w:rPr>
                <w:rFonts w:ascii="Arial" w:hAnsi="Arial" w:cs="Arial"/>
              </w:rPr>
            </w:pPr>
            <w:r>
              <w:rPr>
                <w:rFonts w:ascii="Arial" w:hAnsi="Arial" w:cs="Arial"/>
              </w:rPr>
              <w:t>January 2014</w:t>
            </w:r>
          </w:p>
        </w:tc>
        <w:tc>
          <w:tcPr>
            <w:tcW w:w="2448" w:type="dxa"/>
          </w:tcPr>
          <w:p w14:paraId="31B9F504" w14:textId="77777777" w:rsidR="00EA274C" w:rsidRPr="00302082" w:rsidRDefault="00EA274C" w:rsidP="00D17F02">
            <w:pPr>
              <w:spacing w:after="120"/>
              <w:ind w:right="-330"/>
              <w:rPr>
                <w:rFonts w:ascii="Arial" w:hAnsi="Arial" w:cs="Arial"/>
              </w:rPr>
            </w:pPr>
            <w:r>
              <w:rPr>
                <w:rFonts w:ascii="Arial" w:hAnsi="Arial" w:cs="Arial"/>
              </w:rPr>
              <w:t>N/A</w:t>
            </w:r>
          </w:p>
        </w:tc>
        <w:tc>
          <w:tcPr>
            <w:tcW w:w="2597" w:type="dxa"/>
          </w:tcPr>
          <w:p w14:paraId="45F9709F" w14:textId="77777777" w:rsidR="00EA274C" w:rsidRPr="00302082" w:rsidRDefault="00EA274C" w:rsidP="00D17F02">
            <w:pPr>
              <w:spacing w:after="120"/>
              <w:ind w:right="-330"/>
              <w:rPr>
                <w:rFonts w:ascii="Arial" w:hAnsi="Arial" w:cs="Arial"/>
              </w:rPr>
            </w:pPr>
            <w:r>
              <w:rPr>
                <w:rFonts w:ascii="Arial" w:hAnsi="Arial" w:cs="Arial"/>
              </w:rPr>
              <w:t>N/A</w:t>
            </w:r>
          </w:p>
        </w:tc>
      </w:tr>
      <w:tr w:rsidR="00EA274C" w:rsidRPr="00302082" w14:paraId="5CC9C353" w14:textId="77777777" w:rsidTr="00D17F02">
        <w:trPr>
          <w:trHeight w:val="305"/>
        </w:trPr>
        <w:tc>
          <w:tcPr>
            <w:tcW w:w="1526" w:type="dxa"/>
          </w:tcPr>
          <w:p w14:paraId="1106F61F" w14:textId="408E9A50" w:rsidR="00EA274C" w:rsidRPr="00302082" w:rsidRDefault="003C2485" w:rsidP="00D17F02">
            <w:pPr>
              <w:spacing w:after="120"/>
              <w:ind w:right="-330"/>
              <w:rPr>
                <w:rFonts w:ascii="Arial" w:hAnsi="Arial" w:cs="Arial"/>
              </w:rPr>
            </w:pPr>
            <w:r>
              <w:rPr>
                <w:rFonts w:ascii="Arial" w:hAnsi="Arial" w:cs="Arial"/>
              </w:rPr>
              <w:t>10/12/2020</w:t>
            </w:r>
          </w:p>
        </w:tc>
        <w:tc>
          <w:tcPr>
            <w:tcW w:w="1701" w:type="dxa"/>
          </w:tcPr>
          <w:p w14:paraId="531CBF21" w14:textId="777807CF" w:rsidR="00EA274C" w:rsidRPr="00302082" w:rsidRDefault="0080171A" w:rsidP="00D17F02">
            <w:pPr>
              <w:spacing w:after="120"/>
              <w:ind w:right="-330"/>
              <w:rPr>
                <w:rFonts w:ascii="Arial" w:hAnsi="Arial" w:cs="Arial"/>
              </w:rPr>
            </w:pPr>
            <w:r>
              <w:rPr>
                <w:rFonts w:ascii="Arial" w:hAnsi="Arial" w:cs="Arial"/>
              </w:rPr>
              <w:t>Major</w:t>
            </w:r>
          </w:p>
        </w:tc>
        <w:tc>
          <w:tcPr>
            <w:tcW w:w="2410" w:type="dxa"/>
          </w:tcPr>
          <w:p w14:paraId="10DD33DA" w14:textId="56ADD731" w:rsidR="00EA274C" w:rsidRPr="00302082" w:rsidRDefault="0080171A" w:rsidP="00D17F02">
            <w:pPr>
              <w:spacing w:after="120"/>
              <w:ind w:right="-330"/>
              <w:rPr>
                <w:rFonts w:ascii="Arial" w:hAnsi="Arial" w:cs="Arial"/>
              </w:rPr>
            </w:pPr>
            <w:r>
              <w:rPr>
                <w:rFonts w:ascii="Arial" w:hAnsi="Arial" w:cs="Arial"/>
              </w:rPr>
              <w:t>September 2021</w:t>
            </w:r>
          </w:p>
        </w:tc>
        <w:tc>
          <w:tcPr>
            <w:tcW w:w="2448" w:type="dxa"/>
          </w:tcPr>
          <w:p w14:paraId="111AE407" w14:textId="1F038B1D" w:rsidR="00EA274C" w:rsidRPr="00302082" w:rsidRDefault="0080171A" w:rsidP="00D17F02">
            <w:pPr>
              <w:spacing w:after="120"/>
              <w:ind w:right="-330"/>
              <w:rPr>
                <w:rFonts w:ascii="Arial" w:hAnsi="Arial" w:cs="Arial"/>
              </w:rPr>
            </w:pPr>
            <w:r>
              <w:rPr>
                <w:rFonts w:ascii="Arial" w:hAnsi="Arial" w:cs="Arial"/>
              </w:rPr>
              <w:t>9</w:t>
            </w:r>
            <w:r w:rsidR="003C2485">
              <w:rPr>
                <w:rFonts w:ascii="Arial" w:hAnsi="Arial" w:cs="Arial"/>
              </w:rPr>
              <w:t>, 10,11</w:t>
            </w:r>
          </w:p>
        </w:tc>
        <w:tc>
          <w:tcPr>
            <w:tcW w:w="2597" w:type="dxa"/>
          </w:tcPr>
          <w:p w14:paraId="4FAA8C00" w14:textId="6292A4B3" w:rsidR="00EA274C" w:rsidRPr="00302082" w:rsidRDefault="0080171A" w:rsidP="00D17F02">
            <w:pPr>
              <w:spacing w:after="120"/>
              <w:ind w:right="-330"/>
              <w:rPr>
                <w:rFonts w:ascii="Arial" w:hAnsi="Arial" w:cs="Arial"/>
              </w:rPr>
            </w:pPr>
            <w:r>
              <w:rPr>
                <w:rFonts w:ascii="Arial" w:hAnsi="Arial" w:cs="Arial"/>
              </w:rPr>
              <w:t>No</w:t>
            </w:r>
          </w:p>
        </w:tc>
      </w:tr>
    </w:tbl>
    <w:p w14:paraId="43573380" w14:textId="77777777" w:rsidR="00EA274C" w:rsidRDefault="00EA274C" w:rsidP="00EA274C">
      <w:pPr>
        <w:spacing w:after="120" w:line="240" w:lineRule="auto"/>
        <w:ind w:right="-330"/>
        <w:rPr>
          <w:rFonts w:ascii="Arial" w:hAnsi="Arial" w:cs="Arial"/>
        </w:rPr>
      </w:pPr>
    </w:p>
    <w:p w14:paraId="035F8201" w14:textId="38C23C2A" w:rsidR="00EA274C" w:rsidRPr="00302082" w:rsidRDefault="00EA274C" w:rsidP="00EA274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4E5CFF">
        <w:rPr>
          <w:rFonts w:ascii="Arial" w:hAnsi="Arial" w:cs="Arial"/>
        </w:rPr>
        <w:t xml:space="preserve">by </w:t>
      </w:r>
      <w:r>
        <w:rPr>
          <w:rFonts w:ascii="Arial" w:hAnsi="Arial" w:cs="Arial"/>
        </w:rPr>
        <w:t>FSO</w:t>
      </w:r>
      <w:r w:rsidR="004E5CFF">
        <w:rPr>
          <w:rFonts w:ascii="Arial" w:hAnsi="Arial" w:cs="Arial"/>
        </w:rPr>
        <w:t>/SSPSSR</w:t>
      </w:r>
      <w:r>
        <w:rPr>
          <w:rFonts w:ascii="Arial" w:hAnsi="Arial" w:cs="Arial"/>
        </w:rPr>
        <w:t xml:space="preserve"> Feb 2018</w:t>
      </w:r>
      <w:r w:rsidR="004E5CFF">
        <w:rPr>
          <w:rFonts w:ascii="Arial" w:hAnsi="Arial" w:cs="Arial"/>
        </w:rPr>
        <w:t xml:space="preserve"> under Competition and Markets Authority compliance </w:t>
      </w:r>
      <w:proofErr w:type="gramStart"/>
      <w:r w:rsidR="004E5CFF">
        <w:rPr>
          <w:rFonts w:ascii="Arial" w:hAnsi="Arial" w:cs="Arial"/>
        </w:rPr>
        <w:t>project</w:t>
      </w:r>
      <w:proofErr w:type="gramEnd"/>
    </w:p>
    <w:sectPr w:rsidR="00EA274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95F3" w14:textId="77777777" w:rsidR="00C80D08" w:rsidRDefault="00C80D08" w:rsidP="009A2D37">
      <w:pPr>
        <w:spacing w:after="0" w:line="240" w:lineRule="auto"/>
      </w:pPr>
      <w:r>
        <w:separator/>
      </w:r>
    </w:p>
  </w:endnote>
  <w:endnote w:type="continuationSeparator" w:id="0">
    <w:p w14:paraId="2D927ACA" w14:textId="77777777" w:rsidR="00C80D08" w:rsidRDefault="00C80D08" w:rsidP="009A2D37">
      <w:pPr>
        <w:spacing w:after="0" w:line="240" w:lineRule="auto"/>
      </w:pPr>
      <w:r>
        <w:continuationSeparator/>
      </w:r>
    </w:p>
  </w:endnote>
  <w:endnote w:type="continuationNotice" w:id="1">
    <w:p w14:paraId="520E8DA5" w14:textId="77777777" w:rsidR="00C80D08" w:rsidRDefault="00C80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A2D35EA" w14:textId="7E83E1AC" w:rsidR="00D17F02" w:rsidRDefault="00D17F02" w:rsidP="009A2D37">
        <w:pPr>
          <w:pStyle w:val="Footer"/>
          <w:jc w:val="center"/>
        </w:pPr>
        <w:r>
          <w:fldChar w:fldCharType="begin"/>
        </w:r>
        <w:r>
          <w:instrText xml:space="preserve"> PAGE   \* MERGEFORMAT </w:instrText>
        </w:r>
        <w:r>
          <w:fldChar w:fldCharType="separate"/>
        </w:r>
        <w:r w:rsidR="00AC72BF">
          <w:rPr>
            <w:noProof/>
          </w:rPr>
          <w:t>9</w:t>
        </w:r>
        <w:r>
          <w:rPr>
            <w:noProof/>
          </w:rPr>
          <w:fldChar w:fldCharType="end"/>
        </w:r>
      </w:p>
    </w:sdtContent>
  </w:sdt>
  <w:p w14:paraId="537A04E2" w14:textId="77777777" w:rsidR="00D17F02" w:rsidRPr="007B7724" w:rsidRDefault="00D17F0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470018D" w14:textId="29D4C67F" w:rsidR="00D17F02" w:rsidRDefault="00D17F02" w:rsidP="00EB41D1">
        <w:pPr>
          <w:pStyle w:val="Footer"/>
          <w:jc w:val="center"/>
        </w:pPr>
        <w:r>
          <w:fldChar w:fldCharType="begin"/>
        </w:r>
        <w:r>
          <w:instrText xml:space="preserve"> PAGE   \* MERGEFORMAT </w:instrText>
        </w:r>
        <w:r>
          <w:fldChar w:fldCharType="separate"/>
        </w:r>
        <w:r w:rsidR="007C647C">
          <w:rPr>
            <w:noProof/>
          </w:rPr>
          <w:t>1</w:t>
        </w:r>
        <w:r>
          <w:rPr>
            <w:noProof/>
          </w:rPr>
          <w:fldChar w:fldCharType="end"/>
        </w:r>
      </w:p>
    </w:sdtContent>
  </w:sdt>
  <w:p w14:paraId="47F8501E" w14:textId="77777777" w:rsidR="00D17F02" w:rsidRPr="007B7724" w:rsidRDefault="00D17F02"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1C267D32" w14:textId="77777777" w:rsidR="00D17F02" w:rsidRDefault="00D17F0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5861" w14:textId="77777777" w:rsidR="00C80D08" w:rsidRDefault="00C80D08" w:rsidP="009A2D37">
      <w:pPr>
        <w:spacing w:after="0" w:line="240" w:lineRule="auto"/>
      </w:pPr>
      <w:r>
        <w:separator/>
      </w:r>
    </w:p>
  </w:footnote>
  <w:footnote w:type="continuationSeparator" w:id="0">
    <w:p w14:paraId="4BE1E413" w14:textId="77777777" w:rsidR="00C80D08" w:rsidRDefault="00C80D08" w:rsidP="009A2D37">
      <w:pPr>
        <w:spacing w:after="0" w:line="240" w:lineRule="auto"/>
      </w:pPr>
      <w:r>
        <w:continuationSeparator/>
      </w:r>
    </w:p>
  </w:footnote>
  <w:footnote w:type="continuationNotice" w:id="1">
    <w:p w14:paraId="3C6BB381" w14:textId="77777777" w:rsidR="00C80D08" w:rsidRDefault="00C80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997" w14:textId="77777777" w:rsidR="00D17F02" w:rsidRPr="0075408A" w:rsidRDefault="00D17F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E976A6" wp14:editId="4F7987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41CAAD" w14:textId="77777777" w:rsidR="00D17F02" w:rsidRPr="008C00F8" w:rsidRDefault="00D17F02" w:rsidP="005E6D38">
    <w:pPr>
      <w:pStyle w:val="Heading1"/>
      <w:spacing w:before="60" w:after="60"/>
      <w:rPr>
        <w:rFonts w:ascii="Arial" w:hAnsi="Arial" w:cs="Arial"/>
      </w:rPr>
    </w:pPr>
  </w:p>
  <w:p w14:paraId="0409513A" w14:textId="77777777" w:rsidR="00D17F02" w:rsidRDefault="00D1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81D" w14:textId="77777777" w:rsidR="00D17F02" w:rsidRPr="0075408A" w:rsidRDefault="00D17F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91171" wp14:editId="67FEBC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A9B567" w14:textId="77777777" w:rsidR="00D17F02" w:rsidRPr="000F7FBF" w:rsidRDefault="00D17F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CF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Bishop">
    <w15:presenceInfo w15:providerId="AD" w15:userId="S-1-5-21-116143283-1862434482-632688529-290440"/>
  </w15:person>
  <w15:person w15:author="Philip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E1E"/>
    <w:rsid w:val="00010A16"/>
    <w:rsid w:val="0001243F"/>
    <w:rsid w:val="00021EA0"/>
    <w:rsid w:val="00025992"/>
    <w:rsid w:val="00027937"/>
    <w:rsid w:val="00030C9E"/>
    <w:rsid w:val="00031E67"/>
    <w:rsid w:val="000408CC"/>
    <w:rsid w:val="00042537"/>
    <w:rsid w:val="00045373"/>
    <w:rsid w:val="00063A2F"/>
    <w:rsid w:val="000678D3"/>
    <w:rsid w:val="00094810"/>
    <w:rsid w:val="00096DA4"/>
    <w:rsid w:val="000C0294"/>
    <w:rsid w:val="000C3A7E"/>
    <w:rsid w:val="000C7A1C"/>
    <w:rsid w:val="000D2A8A"/>
    <w:rsid w:val="000D32AC"/>
    <w:rsid w:val="000E20C1"/>
    <w:rsid w:val="000E3B73"/>
    <w:rsid w:val="000F036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0A2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7D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485"/>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FF"/>
    <w:rsid w:val="004F3C18"/>
    <w:rsid w:val="004F4328"/>
    <w:rsid w:val="005005E4"/>
    <w:rsid w:val="00502288"/>
    <w:rsid w:val="00513689"/>
    <w:rsid w:val="0051375A"/>
    <w:rsid w:val="00521097"/>
    <w:rsid w:val="0053059E"/>
    <w:rsid w:val="00532F6F"/>
    <w:rsid w:val="00533663"/>
    <w:rsid w:val="005460C2"/>
    <w:rsid w:val="005526FB"/>
    <w:rsid w:val="0055280A"/>
    <w:rsid w:val="005548E1"/>
    <w:rsid w:val="0055585D"/>
    <w:rsid w:val="0056127B"/>
    <w:rsid w:val="00561BC6"/>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DE6"/>
    <w:rsid w:val="006043FC"/>
    <w:rsid w:val="006050CF"/>
    <w:rsid w:val="00612B86"/>
    <w:rsid w:val="00617C4B"/>
    <w:rsid w:val="0062219E"/>
    <w:rsid w:val="006253AA"/>
    <w:rsid w:val="00626023"/>
    <w:rsid w:val="00633150"/>
    <w:rsid w:val="00637A50"/>
    <w:rsid w:val="00641D6D"/>
    <w:rsid w:val="0064364E"/>
    <w:rsid w:val="006438F3"/>
    <w:rsid w:val="00647907"/>
    <w:rsid w:val="00651A82"/>
    <w:rsid w:val="006525E9"/>
    <w:rsid w:val="0066747B"/>
    <w:rsid w:val="00671A43"/>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6A6E"/>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5862"/>
    <w:rsid w:val="007B635E"/>
    <w:rsid w:val="007B7724"/>
    <w:rsid w:val="007B7CDC"/>
    <w:rsid w:val="007C647C"/>
    <w:rsid w:val="007C74B4"/>
    <w:rsid w:val="007E3412"/>
    <w:rsid w:val="007F393D"/>
    <w:rsid w:val="0080171A"/>
    <w:rsid w:val="008029AF"/>
    <w:rsid w:val="00802FFA"/>
    <w:rsid w:val="008102E5"/>
    <w:rsid w:val="008111B4"/>
    <w:rsid w:val="008133F0"/>
    <w:rsid w:val="00815880"/>
    <w:rsid w:val="0082322C"/>
    <w:rsid w:val="00823942"/>
    <w:rsid w:val="00827FFD"/>
    <w:rsid w:val="00854535"/>
    <w:rsid w:val="0085594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4FD7"/>
    <w:rsid w:val="008D7401"/>
    <w:rsid w:val="00903DF6"/>
    <w:rsid w:val="00904EB2"/>
    <w:rsid w:val="00921CF6"/>
    <w:rsid w:val="00922E9E"/>
    <w:rsid w:val="00924EF0"/>
    <w:rsid w:val="00934D7B"/>
    <w:rsid w:val="00947180"/>
    <w:rsid w:val="00952E2D"/>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69D2"/>
    <w:rsid w:val="00A50FD4"/>
    <w:rsid w:val="00A52DB4"/>
    <w:rsid w:val="00A618E1"/>
    <w:rsid w:val="00A629B9"/>
    <w:rsid w:val="00A70C20"/>
    <w:rsid w:val="00A74292"/>
    <w:rsid w:val="00A776DE"/>
    <w:rsid w:val="00A80640"/>
    <w:rsid w:val="00A87FFD"/>
    <w:rsid w:val="00A97038"/>
    <w:rsid w:val="00A97CB8"/>
    <w:rsid w:val="00AA3C15"/>
    <w:rsid w:val="00AA6330"/>
    <w:rsid w:val="00AC72B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13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9B7"/>
    <w:rsid w:val="00BF51AB"/>
    <w:rsid w:val="00BF716B"/>
    <w:rsid w:val="00BF7233"/>
    <w:rsid w:val="00C02AA2"/>
    <w:rsid w:val="00C04C95"/>
    <w:rsid w:val="00C12613"/>
    <w:rsid w:val="00C16DEF"/>
    <w:rsid w:val="00C2492F"/>
    <w:rsid w:val="00C3744A"/>
    <w:rsid w:val="00C4002A"/>
    <w:rsid w:val="00C4258B"/>
    <w:rsid w:val="00C46912"/>
    <w:rsid w:val="00C612A8"/>
    <w:rsid w:val="00C618D2"/>
    <w:rsid w:val="00C67631"/>
    <w:rsid w:val="00C709C6"/>
    <w:rsid w:val="00C729D7"/>
    <w:rsid w:val="00C77377"/>
    <w:rsid w:val="00C80D08"/>
    <w:rsid w:val="00C83354"/>
    <w:rsid w:val="00C84004"/>
    <w:rsid w:val="00C843F6"/>
    <w:rsid w:val="00C84507"/>
    <w:rsid w:val="00C85C6E"/>
    <w:rsid w:val="00C862C7"/>
    <w:rsid w:val="00C866AE"/>
    <w:rsid w:val="00CA3254"/>
    <w:rsid w:val="00CB11CE"/>
    <w:rsid w:val="00CC25A2"/>
    <w:rsid w:val="00CD7F07"/>
    <w:rsid w:val="00CE04F3"/>
    <w:rsid w:val="00CE12D8"/>
    <w:rsid w:val="00CE4574"/>
    <w:rsid w:val="00CE70E6"/>
    <w:rsid w:val="00CF0BCA"/>
    <w:rsid w:val="00CF2E1E"/>
    <w:rsid w:val="00D02E99"/>
    <w:rsid w:val="00D0348A"/>
    <w:rsid w:val="00D13357"/>
    <w:rsid w:val="00D13A13"/>
    <w:rsid w:val="00D17F02"/>
    <w:rsid w:val="00D2689A"/>
    <w:rsid w:val="00D5461F"/>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29A"/>
    <w:rsid w:val="00E233C1"/>
    <w:rsid w:val="00E465E3"/>
    <w:rsid w:val="00E51404"/>
    <w:rsid w:val="00E574C9"/>
    <w:rsid w:val="00E610DE"/>
    <w:rsid w:val="00E66167"/>
    <w:rsid w:val="00E71F2F"/>
    <w:rsid w:val="00E77786"/>
    <w:rsid w:val="00E806FB"/>
    <w:rsid w:val="00EA274C"/>
    <w:rsid w:val="00EB1C2D"/>
    <w:rsid w:val="00EB41D1"/>
    <w:rsid w:val="00EC1810"/>
    <w:rsid w:val="00EC3FCC"/>
    <w:rsid w:val="00ED32FF"/>
    <w:rsid w:val="00EF039B"/>
    <w:rsid w:val="00EF06A4"/>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76A"/>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82A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D0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1C499-75FD-40B8-A4E7-3BDC44C88E8E}">
  <ds:schemaRefs>
    <ds:schemaRef ds:uri="http://schemas.openxmlformats.org/officeDocument/2006/bibliography"/>
  </ds:schemaRefs>
</ds:datastoreItem>
</file>

<file path=customXml/itemProps2.xml><?xml version="1.0" encoding="utf-8"?>
<ds:datastoreItem xmlns:ds="http://schemas.openxmlformats.org/officeDocument/2006/customXml" ds:itemID="{0EAA5A32-F360-4CA2-A31D-2A34F9A3AE64}"/>
</file>

<file path=customXml/itemProps3.xml><?xml version="1.0" encoding="utf-8"?>
<ds:datastoreItem xmlns:ds="http://schemas.openxmlformats.org/officeDocument/2006/customXml" ds:itemID="{434D2736-92DC-485E-A289-A58A0D68A76A}"/>
</file>

<file path=customXml/itemProps4.xml><?xml version="1.0" encoding="utf-8"?>
<ds:datastoreItem xmlns:ds="http://schemas.openxmlformats.org/officeDocument/2006/customXml" ds:itemID="{D5FD8116-0C95-4BB6-A516-D195561C6DE6}"/>
</file>

<file path=docProps/app.xml><?xml version="1.0" encoding="utf-8"?>
<Properties xmlns="http://schemas.openxmlformats.org/officeDocument/2006/extended-properties" xmlns:vt="http://schemas.openxmlformats.org/officeDocument/2006/docPropsVTypes">
  <Template>Normal</Template>
  <TotalTime>2</TotalTime>
  <Pages>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Philip Shore</cp:lastModifiedBy>
  <cp:revision>2</cp:revision>
  <cp:lastPrinted>2019-02-26T09:40:00Z</cp:lastPrinted>
  <dcterms:created xsi:type="dcterms:W3CDTF">2021-04-14T09:27:00Z</dcterms:created>
  <dcterms:modified xsi:type="dcterms:W3CDTF">2021-04-14T09:27:00Z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23300</vt:r8>
  </property>
  <property fmtid="{D5CDD505-2E9C-101B-9397-08002B2CF9AE}" pid="3" name="_dlc_DocIdItemGuid">
    <vt:lpwstr>980479b8-a4cc-46bb-b35c-9cdccf5428c7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