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DF0D0"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583C14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6B87053C" w:rsidR="009A2D37" w:rsidRDefault="001A35CC" w:rsidP="00545C6A">
      <w:pPr>
        <w:spacing w:after="120" w:line="240" w:lineRule="auto"/>
        <w:ind w:right="-329" w:firstLine="567"/>
        <w:jc w:val="both"/>
        <w:rPr>
          <w:rFonts w:ascii="Arial" w:hAnsi="Arial" w:cs="Arial"/>
        </w:rPr>
      </w:pPr>
      <w:r>
        <w:rPr>
          <w:rFonts w:ascii="Arial" w:hAnsi="Arial" w:cs="Arial"/>
          <w:color w:val="222222"/>
          <w:sz w:val="21"/>
          <w:szCs w:val="21"/>
        </w:rPr>
        <w:t>SOCI886</w:t>
      </w:r>
      <w:r w:rsidR="0071749D">
        <w:rPr>
          <w:rFonts w:ascii="Arial" w:hAnsi="Arial" w:cs="Arial"/>
          <w:color w:val="222222"/>
          <w:sz w:val="21"/>
          <w:szCs w:val="21"/>
        </w:rPr>
        <w:t>0</w:t>
      </w:r>
      <w:r w:rsidR="00F24DA1">
        <w:rPr>
          <w:rFonts w:ascii="Arial" w:hAnsi="Arial" w:cs="Arial"/>
          <w:color w:val="222222"/>
          <w:sz w:val="21"/>
          <w:szCs w:val="21"/>
        </w:rPr>
        <w:t xml:space="preserve"> (</w:t>
      </w:r>
      <w:r>
        <w:rPr>
          <w:rFonts w:ascii="Arial" w:hAnsi="Arial" w:cs="Arial"/>
          <w:iCs/>
        </w:rPr>
        <w:t>SO886</w:t>
      </w:r>
      <w:r w:rsidR="00F24DA1">
        <w:rPr>
          <w:rFonts w:ascii="Arial" w:hAnsi="Arial" w:cs="Arial"/>
          <w:iCs/>
        </w:rPr>
        <w:t>)</w:t>
      </w:r>
      <w:r w:rsidR="002B0205">
        <w:rPr>
          <w:rFonts w:ascii="Arial" w:hAnsi="Arial" w:cs="Arial"/>
          <w:iCs/>
        </w:rPr>
        <w:t xml:space="preserve"> </w:t>
      </w:r>
      <w:r>
        <w:rPr>
          <w:rFonts w:ascii="Arial" w:hAnsi="Arial" w:cs="Arial"/>
        </w:rPr>
        <w:t>Worlds of Work</w:t>
      </w:r>
    </w:p>
    <w:p w14:paraId="7E6F6E27" w14:textId="77777777" w:rsidR="00CA5D03" w:rsidRPr="00545C6A" w:rsidRDefault="00CA5D03" w:rsidP="00545C6A">
      <w:pPr>
        <w:spacing w:after="120" w:line="240" w:lineRule="auto"/>
        <w:ind w:right="-329" w:firstLine="567"/>
        <w:jc w:val="both"/>
        <w:rPr>
          <w:rFonts w:ascii="Arial" w:hAnsi="Arial" w:cs="Arial"/>
          <w:iCs/>
        </w:rPr>
      </w:pPr>
    </w:p>
    <w:p w14:paraId="74141BF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7F9085CD" w:rsidR="009A2D37" w:rsidRDefault="00436AE7" w:rsidP="00436AE7">
      <w:pPr>
        <w:spacing w:after="120" w:line="240" w:lineRule="auto"/>
        <w:ind w:right="260" w:firstLine="567"/>
        <w:rPr>
          <w:rFonts w:ascii="Arial" w:hAnsi="Arial" w:cs="Arial"/>
          <w:iCs/>
        </w:rPr>
      </w:pPr>
      <w:r w:rsidRPr="00436AE7">
        <w:rPr>
          <w:rFonts w:ascii="Arial" w:hAnsi="Arial" w:cs="Arial"/>
          <w:iCs/>
        </w:rPr>
        <w:t>School of Social Policy, Sociology and Social Research</w:t>
      </w:r>
    </w:p>
    <w:p w14:paraId="13E1DBDC" w14:textId="77777777" w:rsidR="00CA5D03" w:rsidRPr="00436AE7" w:rsidRDefault="00CA5D03" w:rsidP="00436AE7">
      <w:pPr>
        <w:spacing w:after="120" w:line="240" w:lineRule="auto"/>
        <w:ind w:right="260" w:firstLine="567"/>
        <w:rPr>
          <w:rFonts w:ascii="Arial" w:hAnsi="Arial" w:cs="Arial"/>
          <w:iCs/>
        </w:rPr>
      </w:pPr>
    </w:p>
    <w:p w14:paraId="0045572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5789CD6B" w:rsidR="009A2D37" w:rsidRDefault="001A35CC" w:rsidP="00F24DA1">
      <w:pPr>
        <w:spacing w:after="120" w:line="240" w:lineRule="auto"/>
        <w:ind w:right="260" w:firstLine="567"/>
        <w:jc w:val="both"/>
        <w:rPr>
          <w:rFonts w:ascii="Arial" w:hAnsi="Arial" w:cs="Arial"/>
        </w:rPr>
      </w:pPr>
      <w:r>
        <w:rPr>
          <w:rFonts w:ascii="Arial" w:hAnsi="Arial" w:cs="Arial"/>
        </w:rPr>
        <w:t>Level 7</w:t>
      </w:r>
    </w:p>
    <w:p w14:paraId="5ABC4CFB" w14:textId="77777777" w:rsidR="00CA5D03" w:rsidRPr="00F24DA1" w:rsidRDefault="00CA5D03" w:rsidP="00F24DA1">
      <w:pPr>
        <w:spacing w:after="120" w:line="240" w:lineRule="auto"/>
        <w:ind w:right="260" w:firstLine="567"/>
        <w:jc w:val="both"/>
        <w:rPr>
          <w:rFonts w:ascii="Arial" w:hAnsi="Arial" w:cs="Arial"/>
        </w:rPr>
      </w:pPr>
    </w:p>
    <w:p w14:paraId="6F22551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3722077F" w:rsidR="009A2D37" w:rsidRDefault="001A35CC" w:rsidP="007C61D4">
      <w:pPr>
        <w:pStyle w:val="NormalWeb"/>
        <w:spacing w:before="0" w:beforeAutospacing="0" w:after="120" w:afterAutospacing="0"/>
        <w:ind w:left="567" w:right="260"/>
        <w:rPr>
          <w:rFonts w:ascii="Arial" w:hAnsi="Arial" w:cs="Arial"/>
          <w:sz w:val="22"/>
          <w:szCs w:val="22"/>
        </w:rPr>
      </w:pPr>
      <w:r>
        <w:rPr>
          <w:rFonts w:ascii="Arial" w:hAnsi="Arial" w:cs="Arial"/>
          <w:sz w:val="22"/>
          <w:szCs w:val="22"/>
        </w:rPr>
        <w:t>20</w:t>
      </w:r>
      <w:r w:rsidR="00CA179E">
        <w:rPr>
          <w:rFonts w:ascii="Arial" w:hAnsi="Arial" w:cs="Arial"/>
          <w:sz w:val="22"/>
          <w:szCs w:val="22"/>
        </w:rPr>
        <w:t xml:space="preserve"> credits (1</w:t>
      </w:r>
      <w:r>
        <w:rPr>
          <w:rFonts w:ascii="Arial" w:hAnsi="Arial" w:cs="Arial"/>
          <w:sz w:val="22"/>
          <w:szCs w:val="22"/>
        </w:rPr>
        <w:t>0</w:t>
      </w:r>
      <w:r w:rsidR="009A2D37" w:rsidRPr="007C61D4">
        <w:rPr>
          <w:rFonts w:ascii="Arial" w:hAnsi="Arial" w:cs="Arial"/>
          <w:sz w:val="22"/>
          <w:szCs w:val="22"/>
        </w:rPr>
        <w:t xml:space="preserve"> ECTS)</w:t>
      </w:r>
    </w:p>
    <w:p w14:paraId="04E20CA8" w14:textId="77777777" w:rsidR="00CA5D03" w:rsidRPr="007C61D4" w:rsidRDefault="00CA5D03" w:rsidP="007C61D4">
      <w:pPr>
        <w:pStyle w:val="NormalWeb"/>
        <w:spacing w:before="0" w:beforeAutospacing="0" w:after="120" w:afterAutospacing="0"/>
        <w:ind w:left="567" w:right="260"/>
        <w:rPr>
          <w:rFonts w:ascii="Arial" w:hAnsi="Arial" w:cs="Arial"/>
          <w:sz w:val="22"/>
          <w:szCs w:val="22"/>
        </w:rPr>
      </w:pPr>
    </w:p>
    <w:p w14:paraId="538A03D8" w14:textId="20EC0FD1"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64C7E4DD" w:rsidR="009443B0" w:rsidRDefault="007A5333" w:rsidP="009443B0">
      <w:pPr>
        <w:spacing w:after="120" w:line="240" w:lineRule="auto"/>
        <w:ind w:left="567" w:right="260"/>
        <w:jc w:val="both"/>
        <w:rPr>
          <w:rFonts w:ascii="Arial" w:hAnsi="Arial" w:cs="Arial"/>
        </w:rPr>
      </w:pPr>
      <w:r>
        <w:rPr>
          <w:rFonts w:ascii="Arial" w:hAnsi="Arial" w:cs="Arial"/>
        </w:rPr>
        <w:t>Au</w:t>
      </w:r>
      <w:r w:rsidR="001D1797">
        <w:rPr>
          <w:rFonts w:ascii="Arial" w:hAnsi="Arial" w:cs="Arial"/>
        </w:rPr>
        <w:t xml:space="preserve">tumn </w:t>
      </w:r>
      <w:r w:rsidR="0033342D">
        <w:rPr>
          <w:rFonts w:ascii="Arial" w:hAnsi="Arial" w:cs="Arial"/>
        </w:rPr>
        <w:t xml:space="preserve">term (term 1) </w:t>
      </w:r>
      <w:r w:rsidR="001A35CC">
        <w:rPr>
          <w:rFonts w:ascii="Arial" w:hAnsi="Arial" w:cs="Arial"/>
        </w:rPr>
        <w:t>or</w:t>
      </w:r>
      <w:r w:rsidR="00CA179E">
        <w:rPr>
          <w:rFonts w:ascii="Arial" w:hAnsi="Arial" w:cs="Arial"/>
        </w:rPr>
        <w:t xml:space="preserve"> </w:t>
      </w:r>
      <w:proofErr w:type="gramStart"/>
      <w:r w:rsidR="00CA179E">
        <w:rPr>
          <w:rFonts w:ascii="Arial" w:hAnsi="Arial" w:cs="Arial"/>
        </w:rPr>
        <w:t>Spring</w:t>
      </w:r>
      <w:proofErr w:type="gramEnd"/>
      <w:r w:rsidR="0033342D">
        <w:rPr>
          <w:rFonts w:ascii="Arial" w:hAnsi="Arial" w:cs="Arial"/>
        </w:rPr>
        <w:t xml:space="preserve"> term (term 2)</w:t>
      </w:r>
    </w:p>
    <w:p w14:paraId="6F0C49D7" w14:textId="77777777" w:rsidR="00CA5D03" w:rsidRPr="009443B0" w:rsidRDefault="00CA5D03" w:rsidP="009443B0">
      <w:pPr>
        <w:spacing w:after="120" w:line="240" w:lineRule="auto"/>
        <w:ind w:left="567" w:right="260"/>
        <w:jc w:val="both"/>
        <w:rPr>
          <w:rFonts w:ascii="Arial" w:hAnsi="Arial" w:cs="Arial"/>
        </w:rPr>
      </w:pPr>
    </w:p>
    <w:p w14:paraId="689D448D" w14:textId="34E7292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217B7B" w14:textId="568FB355" w:rsidR="00464CEE" w:rsidRDefault="000E34BB" w:rsidP="00464CEE">
      <w:pPr>
        <w:spacing w:after="120" w:line="240" w:lineRule="auto"/>
        <w:ind w:left="567" w:right="260"/>
        <w:jc w:val="both"/>
        <w:rPr>
          <w:rFonts w:ascii="Arial" w:hAnsi="Arial" w:cs="Arial"/>
        </w:rPr>
      </w:pPr>
      <w:r>
        <w:rPr>
          <w:rFonts w:ascii="Arial" w:hAnsi="Arial" w:cs="Arial"/>
        </w:rPr>
        <w:t>None</w:t>
      </w:r>
    </w:p>
    <w:p w14:paraId="4579C1E1" w14:textId="77777777" w:rsidR="00CA5D03" w:rsidRPr="00464CEE" w:rsidRDefault="00CA5D03" w:rsidP="00464CEE">
      <w:pPr>
        <w:spacing w:after="120" w:line="240" w:lineRule="auto"/>
        <w:ind w:left="567" w:right="260"/>
        <w:jc w:val="both"/>
        <w:rPr>
          <w:rFonts w:ascii="Arial" w:hAnsi="Arial" w:cs="Arial"/>
        </w:rPr>
      </w:pPr>
    </w:p>
    <w:p w14:paraId="7FE4219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690D92E" w14:textId="77777777" w:rsidR="001A35CC" w:rsidRDefault="001A35CC" w:rsidP="007A5333">
      <w:pPr>
        <w:spacing w:after="0"/>
        <w:ind w:firstLine="567"/>
        <w:rPr>
          <w:rFonts w:ascii="Arial" w:hAnsi="Arial" w:cs="Arial"/>
        </w:rPr>
      </w:pPr>
      <w:r w:rsidRPr="00913324">
        <w:rPr>
          <w:rFonts w:ascii="Arial" w:hAnsi="Arial" w:cs="Arial"/>
        </w:rPr>
        <w:t xml:space="preserve">MA in Sociology, </w:t>
      </w:r>
    </w:p>
    <w:p w14:paraId="0DF9E2DA" w14:textId="23741250" w:rsidR="001A35CC" w:rsidRDefault="001A35CC" w:rsidP="007A5333">
      <w:pPr>
        <w:spacing w:after="0"/>
        <w:ind w:firstLine="567"/>
        <w:rPr>
          <w:rFonts w:ascii="Arial" w:hAnsi="Arial" w:cs="Arial"/>
        </w:rPr>
      </w:pPr>
      <w:r w:rsidRPr="00913324">
        <w:rPr>
          <w:rFonts w:ascii="Arial" w:hAnsi="Arial" w:cs="Arial"/>
        </w:rPr>
        <w:t>MA</w:t>
      </w:r>
      <w:r>
        <w:rPr>
          <w:rFonts w:ascii="Arial" w:hAnsi="Arial" w:cs="Arial"/>
        </w:rPr>
        <w:t xml:space="preserve"> in Methods of Social Research</w:t>
      </w:r>
    </w:p>
    <w:p w14:paraId="4613C07B" w14:textId="6FB1AAFF" w:rsidR="00ED63FE" w:rsidRDefault="001A35CC" w:rsidP="007A5333">
      <w:pPr>
        <w:spacing w:after="0"/>
        <w:ind w:firstLine="567"/>
        <w:rPr>
          <w:rFonts w:ascii="Arial" w:hAnsi="Arial" w:cs="Arial"/>
        </w:rPr>
      </w:pPr>
      <w:r w:rsidRPr="00913324">
        <w:rPr>
          <w:rFonts w:ascii="Arial" w:hAnsi="Arial" w:cs="Arial"/>
        </w:rPr>
        <w:t>MA in International Social Policy</w:t>
      </w:r>
    </w:p>
    <w:p w14:paraId="6B0FA97B" w14:textId="77777777" w:rsidR="00CA5D03" w:rsidRDefault="00CA5D03" w:rsidP="007A5333">
      <w:pPr>
        <w:spacing w:after="0"/>
        <w:ind w:firstLine="567"/>
        <w:rPr>
          <w:rFonts w:ascii="Arial" w:hAnsi="Arial" w:cs="Arial"/>
          <w:iCs/>
        </w:rPr>
      </w:pPr>
    </w:p>
    <w:p w14:paraId="61E9E41A" w14:textId="77777777" w:rsidR="007A5333" w:rsidRPr="007A5333" w:rsidRDefault="007A5333" w:rsidP="007A5333">
      <w:pPr>
        <w:spacing w:after="0"/>
        <w:ind w:firstLine="567"/>
        <w:rPr>
          <w:rFonts w:ascii="Arial" w:hAnsi="Arial" w:cs="Arial"/>
          <w:iCs/>
        </w:rPr>
      </w:pPr>
    </w:p>
    <w:p w14:paraId="5924E6C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E2FC21" w14:textId="52E5BE3B" w:rsidR="001A35CC" w:rsidRPr="001A35CC" w:rsidRDefault="001A35CC" w:rsidP="00CA5D03">
      <w:pPr>
        <w:spacing w:after="0" w:line="240" w:lineRule="auto"/>
        <w:ind w:left="1437" w:right="260" w:hanging="870"/>
        <w:rPr>
          <w:rFonts w:ascii="Arial" w:hAnsi="Arial" w:cs="Arial"/>
        </w:rPr>
      </w:pPr>
      <w:r>
        <w:rPr>
          <w:rFonts w:ascii="Arial" w:hAnsi="Arial" w:cs="Arial"/>
        </w:rPr>
        <w:t xml:space="preserve">8.1 </w:t>
      </w:r>
      <w:r w:rsidR="00CA5D03">
        <w:rPr>
          <w:rFonts w:ascii="Arial" w:hAnsi="Arial" w:cs="Arial"/>
        </w:rPr>
        <w:tab/>
      </w:r>
      <w:r w:rsidRPr="001A35CC">
        <w:rPr>
          <w:rFonts w:ascii="Arial" w:hAnsi="Arial" w:cs="Arial"/>
        </w:rPr>
        <w:t>Identify the debates and theoretical problems when looking at work over historical time, including the meanings attached to t</w:t>
      </w:r>
      <w:r>
        <w:rPr>
          <w:rFonts w:ascii="Arial" w:hAnsi="Arial" w:cs="Arial"/>
        </w:rPr>
        <w:t>he process of industrial change.</w:t>
      </w:r>
    </w:p>
    <w:p w14:paraId="5BEF6EFB" w14:textId="52BFC2A9" w:rsidR="001A35CC" w:rsidRPr="001A35CC" w:rsidRDefault="001A35CC" w:rsidP="00CA5D03">
      <w:pPr>
        <w:spacing w:after="0" w:line="240" w:lineRule="auto"/>
        <w:ind w:left="1437" w:right="260" w:hanging="870"/>
        <w:rPr>
          <w:rFonts w:ascii="Arial" w:hAnsi="Arial" w:cs="Arial"/>
        </w:rPr>
      </w:pPr>
      <w:r>
        <w:rPr>
          <w:rFonts w:ascii="Arial" w:hAnsi="Arial" w:cs="Arial"/>
        </w:rPr>
        <w:t xml:space="preserve">8.2 </w:t>
      </w:r>
      <w:r w:rsidR="00CA5D03">
        <w:rPr>
          <w:rFonts w:ascii="Arial" w:hAnsi="Arial" w:cs="Arial"/>
        </w:rPr>
        <w:tab/>
      </w:r>
      <w:r w:rsidRPr="001A35CC">
        <w:rPr>
          <w:rFonts w:ascii="Arial" w:hAnsi="Arial" w:cs="Arial"/>
        </w:rPr>
        <w:t>Identify the debates and theoretical problems when looking at work across individuals’ life courses, including group differences in access to and returns from paid work and participation in and</w:t>
      </w:r>
      <w:r>
        <w:rPr>
          <w:rFonts w:ascii="Arial" w:hAnsi="Arial" w:cs="Arial"/>
        </w:rPr>
        <w:t xml:space="preserve"> responsibility for unpaid work.</w:t>
      </w:r>
    </w:p>
    <w:p w14:paraId="0B8169BB" w14:textId="219BB672" w:rsidR="001A35CC" w:rsidRPr="001A35CC" w:rsidRDefault="001A35CC" w:rsidP="00CA5D03">
      <w:pPr>
        <w:spacing w:after="0" w:line="240" w:lineRule="auto"/>
        <w:ind w:left="1437" w:right="260" w:hanging="870"/>
        <w:rPr>
          <w:rFonts w:ascii="Arial" w:hAnsi="Arial" w:cs="Arial"/>
        </w:rPr>
      </w:pPr>
      <w:r>
        <w:rPr>
          <w:rFonts w:ascii="Arial" w:hAnsi="Arial" w:cs="Arial"/>
        </w:rPr>
        <w:t xml:space="preserve">8.3 </w:t>
      </w:r>
      <w:r w:rsidR="00CA5D03">
        <w:rPr>
          <w:rFonts w:ascii="Arial" w:hAnsi="Arial" w:cs="Arial"/>
        </w:rPr>
        <w:tab/>
      </w:r>
      <w:r w:rsidRPr="001A35CC">
        <w:rPr>
          <w:rFonts w:ascii="Arial" w:hAnsi="Arial" w:cs="Arial"/>
        </w:rPr>
        <w:t>Discuss the role of the state in shaping work, both the labour mar</w:t>
      </w:r>
      <w:r>
        <w:rPr>
          <w:rFonts w:ascii="Arial" w:hAnsi="Arial" w:cs="Arial"/>
        </w:rPr>
        <w:t xml:space="preserve">ket as well as for </w:t>
      </w:r>
      <w:proofErr w:type="gramStart"/>
      <w:r>
        <w:rPr>
          <w:rFonts w:ascii="Arial" w:hAnsi="Arial" w:cs="Arial"/>
        </w:rPr>
        <w:t>individuals</w:t>
      </w:r>
      <w:proofErr w:type="gramEnd"/>
      <w:r>
        <w:rPr>
          <w:rFonts w:ascii="Arial" w:hAnsi="Arial" w:cs="Arial"/>
        </w:rPr>
        <w:t>.</w:t>
      </w:r>
    </w:p>
    <w:p w14:paraId="7EC1D68A" w14:textId="6DB30037" w:rsidR="001A35CC" w:rsidRPr="001A35CC" w:rsidRDefault="001A35CC" w:rsidP="00CA5D03">
      <w:pPr>
        <w:spacing w:after="0" w:line="240" w:lineRule="auto"/>
        <w:ind w:left="1437" w:right="260" w:hanging="870"/>
        <w:rPr>
          <w:rFonts w:ascii="Arial" w:hAnsi="Arial" w:cs="Arial"/>
        </w:rPr>
      </w:pPr>
      <w:r>
        <w:rPr>
          <w:rFonts w:ascii="Arial" w:hAnsi="Arial" w:cs="Arial"/>
        </w:rPr>
        <w:t xml:space="preserve">8.4 </w:t>
      </w:r>
      <w:r w:rsidR="00CA5D03">
        <w:rPr>
          <w:rFonts w:ascii="Arial" w:hAnsi="Arial" w:cs="Arial"/>
        </w:rPr>
        <w:tab/>
      </w:r>
      <w:r w:rsidRPr="001A35CC">
        <w:rPr>
          <w:rFonts w:ascii="Arial" w:hAnsi="Arial" w:cs="Arial"/>
        </w:rPr>
        <w:t>Identify the range of ways in which work is experienced by individuals and social groups and how in turn they ma</w:t>
      </w:r>
      <w:r>
        <w:rPr>
          <w:rFonts w:ascii="Arial" w:hAnsi="Arial" w:cs="Arial"/>
        </w:rPr>
        <w:t>ke sense of work in their lives.</w:t>
      </w:r>
    </w:p>
    <w:p w14:paraId="6D506165" w14:textId="071C1ECB" w:rsidR="001A35CC" w:rsidRPr="001A35CC" w:rsidRDefault="001A35CC" w:rsidP="001A35CC">
      <w:pPr>
        <w:spacing w:after="0" w:line="240" w:lineRule="auto"/>
        <w:ind w:left="567" w:right="260"/>
        <w:rPr>
          <w:rFonts w:ascii="Arial" w:hAnsi="Arial" w:cs="Arial"/>
        </w:rPr>
      </w:pPr>
      <w:r>
        <w:rPr>
          <w:rFonts w:ascii="Arial" w:hAnsi="Arial" w:cs="Arial"/>
        </w:rPr>
        <w:t xml:space="preserve">8.5 </w:t>
      </w:r>
      <w:r w:rsidR="00CA5D03">
        <w:rPr>
          <w:rFonts w:ascii="Arial" w:hAnsi="Arial" w:cs="Arial"/>
        </w:rPr>
        <w:tab/>
      </w:r>
      <w:r w:rsidRPr="001A35CC">
        <w:rPr>
          <w:rFonts w:ascii="Arial" w:hAnsi="Arial" w:cs="Arial"/>
        </w:rPr>
        <w:t xml:space="preserve">Discuss the ways in which work is simultaneously </w:t>
      </w:r>
      <w:r>
        <w:rPr>
          <w:rFonts w:ascii="Arial" w:hAnsi="Arial" w:cs="Arial"/>
        </w:rPr>
        <w:t>global, local and idiosyncratic.</w:t>
      </w:r>
    </w:p>
    <w:p w14:paraId="3FB543DF" w14:textId="5CD5F8EF" w:rsidR="001A35CC" w:rsidRPr="001A35CC" w:rsidRDefault="001A35CC" w:rsidP="00CA5D03">
      <w:pPr>
        <w:spacing w:after="0" w:line="240" w:lineRule="auto"/>
        <w:ind w:left="1437" w:right="260" w:hanging="870"/>
        <w:rPr>
          <w:rFonts w:ascii="Arial" w:hAnsi="Arial" w:cs="Arial"/>
        </w:rPr>
      </w:pPr>
      <w:r>
        <w:rPr>
          <w:rFonts w:ascii="Arial" w:hAnsi="Arial" w:cs="Arial"/>
        </w:rPr>
        <w:t xml:space="preserve">8.6 </w:t>
      </w:r>
      <w:r w:rsidR="00CA5D03">
        <w:rPr>
          <w:rFonts w:ascii="Arial" w:hAnsi="Arial" w:cs="Arial"/>
        </w:rPr>
        <w:tab/>
      </w:r>
      <w:r w:rsidRPr="001A35CC">
        <w:rPr>
          <w:rFonts w:ascii="Arial" w:hAnsi="Arial" w:cs="Arial"/>
        </w:rPr>
        <w:t>Debate a range of inter-disciplinary research evidence used to explicate the theoretical concepts, including noting the strengths and weaknesses of different methodological approaches as well as proposing areas for future research th</w:t>
      </w:r>
      <w:r>
        <w:rPr>
          <w:rFonts w:ascii="Arial" w:hAnsi="Arial" w:cs="Arial"/>
        </w:rPr>
        <w:t>at add to the body of knowledge.</w:t>
      </w:r>
    </w:p>
    <w:p w14:paraId="27F9964F" w14:textId="17BBC297" w:rsidR="001A35CC" w:rsidRPr="001A35CC" w:rsidRDefault="001A35CC" w:rsidP="00CA5D03">
      <w:pPr>
        <w:spacing w:after="0" w:line="240" w:lineRule="auto"/>
        <w:ind w:left="1437" w:right="260" w:hanging="870"/>
        <w:rPr>
          <w:rFonts w:ascii="Arial" w:hAnsi="Arial" w:cs="Arial"/>
        </w:rPr>
      </w:pPr>
      <w:r>
        <w:rPr>
          <w:rFonts w:ascii="Arial" w:hAnsi="Arial" w:cs="Arial"/>
        </w:rPr>
        <w:t xml:space="preserve">8.7 </w:t>
      </w:r>
      <w:r w:rsidR="00CA5D03">
        <w:rPr>
          <w:rFonts w:ascii="Arial" w:hAnsi="Arial" w:cs="Arial"/>
        </w:rPr>
        <w:tab/>
      </w:r>
      <w:r w:rsidRPr="001A35CC">
        <w:rPr>
          <w:rFonts w:ascii="Arial" w:hAnsi="Arial" w:cs="Arial"/>
        </w:rPr>
        <w:t>Discuss the limitations of present sociological understandings of work and identify mat</w:t>
      </w:r>
      <w:r>
        <w:rPr>
          <w:rFonts w:ascii="Arial" w:hAnsi="Arial" w:cs="Arial"/>
        </w:rPr>
        <w:t>ters requiring further research.</w:t>
      </w:r>
    </w:p>
    <w:p w14:paraId="0E8E4CF5" w14:textId="1924E590" w:rsidR="00CA179E" w:rsidRDefault="001A35CC" w:rsidP="001A35CC">
      <w:pPr>
        <w:spacing w:after="0" w:line="240" w:lineRule="auto"/>
        <w:ind w:left="567" w:right="260"/>
        <w:rPr>
          <w:rFonts w:ascii="Arial" w:hAnsi="Arial" w:cs="Arial"/>
        </w:rPr>
      </w:pPr>
      <w:r w:rsidRPr="001A35CC">
        <w:rPr>
          <w:rFonts w:ascii="Arial" w:hAnsi="Arial" w:cs="Arial"/>
        </w:rPr>
        <w:t>8.</w:t>
      </w:r>
      <w:r>
        <w:rPr>
          <w:rFonts w:ascii="Arial" w:hAnsi="Arial" w:cs="Arial"/>
        </w:rPr>
        <w:t xml:space="preserve">8 </w:t>
      </w:r>
      <w:r w:rsidR="00CA5D03">
        <w:rPr>
          <w:rFonts w:ascii="Arial" w:hAnsi="Arial" w:cs="Arial"/>
        </w:rPr>
        <w:tab/>
      </w:r>
      <w:r w:rsidRPr="001A35CC">
        <w:rPr>
          <w:rFonts w:ascii="Arial" w:hAnsi="Arial" w:cs="Arial"/>
        </w:rPr>
        <w:t>Present findings to academic and non-academic audiences.</w:t>
      </w:r>
    </w:p>
    <w:p w14:paraId="57D17AA4" w14:textId="77777777" w:rsidR="001A35CC" w:rsidRPr="000E34BB" w:rsidRDefault="001A35CC" w:rsidP="001A35CC">
      <w:pPr>
        <w:spacing w:after="0" w:line="240" w:lineRule="auto"/>
        <w:ind w:left="567" w:right="260"/>
        <w:rPr>
          <w:rFonts w:ascii="Arial" w:hAnsi="Arial" w:cs="Arial"/>
        </w:rPr>
      </w:pPr>
    </w:p>
    <w:p w14:paraId="7407B307" w14:textId="1B858F63"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536CE94" w14:textId="37877C76" w:rsidR="001A35CC" w:rsidRPr="001A35CC" w:rsidRDefault="001A35CC" w:rsidP="00CA5D03">
      <w:pPr>
        <w:spacing w:after="0" w:line="240" w:lineRule="auto"/>
        <w:ind w:left="1437" w:right="260" w:hanging="870"/>
        <w:rPr>
          <w:rFonts w:ascii="Arial" w:hAnsi="Arial" w:cs="Arial"/>
        </w:rPr>
      </w:pPr>
      <w:r>
        <w:rPr>
          <w:rFonts w:ascii="Arial" w:hAnsi="Arial" w:cs="Arial"/>
        </w:rPr>
        <w:t xml:space="preserve">9.1 </w:t>
      </w:r>
      <w:r w:rsidR="00CA5D03">
        <w:rPr>
          <w:rFonts w:ascii="Arial" w:hAnsi="Arial" w:cs="Arial"/>
        </w:rPr>
        <w:tab/>
      </w:r>
      <w:r>
        <w:rPr>
          <w:rFonts w:ascii="Arial" w:hAnsi="Arial" w:cs="Arial"/>
        </w:rPr>
        <w:t>C</w:t>
      </w:r>
      <w:r w:rsidRPr="001A35CC">
        <w:rPr>
          <w:rFonts w:ascii="Arial" w:hAnsi="Arial" w:cs="Arial"/>
        </w:rPr>
        <w:t xml:space="preserve">ommunicate research results to academic and general audiences in both written and oral media. </w:t>
      </w:r>
    </w:p>
    <w:p w14:paraId="029FF12A" w14:textId="63BE88B7" w:rsidR="001A35CC" w:rsidRPr="001A35CC" w:rsidRDefault="001A35CC" w:rsidP="00CA5D03">
      <w:pPr>
        <w:spacing w:after="0" w:line="240" w:lineRule="auto"/>
        <w:ind w:left="1437" w:right="260" w:hanging="870"/>
        <w:rPr>
          <w:rFonts w:ascii="Arial" w:hAnsi="Arial" w:cs="Arial"/>
        </w:rPr>
      </w:pPr>
      <w:r>
        <w:rPr>
          <w:rFonts w:ascii="Arial" w:hAnsi="Arial" w:cs="Arial"/>
        </w:rPr>
        <w:t xml:space="preserve">9.2 </w:t>
      </w:r>
      <w:r w:rsidR="00CA5D03">
        <w:rPr>
          <w:rFonts w:ascii="Arial" w:hAnsi="Arial" w:cs="Arial"/>
        </w:rPr>
        <w:tab/>
      </w:r>
      <w:r>
        <w:rPr>
          <w:rFonts w:ascii="Arial" w:hAnsi="Arial" w:cs="Arial"/>
        </w:rPr>
        <w:t>M</w:t>
      </w:r>
      <w:r w:rsidRPr="001A35CC">
        <w:rPr>
          <w:rFonts w:ascii="Arial" w:hAnsi="Arial" w:cs="Arial"/>
        </w:rPr>
        <w:t>anage their time, prioritise workloads and manage stress as well as taking responsibility for their learni</w:t>
      </w:r>
      <w:r>
        <w:rPr>
          <w:rFonts w:ascii="Arial" w:hAnsi="Arial" w:cs="Arial"/>
        </w:rPr>
        <w:t>ng and professional development.</w:t>
      </w:r>
    </w:p>
    <w:p w14:paraId="013323C6" w14:textId="1F8FCA1F" w:rsidR="00ED63FE" w:rsidRDefault="001A35CC" w:rsidP="00CA5D03">
      <w:pPr>
        <w:spacing w:after="0" w:line="240" w:lineRule="auto"/>
        <w:ind w:left="1440" w:right="260" w:hanging="870"/>
        <w:rPr>
          <w:rFonts w:ascii="Arial" w:hAnsi="Arial" w:cs="Arial"/>
        </w:rPr>
      </w:pPr>
      <w:r>
        <w:rPr>
          <w:rFonts w:ascii="Arial" w:hAnsi="Arial" w:cs="Arial"/>
        </w:rPr>
        <w:t xml:space="preserve">9.3 </w:t>
      </w:r>
      <w:r w:rsidR="00CA5D03">
        <w:rPr>
          <w:rFonts w:ascii="Arial" w:hAnsi="Arial" w:cs="Arial"/>
        </w:rPr>
        <w:tab/>
      </w:r>
      <w:r>
        <w:rPr>
          <w:rFonts w:ascii="Arial" w:hAnsi="Arial" w:cs="Arial"/>
        </w:rPr>
        <w:t>U</w:t>
      </w:r>
      <w:r w:rsidRPr="001A35CC">
        <w:rPr>
          <w:rFonts w:ascii="Arial" w:hAnsi="Arial" w:cs="Arial"/>
        </w:rPr>
        <w:t>ndertake desk-based research, access and evaluate ICT and library based resources appropriate for postgraduate study; make critical judgments about their merits and use the available evidence to construct a developed argument to be</w:t>
      </w:r>
      <w:r>
        <w:rPr>
          <w:rFonts w:ascii="Arial" w:hAnsi="Arial" w:cs="Arial"/>
        </w:rPr>
        <w:t xml:space="preserve"> presented orally or in writing.</w:t>
      </w:r>
    </w:p>
    <w:p w14:paraId="1C639E41" w14:textId="77777777" w:rsidR="001A35CC" w:rsidRPr="00ED63FE" w:rsidRDefault="001A35CC" w:rsidP="001A35CC">
      <w:pPr>
        <w:spacing w:after="0" w:line="240" w:lineRule="auto"/>
        <w:ind w:left="567" w:right="260"/>
        <w:rPr>
          <w:rFonts w:ascii="Arial" w:hAnsi="Arial" w:cs="Arial"/>
        </w:rPr>
      </w:pPr>
    </w:p>
    <w:p w14:paraId="26D43C59" w14:textId="647F7679" w:rsidR="00436AE7" w:rsidRDefault="009A2D37" w:rsidP="00436AE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35E6CAA" w14:textId="18D02312" w:rsidR="00ED63FE" w:rsidRDefault="009E4615" w:rsidP="009E4615">
      <w:pPr>
        <w:spacing w:after="0" w:line="240" w:lineRule="auto"/>
        <w:ind w:left="567" w:right="260"/>
        <w:jc w:val="both"/>
        <w:rPr>
          <w:rFonts w:ascii="Arial" w:hAnsi="Arial" w:cs="Arial"/>
        </w:rPr>
      </w:pPr>
      <w:r w:rsidRPr="009E4615">
        <w:rPr>
          <w:rFonts w:ascii="Arial" w:hAnsi="Arial" w:cs="Arial"/>
        </w:rPr>
        <w:t>This module examines the way work shapes society and in turn how society shapes work. Drawing on the fields of sociology, cultural sociology, social policy as well as other disciplines this module explores work in a variety of competing and complementing ways and in doing so offers students a chance to appreciate different themes, issues, methodologies and approaches. These include work identity and meaning; age, generation and class; visual methods and approaches; the cultures of work; work/life balance and the end of work.</w:t>
      </w:r>
    </w:p>
    <w:p w14:paraId="6A49C17B" w14:textId="77777777" w:rsidR="00CA5D03" w:rsidRPr="009E4615" w:rsidRDefault="00CA5D03" w:rsidP="009E4615">
      <w:pPr>
        <w:spacing w:after="0" w:line="240" w:lineRule="auto"/>
        <w:ind w:left="567" w:right="260"/>
        <w:jc w:val="both"/>
        <w:rPr>
          <w:rFonts w:ascii="Arial" w:hAnsi="Arial" w:cs="Arial"/>
        </w:rPr>
      </w:pPr>
    </w:p>
    <w:p w14:paraId="730BB0E7" w14:textId="2720CC1D"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DC8DA99" w14:textId="77777777" w:rsidR="009B3662" w:rsidRPr="0033342D" w:rsidRDefault="009B3662" w:rsidP="009B3662">
      <w:pPr>
        <w:spacing w:after="0" w:line="240" w:lineRule="auto"/>
        <w:ind w:left="567" w:right="260"/>
        <w:rPr>
          <w:rFonts w:ascii="Arial" w:hAnsi="Arial" w:cs="Arial"/>
          <w:i/>
        </w:rPr>
      </w:pPr>
      <w:r w:rsidRPr="009B3662">
        <w:rPr>
          <w:rFonts w:ascii="Arial" w:hAnsi="Arial" w:cs="Arial"/>
        </w:rPr>
        <w:t xml:space="preserve">Bradley, H. and van Hoof, J. 2005 </w:t>
      </w:r>
      <w:r w:rsidRPr="0033342D">
        <w:rPr>
          <w:rFonts w:ascii="Arial" w:hAnsi="Arial" w:cs="Arial"/>
          <w:i/>
        </w:rPr>
        <w:t xml:space="preserve">Young People in Europe Labour Markets and </w:t>
      </w:r>
    </w:p>
    <w:p w14:paraId="1D771034" w14:textId="77777777" w:rsidR="009B3662" w:rsidRPr="009B3662" w:rsidRDefault="009B3662" w:rsidP="009B3662">
      <w:pPr>
        <w:spacing w:after="0" w:line="240" w:lineRule="auto"/>
        <w:ind w:left="567" w:right="260"/>
        <w:rPr>
          <w:rFonts w:ascii="Arial" w:hAnsi="Arial" w:cs="Arial"/>
        </w:rPr>
      </w:pPr>
      <w:r w:rsidRPr="0033342D">
        <w:rPr>
          <w:rFonts w:ascii="Arial" w:hAnsi="Arial" w:cs="Arial"/>
          <w:i/>
        </w:rPr>
        <w:t>Citizenship</w:t>
      </w:r>
      <w:r w:rsidRPr="009B3662">
        <w:rPr>
          <w:rFonts w:ascii="Arial" w:hAnsi="Arial" w:cs="Arial"/>
        </w:rPr>
        <w:t>, Bristol: The Policy Press.</w:t>
      </w:r>
    </w:p>
    <w:p w14:paraId="7BB54EAA" w14:textId="77777777" w:rsidR="009B3662" w:rsidRPr="009B3662" w:rsidRDefault="009B3662" w:rsidP="009B3662">
      <w:pPr>
        <w:spacing w:after="0" w:line="240" w:lineRule="auto"/>
        <w:ind w:left="567" w:right="260"/>
        <w:rPr>
          <w:rFonts w:ascii="Arial" w:hAnsi="Arial" w:cs="Arial"/>
        </w:rPr>
      </w:pPr>
      <w:r w:rsidRPr="009B3662">
        <w:rPr>
          <w:rFonts w:ascii="Arial" w:hAnsi="Arial" w:cs="Arial"/>
        </w:rPr>
        <w:t xml:space="preserve">Cooke, L. P. (Forthcoming). </w:t>
      </w:r>
      <w:r w:rsidRPr="0033342D">
        <w:rPr>
          <w:rFonts w:ascii="Arial" w:hAnsi="Arial" w:cs="Arial"/>
          <w:i/>
        </w:rPr>
        <w:t>Gender-Class Equality in the Political Economy</w:t>
      </w:r>
      <w:r w:rsidRPr="009B3662">
        <w:rPr>
          <w:rFonts w:ascii="Arial" w:hAnsi="Arial" w:cs="Arial"/>
        </w:rPr>
        <w:t xml:space="preserve">. New York: Routledge. </w:t>
      </w:r>
    </w:p>
    <w:p w14:paraId="7597BD4D" w14:textId="77777777" w:rsidR="009B3662" w:rsidRPr="009B3662" w:rsidRDefault="009B3662" w:rsidP="009B3662">
      <w:pPr>
        <w:spacing w:after="0" w:line="240" w:lineRule="auto"/>
        <w:ind w:left="567" w:right="260"/>
        <w:rPr>
          <w:rFonts w:ascii="Arial" w:hAnsi="Arial" w:cs="Arial"/>
        </w:rPr>
      </w:pPr>
      <w:r w:rsidRPr="009B3662">
        <w:rPr>
          <w:rFonts w:ascii="Arial" w:hAnsi="Arial" w:cs="Arial"/>
        </w:rPr>
        <w:t xml:space="preserve">Furlong, A. and </w:t>
      </w:r>
      <w:proofErr w:type="spellStart"/>
      <w:r w:rsidRPr="009B3662">
        <w:rPr>
          <w:rFonts w:ascii="Arial" w:hAnsi="Arial" w:cs="Arial"/>
        </w:rPr>
        <w:t>Cartmel</w:t>
      </w:r>
      <w:proofErr w:type="spellEnd"/>
      <w:r w:rsidRPr="009B3662">
        <w:rPr>
          <w:rFonts w:ascii="Arial" w:hAnsi="Arial" w:cs="Arial"/>
        </w:rPr>
        <w:t xml:space="preserve">, F. 2007 </w:t>
      </w:r>
      <w:r w:rsidRPr="0033342D">
        <w:rPr>
          <w:rFonts w:ascii="Arial" w:hAnsi="Arial" w:cs="Arial"/>
          <w:i/>
        </w:rPr>
        <w:t>Young People and Social Change</w:t>
      </w:r>
      <w:r w:rsidRPr="009B3662">
        <w:rPr>
          <w:rFonts w:ascii="Arial" w:hAnsi="Arial" w:cs="Arial"/>
        </w:rPr>
        <w:t>, chapter 3, Maidenhead: Open University Press.</w:t>
      </w:r>
    </w:p>
    <w:p w14:paraId="59462264" w14:textId="77777777" w:rsidR="009B3662" w:rsidRPr="009B3662" w:rsidRDefault="009B3662" w:rsidP="009B3662">
      <w:pPr>
        <w:spacing w:after="0" w:line="240" w:lineRule="auto"/>
        <w:ind w:left="567" w:right="260"/>
        <w:rPr>
          <w:rFonts w:ascii="Arial" w:hAnsi="Arial" w:cs="Arial"/>
        </w:rPr>
      </w:pPr>
      <w:proofErr w:type="spellStart"/>
      <w:r w:rsidRPr="009B3662">
        <w:rPr>
          <w:rFonts w:ascii="Arial" w:hAnsi="Arial" w:cs="Arial"/>
        </w:rPr>
        <w:t>Glucksmann</w:t>
      </w:r>
      <w:proofErr w:type="spellEnd"/>
      <w:r w:rsidRPr="009B3662">
        <w:rPr>
          <w:rFonts w:ascii="Arial" w:hAnsi="Arial" w:cs="Arial"/>
        </w:rPr>
        <w:t>, M</w:t>
      </w:r>
      <w:proofErr w:type="gramStart"/>
      <w:r w:rsidRPr="009B3662">
        <w:rPr>
          <w:rFonts w:ascii="Arial" w:hAnsi="Arial" w:cs="Arial"/>
        </w:rPr>
        <w:t>./</w:t>
      </w:r>
      <w:proofErr w:type="gramEnd"/>
      <w:r w:rsidRPr="009B3662">
        <w:rPr>
          <w:rFonts w:ascii="Arial" w:hAnsi="Arial" w:cs="Arial"/>
        </w:rPr>
        <w:t xml:space="preserve"> Cavendish, R. (2009[1982]) </w:t>
      </w:r>
      <w:r w:rsidRPr="0033342D">
        <w:rPr>
          <w:rFonts w:ascii="Arial" w:hAnsi="Arial" w:cs="Arial"/>
          <w:i/>
        </w:rPr>
        <w:t>Women on the Line</w:t>
      </w:r>
      <w:r w:rsidRPr="009B3662">
        <w:rPr>
          <w:rFonts w:ascii="Arial" w:hAnsi="Arial" w:cs="Arial"/>
        </w:rPr>
        <w:t>. London: Routledge.</w:t>
      </w:r>
    </w:p>
    <w:p w14:paraId="72A23410" w14:textId="77777777" w:rsidR="009B3662" w:rsidRPr="009B3662" w:rsidRDefault="009B3662" w:rsidP="009B3662">
      <w:pPr>
        <w:spacing w:after="0" w:line="240" w:lineRule="auto"/>
        <w:ind w:left="567" w:right="260"/>
        <w:rPr>
          <w:rFonts w:ascii="Arial" w:hAnsi="Arial" w:cs="Arial"/>
        </w:rPr>
      </w:pPr>
      <w:r w:rsidRPr="009B3662">
        <w:rPr>
          <w:rFonts w:ascii="Arial" w:hAnsi="Arial" w:cs="Arial"/>
        </w:rPr>
        <w:t xml:space="preserve">Harper, Douglas (1987) </w:t>
      </w:r>
      <w:r w:rsidRPr="0033342D">
        <w:rPr>
          <w:rFonts w:ascii="Arial" w:hAnsi="Arial" w:cs="Arial"/>
          <w:i/>
        </w:rPr>
        <w:t>Working Knowledge</w:t>
      </w:r>
      <w:r w:rsidRPr="009B3662">
        <w:rPr>
          <w:rFonts w:ascii="Arial" w:hAnsi="Arial" w:cs="Arial"/>
        </w:rPr>
        <w:t>, Chicago and London: University of Chicago Press.</w:t>
      </w:r>
    </w:p>
    <w:p w14:paraId="53B42C91" w14:textId="5C9B1BEC" w:rsidR="009B3662" w:rsidRPr="009B3662" w:rsidRDefault="009B3662" w:rsidP="009B3662">
      <w:pPr>
        <w:spacing w:after="0" w:line="240" w:lineRule="auto"/>
        <w:ind w:left="567" w:right="260"/>
        <w:rPr>
          <w:rFonts w:ascii="Arial" w:hAnsi="Arial" w:cs="Arial"/>
        </w:rPr>
      </w:pPr>
      <w:proofErr w:type="spellStart"/>
      <w:r w:rsidRPr="009B3662">
        <w:rPr>
          <w:rFonts w:ascii="Arial" w:hAnsi="Arial" w:cs="Arial"/>
        </w:rPr>
        <w:t>Loretto</w:t>
      </w:r>
      <w:proofErr w:type="spellEnd"/>
      <w:r w:rsidRPr="009B3662">
        <w:rPr>
          <w:rFonts w:ascii="Arial" w:hAnsi="Arial" w:cs="Arial"/>
        </w:rPr>
        <w:t xml:space="preserve">, W., </w:t>
      </w:r>
      <w:proofErr w:type="spellStart"/>
      <w:r w:rsidRPr="009B3662">
        <w:rPr>
          <w:rFonts w:ascii="Arial" w:hAnsi="Arial" w:cs="Arial"/>
        </w:rPr>
        <w:t>Vickerstaff</w:t>
      </w:r>
      <w:proofErr w:type="spellEnd"/>
      <w:r w:rsidRPr="009B3662">
        <w:rPr>
          <w:rFonts w:ascii="Arial" w:hAnsi="Arial" w:cs="Arial"/>
        </w:rPr>
        <w:t xml:space="preserve"> S. and White P. (editors) </w:t>
      </w:r>
      <w:proofErr w:type="gramStart"/>
      <w:r w:rsidRPr="0033342D">
        <w:rPr>
          <w:rFonts w:ascii="Arial" w:hAnsi="Arial" w:cs="Arial"/>
          <w:i/>
        </w:rPr>
        <w:t>The</w:t>
      </w:r>
      <w:proofErr w:type="gramEnd"/>
      <w:r w:rsidRPr="0033342D">
        <w:rPr>
          <w:rFonts w:ascii="Arial" w:hAnsi="Arial" w:cs="Arial"/>
          <w:i/>
        </w:rPr>
        <w:t xml:space="preserve"> future for older workers: New perspectives</w:t>
      </w:r>
      <w:r w:rsidRPr="009B3662">
        <w:rPr>
          <w:rFonts w:ascii="Arial" w:hAnsi="Arial" w:cs="Arial"/>
        </w:rPr>
        <w:t>, Bristol: The Policy Press.</w:t>
      </w:r>
    </w:p>
    <w:p w14:paraId="421EA01A" w14:textId="77777777" w:rsidR="009B3662" w:rsidRPr="009B3662" w:rsidRDefault="009B3662" w:rsidP="009B3662">
      <w:pPr>
        <w:spacing w:after="0" w:line="240" w:lineRule="auto"/>
        <w:ind w:left="567" w:right="260"/>
        <w:rPr>
          <w:rFonts w:ascii="Arial" w:hAnsi="Arial" w:cs="Arial"/>
        </w:rPr>
      </w:pPr>
      <w:proofErr w:type="spellStart"/>
      <w:r w:rsidRPr="009B3662">
        <w:rPr>
          <w:rFonts w:ascii="Arial" w:hAnsi="Arial" w:cs="Arial"/>
        </w:rPr>
        <w:t>Pettinger</w:t>
      </w:r>
      <w:proofErr w:type="spellEnd"/>
      <w:r w:rsidRPr="009B3662">
        <w:rPr>
          <w:rFonts w:ascii="Arial" w:hAnsi="Arial" w:cs="Arial"/>
        </w:rPr>
        <w:t xml:space="preserve">, L. J. Parry, R.F. Taylor and M. </w:t>
      </w:r>
      <w:proofErr w:type="spellStart"/>
      <w:r w:rsidRPr="009B3662">
        <w:rPr>
          <w:rFonts w:ascii="Arial" w:hAnsi="Arial" w:cs="Arial"/>
        </w:rPr>
        <w:t>Glucksmann</w:t>
      </w:r>
      <w:proofErr w:type="spellEnd"/>
      <w:r w:rsidRPr="009B3662">
        <w:rPr>
          <w:rFonts w:ascii="Arial" w:hAnsi="Arial" w:cs="Arial"/>
        </w:rPr>
        <w:t xml:space="preserve"> (</w:t>
      </w:r>
      <w:proofErr w:type="spellStart"/>
      <w:proofErr w:type="gramStart"/>
      <w:r w:rsidRPr="009B3662">
        <w:rPr>
          <w:rFonts w:ascii="Arial" w:hAnsi="Arial" w:cs="Arial"/>
        </w:rPr>
        <w:t>eds</w:t>
      </w:r>
      <w:proofErr w:type="spellEnd"/>
      <w:proofErr w:type="gramEnd"/>
      <w:r w:rsidRPr="009B3662">
        <w:rPr>
          <w:rFonts w:ascii="Arial" w:hAnsi="Arial" w:cs="Arial"/>
        </w:rPr>
        <w:t xml:space="preserve">) </w:t>
      </w:r>
      <w:r w:rsidRPr="0033342D">
        <w:rPr>
          <w:rFonts w:ascii="Arial" w:hAnsi="Arial" w:cs="Arial"/>
          <w:i/>
        </w:rPr>
        <w:t>A New Sociology of Work?</w:t>
      </w:r>
      <w:r w:rsidRPr="009B3662">
        <w:rPr>
          <w:rFonts w:ascii="Arial" w:hAnsi="Arial" w:cs="Arial"/>
        </w:rPr>
        <w:t xml:space="preserve"> Oxford and Malden, </w:t>
      </w:r>
      <w:proofErr w:type="gramStart"/>
      <w:r w:rsidRPr="009B3662">
        <w:rPr>
          <w:rFonts w:ascii="Arial" w:hAnsi="Arial" w:cs="Arial"/>
        </w:rPr>
        <w:t>MA.:</w:t>
      </w:r>
      <w:proofErr w:type="gramEnd"/>
      <w:r w:rsidRPr="009B3662">
        <w:rPr>
          <w:rFonts w:ascii="Arial" w:hAnsi="Arial" w:cs="Arial"/>
        </w:rPr>
        <w:t xml:space="preserve"> Blackwell Publishing/The Sociological Review. </w:t>
      </w:r>
    </w:p>
    <w:p w14:paraId="2BF0CEBA" w14:textId="77777777" w:rsidR="009B3662" w:rsidRPr="009B3662" w:rsidRDefault="009B3662" w:rsidP="009B3662">
      <w:pPr>
        <w:spacing w:after="0" w:line="240" w:lineRule="auto"/>
        <w:ind w:left="567" w:right="260"/>
        <w:rPr>
          <w:rFonts w:ascii="Arial" w:hAnsi="Arial" w:cs="Arial"/>
        </w:rPr>
      </w:pPr>
      <w:r w:rsidRPr="009B3662">
        <w:rPr>
          <w:rFonts w:ascii="Arial" w:hAnsi="Arial" w:cs="Arial"/>
        </w:rPr>
        <w:t xml:space="preserve">Sennett, Richard (2008) </w:t>
      </w:r>
      <w:proofErr w:type="gramStart"/>
      <w:r w:rsidRPr="0033342D">
        <w:rPr>
          <w:rFonts w:ascii="Arial" w:hAnsi="Arial" w:cs="Arial"/>
          <w:i/>
        </w:rPr>
        <w:t>The</w:t>
      </w:r>
      <w:proofErr w:type="gramEnd"/>
      <w:r w:rsidRPr="0033342D">
        <w:rPr>
          <w:rFonts w:ascii="Arial" w:hAnsi="Arial" w:cs="Arial"/>
          <w:i/>
        </w:rPr>
        <w:t xml:space="preserve"> Craftsman</w:t>
      </w:r>
      <w:r w:rsidRPr="009B3662">
        <w:rPr>
          <w:rFonts w:ascii="Arial" w:hAnsi="Arial" w:cs="Arial"/>
        </w:rPr>
        <w:t>, London: Penguin.</w:t>
      </w:r>
    </w:p>
    <w:p w14:paraId="503781C6" w14:textId="77777777" w:rsidR="009B3662" w:rsidRPr="009B3662" w:rsidRDefault="009B3662" w:rsidP="009B3662">
      <w:pPr>
        <w:spacing w:after="0" w:line="240" w:lineRule="auto"/>
        <w:ind w:left="567" w:right="260"/>
        <w:rPr>
          <w:rFonts w:ascii="Arial" w:hAnsi="Arial" w:cs="Arial"/>
        </w:rPr>
      </w:pPr>
      <w:r w:rsidRPr="009B3662">
        <w:rPr>
          <w:rFonts w:ascii="Arial" w:hAnsi="Arial" w:cs="Arial"/>
        </w:rPr>
        <w:t xml:space="preserve">Sennett, R. (1998) </w:t>
      </w:r>
      <w:proofErr w:type="gramStart"/>
      <w:r w:rsidRPr="0033342D">
        <w:rPr>
          <w:rFonts w:ascii="Arial" w:hAnsi="Arial" w:cs="Arial"/>
          <w:i/>
        </w:rPr>
        <w:t>The</w:t>
      </w:r>
      <w:proofErr w:type="gramEnd"/>
      <w:r w:rsidRPr="0033342D">
        <w:rPr>
          <w:rFonts w:ascii="Arial" w:hAnsi="Arial" w:cs="Arial"/>
          <w:i/>
        </w:rPr>
        <w:t xml:space="preserve"> Corrosion of Character</w:t>
      </w:r>
      <w:r w:rsidRPr="009B3662">
        <w:rPr>
          <w:rFonts w:ascii="Arial" w:hAnsi="Arial" w:cs="Arial"/>
        </w:rPr>
        <w:t>, New York, Norton.</w:t>
      </w:r>
    </w:p>
    <w:p w14:paraId="7C7A585A" w14:textId="77777777" w:rsidR="009B3662" w:rsidRPr="009B3662" w:rsidRDefault="009B3662" w:rsidP="009B3662">
      <w:pPr>
        <w:spacing w:after="0" w:line="240" w:lineRule="auto"/>
        <w:ind w:left="567" w:right="260"/>
        <w:rPr>
          <w:rFonts w:ascii="Arial" w:hAnsi="Arial" w:cs="Arial"/>
        </w:rPr>
      </w:pPr>
      <w:proofErr w:type="spellStart"/>
      <w:r w:rsidRPr="009B3662">
        <w:rPr>
          <w:rFonts w:ascii="Arial" w:hAnsi="Arial" w:cs="Arial"/>
        </w:rPr>
        <w:t>Strangleman</w:t>
      </w:r>
      <w:proofErr w:type="spellEnd"/>
      <w:r w:rsidRPr="009B3662">
        <w:rPr>
          <w:rFonts w:ascii="Arial" w:hAnsi="Arial" w:cs="Arial"/>
        </w:rPr>
        <w:t xml:space="preserve">, T and Warren, T. (2008) </w:t>
      </w:r>
      <w:r w:rsidRPr="0033342D">
        <w:rPr>
          <w:rFonts w:ascii="Arial" w:hAnsi="Arial" w:cs="Arial"/>
          <w:i/>
        </w:rPr>
        <w:t>Work and Society: Sociological Themes, Methods and Approaches,</w:t>
      </w:r>
      <w:r w:rsidRPr="009B3662">
        <w:rPr>
          <w:rFonts w:ascii="Arial" w:hAnsi="Arial" w:cs="Arial"/>
        </w:rPr>
        <w:t xml:space="preserve"> Oxon: Routledge.</w:t>
      </w:r>
    </w:p>
    <w:p w14:paraId="7C9C6336" w14:textId="77777777" w:rsidR="009B3662" w:rsidRPr="009B3662" w:rsidRDefault="009B3662" w:rsidP="009B3662">
      <w:pPr>
        <w:spacing w:after="0" w:line="240" w:lineRule="auto"/>
        <w:ind w:left="567" w:right="260"/>
        <w:rPr>
          <w:rFonts w:ascii="Arial" w:hAnsi="Arial" w:cs="Arial"/>
        </w:rPr>
      </w:pPr>
      <w:proofErr w:type="spellStart"/>
      <w:r w:rsidRPr="009B3662">
        <w:rPr>
          <w:rFonts w:ascii="Arial" w:hAnsi="Arial" w:cs="Arial"/>
        </w:rPr>
        <w:t>Treas</w:t>
      </w:r>
      <w:proofErr w:type="spellEnd"/>
      <w:r w:rsidRPr="009B3662">
        <w:rPr>
          <w:rFonts w:ascii="Arial" w:hAnsi="Arial" w:cs="Arial"/>
        </w:rPr>
        <w:t xml:space="preserve">, Judith and Sonja </w:t>
      </w:r>
      <w:proofErr w:type="spellStart"/>
      <w:r w:rsidRPr="009B3662">
        <w:rPr>
          <w:rFonts w:ascii="Arial" w:hAnsi="Arial" w:cs="Arial"/>
        </w:rPr>
        <w:t>Drobnič</w:t>
      </w:r>
      <w:proofErr w:type="spellEnd"/>
      <w:r w:rsidRPr="009B3662">
        <w:rPr>
          <w:rFonts w:ascii="Arial" w:hAnsi="Arial" w:cs="Arial"/>
        </w:rPr>
        <w:t xml:space="preserve">.  2010.  </w:t>
      </w:r>
      <w:r w:rsidRPr="0033342D">
        <w:rPr>
          <w:rFonts w:ascii="Arial" w:hAnsi="Arial" w:cs="Arial"/>
          <w:i/>
        </w:rPr>
        <w:t>Dividing the Domestic: Men, Women, and Household Work in Cross-National Perspective</w:t>
      </w:r>
      <w:r w:rsidRPr="009B3662">
        <w:rPr>
          <w:rFonts w:ascii="Arial" w:hAnsi="Arial" w:cs="Arial"/>
        </w:rPr>
        <w:t>.  Stanford, CA: Stanford University Press Series on Social Inequality.</w:t>
      </w:r>
    </w:p>
    <w:p w14:paraId="16970BD3" w14:textId="01C0F76F" w:rsidR="009B3662" w:rsidRDefault="009B3662" w:rsidP="009B3662">
      <w:pPr>
        <w:spacing w:after="0" w:line="240" w:lineRule="auto"/>
        <w:ind w:left="567" w:right="260"/>
        <w:rPr>
          <w:rFonts w:ascii="Arial" w:hAnsi="Arial" w:cs="Arial"/>
        </w:rPr>
      </w:pPr>
      <w:proofErr w:type="spellStart"/>
      <w:r w:rsidRPr="009B3662">
        <w:rPr>
          <w:rFonts w:ascii="Arial" w:hAnsi="Arial" w:cs="Arial"/>
        </w:rPr>
        <w:t>Wolkowitz</w:t>
      </w:r>
      <w:proofErr w:type="spellEnd"/>
      <w:r w:rsidRPr="009B3662">
        <w:rPr>
          <w:rFonts w:ascii="Arial" w:hAnsi="Arial" w:cs="Arial"/>
        </w:rPr>
        <w:t xml:space="preserve">, C. (2006) </w:t>
      </w:r>
      <w:r w:rsidRPr="0033342D">
        <w:rPr>
          <w:rFonts w:ascii="Arial" w:hAnsi="Arial" w:cs="Arial"/>
          <w:i/>
        </w:rPr>
        <w:t>Bodies at Work</w:t>
      </w:r>
      <w:r w:rsidRPr="009B3662">
        <w:rPr>
          <w:rFonts w:ascii="Arial" w:hAnsi="Arial" w:cs="Arial"/>
        </w:rPr>
        <w:t>. London: Sage.</w:t>
      </w:r>
    </w:p>
    <w:p w14:paraId="62E10423" w14:textId="77777777" w:rsidR="009B3662" w:rsidRPr="009B3662" w:rsidRDefault="009B3662" w:rsidP="009B3662">
      <w:pPr>
        <w:spacing w:after="0" w:line="240" w:lineRule="auto"/>
        <w:ind w:left="720" w:right="260"/>
        <w:rPr>
          <w:rFonts w:ascii="Arial" w:hAnsi="Arial" w:cs="Arial"/>
        </w:rPr>
      </w:pPr>
    </w:p>
    <w:p w14:paraId="379DF41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30DC14A4" w:rsidR="009A2D37" w:rsidRPr="005A7028" w:rsidRDefault="00C57028" w:rsidP="00696FF5">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9B3662">
        <w:rPr>
          <w:rFonts w:ascii="Arial" w:hAnsi="Arial" w:cs="Arial"/>
          <w:iCs/>
        </w:rPr>
        <w:t>22</w:t>
      </w:r>
    </w:p>
    <w:p w14:paraId="20256FFB" w14:textId="095A048E" w:rsidR="00C57028" w:rsidRPr="005A7028" w:rsidRDefault="00C57028" w:rsidP="00C57028">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9B3662">
        <w:rPr>
          <w:rFonts w:ascii="Arial" w:hAnsi="Arial" w:cs="Arial"/>
          <w:iCs/>
        </w:rPr>
        <w:t>180</w:t>
      </w:r>
    </w:p>
    <w:p w14:paraId="27594869" w14:textId="0788D537" w:rsidR="009A2D37" w:rsidRDefault="00C57028" w:rsidP="005A7028">
      <w:pPr>
        <w:spacing w:after="120" w:line="240" w:lineRule="auto"/>
        <w:ind w:left="567" w:right="260"/>
        <w:jc w:val="both"/>
        <w:rPr>
          <w:rFonts w:ascii="Arial" w:hAnsi="Arial" w:cs="Arial"/>
          <w:iCs/>
        </w:rPr>
      </w:pPr>
      <w:r w:rsidRPr="005A7028">
        <w:rPr>
          <w:rFonts w:ascii="Arial" w:hAnsi="Arial" w:cs="Arial"/>
          <w:iCs/>
        </w:rPr>
        <w:t>Total study hours:</w:t>
      </w:r>
      <w:r w:rsidR="001A35CC">
        <w:rPr>
          <w:rFonts w:ascii="Arial" w:hAnsi="Arial" w:cs="Arial"/>
          <w:iCs/>
        </w:rPr>
        <w:t xml:space="preserve"> 2</w:t>
      </w:r>
      <w:r w:rsidR="00CA179E">
        <w:rPr>
          <w:rFonts w:ascii="Arial" w:hAnsi="Arial" w:cs="Arial"/>
          <w:iCs/>
        </w:rPr>
        <w:t>00</w:t>
      </w:r>
    </w:p>
    <w:p w14:paraId="1AC35B1E" w14:textId="77777777" w:rsidR="005A7028" w:rsidRPr="005A7028" w:rsidRDefault="005A7028" w:rsidP="005A7028">
      <w:pPr>
        <w:spacing w:after="120" w:line="240" w:lineRule="auto"/>
        <w:ind w:left="567" w:right="260"/>
        <w:jc w:val="both"/>
        <w:rPr>
          <w:rFonts w:ascii="Arial" w:hAnsi="Arial" w:cs="Arial"/>
          <w:iCs/>
        </w:rPr>
      </w:pPr>
    </w:p>
    <w:p w14:paraId="273BB0F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0014B9" w14:textId="1D2B6BC6"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D17094C" w14:textId="6E899996" w:rsidR="00491F4B" w:rsidRPr="0033342D" w:rsidRDefault="0033342D" w:rsidP="00491F4B">
      <w:pPr>
        <w:pStyle w:val="ListParagraph"/>
        <w:spacing w:after="120"/>
        <w:ind w:left="567"/>
        <w:rPr>
          <w:rFonts w:ascii="Arial" w:hAnsi="Arial" w:cs="Arial"/>
          <w:iCs/>
        </w:rPr>
      </w:pPr>
      <w:r w:rsidRPr="0033342D">
        <w:rPr>
          <w:rFonts w:ascii="Arial" w:hAnsi="Arial" w:cs="Arial"/>
          <w:iCs/>
        </w:rPr>
        <w:t>Coursework - essay 1</w:t>
      </w:r>
      <w:r w:rsidR="00407285">
        <w:rPr>
          <w:rFonts w:ascii="Arial" w:hAnsi="Arial" w:cs="Arial"/>
          <w:iCs/>
        </w:rPr>
        <w:t xml:space="preserve"> </w:t>
      </w:r>
      <w:r w:rsidRPr="0033342D">
        <w:rPr>
          <w:rFonts w:ascii="Arial" w:hAnsi="Arial" w:cs="Arial"/>
          <w:iCs/>
        </w:rPr>
        <w:t>(2000</w:t>
      </w:r>
      <w:r w:rsidR="007A5333" w:rsidRPr="0033342D">
        <w:rPr>
          <w:rFonts w:ascii="Arial" w:hAnsi="Arial" w:cs="Arial"/>
          <w:iCs/>
        </w:rPr>
        <w:t xml:space="preserve"> words)</w:t>
      </w:r>
      <w:r w:rsidR="00EC3B04" w:rsidRPr="0033342D">
        <w:rPr>
          <w:rFonts w:ascii="Arial" w:hAnsi="Arial" w:cs="Arial"/>
          <w:iCs/>
        </w:rPr>
        <w:t xml:space="preserve"> </w:t>
      </w:r>
      <w:r w:rsidRPr="0033342D">
        <w:rPr>
          <w:rFonts w:ascii="Arial" w:hAnsi="Arial" w:cs="Arial"/>
          <w:iCs/>
        </w:rPr>
        <w:t>- 4</w:t>
      </w:r>
      <w:r w:rsidR="000A65C6" w:rsidRPr="0033342D">
        <w:rPr>
          <w:rFonts w:ascii="Arial" w:hAnsi="Arial" w:cs="Arial"/>
          <w:iCs/>
        </w:rPr>
        <w:t>0</w:t>
      </w:r>
      <w:r w:rsidRPr="0033342D">
        <w:rPr>
          <w:rFonts w:ascii="Arial" w:hAnsi="Arial" w:cs="Arial"/>
          <w:iCs/>
        </w:rPr>
        <w:t>%</w:t>
      </w:r>
    </w:p>
    <w:p w14:paraId="09E67677" w14:textId="100944C3" w:rsidR="00CA179E" w:rsidRPr="0033342D" w:rsidRDefault="0033342D" w:rsidP="00491F4B">
      <w:pPr>
        <w:pStyle w:val="ListParagraph"/>
        <w:spacing w:after="120"/>
        <w:ind w:left="567"/>
        <w:rPr>
          <w:rFonts w:ascii="Arial" w:hAnsi="Arial" w:cs="Arial"/>
          <w:iCs/>
        </w:rPr>
      </w:pPr>
      <w:r w:rsidRPr="0033342D">
        <w:rPr>
          <w:rFonts w:ascii="Arial" w:hAnsi="Arial" w:cs="Arial"/>
          <w:iCs/>
        </w:rPr>
        <w:t>Coursework – essay 2 (2000 words) - 40%</w:t>
      </w:r>
    </w:p>
    <w:p w14:paraId="35220553" w14:textId="7C86D5B8" w:rsidR="00CA179E" w:rsidRPr="0033342D" w:rsidRDefault="0033342D" w:rsidP="00491F4B">
      <w:pPr>
        <w:pStyle w:val="ListParagraph"/>
        <w:spacing w:after="120"/>
        <w:ind w:left="567"/>
        <w:rPr>
          <w:rFonts w:ascii="Arial" w:hAnsi="Arial" w:cs="Arial"/>
          <w:iCs/>
        </w:rPr>
      </w:pPr>
      <w:r w:rsidRPr="0033342D">
        <w:rPr>
          <w:rFonts w:ascii="Arial" w:hAnsi="Arial" w:cs="Arial"/>
          <w:iCs/>
        </w:rPr>
        <w:lastRenderedPageBreak/>
        <w:t xml:space="preserve">Seminar Contribution </w:t>
      </w:r>
      <w:r w:rsidR="00D8014F">
        <w:rPr>
          <w:rFonts w:ascii="Arial" w:hAnsi="Arial" w:cs="Arial"/>
          <w:iCs/>
        </w:rPr>
        <w:t xml:space="preserve">- </w:t>
      </w:r>
      <w:r w:rsidRPr="0033342D">
        <w:rPr>
          <w:rFonts w:ascii="Arial" w:hAnsi="Arial" w:cs="Arial"/>
          <w:iCs/>
        </w:rPr>
        <w:t>2</w:t>
      </w:r>
      <w:r w:rsidR="00CA179E" w:rsidRPr="0033342D">
        <w:rPr>
          <w:rFonts w:ascii="Arial" w:hAnsi="Arial" w:cs="Arial"/>
          <w:iCs/>
        </w:rPr>
        <w:t>0%</w:t>
      </w:r>
    </w:p>
    <w:p w14:paraId="173145FD" w14:textId="74F8E769" w:rsidR="004743C1" w:rsidRPr="00EC3B04" w:rsidRDefault="004743C1" w:rsidP="00EC3B04">
      <w:pPr>
        <w:pStyle w:val="ListParagraph"/>
        <w:spacing w:after="120"/>
        <w:ind w:left="567"/>
        <w:rPr>
          <w:rFonts w:ascii="Arial" w:hAnsi="Arial" w:cs="Arial"/>
          <w:iCs/>
          <w:highlight w:val="yellow"/>
        </w:rPr>
      </w:pPr>
    </w:p>
    <w:p w14:paraId="0DB86B61" w14:textId="73B692B5" w:rsid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2A906AB2" w:rsidR="002D7227" w:rsidRPr="00696FF5" w:rsidRDefault="002D7227" w:rsidP="00696FF5">
      <w:pPr>
        <w:spacing w:after="120"/>
        <w:ind w:left="567" w:hanging="567"/>
        <w:rPr>
          <w:rFonts w:ascii="Arial" w:hAnsi="Arial" w:cs="Arial"/>
          <w:iCs/>
        </w:rPr>
      </w:pPr>
      <w:r>
        <w:rPr>
          <w:rFonts w:ascii="Arial" w:hAnsi="Arial" w:cs="Arial"/>
          <w:iCs/>
        </w:rPr>
        <w:tab/>
      </w:r>
      <w:r w:rsidRPr="002D7227">
        <w:rPr>
          <w:rFonts w:ascii="Arial" w:hAnsi="Arial" w:cs="Arial"/>
          <w:iCs/>
        </w:rPr>
        <w:t>100% coursework</w:t>
      </w:r>
    </w:p>
    <w:p w14:paraId="43666EA2" w14:textId="77777777" w:rsidR="00696FF5" w:rsidRDefault="00696FF5" w:rsidP="00302082">
      <w:pPr>
        <w:spacing w:after="120" w:line="240" w:lineRule="auto"/>
        <w:ind w:left="426" w:right="260"/>
        <w:rPr>
          <w:rFonts w:ascii="Arial" w:hAnsi="Arial" w:cs="Arial"/>
          <w:b/>
          <w:i/>
          <w:iCs/>
        </w:rPr>
      </w:pPr>
    </w:p>
    <w:p w14:paraId="4BAF08E7" w14:textId="0159EE6F" w:rsidR="00274ED7" w:rsidRPr="00CA5D03" w:rsidRDefault="006F3F8B" w:rsidP="00696FF5">
      <w:pPr>
        <w:numPr>
          <w:ilvl w:val="0"/>
          <w:numId w:val="1"/>
        </w:numPr>
        <w:spacing w:after="120" w:line="240" w:lineRule="auto"/>
        <w:ind w:left="567" w:right="261" w:hanging="567"/>
        <w:jc w:val="both"/>
        <w:rPr>
          <w:rFonts w:ascii="Arial" w:hAnsi="Arial" w:cs="Arial"/>
          <w:b/>
          <w:iCs/>
        </w:rPr>
      </w:pPr>
      <w:r w:rsidRPr="00CA5D03">
        <w:rPr>
          <w:rFonts w:ascii="Arial" w:hAnsi="Arial" w:cs="Arial"/>
          <w:b/>
          <w:iCs/>
        </w:rPr>
        <w:t xml:space="preserve">Map of </w:t>
      </w:r>
      <w:r w:rsidR="00883204" w:rsidRPr="00CA5D03">
        <w:rPr>
          <w:rFonts w:ascii="Arial" w:hAnsi="Arial" w:cs="Arial"/>
          <w:b/>
          <w:iCs/>
        </w:rPr>
        <w:t xml:space="preserve">module learning outcomes </w:t>
      </w:r>
      <w:r w:rsidR="00B30E07" w:rsidRPr="00CA5D03">
        <w:rPr>
          <w:rFonts w:ascii="Arial" w:hAnsi="Arial" w:cs="Arial"/>
          <w:b/>
          <w:iCs/>
        </w:rPr>
        <w:t>(sections 8 &amp; 9)</w:t>
      </w:r>
      <w:r w:rsidR="00883204" w:rsidRPr="00CA5D03">
        <w:rPr>
          <w:rFonts w:ascii="Arial" w:hAnsi="Arial" w:cs="Arial"/>
          <w:b/>
          <w:iCs/>
        </w:rPr>
        <w:t xml:space="preserve"> to l</w:t>
      </w:r>
      <w:r w:rsidRPr="00CA5D03">
        <w:rPr>
          <w:rFonts w:ascii="Arial" w:hAnsi="Arial" w:cs="Arial"/>
          <w:b/>
          <w:iCs/>
        </w:rPr>
        <w:t>earning</w:t>
      </w:r>
      <w:r w:rsidR="00B30E07" w:rsidRPr="00CA5D03">
        <w:rPr>
          <w:rFonts w:ascii="Arial" w:hAnsi="Arial" w:cs="Arial"/>
          <w:b/>
          <w:iCs/>
        </w:rPr>
        <w:t xml:space="preserve"> and </w:t>
      </w:r>
      <w:r w:rsidR="00883204" w:rsidRPr="00CA5D03">
        <w:rPr>
          <w:rFonts w:ascii="Arial" w:hAnsi="Arial" w:cs="Arial"/>
          <w:b/>
          <w:iCs/>
        </w:rPr>
        <w:t>teaching m</w:t>
      </w:r>
      <w:r w:rsidR="00B30E07" w:rsidRPr="00CA5D03">
        <w:rPr>
          <w:rFonts w:ascii="Arial" w:hAnsi="Arial" w:cs="Arial"/>
          <w:b/>
          <w:iCs/>
        </w:rPr>
        <w:t>ethods (section</w:t>
      </w:r>
      <w:r w:rsidR="00CA5D03" w:rsidRPr="00CA5D03">
        <w:rPr>
          <w:rFonts w:ascii="Arial" w:hAnsi="Arial" w:cs="Arial"/>
          <w:b/>
          <w:iCs/>
        </w:rPr>
        <w:t xml:space="preserve"> </w:t>
      </w:r>
      <w:r w:rsidR="00B30E07" w:rsidRPr="00CA5D03">
        <w:rPr>
          <w:rFonts w:ascii="Arial" w:hAnsi="Arial" w:cs="Arial"/>
          <w:b/>
          <w:iCs/>
        </w:rPr>
        <w:t>12</w:t>
      </w:r>
      <w:r w:rsidRPr="00CA5D03">
        <w:rPr>
          <w:rFonts w:ascii="Arial" w:hAnsi="Arial" w:cs="Arial"/>
          <w:b/>
          <w:iCs/>
        </w:rPr>
        <w:t>) and m</w:t>
      </w:r>
      <w:r w:rsidR="00883204" w:rsidRPr="00CA5D03">
        <w:rPr>
          <w:rFonts w:ascii="Arial" w:hAnsi="Arial" w:cs="Arial"/>
          <w:b/>
          <w:iCs/>
        </w:rPr>
        <w:t>ethods of a</w:t>
      </w:r>
      <w:r w:rsidR="00B30E07" w:rsidRPr="00CA5D03">
        <w:rPr>
          <w:rFonts w:ascii="Arial" w:hAnsi="Arial" w:cs="Arial"/>
          <w:b/>
          <w:iCs/>
        </w:rPr>
        <w:t>ssessment (section 13</w:t>
      </w:r>
      <w:r w:rsidR="00EF4933" w:rsidRPr="00CA5D03">
        <w:rPr>
          <w:rFonts w:ascii="Arial" w:hAnsi="Arial" w:cs="Arial"/>
          <w:b/>
          <w:iCs/>
        </w:rPr>
        <w:t>)</w:t>
      </w:r>
    </w:p>
    <w:tbl>
      <w:tblPr>
        <w:tblStyle w:val="TableGrid"/>
        <w:tblW w:w="8102" w:type="dxa"/>
        <w:tblInd w:w="720" w:type="dxa"/>
        <w:tblLayout w:type="fixed"/>
        <w:tblLook w:val="04A0" w:firstRow="1" w:lastRow="0" w:firstColumn="1" w:lastColumn="0" w:noHBand="0" w:noVBand="1"/>
      </w:tblPr>
      <w:tblGrid>
        <w:gridCol w:w="1730"/>
        <w:gridCol w:w="567"/>
        <w:gridCol w:w="567"/>
        <w:gridCol w:w="567"/>
        <w:gridCol w:w="567"/>
        <w:gridCol w:w="522"/>
        <w:gridCol w:w="612"/>
        <w:gridCol w:w="612"/>
        <w:gridCol w:w="612"/>
        <w:gridCol w:w="612"/>
        <w:gridCol w:w="567"/>
        <w:gridCol w:w="567"/>
      </w:tblGrid>
      <w:tr w:rsidR="00FA1D67" w:rsidRPr="00600ABD" w14:paraId="6436E2A9" w14:textId="0B41BD74" w:rsidTr="00FA1D67">
        <w:tc>
          <w:tcPr>
            <w:tcW w:w="1730" w:type="dxa"/>
            <w:shd w:val="clear" w:color="auto" w:fill="D9D9D9" w:themeFill="background1" w:themeFillShade="D9"/>
          </w:tcPr>
          <w:p w14:paraId="2A64AE52" w14:textId="77777777" w:rsidR="00FA1D67" w:rsidRPr="00600ABD" w:rsidRDefault="00FA1D67" w:rsidP="0070487B">
            <w:pPr>
              <w:spacing w:after="120"/>
              <w:ind w:left="33"/>
              <w:rPr>
                <w:rFonts w:ascii="Arial" w:hAnsi="Arial" w:cs="Arial"/>
                <w:b/>
              </w:rPr>
            </w:pPr>
            <w:r w:rsidRPr="00600ABD">
              <w:rPr>
                <w:rFonts w:ascii="Arial" w:hAnsi="Arial" w:cs="Arial"/>
                <w:b/>
              </w:rPr>
              <w:t>Module learning outcome</w:t>
            </w:r>
          </w:p>
        </w:tc>
        <w:tc>
          <w:tcPr>
            <w:tcW w:w="567" w:type="dxa"/>
          </w:tcPr>
          <w:p w14:paraId="1B35471B" w14:textId="77777777" w:rsidR="00FA1D67" w:rsidRPr="00600ABD" w:rsidRDefault="00FA1D67" w:rsidP="0070487B">
            <w:pPr>
              <w:spacing w:after="120"/>
              <w:rPr>
                <w:rFonts w:ascii="Arial" w:hAnsi="Arial" w:cs="Arial"/>
              </w:rPr>
            </w:pPr>
            <w:r w:rsidRPr="00600ABD">
              <w:rPr>
                <w:rFonts w:ascii="Arial" w:hAnsi="Arial" w:cs="Arial"/>
              </w:rPr>
              <w:t>8.1</w:t>
            </w:r>
          </w:p>
        </w:tc>
        <w:tc>
          <w:tcPr>
            <w:tcW w:w="567" w:type="dxa"/>
          </w:tcPr>
          <w:p w14:paraId="65F59E5D" w14:textId="77777777" w:rsidR="00FA1D67" w:rsidRPr="00600ABD" w:rsidRDefault="00FA1D67" w:rsidP="0070487B">
            <w:pPr>
              <w:spacing w:after="120"/>
              <w:rPr>
                <w:rFonts w:ascii="Arial" w:hAnsi="Arial" w:cs="Arial"/>
              </w:rPr>
            </w:pPr>
            <w:r w:rsidRPr="00600ABD">
              <w:rPr>
                <w:rFonts w:ascii="Arial" w:hAnsi="Arial" w:cs="Arial"/>
              </w:rPr>
              <w:t>8.2</w:t>
            </w:r>
          </w:p>
        </w:tc>
        <w:tc>
          <w:tcPr>
            <w:tcW w:w="567" w:type="dxa"/>
          </w:tcPr>
          <w:p w14:paraId="1AC94189" w14:textId="77777777" w:rsidR="00FA1D67" w:rsidRPr="00600ABD" w:rsidRDefault="00FA1D67" w:rsidP="0070487B">
            <w:pPr>
              <w:spacing w:after="120"/>
              <w:rPr>
                <w:rFonts w:ascii="Arial" w:hAnsi="Arial" w:cs="Arial"/>
              </w:rPr>
            </w:pPr>
            <w:r w:rsidRPr="00600ABD">
              <w:rPr>
                <w:rFonts w:ascii="Arial" w:hAnsi="Arial" w:cs="Arial"/>
              </w:rPr>
              <w:t>8.3</w:t>
            </w:r>
          </w:p>
        </w:tc>
        <w:tc>
          <w:tcPr>
            <w:tcW w:w="567" w:type="dxa"/>
          </w:tcPr>
          <w:p w14:paraId="35E3DFE4" w14:textId="77777777" w:rsidR="00FA1D67" w:rsidRPr="00600ABD" w:rsidRDefault="00FA1D67" w:rsidP="0070487B">
            <w:pPr>
              <w:spacing w:after="120"/>
              <w:rPr>
                <w:rFonts w:ascii="Arial" w:hAnsi="Arial" w:cs="Arial"/>
              </w:rPr>
            </w:pPr>
            <w:r w:rsidRPr="00600ABD">
              <w:rPr>
                <w:rFonts w:ascii="Arial" w:hAnsi="Arial" w:cs="Arial"/>
              </w:rPr>
              <w:t>8.4</w:t>
            </w:r>
          </w:p>
        </w:tc>
        <w:tc>
          <w:tcPr>
            <w:tcW w:w="522" w:type="dxa"/>
          </w:tcPr>
          <w:p w14:paraId="0210ED5F" w14:textId="77777777" w:rsidR="00FA1D67" w:rsidRPr="00600ABD" w:rsidRDefault="00FA1D67" w:rsidP="0070487B">
            <w:pPr>
              <w:spacing w:after="120"/>
              <w:rPr>
                <w:rFonts w:ascii="Arial" w:hAnsi="Arial" w:cs="Arial"/>
              </w:rPr>
            </w:pPr>
            <w:r w:rsidRPr="00600ABD">
              <w:rPr>
                <w:rFonts w:ascii="Arial" w:hAnsi="Arial" w:cs="Arial"/>
              </w:rPr>
              <w:t>8.5</w:t>
            </w:r>
          </w:p>
        </w:tc>
        <w:tc>
          <w:tcPr>
            <w:tcW w:w="612" w:type="dxa"/>
          </w:tcPr>
          <w:p w14:paraId="6D10CF29" w14:textId="126BCF10" w:rsidR="00FA1D67" w:rsidRPr="00600ABD" w:rsidRDefault="00FA1D67" w:rsidP="0070487B">
            <w:pPr>
              <w:spacing w:after="120"/>
              <w:rPr>
                <w:rFonts w:ascii="Arial" w:hAnsi="Arial" w:cs="Arial"/>
              </w:rPr>
            </w:pPr>
            <w:r>
              <w:rPr>
                <w:rFonts w:ascii="Arial" w:hAnsi="Arial" w:cs="Arial"/>
              </w:rPr>
              <w:t>8.6</w:t>
            </w:r>
          </w:p>
        </w:tc>
        <w:tc>
          <w:tcPr>
            <w:tcW w:w="612" w:type="dxa"/>
          </w:tcPr>
          <w:p w14:paraId="0FB11C61" w14:textId="6F7C24B7" w:rsidR="00FA1D67" w:rsidRPr="00600ABD" w:rsidRDefault="00FA1D67" w:rsidP="0070487B">
            <w:pPr>
              <w:spacing w:after="120"/>
              <w:rPr>
                <w:rFonts w:ascii="Arial" w:hAnsi="Arial" w:cs="Arial"/>
              </w:rPr>
            </w:pPr>
            <w:r>
              <w:rPr>
                <w:rFonts w:ascii="Arial" w:hAnsi="Arial" w:cs="Arial"/>
              </w:rPr>
              <w:t>8.7</w:t>
            </w:r>
          </w:p>
        </w:tc>
        <w:tc>
          <w:tcPr>
            <w:tcW w:w="612" w:type="dxa"/>
          </w:tcPr>
          <w:p w14:paraId="739DAFA9" w14:textId="2A0E1401" w:rsidR="00FA1D67" w:rsidRPr="00600ABD" w:rsidRDefault="00FA1D67" w:rsidP="0070487B">
            <w:pPr>
              <w:spacing w:after="120"/>
              <w:rPr>
                <w:rFonts w:ascii="Arial" w:hAnsi="Arial" w:cs="Arial"/>
              </w:rPr>
            </w:pPr>
            <w:r>
              <w:rPr>
                <w:rFonts w:ascii="Arial" w:hAnsi="Arial" w:cs="Arial"/>
              </w:rPr>
              <w:t>8.8</w:t>
            </w:r>
          </w:p>
        </w:tc>
        <w:tc>
          <w:tcPr>
            <w:tcW w:w="612" w:type="dxa"/>
          </w:tcPr>
          <w:p w14:paraId="5E6F0A2F" w14:textId="479885F5" w:rsidR="00FA1D67" w:rsidRPr="00600ABD" w:rsidRDefault="00FA1D67" w:rsidP="0070487B">
            <w:pPr>
              <w:spacing w:after="120"/>
              <w:rPr>
                <w:rFonts w:ascii="Arial" w:hAnsi="Arial" w:cs="Arial"/>
              </w:rPr>
            </w:pPr>
            <w:r w:rsidRPr="00600ABD">
              <w:rPr>
                <w:rFonts w:ascii="Arial" w:hAnsi="Arial" w:cs="Arial"/>
              </w:rPr>
              <w:t>9.1</w:t>
            </w:r>
          </w:p>
        </w:tc>
        <w:tc>
          <w:tcPr>
            <w:tcW w:w="567" w:type="dxa"/>
          </w:tcPr>
          <w:p w14:paraId="64E6A183" w14:textId="77777777" w:rsidR="00FA1D67" w:rsidRPr="00600ABD" w:rsidRDefault="00FA1D67" w:rsidP="0070487B">
            <w:pPr>
              <w:spacing w:after="120"/>
              <w:rPr>
                <w:rFonts w:ascii="Arial" w:hAnsi="Arial" w:cs="Arial"/>
              </w:rPr>
            </w:pPr>
            <w:r w:rsidRPr="00600ABD">
              <w:rPr>
                <w:rFonts w:ascii="Arial" w:hAnsi="Arial" w:cs="Arial"/>
              </w:rPr>
              <w:t>9.2</w:t>
            </w:r>
          </w:p>
        </w:tc>
        <w:tc>
          <w:tcPr>
            <w:tcW w:w="567" w:type="dxa"/>
          </w:tcPr>
          <w:p w14:paraId="7ECF19C5" w14:textId="77777777" w:rsidR="00FA1D67" w:rsidRPr="00600ABD" w:rsidRDefault="00FA1D67" w:rsidP="0070487B">
            <w:pPr>
              <w:spacing w:after="120"/>
              <w:rPr>
                <w:rFonts w:ascii="Arial" w:hAnsi="Arial" w:cs="Arial"/>
              </w:rPr>
            </w:pPr>
            <w:bookmarkStart w:id="0" w:name="_GoBack"/>
            <w:bookmarkEnd w:id="0"/>
            <w:r w:rsidRPr="00600ABD">
              <w:rPr>
                <w:rFonts w:ascii="Arial" w:hAnsi="Arial" w:cs="Arial"/>
              </w:rPr>
              <w:t>9.3</w:t>
            </w:r>
          </w:p>
        </w:tc>
      </w:tr>
      <w:tr w:rsidR="00FA1D67" w:rsidRPr="00600ABD" w14:paraId="6D051A82" w14:textId="511F64FF" w:rsidTr="00FA1D67">
        <w:tc>
          <w:tcPr>
            <w:tcW w:w="1730" w:type="dxa"/>
            <w:shd w:val="clear" w:color="auto" w:fill="D9D9D9" w:themeFill="background1" w:themeFillShade="D9"/>
          </w:tcPr>
          <w:p w14:paraId="28A24FDA" w14:textId="77777777" w:rsidR="00FA1D67" w:rsidRPr="00600ABD" w:rsidRDefault="00FA1D67" w:rsidP="0070487B">
            <w:pPr>
              <w:spacing w:after="120"/>
              <w:rPr>
                <w:rFonts w:ascii="Arial" w:hAnsi="Arial" w:cs="Arial"/>
                <w:b/>
              </w:rPr>
            </w:pPr>
            <w:r w:rsidRPr="00600ABD">
              <w:rPr>
                <w:rFonts w:ascii="Arial" w:hAnsi="Arial" w:cs="Arial"/>
                <w:b/>
              </w:rPr>
              <w:t>Learning/ teaching method</w:t>
            </w:r>
          </w:p>
        </w:tc>
        <w:tc>
          <w:tcPr>
            <w:tcW w:w="567" w:type="dxa"/>
          </w:tcPr>
          <w:p w14:paraId="673B5868" w14:textId="77777777" w:rsidR="00FA1D67" w:rsidRPr="00600ABD" w:rsidRDefault="00FA1D67" w:rsidP="0070487B">
            <w:pPr>
              <w:spacing w:after="120"/>
              <w:rPr>
                <w:rFonts w:ascii="Arial" w:hAnsi="Arial" w:cs="Arial"/>
                <w:b/>
              </w:rPr>
            </w:pPr>
          </w:p>
        </w:tc>
        <w:tc>
          <w:tcPr>
            <w:tcW w:w="567" w:type="dxa"/>
          </w:tcPr>
          <w:p w14:paraId="6ABB8716" w14:textId="77777777" w:rsidR="00FA1D67" w:rsidRPr="00600ABD" w:rsidRDefault="00FA1D67" w:rsidP="0070487B">
            <w:pPr>
              <w:spacing w:after="120"/>
              <w:rPr>
                <w:rFonts w:ascii="Arial" w:hAnsi="Arial" w:cs="Arial"/>
                <w:b/>
              </w:rPr>
            </w:pPr>
          </w:p>
        </w:tc>
        <w:tc>
          <w:tcPr>
            <w:tcW w:w="567" w:type="dxa"/>
          </w:tcPr>
          <w:p w14:paraId="373A5A1E" w14:textId="77777777" w:rsidR="00FA1D67" w:rsidRPr="00600ABD" w:rsidRDefault="00FA1D67" w:rsidP="0070487B">
            <w:pPr>
              <w:spacing w:after="120"/>
              <w:rPr>
                <w:rFonts w:ascii="Arial" w:hAnsi="Arial" w:cs="Arial"/>
                <w:b/>
              </w:rPr>
            </w:pPr>
          </w:p>
        </w:tc>
        <w:tc>
          <w:tcPr>
            <w:tcW w:w="567" w:type="dxa"/>
          </w:tcPr>
          <w:p w14:paraId="54A005CB" w14:textId="77777777" w:rsidR="00FA1D67" w:rsidRPr="00600ABD" w:rsidRDefault="00FA1D67" w:rsidP="0070487B">
            <w:pPr>
              <w:spacing w:after="120"/>
              <w:rPr>
                <w:rFonts w:ascii="Arial" w:hAnsi="Arial" w:cs="Arial"/>
                <w:b/>
              </w:rPr>
            </w:pPr>
          </w:p>
        </w:tc>
        <w:tc>
          <w:tcPr>
            <w:tcW w:w="522" w:type="dxa"/>
          </w:tcPr>
          <w:p w14:paraId="1A0B0EDF" w14:textId="77777777" w:rsidR="00FA1D67" w:rsidRPr="00600ABD" w:rsidRDefault="00FA1D67" w:rsidP="0070487B">
            <w:pPr>
              <w:spacing w:after="120"/>
              <w:rPr>
                <w:rFonts w:ascii="Arial" w:hAnsi="Arial" w:cs="Arial"/>
                <w:b/>
              </w:rPr>
            </w:pPr>
          </w:p>
        </w:tc>
        <w:tc>
          <w:tcPr>
            <w:tcW w:w="612" w:type="dxa"/>
          </w:tcPr>
          <w:p w14:paraId="4204A5CC" w14:textId="77777777" w:rsidR="00FA1D67" w:rsidRPr="00600ABD" w:rsidRDefault="00FA1D67" w:rsidP="0070487B">
            <w:pPr>
              <w:spacing w:after="120"/>
              <w:rPr>
                <w:rFonts w:ascii="Arial" w:hAnsi="Arial" w:cs="Arial"/>
                <w:b/>
              </w:rPr>
            </w:pPr>
          </w:p>
        </w:tc>
        <w:tc>
          <w:tcPr>
            <w:tcW w:w="612" w:type="dxa"/>
          </w:tcPr>
          <w:p w14:paraId="7500D98C" w14:textId="77777777" w:rsidR="00FA1D67" w:rsidRPr="00600ABD" w:rsidRDefault="00FA1D67" w:rsidP="0070487B">
            <w:pPr>
              <w:spacing w:after="120"/>
              <w:rPr>
                <w:rFonts w:ascii="Arial" w:hAnsi="Arial" w:cs="Arial"/>
                <w:b/>
              </w:rPr>
            </w:pPr>
          </w:p>
        </w:tc>
        <w:tc>
          <w:tcPr>
            <w:tcW w:w="612" w:type="dxa"/>
          </w:tcPr>
          <w:p w14:paraId="6A776C7F" w14:textId="77777777" w:rsidR="00FA1D67" w:rsidRPr="00600ABD" w:rsidRDefault="00FA1D67" w:rsidP="0070487B">
            <w:pPr>
              <w:spacing w:after="120"/>
              <w:rPr>
                <w:rFonts w:ascii="Arial" w:hAnsi="Arial" w:cs="Arial"/>
                <w:b/>
              </w:rPr>
            </w:pPr>
          </w:p>
        </w:tc>
        <w:tc>
          <w:tcPr>
            <w:tcW w:w="612" w:type="dxa"/>
          </w:tcPr>
          <w:p w14:paraId="3546377C" w14:textId="66122F86" w:rsidR="00FA1D67" w:rsidRPr="00600ABD" w:rsidRDefault="00FA1D67" w:rsidP="0070487B">
            <w:pPr>
              <w:spacing w:after="120"/>
              <w:rPr>
                <w:rFonts w:ascii="Arial" w:hAnsi="Arial" w:cs="Arial"/>
                <w:b/>
              </w:rPr>
            </w:pPr>
          </w:p>
        </w:tc>
        <w:tc>
          <w:tcPr>
            <w:tcW w:w="567" w:type="dxa"/>
          </w:tcPr>
          <w:p w14:paraId="61CB6BE8" w14:textId="77777777" w:rsidR="00FA1D67" w:rsidRPr="00600ABD" w:rsidRDefault="00FA1D67" w:rsidP="0070487B">
            <w:pPr>
              <w:spacing w:after="120"/>
              <w:rPr>
                <w:rFonts w:ascii="Arial" w:hAnsi="Arial" w:cs="Arial"/>
                <w:b/>
              </w:rPr>
            </w:pPr>
          </w:p>
        </w:tc>
        <w:tc>
          <w:tcPr>
            <w:tcW w:w="567" w:type="dxa"/>
          </w:tcPr>
          <w:p w14:paraId="53F797A5" w14:textId="77777777" w:rsidR="00FA1D67" w:rsidRPr="00600ABD" w:rsidRDefault="00FA1D67" w:rsidP="0070487B">
            <w:pPr>
              <w:spacing w:after="120"/>
              <w:rPr>
                <w:rFonts w:ascii="Arial" w:hAnsi="Arial" w:cs="Arial"/>
                <w:b/>
              </w:rPr>
            </w:pPr>
          </w:p>
        </w:tc>
      </w:tr>
      <w:tr w:rsidR="00FA1D67" w:rsidRPr="00600ABD" w14:paraId="26E7C2C4" w14:textId="0D8AD6B8" w:rsidTr="00FA1D67">
        <w:tc>
          <w:tcPr>
            <w:tcW w:w="1730" w:type="dxa"/>
          </w:tcPr>
          <w:p w14:paraId="77D6CCFB" w14:textId="77777777" w:rsidR="00FA1D67" w:rsidRPr="00600ABD" w:rsidRDefault="00FA1D67" w:rsidP="0070487B">
            <w:pPr>
              <w:spacing w:after="120"/>
              <w:rPr>
                <w:rFonts w:ascii="Arial" w:hAnsi="Arial" w:cs="Arial"/>
              </w:rPr>
            </w:pPr>
            <w:r w:rsidRPr="00600ABD">
              <w:rPr>
                <w:rFonts w:ascii="Arial" w:hAnsi="Arial" w:cs="Arial"/>
              </w:rPr>
              <w:t>Private Study</w:t>
            </w:r>
          </w:p>
        </w:tc>
        <w:tc>
          <w:tcPr>
            <w:tcW w:w="567" w:type="dxa"/>
          </w:tcPr>
          <w:p w14:paraId="60DDD366" w14:textId="66B3B082" w:rsidR="00FA1D67" w:rsidRPr="00600ABD" w:rsidRDefault="00FA1D67" w:rsidP="0070487B">
            <w:pPr>
              <w:spacing w:after="120"/>
              <w:rPr>
                <w:rFonts w:ascii="Arial" w:hAnsi="Arial" w:cs="Arial"/>
                <w:b/>
              </w:rPr>
            </w:pPr>
            <w:r>
              <w:rPr>
                <w:rFonts w:ascii="Arial" w:hAnsi="Arial" w:cs="Arial"/>
                <w:b/>
              </w:rPr>
              <w:t>X</w:t>
            </w:r>
          </w:p>
        </w:tc>
        <w:tc>
          <w:tcPr>
            <w:tcW w:w="567" w:type="dxa"/>
          </w:tcPr>
          <w:p w14:paraId="3903DA9A" w14:textId="5371E08A" w:rsidR="00FA1D67" w:rsidRPr="00600ABD" w:rsidRDefault="00FA1D67" w:rsidP="0070487B">
            <w:pPr>
              <w:spacing w:after="120"/>
              <w:rPr>
                <w:rFonts w:ascii="Arial" w:hAnsi="Arial" w:cs="Arial"/>
                <w:b/>
              </w:rPr>
            </w:pPr>
            <w:r>
              <w:rPr>
                <w:rFonts w:ascii="Arial" w:hAnsi="Arial" w:cs="Arial"/>
                <w:b/>
              </w:rPr>
              <w:t>X</w:t>
            </w:r>
          </w:p>
        </w:tc>
        <w:tc>
          <w:tcPr>
            <w:tcW w:w="567" w:type="dxa"/>
          </w:tcPr>
          <w:p w14:paraId="63E62B06" w14:textId="1519B1E6" w:rsidR="00FA1D67" w:rsidRPr="00600ABD" w:rsidRDefault="00FA1D67" w:rsidP="0070487B">
            <w:pPr>
              <w:spacing w:after="120"/>
              <w:rPr>
                <w:rFonts w:ascii="Arial" w:hAnsi="Arial" w:cs="Arial"/>
                <w:b/>
              </w:rPr>
            </w:pPr>
            <w:r>
              <w:rPr>
                <w:rFonts w:ascii="Arial" w:hAnsi="Arial" w:cs="Arial"/>
                <w:b/>
              </w:rPr>
              <w:t>X</w:t>
            </w:r>
          </w:p>
        </w:tc>
        <w:tc>
          <w:tcPr>
            <w:tcW w:w="567" w:type="dxa"/>
          </w:tcPr>
          <w:p w14:paraId="100D604C" w14:textId="492AB48C" w:rsidR="00FA1D67" w:rsidRPr="00600ABD" w:rsidRDefault="00FA1D67" w:rsidP="0070487B">
            <w:pPr>
              <w:spacing w:after="120"/>
              <w:rPr>
                <w:rFonts w:ascii="Arial" w:hAnsi="Arial" w:cs="Arial"/>
                <w:b/>
              </w:rPr>
            </w:pPr>
            <w:r>
              <w:rPr>
                <w:rFonts w:ascii="Arial" w:hAnsi="Arial" w:cs="Arial"/>
                <w:b/>
              </w:rPr>
              <w:t>X</w:t>
            </w:r>
          </w:p>
        </w:tc>
        <w:tc>
          <w:tcPr>
            <w:tcW w:w="522" w:type="dxa"/>
          </w:tcPr>
          <w:p w14:paraId="6C33F24A" w14:textId="37F17141" w:rsidR="00FA1D67" w:rsidRPr="00600ABD" w:rsidRDefault="00FA1D67" w:rsidP="0070487B">
            <w:pPr>
              <w:spacing w:after="120"/>
              <w:rPr>
                <w:rFonts w:ascii="Arial" w:hAnsi="Arial" w:cs="Arial"/>
                <w:b/>
              </w:rPr>
            </w:pPr>
            <w:r>
              <w:rPr>
                <w:rFonts w:ascii="Arial" w:hAnsi="Arial" w:cs="Arial"/>
                <w:b/>
              </w:rPr>
              <w:t>X</w:t>
            </w:r>
          </w:p>
        </w:tc>
        <w:tc>
          <w:tcPr>
            <w:tcW w:w="612" w:type="dxa"/>
          </w:tcPr>
          <w:p w14:paraId="4BA5B88F" w14:textId="41EEF289" w:rsidR="00FA1D67" w:rsidRPr="00600ABD" w:rsidRDefault="00FA1D67" w:rsidP="0070487B">
            <w:pPr>
              <w:spacing w:after="120"/>
              <w:rPr>
                <w:rFonts w:ascii="Arial" w:hAnsi="Arial" w:cs="Arial"/>
                <w:b/>
              </w:rPr>
            </w:pPr>
            <w:r>
              <w:rPr>
                <w:rFonts w:ascii="Arial" w:hAnsi="Arial" w:cs="Arial"/>
                <w:b/>
              </w:rPr>
              <w:t>X</w:t>
            </w:r>
          </w:p>
        </w:tc>
        <w:tc>
          <w:tcPr>
            <w:tcW w:w="612" w:type="dxa"/>
          </w:tcPr>
          <w:p w14:paraId="671E40D5" w14:textId="375FE610" w:rsidR="00FA1D67" w:rsidRPr="00600ABD" w:rsidRDefault="00FA1D67" w:rsidP="0070487B">
            <w:pPr>
              <w:spacing w:after="120"/>
              <w:rPr>
                <w:rFonts w:ascii="Arial" w:hAnsi="Arial" w:cs="Arial"/>
                <w:b/>
              </w:rPr>
            </w:pPr>
            <w:r>
              <w:rPr>
                <w:rFonts w:ascii="Arial" w:hAnsi="Arial" w:cs="Arial"/>
                <w:b/>
              </w:rPr>
              <w:t>X</w:t>
            </w:r>
          </w:p>
        </w:tc>
        <w:tc>
          <w:tcPr>
            <w:tcW w:w="612" w:type="dxa"/>
          </w:tcPr>
          <w:p w14:paraId="0B1F49CB" w14:textId="69810C55" w:rsidR="00FA1D67" w:rsidRDefault="00FA1D67" w:rsidP="0070487B">
            <w:pPr>
              <w:spacing w:after="120"/>
              <w:rPr>
                <w:rFonts w:ascii="Arial" w:hAnsi="Arial" w:cs="Arial"/>
                <w:b/>
              </w:rPr>
            </w:pPr>
          </w:p>
        </w:tc>
        <w:tc>
          <w:tcPr>
            <w:tcW w:w="612" w:type="dxa"/>
          </w:tcPr>
          <w:p w14:paraId="1FE2E0F1" w14:textId="7DA12340" w:rsidR="00FA1D67" w:rsidRPr="00600ABD" w:rsidRDefault="00FA1D67" w:rsidP="0070487B">
            <w:pPr>
              <w:spacing w:after="120"/>
              <w:rPr>
                <w:rFonts w:ascii="Arial" w:hAnsi="Arial" w:cs="Arial"/>
                <w:b/>
              </w:rPr>
            </w:pPr>
            <w:r>
              <w:rPr>
                <w:rFonts w:ascii="Arial" w:hAnsi="Arial" w:cs="Arial"/>
                <w:b/>
              </w:rPr>
              <w:t>X</w:t>
            </w:r>
          </w:p>
        </w:tc>
        <w:tc>
          <w:tcPr>
            <w:tcW w:w="567" w:type="dxa"/>
          </w:tcPr>
          <w:p w14:paraId="5DDC524B" w14:textId="19A6C3CE" w:rsidR="00FA1D67" w:rsidRPr="00600ABD" w:rsidRDefault="00FA1D67" w:rsidP="0070487B">
            <w:pPr>
              <w:spacing w:after="120"/>
              <w:rPr>
                <w:rFonts w:ascii="Arial" w:hAnsi="Arial" w:cs="Arial"/>
                <w:b/>
              </w:rPr>
            </w:pPr>
            <w:r>
              <w:rPr>
                <w:rFonts w:ascii="Arial" w:hAnsi="Arial" w:cs="Arial"/>
                <w:b/>
              </w:rPr>
              <w:t>X</w:t>
            </w:r>
          </w:p>
        </w:tc>
        <w:tc>
          <w:tcPr>
            <w:tcW w:w="567" w:type="dxa"/>
          </w:tcPr>
          <w:p w14:paraId="684DF1CB" w14:textId="615AC132" w:rsidR="00FA1D67" w:rsidRPr="00600ABD" w:rsidRDefault="00FA1D67" w:rsidP="0070487B">
            <w:pPr>
              <w:spacing w:after="120"/>
              <w:rPr>
                <w:rFonts w:ascii="Arial" w:hAnsi="Arial" w:cs="Arial"/>
                <w:b/>
              </w:rPr>
            </w:pPr>
            <w:r>
              <w:rPr>
                <w:rFonts w:ascii="Arial" w:hAnsi="Arial" w:cs="Arial"/>
                <w:b/>
              </w:rPr>
              <w:t>X</w:t>
            </w:r>
          </w:p>
        </w:tc>
      </w:tr>
      <w:tr w:rsidR="00FA1D67" w:rsidRPr="00600ABD" w14:paraId="589280A2" w14:textId="3D1EE67B" w:rsidTr="00FA1D67">
        <w:tc>
          <w:tcPr>
            <w:tcW w:w="1730" w:type="dxa"/>
          </w:tcPr>
          <w:p w14:paraId="2427AE40" w14:textId="77777777" w:rsidR="00FA1D67" w:rsidRPr="00600ABD" w:rsidRDefault="00FA1D67" w:rsidP="0070487B">
            <w:pPr>
              <w:spacing w:after="120"/>
              <w:rPr>
                <w:rFonts w:ascii="Arial" w:hAnsi="Arial" w:cs="Arial"/>
              </w:rPr>
            </w:pPr>
            <w:r w:rsidRPr="00600ABD">
              <w:rPr>
                <w:rFonts w:ascii="Arial" w:hAnsi="Arial" w:cs="Arial"/>
              </w:rPr>
              <w:t xml:space="preserve">Lectures </w:t>
            </w:r>
          </w:p>
        </w:tc>
        <w:tc>
          <w:tcPr>
            <w:tcW w:w="567" w:type="dxa"/>
          </w:tcPr>
          <w:p w14:paraId="42C9C682" w14:textId="5561AFEA" w:rsidR="00FA1D67" w:rsidRPr="00600ABD" w:rsidRDefault="00FA1D67" w:rsidP="0070487B">
            <w:pPr>
              <w:spacing w:after="120"/>
              <w:rPr>
                <w:rFonts w:ascii="Arial" w:hAnsi="Arial" w:cs="Arial"/>
                <w:b/>
              </w:rPr>
            </w:pPr>
            <w:r>
              <w:rPr>
                <w:rFonts w:ascii="Arial" w:hAnsi="Arial" w:cs="Arial"/>
                <w:b/>
              </w:rPr>
              <w:t>X</w:t>
            </w:r>
          </w:p>
        </w:tc>
        <w:tc>
          <w:tcPr>
            <w:tcW w:w="567" w:type="dxa"/>
          </w:tcPr>
          <w:p w14:paraId="51D145D6" w14:textId="4D231082" w:rsidR="00FA1D67" w:rsidRPr="00600ABD" w:rsidRDefault="00FA1D67" w:rsidP="0070487B">
            <w:pPr>
              <w:spacing w:after="120"/>
              <w:rPr>
                <w:rFonts w:ascii="Arial" w:hAnsi="Arial" w:cs="Arial"/>
                <w:b/>
              </w:rPr>
            </w:pPr>
            <w:r>
              <w:rPr>
                <w:rFonts w:ascii="Arial" w:hAnsi="Arial" w:cs="Arial"/>
                <w:b/>
              </w:rPr>
              <w:t>X</w:t>
            </w:r>
          </w:p>
        </w:tc>
        <w:tc>
          <w:tcPr>
            <w:tcW w:w="567" w:type="dxa"/>
          </w:tcPr>
          <w:p w14:paraId="64711010" w14:textId="19BC6ECB" w:rsidR="00FA1D67" w:rsidRPr="00600ABD" w:rsidRDefault="00FA1D67" w:rsidP="0070487B">
            <w:pPr>
              <w:spacing w:after="120"/>
              <w:rPr>
                <w:rFonts w:ascii="Arial" w:hAnsi="Arial" w:cs="Arial"/>
                <w:b/>
              </w:rPr>
            </w:pPr>
            <w:r>
              <w:rPr>
                <w:rFonts w:ascii="Arial" w:hAnsi="Arial" w:cs="Arial"/>
                <w:b/>
              </w:rPr>
              <w:t>X</w:t>
            </w:r>
          </w:p>
        </w:tc>
        <w:tc>
          <w:tcPr>
            <w:tcW w:w="567" w:type="dxa"/>
          </w:tcPr>
          <w:p w14:paraId="6082102D" w14:textId="04F820A8" w:rsidR="00FA1D67" w:rsidRPr="00600ABD" w:rsidRDefault="00FA1D67" w:rsidP="0070487B">
            <w:pPr>
              <w:spacing w:after="120"/>
              <w:rPr>
                <w:rFonts w:ascii="Arial" w:hAnsi="Arial" w:cs="Arial"/>
                <w:b/>
              </w:rPr>
            </w:pPr>
            <w:r>
              <w:rPr>
                <w:rFonts w:ascii="Arial" w:hAnsi="Arial" w:cs="Arial"/>
                <w:b/>
              </w:rPr>
              <w:t>X</w:t>
            </w:r>
          </w:p>
        </w:tc>
        <w:tc>
          <w:tcPr>
            <w:tcW w:w="522" w:type="dxa"/>
          </w:tcPr>
          <w:p w14:paraId="78B36A6E" w14:textId="7863FD47" w:rsidR="00FA1D67" w:rsidRPr="00600ABD" w:rsidRDefault="00FA1D67" w:rsidP="0070487B">
            <w:pPr>
              <w:spacing w:after="120"/>
              <w:rPr>
                <w:rFonts w:ascii="Arial" w:hAnsi="Arial" w:cs="Arial"/>
                <w:b/>
              </w:rPr>
            </w:pPr>
            <w:r>
              <w:rPr>
                <w:rFonts w:ascii="Arial" w:hAnsi="Arial" w:cs="Arial"/>
                <w:b/>
              </w:rPr>
              <w:t>X</w:t>
            </w:r>
          </w:p>
        </w:tc>
        <w:tc>
          <w:tcPr>
            <w:tcW w:w="612" w:type="dxa"/>
          </w:tcPr>
          <w:p w14:paraId="144C2C7A" w14:textId="0E4BEBC3" w:rsidR="00FA1D67" w:rsidRPr="00600ABD" w:rsidRDefault="00FA1D67" w:rsidP="0070487B">
            <w:pPr>
              <w:spacing w:after="120"/>
              <w:rPr>
                <w:rFonts w:ascii="Arial" w:hAnsi="Arial" w:cs="Arial"/>
                <w:b/>
              </w:rPr>
            </w:pPr>
            <w:r>
              <w:rPr>
                <w:rFonts w:ascii="Arial" w:hAnsi="Arial" w:cs="Arial"/>
                <w:b/>
              </w:rPr>
              <w:t>X</w:t>
            </w:r>
          </w:p>
        </w:tc>
        <w:tc>
          <w:tcPr>
            <w:tcW w:w="612" w:type="dxa"/>
          </w:tcPr>
          <w:p w14:paraId="2EF28059" w14:textId="33A764BB" w:rsidR="00FA1D67" w:rsidRPr="00600ABD" w:rsidRDefault="00FA1D67" w:rsidP="0070487B">
            <w:pPr>
              <w:spacing w:after="120"/>
              <w:rPr>
                <w:rFonts w:ascii="Arial" w:hAnsi="Arial" w:cs="Arial"/>
                <w:b/>
              </w:rPr>
            </w:pPr>
            <w:r>
              <w:rPr>
                <w:rFonts w:ascii="Arial" w:hAnsi="Arial" w:cs="Arial"/>
                <w:b/>
              </w:rPr>
              <w:t>X</w:t>
            </w:r>
          </w:p>
        </w:tc>
        <w:tc>
          <w:tcPr>
            <w:tcW w:w="612" w:type="dxa"/>
          </w:tcPr>
          <w:p w14:paraId="2BDD66BA" w14:textId="77777777" w:rsidR="00FA1D67" w:rsidRDefault="00FA1D67" w:rsidP="0070487B">
            <w:pPr>
              <w:spacing w:after="120"/>
              <w:rPr>
                <w:rFonts w:ascii="Arial" w:hAnsi="Arial" w:cs="Arial"/>
                <w:b/>
              </w:rPr>
            </w:pPr>
          </w:p>
        </w:tc>
        <w:tc>
          <w:tcPr>
            <w:tcW w:w="612" w:type="dxa"/>
          </w:tcPr>
          <w:p w14:paraId="1607073C" w14:textId="01DC838D" w:rsidR="00FA1D67" w:rsidRPr="00600ABD" w:rsidRDefault="00FA1D67" w:rsidP="0070487B">
            <w:pPr>
              <w:spacing w:after="120"/>
              <w:rPr>
                <w:rFonts w:ascii="Arial" w:hAnsi="Arial" w:cs="Arial"/>
                <w:b/>
              </w:rPr>
            </w:pPr>
            <w:r>
              <w:rPr>
                <w:rFonts w:ascii="Arial" w:hAnsi="Arial" w:cs="Arial"/>
                <w:b/>
              </w:rPr>
              <w:t>X</w:t>
            </w:r>
          </w:p>
        </w:tc>
        <w:tc>
          <w:tcPr>
            <w:tcW w:w="567" w:type="dxa"/>
          </w:tcPr>
          <w:p w14:paraId="26AD3348" w14:textId="5ED581F3" w:rsidR="00FA1D67" w:rsidRPr="00600ABD" w:rsidRDefault="00FA1D67" w:rsidP="0070487B">
            <w:pPr>
              <w:spacing w:after="120"/>
              <w:rPr>
                <w:rFonts w:ascii="Arial" w:hAnsi="Arial" w:cs="Arial"/>
                <w:b/>
              </w:rPr>
            </w:pPr>
          </w:p>
        </w:tc>
        <w:tc>
          <w:tcPr>
            <w:tcW w:w="567" w:type="dxa"/>
          </w:tcPr>
          <w:p w14:paraId="5D952A9F" w14:textId="76420C0F" w:rsidR="00FA1D67" w:rsidRPr="00600ABD" w:rsidRDefault="00FA1D67" w:rsidP="0070487B">
            <w:pPr>
              <w:spacing w:after="120"/>
              <w:rPr>
                <w:rFonts w:ascii="Arial" w:hAnsi="Arial" w:cs="Arial"/>
                <w:b/>
              </w:rPr>
            </w:pPr>
          </w:p>
        </w:tc>
      </w:tr>
      <w:tr w:rsidR="00FA1D67" w:rsidRPr="00600ABD" w14:paraId="70BCF272" w14:textId="01DF9D1D" w:rsidTr="00FA1D67">
        <w:tc>
          <w:tcPr>
            <w:tcW w:w="1730" w:type="dxa"/>
          </w:tcPr>
          <w:p w14:paraId="075DB992" w14:textId="77777777" w:rsidR="00FA1D67" w:rsidRPr="00600ABD" w:rsidRDefault="00FA1D67" w:rsidP="0070487B">
            <w:pPr>
              <w:spacing w:after="120"/>
              <w:rPr>
                <w:rFonts w:ascii="Arial" w:hAnsi="Arial" w:cs="Arial"/>
              </w:rPr>
            </w:pPr>
            <w:r w:rsidRPr="00600ABD">
              <w:rPr>
                <w:rFonts w:ascii="Arial" w:hAnsi="Arial" w:cs="Arial"/>
              </w:rPr>
              <w:t>Seminars</w:t>
            </w:r>
          </w:p>
        </w:tc>
        <w:tc>
          <w:tcPr>
            <w:tcW w:w="567" w:type="dxa"/>
          </w:tcPr>
          <w:p w14:paraId="1A5AB88D" w14:textId="282857BE" w:rsidR="00FA1D67" w:rsidRPr="00600ABD" w:rsidRDefault="00FA1D67" w:rsidP="0070487B">
            <w:pPr>
              <w:spacing w:after="120"/>
              <w:rPr>
                <w:rFonts w:ascii="Arial" w:hAnsi="Arial" w:cs="Arial"/>
                <w:b/>
              </w:rPr>
            </w:pPr>
            <w:r>
              <w:rPr>
                <w:rFonts w:ascii="Arial" w:hAnsi="Arial" w:cs="Arial"/>
                <w:b/>
              </w:rPr>
              <w:t>X</w:t>
            </w:r>
          </w:p>
        </w:tc>
        <w:tc>
          <w:tcPr>
            <w:tcW w:w="567" w:type="dxa"/>
          </w:tcPr>
          <w:p w14:paraId="2566AA61" w14:textId="76618ADB" w:rsidR="00FA1D67" w:rsidRPr="00600ABD" w:rsidRDefault="00FA1D67" w:rsidP="0070487B">
            <w:pPr>
              <w:spacing w:after="120"/>
              <w:rPr>
                <w:rFonts w:ascii="Arial" w:hAnsi="Arial" w:cs="Arial"/>
                <w:b/>
              </w:rPr>
            </w:pPr>
            <w:r>
              <w:rPr>
                <w:rFonts w:ascii="Arial" w:hAnsi="Arial" w:cs="Arial"/>
                <w:b/>
              </w:rPr>
              <w:t>X</w:t>
            </w:r>
          </w:p>
        </w:tc>
        <w:tc>
          <w:tcPr>
            <w:tcW w:w="567" w:type="dxa"/>
          </w:tcPr>
          <w:p w14:paraId="6EA304B5" w14:textId="60B14D7E" w:rsidR="00FA1D67" w:rsidRPr="00600ABD" w:rsidRDefault="00FA1D67" w:rsidP="0070487B">
            <w:pPr>
              <w:spacing w:after="120"/>
              <w:rPr>
                <w:rFonts w:ascii="Arial" w:hAnsi="Arial" w:cs="Arial"/>
                <w:b/>
              </w:rPr>
            </w:pPr>
            <w:r>
              <w:rPr>
                <w:rFonts w:ascii="Arial" w:hAnsi="Arial" w:cs="Arial"/>
                <w:b/>
              </w:rPr>
              <w:t>X</w:t>
            </w:r>
          </w:p>
        </w:tc>
        <w:tc>
          <w:tcPr>
            <w:tcW w:w="567" w:type="dxa"/>
          </w:tcPr>
          <w:p w14:paraId="7EF879CE" w14:textId="32DC9F5B" w:rsidR="00FA1D67" w:rsidRPr="00600ABD" w:rsidRDefault="00FA1D67" w:rsidP="0070487B">
            <w:pPr>
              <w:spacing w:after="120"/>
              <w:rPr>
                <w:rFonts w:ascii="Arial" w:hAnsi="Arial" w:cs="Arial"/>
                <w:b/>
              </w:rPr>
            </w:pPr>
            <w:r>
              <w:rPr>
                <w:rFonts w:ascii="Arial" w:hAnsi="Arial" w:cs="Arial"/>
                <w:b/>
              </w:rPr>
              <w:t>X</w:t>
            </w:r>
          </w:p>
        </w:tc>
        <w:tc>
          <w:tcPr>
            <w:tcW w:w="522" w:type="dxa"/>
          </w:tcPr>
          <w:p w14:paraId="1D65BCF6" w14:textId="7D37E34B" w:rsidR="00FA1D67" w:rsidRPr="00600ABD" w:rsidRDefault="00FA1D67" w:rsidP="0070487B">
            <w:pPr>
              <w:spacing w:after="120"/>
              <w:rPr>
                <w:rFonts w:ascii="Arial" w:hAnsi="Arial" w:cs="Arial"/>
                <w:b/>
              </w:rPr>
            </w:pPr>
            <w:r>
              <w:rPr>
                <w:rFonts w:ascii="Arial" w:hAnsi="Arial" w:cs="Arial"/>
                <w:b/>
              </w:rPr>
              <w:t>X</w:t>
            </w:r>
          </w:p>
        </w:tc>
        <w:tc>
          <w:tcPr>
            <w:tcW w:w="612" w:type="dxa"/>
          </w:tcPr>
          <w:p w14:paraId="130C8FD7" w14:textId="4FBC29F5" w:rsidR="00FA1D67" w:rsidRPr="00600ABD" w:rsidRDefault="00FA1D67" w:rsidP="0070487B">
            <w:pPr>
              <w:spacing w:after="120"/>
              <w:rPr>
                <w:rFonts w:ascii="Arial" w:hAnsi="Arial" w:cs="Arial"/>
                <w:b/>
              </w:rPr>
            </w:pPr>
            <w:r>
              <w:rPr>
                <w:rFonts w:ascii="Arial" w:hAnsi="Arial" w:cs="Arial"/>
                <w:b/>
              </w:rPr>
              <w:t>X</w:t>
            </w:r>
          </w:p>
        </w:tc>
        <w:tc>
          <w:tcPr>
            <w:tcW w:w="612" w:type="dxa"/>
          </w:tcPr>
          <w:p w14:paraId="3ADCC252" w14:textId="50D6EC8F" w:rsidR="00FA1D67" w:rsidRPr="00600ABD" w:rsidRDefault="00FA1D67" w:rsidP="0070487B">
            <w:pPr>
              <w:spacing w:after="120"/>
              <w:rPr>
                <w:rFonts w:ascii="Arial" w:hAnsi="Arial" w:cs="Arial"/>
                <w:b/>
              </w:rPr>
            </w:pPr>
            <w:r>
              <w:rPr>
                <w:rFonts w:ascii="Arial" w:hAnsi="Arial" w:cs="Arial"/>
                <w:b/>
              </w:rPr>
              <w:t>X</w:t>
            </w:r>
          </w:p>
        </w:tc>
        <w:tc>
          <w:tcPr>
            <w:tcW w:w="612" w:type="dxa"/>
          </w:tcPr>
          <w:p w14:paraId="0272A4FA" w14:textId="12B29EC1" w:rsidR="00FA1D67" w:rsidRDefault="00FA1D67" w:rsidP="0070487B">
            <w:pPr>
              <w:spacing w:after="120"/>
              <w:rPr>
                <w:rFonts w:ascii="Arial" w:hAnsi="Arial" w:cs="Arial"/>
                <w:b/>
              </w:rPr>
            </w:pPr>
            <w:r>
              <w:rPr>
                <w:rFonts w:ascii="Arial" w:hAnsi="Arial" w:cs="Arial"/>
                <w:b/>
              </w:rPr>
              <w:t>X</w:t>
            </w:r>
          </w:p>
        </w:tc>
        <w:tc>
          <w:tcPr>
            <w:tcW w:w="612" w:type="dxa"/>
          </w:tcPr>
          <w:p w14:paraId="630EFD36" w14:textId="7DDD0B84" w:rsidR="00FA1D67" w:rsidRPr="00600ABD" w:rsidRDefault="00FA1D67" w:rsidP="0070487B">
            <w:pPr>
              <w:spacing w:after="120"/>
              <w:rPr>
                <w:rFonts w:ascii="Arial" w:hAnsi="Arial" w:cs="Arial"/>
                <w:b/>
              </w:rPr>
            </w:pPr>
            <w:r>
              <w:rPr>
                <w:rFonts w:ascii="Arial" w:hAnsi="Arial" w:cs="Arial"/>
                <w:b/>
              </w:rPr>
              <w:t>X</w:t>
            </w:r>
          </w:p>
        </w:tc>
        <w:tc>
          <w:tcPr>
            <w:tcW w:w="567" w:type="dxa"/>
          </w:tcPr>
          <w:p w14:paraId="5114E445" w14:textId="1939540C" w:rsidR="00FA1D67" w:rsidRPr="00600ABD" w:rsidRDefault="00FA1D67" w:rsidP="0070487B">
            <w:pPr>
              <w:spacing w:after="120"/>
              <w:rPr>
                <w:rFonts w:ascii="Arial" w:hAnsi="Arial" w:cs="Arial"/>
                <w:b/>
              </w:rPr>
            </w:pPr>
            <w:r>
              <w:rPr>
                <w:rFonts w:ascii="Arial" w:hAnsi="Arial" w:cs="Arial"/>
                <w:b/>
              </w:rPr>
              <w:t>X</w:t>
            </w:r>
          </w:p>
        </w:tc>
        <w:tc>
          <w:tcPr>
            <w:tcW w:w="567" w:type="dxa"/>
          </w:tcPr>
          <w:p w14:paraId="29861B3C" w14:textId="29EAD4A9" w:rsidR="00FA1D67" w:rsidRPr="00600ABD" w:rsidRDefault="00FA1D67" w:rsidP="0070487B">
            <w:pPr>
              <w:spacing w:after="120"/>
              <w:rPr>
                <w:rFonts w:ascii="Arial" w:hAnsi="Arial" w:cs="Arial"/>
                <w:b/>
              </w:rPr>
            </w:pPr>
            <w:r>
              <w:rPr>
                <w:rFonts w:ascii="Arial" w:hAnsi="Arial" w:cs="Arial"/>
                <w:b/>
              </w:rPr>
              <w:t>X</w:t>
            </w:r>
          </w:p>
        </w:tc>
      </w:tr>
      <w:tr w:rsidR="00FA1D67" w:rsidRPr="00600ABD" w14:paraId="52177C52" w14:textId="2A59A794" w:rsidTr="00FA1D67">
        <w:tc>
          <w:tcPr>
            <w:tcW w:w="1730" w:type="dxa"/>
            <w:shd w:val="clear" w:color="auto" w:fill="D9D9D9" w:themeFill="background1" w:themeFillShade="D9"/>
          </w:tcPr>
          <w:p w14:paraId="1BADF08F" w14:textId="77777777" w:rsidR="00FA1D67" w:rsidRPr="00600ABD" w:rsidRDefault="00FA1D67" w:rsidP="0070487B">
            <w:pPr>
              <w:spacing w:after="120"/>
              <w:rPr>
                <w:rFonts w:ascii="Arial" w:hAnsi="Arial" w:cs="Arial"/>
                <w:b/>
              </w:rPr>
            </w:pPr>
            <w:r w:rsidRPr="00600ABD">
              <w:rPr>
                <w:rFonts w:ascii="Arial" w:hAnsi="Arial" w:cs="Arial"/>
                <w:b/>
              </w:rPr>
              <w:t>Assessment method</w:t>
            </w:r>
          </w:p>
        </w:tc>
        <w:tc>
          <w:tcPr>
            <w:tcW w:w="567" w:type="dxa"/>
          </w:tcPr>
          <w:p w14:paraId="3EC881A6" w14:textId="77777777" w:rsidR="00FA1D67" w:rsidRPr="00600ABD" w:rsidRDefault="00FA1D67" w:rsidP="0070487B">
            <w:pPr>
              <w:spacing w:after="120"/>
              <w:rPr>
                <w:rFonts w:ascii="Arial" w:hAnsi="Arial" w:cs="Arial"/>
                <w:b/>
              </w:rPr>
            </w:pPr>
          </w:p>
        </w:tc>
        <w:tc>
          <w:tcPr>
            <w:tcW w:w="567" w:type="dxa"/>
          </w:tcPr>
          <w:p w14:paraId="2D2284DD" w14:textId="77777777" w:rsidR="00FA1D67" w:rsidRPr="00600ABD" w:rsidRDefault="00FA1D67" w:rsidP="0070487B">
            <w:pPr>
              <w:spacing w:after="120"/>
              <w:rPr>
                <w:rFonts w:ascii="Arial" w:hAnsi="Arial" w:cs="Arial"/>
                <w:b/>
              </w:rPr>
            </w:pPr>
          </w:p>
        </w:tc>
        <w:tc>
          <w:tcPr>
            <w:tcW w:w="567" w:type="dxa"/>
          </w:tcPr>
          <w:p w14:paraId="204FD7AC" w14:textId="77777777" w:rsidR="00FA1D67" w:rsidRPr="00600ABD" w:rsidRDefault="00FA1D67" w:rsidP="0070487B">
            <w:pPr>
              <w:spacing w:after="120"/>
              <w:rPr>
                <w:rFonts w:ascii="Arial" w:hAnsi="Arial" w:cs="Arial"/>
                <w:b/>
              </w:rPr>
            </w:pPr>
          </w:p>
        </w:tc>
        <w:tc>
          <w:tcPr>
            <w:tcW w:w="567" w:type="dxa"/>
          </w:tcPr>
          <w:p w14:paraId="32119C9B" w14:textId="77777777" w:rsidR="00FA1D67" w:rsidRPr="00600ABD" w:rsidRDefault="00FA1D67" w:rsidP="0070487B">
            <w:pPr>
              <w:spacing w:after="120"/>
              <w:rPr>
                <w:rFonts w:ascii="Arial" w:hAnsi="Arial" w:cs="Arial"/>
                <w:b/>
              </w:rPr>
            </w:pPr>
          </w:p>
        </w:tc>
        <w:tc>
          <w:tcPr>
            <w:tcW w:w="522" w:type="dxa"/>
          </w:tcPr>
          <w:p w14:paraId="68B1A5D8" w14:textId="77777777" w:rsidR="00FA1D67" w:rsidRPr="00600ABD" w:rsidRDefault="00FA1D67" w:rsidP="0070487B">
            <w:pPr>
              <w:spacing w:after="120"/>
              <w:rPr>
                <w:rFonts w:ascii="Arial" w:hAnsi="Arial" w:cs="Arial"/>
                <w:b/>
              </w:rPr>
            </w:pPr>
          </w:p>
        </w:tc>
        <w:tc>
          <w:tcPr>
            <w:tcW w:w="612" w:type="dxa"/>
          </w:tcPr>
          <w:p w14:paraId="10BD2C31" w14:textId="77777777" w:rsidR="00FA1D67" w:rsidRPr="00600ABD" w:rsidRDefault="00FA1D67" w:rsidP="0070487B">
            <w:pPr>
              <w:spacing w:after="120"/>
              <w:rPr>
                <w:rFonts w:ascii="Arial" w:hAnsi="Arial" w:cs="Arial"/>
                <w:b/>
              </w:rPr>
            </w:pPr>
          </w:p>
        </w:tc>
        <w:tc>
          <w:tcPr>
            <w:tcW w:w="612" w:type="dxa"/>
          </w:tcPr>
          <w:p w14:paraId="20180EE0" w14:textId="77777777" w:rsidR="00FA1D67" w:rsidRPr="00600ABD" w:rsidRDefault="00FA1D67" w:rsidP="0070487B">
            <w:pPr>
              <w:spacing w:after="120"/>
              <w:rPr>
                <w:rFonts w:ascii="Arial" w:hAnsi="Arial" w:cs="Arial"/>
                <w:b/>
              </w:rPr>
            </w:pPr>
          </w:p>
        </w:tc>
        <w:tc>
          <w:tcPr>
            <w:tcW w:w="612" w:type="dxa"/>
          </w:tcPr>
          <w:p w14:paraId="5A22B598" w14:textId="77777777" w:rsidR="00FA1D67" w:rsidRPr="00600ABD" w:rsidRDefault="00FA1D67" w:rsidP="0070487B">
            <w:pPr>
              <w:spacing w:after="120"/>
              <w:rPr>
                <w:rFonts w:ascii="Arial" w:hAnsi="Arial" w:cs="Arial"/>
                <w:b/>
              </w:rPr>
            </w:pPr>
          </w:p>
        </w:tc>
        <w:tc>
          <w:tcPr>
            <w:tcW w:w="612" w:type="dxa"/>
          </w:tcPr>
          <w:p w14:paraId="023450E0" w14:textId="0977E061" w:rsidR="00FA1D67" w:rsidRPr="00600ABD" w:rsidRDefault="00FA1D67" w:rsidP="0070487B">
            <w:pPr>
              <w:spacing w:after="120"/>
              <w:rPr>
                <w:rFonts w:ascii="Arial" w:hAnsi="Arial" w:cs="Arial"/>
                <w:b/>
              </w:rPr>
            </w:pPr>
          </w:p>
        </w:tc>
        <w:tc>
          <w:tcPr>
            <w:tcW w:w="567" w:type="dxa"/>
          </w:tcPr>
          <w:p w14:paraId="2C0F4917" w14:textId="77777777" w:rsidR="00FA1D67" w:rsidRPr="00600ABD" w:rsidRDefault="00FA1D67" w:rsidP="0070487B">
            <w:pPr>
              <w:spacing w:after="120"/>
              <w:rPr>
                <w:rFonts w:ascii="Arial" w:hAnsi="Arial" w:cs="Arial"/>
                <w:b/>
              </w:rPr>
            </w:pPr>
          </w:p>
        </w:tc>
        <w:tc>
          <w:tcPr>
            <w:tcW w:w="567" w:type="dxa"/>
          </w:tcPr>
          <w:p w14:paraId="6173B52C" w14:textId="77777777" w:rsidR="00FA1D67" w:rsidRPr="00600ABD" w:rsidRDefault="00FA1D67" w:rsidP="0070487B">
            <w:pPr>
              <w:spacing w:after="120"/>
              <w:rPr>
                <w:rFonts w:ascii="Arial" w:hAnsi="Arial" w:cs="Arial"/>
                <w:b/>
              </w:rPr>
            </w:pPr>
          </w:p>
        </w:tc>
      </w:tr>
      <w:tr w:rsidR="00FA1D67" w:rsidRPr="00600ABD" w14:paraId="7CA97EDB" w14:textId="2E60F1FD" w:rsidTr="00FA1D67">
        <w:tc>
          <w:tcPr>
            <w:tcW w:w="1730" w:type="dxa"/>
          </w:tcPr>
          <w:p w14:paraId="6A09322C" w14:textId="16C2F7E4" w:rsidR="00FA1D67" w:rsidRPr="00407285" w:rsidRDefault="00FA1D67" w:rsidP="0070487B">
            <w:pPr>
              <w:spacing w:after="120"/>
              <w:rPr>
                <w:rFonts w:ascii="Arial" w:hAnsi="Arial" w:cs="Arial"/>
              </w:rPr>
            </w:pPr>
            <w:r w:rsidRPr="00407285">
              <w:rPr>
                <w:rFonts w:ascii="Arial" w:hAnsi="Arial" w:cs="Arial"/>
              </w:rPr>
              <w:t>Essay</w:t>
            </w:r>
            <w:r>
              <w:rPr>
                <w:rFonts w:ascii="Arial" w:hAnsi="Arial" w:cs="Arial"/>
              </w:rPr>
              <w:t xml:space="preserve"> </w:t>
            </w:r>
            <w:r w:rsidRPr="00407285">
              <w:rPr>
                <w:rFonts w:ascii="Arial" w:hAnsi="Arial" w:cs="Arial"/>
              </w:rPr>
              <w:t>1 -2000 words</w:t>
            </w:r>
          </w:p>
        </w:tc>
        <w:tc>
          <w:tcPr>
            <w:tcW w:w="567" w:type="dxa"/>
          </w:tcPr>
          <w:p w14:paraId="32ADDF91" w14:textId="403A38C4" w:rsidR="00FA1D67" w:rsidRPr="00600ABD" w:rsidRDefault="00FA1D67" w:rsidP="0070487B">
            <w:pPr>
              <w:spacing w:after="120"/>
              <w:rPr>
                <w:rFonts w:ascii="Arial" w:hAnsi="Arial" w:cs="Arial"/>
                <w:b/>
              </w:rPr>
            </w:pPr>
            <w:r>
              <w:rPr>
                <w:rFonts w:ascii="Arial" w:hAnsi="Arial" w:cs="Arial"/>
                <w:b/>
              </w:rPr>
              <w:t>X</w:t>
            </w:r>
          </w:p>
        </w:tc>
        <w:tc>
          <w:tcPr>
            <w:tcW w:w="567" w:type="dxa"/>
          </w:tcPr>
          <w:p w14:paraId="536698B6" w14:textId="07A7802E" w:rsidR="00FA1D67" w:rsidRPr="00600ABD" w:rsidRDefault="00FA1D67" w:rsidP="0070487B">
            <w:pPr>
              <w:spacing w:after="120"/>
              <w:rPr>
                <w:rFonts w:ascii="Arial" w:hAnsi="Arial" w:cs="Arial"/>
                <w:b/>
              </w:rPr>
            </w:pPr>
            <w:r>
              <w:rPr>
                <w:rFonts w:ascii="Arial" w:hAnsi="Arial" w:cs="Arial"/>
                <w:b/>
              </w:rPr>
              <w:t>X</w:t>
            </w:r>
          </w:p>
        </w:tc>
        <w:tc>
          <w:tcPr>
            <w:tcW w:w="567" w:type="dxa"/>
          </w:tcPr>
          <w:p w14:paraId="21FD728F" w14:textId="29534921" w:rsidR="00FA1D67" w:rsidRPr="00600ABD" w:rsidRDefault="00FA1D67" w:rsidP="0070487B">
            <w:pPr>
              <w:spacing w:after="120"/>
              <w:rPr>
                <w:rFonts w:ascii="Arial" w:hAnsi="Arial" w:cs="Arial"/>
                <w:b/>
              </w:rPr>
            </w:pPr>
            <w:r>
              <w:rPr>
                <w:rFonts w:ascii="Arial" w:hAnsi="Arial" w:cs="Arial"/>
                <w:b/>
              </w:rPr>
              <w:t>X</w:t>
            </w:r>
          </w:p>
        </w:tc>
        <w:tc>
          <w:tcPr>
            <w:tcW w:w="567" w:type="dxa"/>
          </w:tcPr>
          <w:p w14:paraId="132095C5" w14:textId="2312C205" w:rsidR="00FA1D67" w:rsidRPr="00600ABD" w:rsidRDefault="00FA1D67" w:rsidP="0070487B">
            <w:pPr>
              <w:spacing w:after="120"/>
              <w:rPr>
                <w:rFonts w:ascii="Arial" w:hAnsi="Arial" w:cs="Arial"/>
                <w:b/>
              </w:rPr>
            </w:pPr>
            <w:r>
              <w:rPr>
                <w:rFonts w:ascii="Arial" w:hAnsi="Arial" w:cs="Arial"/>
                <w:b/>
              </w:rPr>
              <w:t>X</w:t>
            </w:r>
          </w:p>
        </w:tc>
        <w:tc>
          <w:tcPr>
            <w:tcW w:w="522" w:type="dxa"/>
          </w:tcPr>
          <w:p w14:paraId="641E546C" w14:textId="7F1FD19F" w:rsidR="00FA1D67" w:rsidRPr="00600ABD" w:rsidRDefault="00FA1D67" w:rsidP="0070487B">
            <w:pPr>
              <w:spacing w:after="120"/>
              <w:rPr>
                <w:rFonts w:ascii="Arial" w:hAnsi="Arial" w:cs="Arial"/>
                <w:b/>
              </w:rPr>
            </w:pPr>
            <w:r>
              <w:rPr>
                <w:rFonts w:ascii="Arial" w:hAnsi="Arial" w:cs="Arial"/>
                <w:b/>
              </w:rPr>
              <w:t>X</w:t>
            </w:r>
          </w:p>
        </w:tc>
        <w:tc>
          <w:tcPr>
            <w:tcW w:w="612" w:type="dxa"/>
          </w:tcPr>
          <w:p w14:paraId="0ECE0BE8" w14:textId="64B4A315" w:rsidR="00FA1D67" w:rsidRPr="00600ABD" w:rsidRDefault="00FA1D67" w:rsidP="0070487B">
            <w:pPr>
              <w:spacing w:after="120"/>
              <w:rPr>
                <w:rFonts w:ascii="Arial" w:hAnsi="Arial" w:cs="Arial"/>
                <w:b/>
              </w:rPr>
            </w:pPr>
            <w:r>
              <w:rPr>
                <w:rFonts w:ascii="Arial" w:hAnsi="Arial" w:cs="Arial"/>
                <w:b/>
              </w:rPr>
              <w:t>X</w:t>
            </w:r>
          </w:p>
        </w:tc>
        <w:tc>
          <w:tcPr>
            <w:tcW w:w="612" w:type="dxa"/>
          </w:tcPr>
          <w:p w14:paraId="44CDDB02" w14:textId="0D6CDC0E" w:rsidR="00FA1D67" w:rsidRPr="00600ABD" w:rsidRDefault="00FA1D67" w:rsidP="0070487B">
            <w:pPr>
              <w:spacing w:after="120"/>
              <w:rPr>
                <w:rFonts w:ascii="Arial" w:hAnsi="Arial" w:cs="Arial"/>
                <w:b/>
              </w:rPr>
            </w:pPr>
            <w:r>
              <w:rPr>
                <w:rFonts w:ascii="Arial" w:hAnsi="Arial" w:cs="Arial"/>
                <w:b/>
              </w:rPr>
              <w:t>X</w:t>
            </w:r>
          </w:p>
        </w:tc>
        <w:tc>
          <w:tcPr>
            <w:tcW w:w="612" w:type="dxa"/>
          </w:tcPr>
          <w:p w14:paraId="2FFB664C" w14:textId="77777777" w:rsidR="00FA1D67" w:rsidRDefault="00FA1D67" w:rsidP="0070487B">
            <w:pPr>
              <w:spacing w:after="120"/>
              <w:rPr>
                <w:rFonts w:ascii="Arial" w:hAnsi="Arial" w:cs="Arial"/>
                <w:b/>
              </w:rPr>
            </w:pPr>
          </w:p>
        </w:tc>
        <w:tc>
          <w:tcPr>
            <w:tcW w:w="612" w:type="dxa"/>
          </w:tcPr>
          <w:p w14:paraId="7A99935D" w14:textId="0C3DA3A2" w:rsidR="00FA1D67" w:rsidRPr="00600ABD" w:rsidRDefault="00FA1D67" w:rsidP="0070487B">
            <w:pPr>
              <w:spacing w:after="120"/>
              <w:rPr>
                <w:rFonts w:ascii="Arial" w:hAnsi="Arial" w:cs="Arial"/>
                <w:b/>
              </w:rPr>
            </w:pPr>
            <w:r>
              <w:rPr>
                <w:rFonts w:ascii="Arial" w:hAnsi="Arial" w:cs="Arial"/>
                <w:b/>
              </w:rPr>
              <w:t>X</w:t>
            </w:r>
          </w:p>
        </w:tc>
        <w:tc>
          <w:tcPr>
            <w:tcW w:w="567" w:type="dxa"/>
          </w:tcPr>
          <w:p w14:paraId="70B758B5" w14:textId="40E33ACD" w:rsidR="00FA1D67" w:rsidRPr="00600ABD" w:rsidRDefault="00FA1D67" w:rsidP="0070487B">
            <w:pPr>
              <w:spacing w:after="120"/>
              <w:rPr>
                <w:rFonts w:ascii="Arial" w:hAnsi="Arial" w:cs="Arial"/>
                <w:b/>
              </w:rPr>
            </w:pPr>
            <w:r>
              <w:rPr>
                <w:rFonts w:ascii="Arial" w:hAnsi="Arial" w:cs="Arial"/>
                <w:b/>
              </w:rPr>
              <w:t>X</w:t>
            </w:r>
          </w:p>
        </w:tc>
        <w:tc>
          <w:tcPr>
            <w:tcW w:w="567" w:type="dxa"/>
          </w:tcPr>
          <w:p w14:paraId="44D316C2" w14:textId="6FC6AB73" w:rsidR="00FA1D67" w:rsidRPr="00600ABD" w:rsidRDefault="00FA1D67" w:rsidP="0070487B">
            <w:pPr>
              <w:spacing w:after="120"/>
              <w:rPr>
                <w:rFonts w:ascii="Arial" w:hAnsi="Arial" w:cs="Arial"/>
                <w:b/>
              </w:rPr>
            </w:pPr>
            <w:r>
              <w:rPr>
                <w:rFonts w:ascii="Arial" w:hAnsi="Arial" w:cs="Arial"/>
                <w:b/>
              </w:rPr>
              <w:t>X</w:t>
            </w:r>
          </w:p>
        </w:tc>
      </w:tr>
      <w:tr w:rsidR="00FA1D67" w:rsidRPr="00600ABD" w14:paraId="50444EEC" w14:textId="77777777" w:rsidTr="00FA1D67">
        <w:tc>
          <w:tcPr>
            <w:tcW w:w="1730" w:type="dxa"/>
          </w:tcPr>
          <w:p w14:paraId="725125AA" w14:textId="71A67D86" w:rsidR="00FA1D67" w:rsidRPr="00407285" w:rsidRDefault="00FA1D67" w:rsidP="00407285">
            <w:pPr>
              <w:spacing w:after="120"/>
              <w:rPr>
                <w:rFonts w:ascii="Arial" w:hAnsi="Arial" w:cs="Arial"/>
              </w:rPr>
            </w:pPr>
            <w:r w:rsidRPr="00407285">
              <w:rPr>
                <w:rFonts w:ascii="Arial" w:hAnsi="Arial" w:cs="Arial"/>
              </w:rPr>
              <w:t>Essay 2 – 2000 words</w:t>
            </w:r>
          </w:p>
        </w:tc>
        <w:tc>
          <w:tcPr>
            <w:tcW w:w="567" w:type="dxa"/>
          </w:tcPr>
          <w:p w14:paraId="2E1ED096" w14:textId="25706526" w:rsidR="00FA1D67" w:rsidRDefault="00FA1D67" w:rsidP="00407285">
            <w:pPr>
              <w:spacing w:after="120"/>
              <w:rPr>
                <w:rFonts w:ascii="Arial" w:hAnsi="Arial" w:cs="Arial"/>
                <w:b/>
              </w:rPr>
            </w:pPr>
            <w:r>
              <w:rPr>
                <w:rFonts w:ascii="Arial" w:hAnsi="Arial" w:cs="Arial"/>
                <w:b/>
              </w:rPr>
              <w:t>X</w:t>
            </w:r>
          </w:p>
        </w:tc>
        <w:tc>
          <w:tcPr>
            <w:tcW w:w="567" w:type="dxa"/>
          </w:tcPr>
          <w:p w14:paraId="6F34DEA2" w14:textId="63E5202B" w:rsidR="00FA1D67" w:rsidRDefault="00FA1D67" w:rsidP="00407285">
            <w:pPr>
              <w:spacing w:after="120"/>
              <w:rPr>
                <w:rFonts w:ascii="Arial" w:hAnsi="Arial" w:cs="Arial"/>
                <w:b/>
              </w:rPr>
            </w:pPr>
            <w:r>
              <w:rPr>
                <w:rFonts w:ascii="Arial" w:hAnsi="Arial" w:cs="Arial"/>
                <w:b/>
              </w:rPr>
              <w:t>X</w:t>
            </w:r>
          </w:p>
        </w:tc>
        <w:tc>
          <w:tcPr>
            <w:tcW w:w="567" w:type="dxa"/>
          </w:tcPr>
          <w:p w14:paraId="5A4DEC61" w14:textId="681008C1" w:rsidR="00FA1D67" w:rsidRDefault="00FA1D67" w:rsidP="00407285">
            <w:pPr>
              <w:spacing w:after="120"/>
              <w:rPr>
                <w:rFonts w:ascii="Arial" w:hAnsi="Arial" w:cs="Arial"/>
                <w:b/>
              </w:rPr>
            </w:pPr>
            <w:r>
              <w:rPr>
                <w:rFonts w:ascii="Arial" w:hAnsi="Arial" w:cs="Arial"/>
                <w:b/>
              </w:rPr>
              <w:t>X</w:t>
            </w:r>
          </w:p>
        </w:tc>
        <w:tc>
          <w:tcPr>
            <w:tcW w:w="567" w:type="dxa"/>
          </w:tcPr>
          <w:p w14:paraId="7A722511" w14:textId="4A2CCCF9" w:rsidR="00FA1D67" w:rsidRDefault="00FA1D67" w:rsidP="00407285">
            <w:pPr>
              <w:spacing w:after="120"/>
              <w:rPr>
                <w:rFonts w:ascii="Arial" w:hAnsi="Arial" w:cs="Arial"/>
                <w:b/>
              </w:rPr>
            </w:pPr>
            <w:r>
              <w:rPr>
                <w:rFonts w:ascii="Arial" w:hAnsi="Arial" w:cs="Arial"/>
                <w:b/>
              </w:rPr>
              <w:t>X</w:t>
            </w:r>
          </w:p>
        </w:tc>
        <w:tc>
          <w:tcPr>
            <w:tcW w:w="522" w:type="dxa"/>
          </w:tcPr>
          <w:p w14:paraId="08050998" w14:textId="33C045C6" w:rsidR="00FA1D67" w:rsidRDefault="00FA1D67" w:rsidP="00407285">
            <w:pPr>
              <w:spacing w:after="120"/>
              <w:rPr>
                <w:rFonts w:ascii="Arial" w:hAnsi="Arial" w:cs="Arial"/>
                <w:b/>
              </w:rPr>
            </w:pPr>
            <w:r>
              <w:rPr>
                <w:rFonts w:ascii="Arial" w:hAnsi="Arial" w:cs="Arial"/>
                <w:b/>
              </w:rPr>
              <w:t>X</w:t>
            </w:r>
          </w:p>
        </w:tc>
        <w:tc>
          <w:tcPr>
            <w:tcW w:w="612" w:type="dxa"/>
          </w:tcPr>
          <w:p w14:paraId="444DCEFB" w14:textId="7241842F" w:rsidR="00FA1D67" w:rsidRDefault="00FA1D67" w:rsidP="00407285">
            <w:pPr>
              <w:spacing w:after="120"/>
              <w:rPr>
                <w:rFonts w:ascii="Arial" w:hAnsi="Arial" w:cs="Arial"/>
                <w:b/>
              </w:rPr>
            </w:pPr>
            <w:r>
              <w:rPr>
                <w:rFonts w:ascii="Arial" w:hAnsi="Arial" w:cs="Arial"/>
                <w:b/>
              </w:rPr>
              <w:t>X</w:t>
            </w:r>
          </w:p>
        </w:tc>
        <w:tc>
          <w:tcPr>
            <w:tcW w:w="612" w:type="dxa"/>
          </w:tcPr>
          <w:p w14:paraId="780A46F3" w14:textId="5678F54F" w:rsidR="00FA1D67" w:rsidRDefault="00FA1D67" w:rsidP="00407285">
            <w:pPr>
              <w:spacing w:after="120"/>
              <w:rPr>
                <w:rFonts w:ascii="Arial" w:hAnsi="Arial" w:cs="Arial"/>
                <w:b/>
              </w:rPr>
            </w:pPr>
            <w:r>
              <w:rPr>
                <w:rFonts w:ascii="Arial" w:hAnsi="Arial" w:cs="Arial"/>
                <w:b/>
              </w:rPr>
              <w:t>X</w:t>
            </w:r>
          </w:p>
        </w:tc>
        <w:tc>
          <w:tcPr>
            <w:tcW w:w="612" w:type="dxa"/>
          </w:tcPr>
          <w:p w14:paraId="6D2CB221" w14:textId="7967C9D0" w:rsidR="00FA1D67" w:rsidRDefault="00FA1D67" w:rsidP="00407285">
            <w:pPr>
              <w:spacing w:after="120"/>
              <w:rPr>
                <w:rFonts w:ascii="Arial" w:hAnsi="Arial" w:cs="Arial"/>
                <w:b/>
              </w:rPr>
            </w:pPr>
            <w:r>
              <w:rPr>
                <w:rFonts w:ascii="Arial" w:hAnsi="Arial" w:cs="Arial"/>
                <w:b/>
              </w:rPr>
              <w:t>X</w:t>
            </w:r>
          </w:p>
        </w:tc>
        <w:tc>
          <w:tcPr>
            <w:tcW w:w="612" w:type="dxa"/>
          </w:tcPr>
          <w:p w14:paraId="3D50DB54" w14:textId="4693B799" w:rsidR="00FA1D67" w:rsidRDefault="00FA1D67" w:rsidP="00407285">
            <w:pPr>
              <w:spacing w:after="120"/>
              <w:rPr>
                <w:rFonts w:ascii="Arial" w:hAnsi="Arial" w:cs="Arial"/>
                <w:b/>
              </w:rPr>
            </w:pPr>
            <w:r>
              <w:rPr>
                <w:rFonts w:ascii="Arial" w:hAnsi="Arial" w:cs="Arial"/>
                <w:b/>
              </w:rPr>
              <w:t>X</w:t>
            </w:r>
          </w:p>
        </w:tc>
        <w:tc>
          <w:tcPr>
            <w:tcW w:w="567" w:type="dxa"/>
          </w:tcPr>
          <w:p w14:paraId="61FAF384" w14:textId="2BF73349" w:rsidR="00FA1D67" w:rsidRDefault="00FA1D67" w:rsidP="00407285">
            <w:pPr>
              <w:spacing w:after="120"/>
              <w:rPr>
                <w:rFonts w:ascii="Arial" w:hAnsi="Arial" w:cs="Arial"/>
                <w:b/>
              </w:rPr>
            </w:pPr>
            <w:r>
              <w:rPr>
                <w:rFonts w:ascii="Arial" w:hAnsi="Arial" w:cs="Arial"/>
                <w:b/>
              </w:rPr>
              <w:t>X</w:t>
            </w:r>
          </w:p>
        </w:tc>
        <w:tc>
          <w:tcPr>
            <w:tcW w:w="567" w:type="dxa"/>
          </w:tcPr>
          <w:p w14:paraId="735CEC29" w14:textId="45775508" w:rsidR="00FA1D67" w:rsidRDefault="00FA1D67" w:rsidP="00407285">
            <w:pPr>
              <w:spacing w:after="120"/>
              <w:rPr>
                <w:rFonts w:ascii="Arial" w:hAnsi="Arial" w:cs="Arial"/>
                <w:b/>
              </w:rPr>
            </w:pPr>
            <w:r>
              <w:rPr>
                <w:rFonts w:ascii="Arial" w:hAnsi="Arial" w:cs="Arial"/>
                <w:b/>
              </w:rPr>
              <w:t>X</w:t>
            </w:r>
          </w:p>
        </w:tc>
      </w:tr>
      <w:tr w:rsidR="00FA1D67" w:rsidRPr="00600ABD" w14:paraId="7FB19616" w14:textId="4F9F728B" w:rsidTr="00FA1D67">
        <w:tc>
          <w:tcPr>
            <w:tcW w:w="1730" w:type="dxa"/>
          </w:tcPr>
          <w:p w14:paraId="0D74822F" w14:textId="2B649E43" w:rsidR="00FA1D67" w:rsidRPr="00407285" w:rsidRDefault="00FA1D67" w:rsidP="0033342D">
            <w:pPr>
              <w:spacing w:after="120"/>
              <w:rPr>
                <w:rFonts w:ascii="Arial" w:hAnsi="Arial" w:cs="Arial"/>
              </w:rPr>
            </w:pPr>
            <w:r w:rsidRPr="00407285">
              <w:rPr>
                <w:rFonts w:ascii="Arial" w:hAnsi="Arial" w:cs="Arial"/>
              </w:rPr>
              <w:t>Seminar contribution</w:t>
            </w:r>
          </w:p>
        </w:tc>
        <w:tc>
          <w:tcPr>
            <w:tcW w:w="567" w:type="dxa"/>
          </w:tcPr>
          <w:p w14:paraId="74B36B56" w14:textId="14E57842" w:rsidR="00FA1D67" w:rsidRPr="00600ABD" w:rsidRDefault="00FA1D67" w:rsidP="0033342D">
            <w:pPr>
              <w:spacing w:after="120"/>
              <w:rPr>
                <w:rFonts w:ascii="Arial" w:hAnsi="Arial" w:cs="Arial"/>
                <w:b/>
              </w:rPr>
            </w:pPr>
            <w:r>
              <w:rPr>
                <w:rFonts w:ascii="Arial" w:hAnsi="Arial" w:cs="Arial"/>
                <w:b/>
              </w:rPr>
              <w:t>X</w:t>
            </w:r>
          </w:p>
        </w:tc>
        <w:tc>
          <w:tcPr>
            <w:tcW w:w="567" w:type="dxa"/>
          </w:tcPr>
          <w:p w14:paraId="2229B9E8" w14:textId="42432AE2" w:rsidR="00FA1D67" w:rsidRPr="00600ABD" w:rsidRDefault="00FA1D67" w:rsidP="0033342D">
            <w:pPr>
              <w:spacing w:after="120"/>
              <w:rPr>
                <w:rFonts w:ascii="Arial" w:hAnsi="Arial" w:cs="Arial"/>
                <w:b/>
              </w:rPr>
            </w:pPr>
            <w:r>
              <w:rPr>
                <w:rFonts w:ascii="Arial" w:hAnsi="Arial" w:cs="Arial"/>
                <w:b/>
              </w:rPr>
              <w:t>X</w:t>
            </w:r>
          </w:p>
        </w:tc>
        <w:tc>
          <w:tcPr>
            <w:tcW w:w="567" w:type="dxa"/>
          </w:tcPr>
          <w:p w14:paraId="35CDAFE8" w14:textId="5685A4F6" w:rsidR="00FA1D67" w:rsidRPr="00600ABD" w:rsidRDefault="00FA1D67" w:rsidP="0033342D">
            <w:pPr>
              <w:spacing w:after="120"/>
              <w:rPr>
                <w:rFonts w:ascii="Arial" w:hAnsi="Arial" w:cs="Arial"/>
                <w:b/>
              </w:rPr>
            </w:pPr>
            <w:r>
              <w:rPr>
                <w:rFonts w:ascii="Arial" w:hAnsi="Arial" w:cs="Arial"/>
                <w:b/>
              </w:rPr>
              <w:t>X</w:t>
            </w:r>
          </w:p>
        </w:tc>
        <w:tc>
          <w:tcPr>
            <w:tcW w:w="567" w:type="dxa"/>
          </w:tcPr>
          <w:p w14:paraId="2EE21AB8" w14:textId="60166415" w:rsidR="00FA1D67" w:rsidRPr="00600ABD" w:rsidRDefault="00FA1D67" w:rsidP="0033342D">
            <w:pPr>
              <w:spacing w:after="120"/>
              <w:rPr>
                <w:rFonts w:ascii="Arial" w:hAnsi="Arial" w:cs="Arial"/>
                <w:b/>
              </w:rPr>
            </w:pPr>
            <w:r>
              <w:rPr>
                <w:rFonts w:ascii="Arial" w:hAnsi="Arial" w:cs="Arial"/>
                <w:b/>
              </w:rPr>
              <w:t>X</w:t>
            </w:r>
          </w:p>
        </w:tc>
        <w:tc>
          <w:tcPr>
            <w:tcW w:w="522" w:type="dxa"/>
          </w:tcPr>
          <w:p w14:paraId="3327CA9A" w14:textId="560A56FD" w:rsidR="00FA1D67" w:rsidRPr="00600ABD" w:rsidRDefault="00FA1D67" w:rsidP="0033342D">
            <w:pPr>
              <w:spacing w:after="120"/>
              <w:rPr>
                <w:rFonts w:ascii="Arial" w:hAnsi="Arial" w:cs="Arial"/>
                <w:b/>
              </w:rPr>
            </w:pPr>
            <w:r>
              <w:rPr>
                <w:rFonts w:ascii="Arial" w:hAnsi="Arial" w:cs="Arial"/>
                <w:b/>
              </w:rPr>
              <w:t>X</w:t>
            </w:r>
          </w:p>
        </w:tc>
        <w:tc>
          <w:tcPr>
            <w:tcW w:w="612" w:type="dxa"/>
          </w:tcPr>
          <w:p w14:paraId="7970A839" w14:textId="65B80E2F" w:rsidR="00FA1D67" w:rsidRPr="00600ABD" w:rsidRDefault="00FA1D67" w:rsidP="0033342D">
            <w:pPr>
              <w:spacing w:after="120"/>
              <w:rPr>
                <w:rFonts w:ascii="Arial" w:hAnsi="Arial" w:cs="Arial"/>
                <w:b/>
              </w:rPr>
            </w:pPr>
            <w:r>
              <w:rPr>
                <w:rFonts w:ascii="Arial" w:hAnsi="Arial" w:cs="Arial"/>
                <w:b/>
              </w:rPr>
              <w:t>X</w:t>
            </w:r>
          </w:p>
        </w:tc>
        <w:tc>
          <w:tcPr>
            <w:tcW w:w="612" w:type="dxa"/>
          </w:tcPr>
          <w:p w14:paraId="475BF32B" w14:textId="61051EF4" w:rsidR="00FA1D67" w:rsidRPr="00600ABD" w:rsidRDefault="00FA1D67" w:rsidP="0033342D">
            <w:pPr>
              <w:spacing w:after="120"/>
              <w:rPr>
                <w:rFonts w:ascii="Arial" w:hAnsi="Arial" w:cs="Arial"/>
                <w:b/>
              </w:rPr>
            </w:pPr>
            <w:r>
              <w:rPr>
                <w:rFonts w:ascii="Arial" w:hAnsi="Arial" w:cs="Arial"/>
                <w:b/>
              </w:rPr>
              <w:t>X</w:t>
            </w:r>
          </w:p>
        </w:tc>
        <w:tc>
          <w:tcPr>
            <w:tcW w:w="612" w:type="dxa"/>
          </w:tcPr>
          <w:p w14:paraId="1D5D9446" w14:textId="77777777" w:rsidR="00FA1D67" w:rsidRDefault="00FA1D67" w:rsidP="0033342D">
            <w:pPr>
              <w:spacing w:after="120"/>
              <w:rPr>
                <w:rFonts w:ascii="Arial" w:hAnsi="Arial" w:cs="Arial"/>
                <w:b/>
              </w:rPr>
            </w:pPr>
          </w:p>
        </w:tc>
        <w:tc>
          <w:tcPr>
            <w:tcW w:w="612" w:type="dxa"/>
          </w:tcPr>
          <w:p w14:paraId="189453E8" w14:textId="2D8EF1DB" w:rsidR="00FA1D67" w:rsidRPr="00600ABD" w:rsidRDefault="00FA1D67" w:rsidP="0033342D">
            <w:pPr>
              <w:spacing w:after="120"/>
              <w:rPr>
                <w:rFonts w:ascii="Arial" w:hAnsi="Arial" w:cs="Arial"/>
                <w:b/>
              </w:rPr>
            </w:pPr>
            <w:r>
              <w:rPr>
                <w:rFonts w:ascii="Arial" w:hAnsi="Arial" w:cs="Arial"/>
                <w:b/>
              </w:rPr>
              <w:t>X</w:t>
            </w:r>
          </w:p>
        </w:tc>
        <w:tc>
          <w:tcPr>
            <w:tcW w:w="567" w:type="dxa"/>
          </w:tcPr>
          <w:p w14:paraId="0D63BC95" w14:textId="28DF4603" w:rsidR="00FA1D67" w:rsidRPr="00600ABD" w:rsidRDefault="00FA1D67" w:rsidP="0033342D">
            <w:pPr>
              <w:spacing w:after="120"/>
              <w:rPr>
                <w:rFonts w:ascii="Arial" w:hAnsi="Arial" w:cs="Arial"/>
                <w:b/>
              </w:rPr>
            </w:pPr>
            <w:r>
              <w:rPr>
                <w:rFonts w:ascii="Arial" w:hAnsi="Arial" w:cs="Arial"/>
                <w:b/>
              </w:rPr>
              <w:t>X</w:t>
            </w:r>
          </w:p>
        </w:tc>
        <w:tc>
          <w:tcPr>
            <w:tcW w:w="567" w:type="dxa"/>
          </w:tcPr>
          <w:p w14:paraId="464656AD" w14:textId="188DA3B4" w:rsidR="00FA1D67" w:rsidRPr="00600ABD" w:rsidRDefault="00FA1D67" w:rsidP="0033342D">
            <w:pPr>
              <w:spacing w:after="120"/>
              <w:rPr>
                <w:rFonts w:ascii="Arial" w:hAnsi="Arial" w:cs="Arial"/>
                <w:b/>
              </w:rPr>
            </w:pPr>
            <w:r>
              <w:rPr>
                <w:rFonts w:ascii="Arial" w:hAnsi="Arial" w:cs="Arial"/>
                <w:b/>
              </w:rPr>
              <w:t>X</w:t>
            </w:r>
          </w:p>
        </w:tc>
      </w:tr>
    </w:tbl>
    <w:p w14:paraId="738191D7" w14:textId="12CCDBF0" w:rsidR="007A6245" w:rsidRDefault="007A6245" w:rsidP="00E24D20">
      <w:pPr>
        <w:spacing w:after="120" w:line="240" w:lineRule="auto"/>
        <w:ind w:right="260"/>
        <w:rPr>
          <w:rFonts w:ascii="Arial" w:hAnsi="Arial" w:cs="Arial"/>
          <w:b/>
          <w:iCs/>
        </w:rPr>
      </w:pPr>
    </w:p>
    <w:p w14:paraId="4CC4E2C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302082">
      <w:pPr>
        <w:spacing w:after="120" w:line="240" w:lineRule="auto"/>
        <w:ind w:left="426" w:right="260"/>
        <w:rPr>
          <w:rFonts w:ascii="Arial" w:hAnsi="Arial" w:cs="Arial"/>
          <w:i/>
          <w:iCs/>
        </w:rPr>
      </w:pPr>
    </w:p>
    <w:p w14:paraId="1953C4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62AA246" w14:textId="1E9CE285" w:rsidR="009A2D37" w:rsidRDefault="00ED63FE" w:rsidP="00D0426F">
      <w:pPr>
        <w:spacing w:after="120" w:line="240" w:lineRule="auto"/>
        <w:ind w:left="567" w:right="260"/>
        <w:rPr>
          <w:rFonts w:ascii="Arial" w:hAnsi="Arial" w:cs="Arial"/>
        </w:rPr>
      </w:pPr>
      <w:r>
        <w:rPr>
          <w:rFonts w:ascii="Arial" w:hAnsi="Arial" w:cs="Arial"/>
        </w:rPr>
        <w:t>Canterbury</w:t>
      </w:r>
    </w:p>
    <w:p w14:paraId="6073E9A6" w14:textId="77777777" w:rsidR="001020F7" w:rsidRPr="00D0426F" w:rsidRDefault="001020F7" w:rsidP="00D0426F">
      <w:pPr>
        <w:spacing w:after="120" w:line="240" w:lineRule="auto"/>
        <w:ind w:left="567" w:right="260"/>
        <w:rPr>
          <w:rFonts w:ascii="Arial" w:hAnsi="Arial" w:cs="Arial"/>
          <w:iCs/>
        </w:rPr>
      </w:pPr>
    </w:p>
    <w:p w14:paraId="1CA034CB" w14:textId="566C3583"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125A505" w14:textId="40E2F181" w:rsidR="003A4E21" w:rsidRDefault="003A4E21" w:rsidP="003A4E21">
      <w:pPr>
        <w:pBdr>
          <w:bottom w:val="single" w:sz="6" w:space="1" w:color="auto"/>
        </w:pBdr>
        <w:spacing w:after="120" w:line="240" w:lineRule="auto"/>
        <w:ind w:left="567" w:right="260"/>
        <w:rPr>
          <w:rFonts w:ascii="Arial" w:hAnsi="Arial" w:cs="Arial"/>
        </w:rPr>
      </w:pPr>
      <w:r w:rsidRPr="003A4E21">
        <w:rPr>
          <w:rFonts w:ascii="Arial" w:hAnsi="Arial" w:cs="Arial"/>
        </w:rPr>
        <w:lastRenderedPageBreak/>
        <w:t>The discussion and application of the module topics are undertaken in an international context and emphasise international comparative study. The range of generic skills which will be developed are applicable to international contexts and the specific skills have potential international relevance.</w:t>
      </w:r>
    </w:p>
    <w:p w14:paraId="5D57ADFD" w14:textId="584C3597" w:rsidR="003A4E21" w:rsidRDefault="003A4E21" w:rsidP="003A4E21">
      <w:pPr>
        <w:pBdr>
          <w:bottom w:val="single" w:sz="6" w:space="1" w:color="auto"/>
        </w:pBdr>
        <w:spacing w:after="120" w:line="240" w:lineRule="auto"/>
        <w:ind w:left="567" w:right="260"/>
        <w:rPr>
          <w:rFonts w:ascii="Arial" w:hAnsi="Arial" w:cs="Arial"/>
          <w:b/>
          <w:sz w:val="20"/>
        </w:rPr>
      </w:pPr>
    </w:p>
    <w:p w14:paraId="7EB0D6AA" w14:textId="77777777" w:rsidR="003A4E21" w:rsidRDefault="003A4E21" w:rsidP="003A4E21">
      <w:pPr>
        <w:pBdr>
          <w:bottom w:val="single" w:sz="6" w:space="1" w:color="auto"/>
        </w:pBdr>
        <w:spacing w:after="120" w:line="240" w:lineRule="auto"/>
        <w:ind w:left="567" w:right="260"/>
        <w:rPr>
          <w:rFonts w:ascii="Arial" w:hAnsi="Arial" w:cs="Arial"/>
          <w:b/>
          <w:sz w:val="20"/>
        </w:rPr>
      </w:pPr>
    </w:p>
    <w:p w14:paraId="18239ECB" w14:textId="173541AF"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C09CE65" w14:textId="77777777" w:rsidTr="00694309">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24D20" w:rsidRPr="00302082" w14:paraId="56A0664D" w14:textId="77777777" w:rsidTr="00694309">
        <w:trPr>
          <w:trHeight w:val="305"/>
        </w:trPr>
        <w:tc>
          <w:tcPr>
            <w:tcW w:w="1526" w:type="dxa"/>
          </w:tcPr>
          <w:p w14:paraId="5F3FBFCC" w14:textId="6919BEBE" w:rsidR="00E24D20" w:rsidRPr="00302082" w:rsidRDefault="00E24D20" w:rsidP="00E24D20">
            <w:pPr>
              <w:spacing w:after="120"/>
              <w:ind w:right="-330"/>
              <w:rPr>
                <w:rFonts w:ascii="Arial" w:hAnsi="Arial" w:cs="Arial"/>
              </w:rPr>
            </w:pPr>
          </w:p>
        </w:tc>
        <w:tc>
          <w:tcPr>
            <w:tcW w:w="1701" w:type="dxa"/>
          </w:tcPr>
          <w:p w14:paraId="2BADDD69" w14:textId="5C37F0B2" w:rsidR="00E24D20" w:rsidRPr="00302082" w:rsidRDefault="00E24D20" w:rsidP="00E24D20">
            <w:pPr>
              <w:spacing w:after="120"/>
              <w:ind w:right="-330"/>
              <w:rPr>
                <w:rFonts w:ascii="Arial" w:hAnsi="Arial" w:cs="Arial"/>
              </w:rPr>
            </w:pPr>
          </w:p>
        </w:tc>
        <w:tc>
          <w:tcPr>
            <w:tcW w:w="2410" w:type="dxa"/>
          </w:tcPr>
          <w:p w14:paraId="4813D8FD" w14:textId="71DFE2F4" w:rsidR="00E24D20" w:rsidRPr="00302082" w:rsidRDefault="00D8014F" w:rsidP="00E24D20">
            <w:pPr>
              <w:spacing w:after="120"/>
              <w:ind w:right="-330"/>
              <w:rPr>
                <w:rFonts w:ascii="Arial" w:hAnsi="Arial" w:cs="Arial"/>
              </w:rPr>
            </w:pPr>
            <w:r>
              <w:rPr>
                <w:rFonts w:ascii="Arial" w:hAnsi="Arial" w:cs="Arial"/>
              </w:rPr>
              <w:t>January 2011</w:t>
            </w:r>
          </w:p>
        </w:tc>
        <w:tc>
          <w:tcPr>
            <w:tcW w:w="2448" w:type="dxa"/>
          </w:tcPr>
          <w:p w14:paraId="3C784591" w14:textId="456135A6" w:rsidR="00E24D20" w:rsidRPr="00302082" w:rsidRDefault="00E24D20" w:rsidP="00E24D20">
            <w:pPr>
              <w:spacing w:after="120"/>
              <w:ind w:right="-330"/>
              <w:rPr>
                <w:rFonts w:ascii="Arial" w:hAnsi="Arial" w:cs="Arial"/>
              </w:rPr>
            </w:pPr>
          </w:p>
        </w:tc>
        <w:tc>
          <w:tcPr>
            <w:tcW w:w="2597" w:type="dxa"/>
          </w:tcPr>
          <w:p w14:paraId="6D11957A" w14:textId="3B83ABC3" w:rsidR="00E24D20" w:rsidRPr="00302082" w:rsidRDefault="00E24D20" w:rsidP="00E24D20">
            <w:pPr>
              <w:spacing w:after="120"/>
              <w:ind w:right="-330"/>
              <w:rPr>
                <w:rFonts w:ascii="Arial" w:hAnsi="Arial" w:cs="Arial"/>
              </w:rPr>
            </w:pPr>
          </w:p>
        </w:tc>
      </w:tr>
      <w:tr w:rsidR="00E24D20" w:rsidRPr="00302082" w14:paraId="655BEFB0" w14:textId="77777777" w:rsidTr="00694309">
        <w:trPr>
          <w:trHeight w:val="305"/>
        </w:trPr>
        <w:tc>
          <w:tcPr>
            <w:tcW w:w="1526" w:type="dxa"/>
          </w:tcPr>
          <w:p w14:paraId="628170E9" w14:textId="77777777" w:rsidR="00E24D20" w:rsidRPr="00302082" w:rsidRDefault="00E24D20" w:rsidP="00E24D20">
            <w:pPr>
              <w:spacing w:after="120"/>
              <w:ind w:right="-330"/>
              <w:rPr>
                <w:rFonts w:ascii="Arial" w:hAnsi="Arial" w:cs="Arial"/>
              </w:rPr>
            </w:pPr>
          </w:p>
        </w:tc>
        <w:tc>
          <w:tcPr>
            <w:tcW w:w="1701" w:type="dxa"/>
          </w:tcPr>
          <w:p w14:paraId="1AD58BCA" w14:textId="77777777" w:rsidR="00E24D20" w:rsidRPr="00302082" w:rsidRDefault="00E24D20" w:rsidP="00E24D20">
            <w:pPr>
              <w:spacing w:after="120"/>
              <w:ind w:right="-330"/>
              <w:rPr>
                <w:rFonts w:ascii="Arial" w:hAnsi="Arial" w:cs="Arial"/>
              </w:rPr>
            </w:pPr>
          </w:p>
        </w:tc>
        <w:tc>
          <w:tcPr>
            <w:tcW w:w="2410" w:type="dxa"/>
          </w:tcPr>
          <w:p w14:paraId="0D608280" w14:textId="77777777" w:rsidR="00E24D20" w:rsidRPr="00302082" w:rsidRDefault="00E24D20" w:rsidP="00E24D20">
            <w:pPr>
              <w:spacing w:after="120"/>
              <w:ind w:right="-330"/>
              <w:rPr>
                <w:rFonts w:ascii="Arial" w:hAnsi="Arial" w:cs="Arial"/>
              </w:rPr>
            </w:pPr>
          </w:p>
        </w:tc>
        <w:tc>
          <w:tcPr>
            <w:tcW w:w="2448" w:type="dxa"/>
          </w:tcPr>
          <w:p w14:paraId="4A7B323B" w14:textId="77777777" w:rsidR="00E24D20" w:rsidRPr="00302082" w:rsidRDefault="00E24D20" w:rsidP="00E24D20">
            <w:pPr>
              <w:spacing w:after="120"/>
              <w:ind w:right="-330"/>
              <w:rPr>
                <w:rFonts w:ascii="Arial" w:hAnsi="Arial" w:cs="Arial"/>
              </w:rPr>
            </w:pPr>
          </w:p>
        </w:tc>
        <w:tc>
          <w:tcPr>
            <w:tcW w:w="2597" w:type="dxa"/>
          </w:tcPr>
          <w:p w14:paraId="7342D114" w14:textId="77777777" w:rsidR="00E24D20" w:rsidRPr="00302082" w:rsidRDefault="00E24D20" w:rsidP="00E24D20">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3272E" w14:textId="77777777" w:rsidR="008C5A5F" w:rsidRDefault="008C5A5F" w:rsidP="009A2D37">
      <w:pPr>
        <w:spacing w:after="0" w:line="240" w:lineRule="auto"/>
      </w:pPr>
      <w:r>
        <w:separator/>
      </w:r>
    </w:p>
  </w:endnote>
  <w:endnote w:type="continuationSeparator" w:id="0">
    <w:p w14:paraId="5144D80A" w14:textId="77777777" w:rsidR="008C5A5F" w:rsidRDefault="008C5A5F" w:rsidP="009A2D37">
      <w:pPr>
        <w:spacing w:after="0" w:line="240" w:lineRule="auto"/>
      </w:pPr>
      <w:r>
        <w:continuationSeparator/>
      </w:r>
    </w:p>
  </w:endnote>
  <w:endnote w:type="continuationNotice" w:id="1">
    <w:p w14:paraId="5C9D8EC8" w14:textId="77777777" w:rsidR="008C5A5F" w:rsidRDefault="008C5A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E38EAB8" w14:textId="6161B74F" w:rsidR="008B2543" w:rsidRDefault="0019787E" w:rsidP="009A2D37">
        <w:pPr>
          <w:pStyle w:val="Footer"/>
          <w:jc w:val="center"/>
        </w:pPr>
        <w:r>
          <w:fldChar w:fldCharType="begin"/>
        </w:r>
        <w:r>
          <w:instrText xml:space="preserve"> PAGE   \* MERGEFORMAT </w:instrText>
        </w:r>
        <w:r>
          <w:fldChar w:fldCharType="separate"/>
        </w:r>
        <w:r w:rsidR="00FA1D67">
          <w:rPr>
            <w:noProof/>
          </w:rPr>
          <w:t>4</w:t>
        </w:r>
        <w:r>
          <w:rPr>
            <w:noProof/>
          </w:rPr>
          <w:fldChar w:fldCharType="end"/>
        </w:r>
      </w:p>
    </w:sdtContent>
  </w:sdt>
  <w:p w14:paraId="4891799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40899" w14:textId="77777777" w:rsidR="008C5A5F" w:rsidRDefault="008C5A5F" w:rsidP="009A2D37">
      <w:pPr>
        <w:spacing w:after="0" w:line="240" w:lineRule="auto"/>
      </w:pPr>
      <w:r>
        <w:separator/>
      </w:r>
    </w:p>
  </w:footnote>
  <w:footnote w:type="continuationSeparator" w:id="0">
    <w:p w14:paraId="011F94C7" w14:textId="77777777" w:rsidR="008C5A5F" w:rsidRDefault="008C5A5F" w:rsidP="009A2D37">
      <w:pPr>
        <w:spacing w:after="0" w:line="240" w:lineRule="auto"/>
      </w:pPr>
      <w:r>
        <w:continuationSeparator/>
      </w:r>
    </w:p>
  </w:footnote>
  <w:footnote w:type="continuationNotice" w:id="1">
    <w:p w14:paraId="643C60D6" w14:textId="77777777" w:rsidR="008C5A5F" w:rsidRDefault="008C5A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F"/>
    <w:rsid w:val="00000C8C"/>
    <w:rsid w:val="000017F2"/>
    <w:rsid w:val="0000456B"/>
    <w:rsid w:val="00005661"/>
    <w:rsid w:val="00010A16"/>
    <w:rsid w:val="0001243F"/>
    <w:rsid w:val="000135CC"/>
    <w:rsid w:val="00013CA1"/>
    <w:rsid w:val="0001537E"/>
    <w:rsid w:val="00015F64"/>
    <w:rsid w:val="00021EA0"/>
    <w:rsid w:val="00025992"/>
    <w:rsid w:val="00027937"/>
    <w:rsid w:val="00030C9E"/>
    <w:rsid w:val="000316D5"/>
    <w:rsid w:val="00031E67"/>
    <w:rsid w:val="000408CC"/>
    <w:rsid w:val="00045373"/>
    <w:rsid w:val="00056545"/>
    <w:rsid w:val="00063A2F"/>
    <w:rsid w:val="000678D3"/>
    <w:rsid w:val="00094810"/>
    <w:rsid w:val="00096DA4"/>
    <w:rsid w:val="000A65C6"/>
    <w:rsid w:val="000C0294"/>
    <w:rsid w:val="000C7A1C"/>
    <w:rsid w:val="000D2A8A"/>
    <w:rsid w:val="000D32AC"/>
    <w:rsid w:val="000E20C1"/>
    <w:rsid w:val="000E34BB"/>
    <w:rsid w:val="000E3B73"/>
    <w:rsid w:val="000F6C56"/>
    <w:rsid w:val="000F7FBF"/>
    <w:rsid w:val="001020F7"/>
    <w:rsid w:val="00106BE5"/>
    <w:rsid w:val="00110947"/>
    <w:rsid w:val="00111906"/>
    <w:rsid w:val="00111CB3"/>
    <w:rsid w:val="001155F3"/>
    <w:rsid w:val="00117577"/>
    <w:rsid w:val="00117793"/>
    <w:rsid w:val="00117DC2"/>
    <w:rsid w:val="001206E4"/>
    <w:rsid w:val="001214D3"/>
    <w:rsid w:val="00121BFC"/>
    <w:rsid w:val="00124443"/>
    <w:rsid w:val="001402AD"/>
    <w:rsid w:val="001540CE"/>
    <w:rsid w:val="0015717B"/>
    <w:rsid w:val="00157ACA"/>
    <w:rsid w:val="00160427"/>
    <w:rsid w:val="00162D46"/>
    <w:rsid w:val="00172793"/>
    <w:rsid w:val="00176F2B"/>
    <w:rsid w:val="00180558"/>
    <w:rsid w:val="001811E5"/>
    <w:rsid w:val="00183B34"/>
    <w:rsid w:val="00185F46"/>
    <w:rsid w:val="00196C6A"/>
    <w:rsid w:val="0019787E"/>
    <w:rsid w:val="001A35CC"/>
    <w:rsid w:val="001A425B"/>
    <w:rsid w:val="001B1B28"/>
    <w:rsid w:val="001B27FB"/>
    <w:rsid w:val="001C4A85"/>
    <w:rsid w:val="001C5443"/>
    <w:rsid w:val="001D0C7D"/>
    <w:rsid w:val="001D1797"/>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D7227"/>
    <w:rsid w:val="002E71C0"/>
    <w:rsid w:val="002F05F4"/>
    <w:rsid w:val="002F0CE4"/>
    <w:rsid w:val="002F23EF"/>
    <w:rsid w:val="002F2626"/>
    <w:rsid w:val="00302082"/>
    <w:rsid w:val="00306620"/>
    <w:rsid w:val="003262B9"/>
    <w:rsid w:val="0033342D"/>
    <w:rsid w:val="00334A02"/>
    <w:rsid w:val="00335875"/>
    <w:rsid w:val="00335FBE"/>
    <w:rsid w:val="00351D4F"/>
    <w:rsid w:val="00352D8E"/>
    <w:rsid w:val="00356B68"/>
    <w:rsid w:val="0035702D"/>
    <w:rsid w:val="003604D4"/>
    <w:rsid w:val="003627B0"/>
    <w:rsid w:val="00373350"/>
    <w:rsid w:val="00374DF6"/>
    <w:rsid w:val="003759B0"/>
    <w:rsid w:val="00375F84"/>
    <w:rsid w:val="00376E34"/>
    <w:rsid w:val="003804E7"/>
    <w:rsid w:val="003934D2"/>
    <w:rsid w:val="003973A1"/>
    <w:rsid w:val="003A4E2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07285"/>
    <w:rsid w:val="004114F8"/>
    <w:rsid w:val="00422B69"/>
    <w:rsid w:val="00423D86"/>
    <w:rsid w:val="00424C90"/>
    <w:rsid w:val="00434AD3"/>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252"/>
    <w:rsid w:val="00545C6A"/>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2609"/>
    <w:rsid w:val="0066747B"/>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F0C32"/>
    <w:rsid w:val="006F1A15"/>
    <w:rsid w:val="006F3F8B"/>
    <w:rsid w:val="006F6B7C"/>
    <w:rsid w:val="00700488"/>
    <w:rsid w:val="00703404"/>
    <w:rsid w:val="00703F92"/>
    <w:rsid w:val="00704637"/>
    <w:rsid w:val="0070778F"/>
    <w:rsid w:val="007105E4"/>
    <w:rsid w:val="00714EE5"/>
    <w:rsid w:val="0071749D"/>
    <w:rsid w:val="00720270"/>
    <w:rsid w:val="00724362"/>
    <w:rsid w:val="00727780"/>
    <w:rsid w:val="0073792C"/>
    <w:rsid w:val="00754069"/>
    <w:rsid w:val="007667DF"/>
    <w:rsid w:val="0077080B"/>
    <w:rsid w:val="00787070"/>
    <w:rsid w:val="007906FD"/>
    <w:rsid w:val="00797197"/>
    <w:rsid w:val="007972A7"/>
    <w:rsid w:val="007A2BA2"/>
    <w:rsid w:val="007A5333"/>
    <w:rsid w:val="007A6245"/>
    <w:rsid w:val="007B1DB2"/>
    <w:rsid w:val="007B375B"/>
    <w:rsid w:val="007B412A"/>
    <w:rsid w:val="007B635E"/>
    <w:rsid w:val="007B7724"/>
    <w:rsid w:val="007B7CDC"/>
    <w:rsid w:val="007C55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D670C"/>
    <w:rsid w:val="008D7401"/>
    <w:rsid w:val="00903053"/>
    <w:rsid w:val="00903DF6"/>
    <w:rsid w:val="00921CF6"/>
    <w:rsid w:val="00922E9E"/>
    <w:rsid w:val="00924EF0"/>
    <w:rsid w:val="00934D7B"/>
    <w:rsid w:val="009443B0"/>
    <w:rsid w:val="009450B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3662"/>
    <w:rsid w:val="009C2474"/>
    <w:rsid w:val="009C7082"/>
    <w:rsid w:val="009D0006"/>
    <w:rsid w:val="009D068C"/>
    <w:rsid w:val="009E4615"/>
    <w:rsid w:val="009F3A2A"/>
    <w:rsid w:val="009F731F"/>
    <w:rsid w:val="009F7D33"/>
    <w:rsid w:val="00A021FE"/>
    <w:rsid w:val="00A1270E"/>
    <w:rsid w:val="00A15342"/>
    <w:rsid w:val="00A3007E"/>
    <w:rsid w:val="00A32048"/>
    <w:rsid w:val="00A3269F"/>
    <w:rsid w:val="00A41F06"/>
    <w:rsid w:val="00A50FD4"/>
    <w:rsid w:val="00A52DB4"/>
    <w:rsid w:val="00A532F2"/>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179E"/>
    <w:rsid w:val="00CA3254"/>
    <w:rsid w:val="00CA5D03"/>
    <w:rsid w:val="00CB11CE"/>
    <w:rsid w:val="00CC25A2"/>
    <w:rsid w:val="00CD7F07"/>
    <w:rsid w:val="00CE04F3"/>
    <w:rsid w:val="00CE12D8"/>
    <w:rsid w:val="00CE4574"/>
    <w:rsid w:val="00CE70E6"/>
    <w:rsid w:val="00CF2791"/>
    <w:rsid w:val="00CF2E1E"/>
    <w:rsid w:val="00D02E99"/>
    <w:rsid w:val="00D0426F"/>
    <w:rsid w:val="00D13357"/>
    <w:rsid w:val="00D13A13"/>
    <w:rsid w:val="00D2689A"/>
    <w:rsid w:val="00D65506"/>
    <w:rsid w:val="00D773CF"/>
    <w:rsid w:val="00D8014F"/>
    <w:rsid w:val="00D83563"/>
    <w:rsid w:val="00D8448F"/>
    <w:rsid w:val="00DA64B6"/>
    <w:rsid w:val="00DB5C9D"/>
    <w:rsid w:val="00DD02E6"/>
    <w:rsid w:val="00DF24D6"/>
    <w:rsid w:val="00DF665B"/>
    <w:rsid w:val="00E0152A"/>
    <w:rsid w:val="00E03394"/>
    <w:rsid w:val="00E066E5"/>
    <w:rsid w:val="00E22F03"/>
    <w:rsid w:val="00E233C1"/>
    <w:rsid w:val="00E24D20"/>
    <w:rsid w:val="00E51404"/>
    <w:rsid w:val="00E574C9"/>
    <w:rsid w:val="00E610DE"/>
    <w:rsid w:val="00E66167"/>
    <w:rsid w:val="00E71F2F"/>
    <w:rsid w:val="00E72C3C"/>
    <w:rsid w:val="00E77786"/>
    <w:rsid w:val="00E806FB"/>
    <w:rsid w:val="00EB1C2D"/>
    <w:rsid w:val="00EB2302"/>
    <w:rsid w:val="00EC1810"/>
    <w:rsid w:val="00EC3B04"/>
    <w:rsid w:val="00EC3FCC"/>
    <w:rsid w:val="00ED19D9"/>
    <w:rsid w:val="00ED32FF"/>
    <w:rsid w:val="00ED63FE"/>
    <w:rsid w:val="00EF039B"/>
    <w:rsid w:val="00EF4933"/>
    <w:rsid w:val="00EF5044"/>
    <w:rsid w:val="00F01956"/>
    <w:rsid w:val="00F116CE"/>
    <w:rsid w:val="00F14A20"/>
    <w:rsid w:val="00F176DE"/>
    <w:rsid w:val="00F21C47"/>
    <w:rsid w:val="00F244E2"/>
    <w:rsid w:val="00F24DA1"/>
    <w:rsid w:val="00F340DE"/>
    <w:rsid w:val="00F43542"/>
    <w:rsid w:val="00F44BAB"/>
    <w:rsid w:val="00F527CB"/>
    <w:rsid w:val="00F562AA"/>
    <w:rsid w:val="00F66975"/>
    <w:rsid w:val="00F7105A"/>
    <w:rsid w:val="00F75674"/>
    <w:rsid w:val="00F7710E"/>
    <w:rsid w:val="00F77676"/>
    <w:rsid w:val="00F8197C"/>
    <w:rsid w:val="00F82B4E"/>
    <w:rsid w:val="00F87559"/>
    <w:rsid w:val="00F96D71"/>
    <w:rsid w:val="00F97C9E"/>
    <w:rsid w:val="00FA1D67"/>
    <w:rsid w:val="00FA20DE"/>
    <w:rsid w:val="00FA4EE8"/>
    <w:rsid w:val="00FB12CA"/>
    <w:rsid w:val="00FB36EC"/>
    <w:rsid w:val="00FB4E1B"/>
    <w:rsid w:val="00FC0291"/>
    <w:rsid w:val="00FC1C92"/>
    <w:rsid w:val="00FD333B"/>
    <w:rsid w:val="00FD689C"/>
    <w:rsid w:val="00FD705C"/>
    <w:rsid w:val="00FD7330"/>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35A39-A4E6-4FD9-B9E1-60591D1E2B29}">
  <ds:schemaRefs>
    <ds:schemaRef ds:uri="http://schemas.microsoft.com/sharepoint/v3/contenttype/forms"/>
  </ds:schemaRefs>
</ds:datastoreItem>
</file>

<file path=customXml/itemProps2.xml><?xml version="1.0" encoding="utf-8"?>
<ds:datastoreItem xmlns:ds="http://schemas.openxmlformats.org/officeDocument/2006/customXml" ds:itemID="{66231AE3-46BA-4427-8740-F11E547A04F9}">
  <ds:schemaRefs>
    <ds:schemaRef ds:uri="http://purl.org/dc/terms/"/>
    <ds:schemaRef ds:uri="ef2b9e05-657a-4dc1-8c6c-679bdea18f38"/>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2B31AE20-806A-4727-A25D-63B90E5C8872}"/>
</file>

<file path=customXml/itemProps4.xml><?xml version="1.0" encoding="utf-8"?>
<ds:datastoreItem xmlns:ds="http://schemas.openxmlformats.org/officeDocument/2006/customXml" ds:itemID="{A2B97C8D-28CE-4A53-A5E7-38D1D5830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74F961-5800-42DF-9B9F-03CA3FD8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4</cp:revision>
  <cp:lastPrinted>2015-09-09T08:37:00Z</cp:lastPrinted>
  <dcterms:created xsi:type="dcterms:W3CDTF">2018-06-27T14:10:00Z</dcterms:created>
  <dcterms:modified xsi:type="dcterms:W3CDTF">2018-09-11T10:41:00Z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b453802b-b06e-4a0b-b8ca-814789a62134</vt:lpwstr>
  </property>
  <property fmtid="{D5CDD505-2E9C-101B-9397-08002B2CF9AE}" pid="4" name="Order">
    <vt:r8>22400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