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C732415" w:rsidR="009A2D37" w:rsidRDefault="00536252" w:rsidP="009B7DFF">
      <w:pPr>
        <w:spacing w:after="120" w:line="240" w:lineRule="auto"/>
        <w:ind w:right="260" w:firstLine="567"/>
        <w:jc w:val="both"/>
        <w:rPr>
          <w:rFonts w:ascii="Arial" w:hAnsi="Arial" w:cs="Arial"/>
          <w:iCs/>
        </w:rPr>
      </w:pPr>
      <w:r w:rsidRPr="009B7DFF">
        <w:rPr>
          <w:rFonts w:ascii="Arial" w:hAnsi="Arial" w:cs="Arial"/>
          <w:color w:val="222222"/>
        </w:rPr>
        <w:t>SOCI668</w:t>
      </w:r>
      <w:r w:rsidR="00A532F2" w:rsidRPr="009B7DFF">
        <w:rPr>
          <w:rFonts w:ascii="Arial" w:hAnsi="Arial" w:cs="Arial"/>
          <w:color w:val="222222"/>
        </w:rPr>
        <w:t>0</w:t>
      </w:r>
      <w:r w:rsidR="00F24DA1" w:rsidRPr="009B7DFF">
        <w:rPr>
          <w:rFonts w:ascii="Arial" w:hAnsi="Arial" w:cs="Arial"/>
          <w:color w:val="222222"/>
        </w:rPr>
        <w:t xml:space="preserve"> (</w:t>
      </w:r>
      <w:r w:rsidRPr="009B7DFF">
        <w:rPr>
          <w:rFonts w:ascii="Arial" w:hAnsi="Arial" w:cs="Arial"/>
          <w:iCs/>
        </w:rPr>
        <w:t>SO668</w:t>
      </w:r>
      <w:r w:rsidR="00F24DA1" w:rsidRPr="009B7DFF">
        <w:rPr>
          <w:rFonts w:ascii="Arial" w:hAnsi="Arial" w:cs="Arial"/>
          <w:iCs/>
        </w:rPr>
        <w:t>)</w:t>
      </w:r>
      <w:r w:rsidR="002B0205" w:rsidRPr="009B7DFF">
        <w:rPr>
          <w:rFonts w:ascii="Arial" w:hAnsi="Arial" w:cs="Arial"/>
          <w:iCs/>
        </w:rPr>
        <w:t xml:space="preserve"> </w:t>
      </w:r>
      <w:proofErr w:type="gramStart"/>
      <w:r w:rsidRPr="009B7DFF">
        <w:rPr>
          <w:rFonts w:ascii="Arial" w:hAnsi="Arial" w:cs="Arial"/>
          <w:iCs/>
        </w:rPr>
        <w:t>The</w:t>
      </w:r>
      <w:proofErr w:type="gramEnd"/>
      <w:r w:rsidRPr="009B7DFF">
        <w:rPr>
          <w:rFonts w:ascii="Arial" w:hAnsi="Arial" w:cs="Arial"/>
          <w:iCs/>
        </w:rPr>
        <w:t xml:space="preserve"> Sociology of Work</w:t>
      </w:r>
    </w:p>
    <w:p w14:paraId="583BFC8A" w14:textId="77777777" w:rsidR="009B7DFF" w:rsidRPr="009B7DFF" w:rsidRDefault="009B7DFF" w:rsidP="009B7DFF">
      <w:pPr>
        <w:spacing w:after="120" w:line="240" w:lineRule="auto"/>
        <w:ind w:right="260" w:firstLine="567"/>
        <w:jc w:val="both"/>
        <w:rPr>
          <w:rFonts w:ascii="Arial" w:hAnsi="Arial" w:cs="Arial"/>
          <w:iCs/>
        </w:rPr>
      </w:pPr>
    </w:p>
    <w:p w14:paraId="74141BF6"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1F2991AA" w:rsidR="009A2D37" w:rsidRDefault="00436AE7" w:rsidP="009B7DFF">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8C5E45A" w14:textId="77777777" w:rsidR="009B7DFF" w:rsidRPr="00436AE7" w:rsidRDefault="009B7DFF" w:rsidP="009B7DFF">
      <w:pPr>
        <w:spacing w:after="120" w:line="240" w:lineRule="auto"/>
        <w:ind w:right="260" w:firstLine="567"/>
        <w:jc w:val="both"/>
        <w:rPr>
          <w:rFonts w:ascii="Arial" w:hAnsi="Arial" w:cs="Arial"/>
          <w:iCs/>
        </w:rPr>
      </w:pPr>
    </w:p>
    <w:p w14:paraId="00455724" w14:textId="77777777" w:rsidR="009A2D37" w:rsidRPr="00302082" w:rsidRDefault="00883204" w:rsidP="009B7D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0F896FC2" w:rsidR="009A2D37" w:rsidRDefault="009A2D37" w:rsidP="009B7DFF">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2691307B" w14:textId="77777777" w:rsidR="009B7DFF" w:rsidRPr="00F24DA1" w:rsidRDefault="009B7DFF" w:rsidP="009B7DFF">
      <w:pPr>
        <w:spacing w:after="120" w:line="240" w:lineRule="auto"/>
        <w:ind w:right="260" w:firstLine="567"/>
        <w:jc w:val="both"/>
        <w:rPr>
          <w:rFonts w:ascii="Arial" w:hAnsi="Arial" w:cs="Arial"/>
        </w:rPr>
      </w:pPr>
    </w:p>
    <w:p w14:paraId="6F225514"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1C678C94" w:rsidR="009A2D37" w:rsidRDefault="00013CA1" w:rsidP="009B7DFF">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4B88C5DC" w14:textId="77777777" w:rsidR="009B7DFF" w:rsidRPr="007C61D4" w:rsidRDefault="009B7DFF" w:rsidP="009B7DFF">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737485F" w:rsidR="009443B0" w:rsidRDefault="00124443" w:rsidP="009B7DFF">
      <w:pPr>
        <w:spacing w:after="120" w:line="240" w:lineRule="auto"/>
        <w:ind w:left="567" w:right="260"/>
        <w:jc w:val="both"/>
        <w:rPr>
          <w:rFonts w:ascii="Arial" w:hAnsi="Arial" w:cs="Arial"/>
        </w:rPr>
      </w:pPr>
      <w:r>
        <w:rPr>
          <w:rFonts w:ascii="Arial" w:hAnsi="Arial" w:cs="Arial"/>
        </w:rPr>
        <w:t xml:space="preserve">Autumn </w:t>
      </w:r>
      <w:r w:rsidR="00DB59D3">
        <w:rPr>
          <w:rFonts w:ascii="Arial" w:hAnsi="Arial" w:cs="Arial"/>
        </w:rPr>
        <w:t xml:space="preserve">term 1) </w:t>
      </w:r>
      <w:r>
        <w:rPr>
          <w:rFonts w:ascii="Arial" w:hAnsi="Arial" w:cs="Arial"/>
        </w:rPr>
        <w:t xml:space="preserve">or </w:t>
      </w:r>
      <w:proofErr w:type="gramStart"/>
      <w:r w:rsidR="009443B0" w:rsidRPr="009443B0">
        <w:rPr>
          <w:rFonts w:ascii="Arial" w:hAnsi="Arial" w:cs="Arial"/>
        </w:rPr>
        <w:t>Spring</w:t>
      </w:r>
      <w:proofErr w:type="gramEnd"/>
      <w:r w:rsidR="00DB59D3">
        <w:rPr>
          <w:rFonts w:ascii="Arial" w:hAnsi="Arial" w:cs="Arial"/>
        </w:rPr>
        <w:t xml:space="preserve"> term (term 2)</w:t>
      </w:r>
    </w:p>
    <w:p w14:paraId="1EE04ED6" w14:textId="77777777" w:rsidR="009B7DFF" w:rsidRPr="009443B0" w:rsidRDefault="009B7DFF" w:rsidP="009B7DFF">
      <w:pPr>
        <w:spacing w:after="120" w:line="240" w:lineRule="auto"/>
        <w:ind w:left="567" w:right="260"/>
        <w:jc w:val="both"/>
        <w:rPr>
          <w:rFonts w:ascii="Arial" w:hAnsi="Arial" w:cs="Arial"/>
        </w:rPr>
      </w:pPr>
    </w:p>
    <w:p w14:paraId="689D448D" w14:textId="34E72920" w:rsidR="009A2D3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102BE61D" w:rsidR="00464CEE" w:rsidRDefault="00464CEE" w:rsidP="009B7DFF">
      <w:pPr>
        <w:spacing w:after="120" w:line="240" w:lineRule="auto"/>
        <w:ind w:left="567" w:right="260"/>
        <w:jc w:val="both"/>
        <w:rPr>
          <w:rFonts w:ascii="Arial" w:hAnsi="Arial" w:cs="Arial"/>
        </w:rPr>
      </w:pPr>
      <w:r w:rsidRPr="00464CEE">
        <w:rPr>
          <w:rFonts w:ascii="Arial" w:hAnsi="Arial" w:cs="Arial"/>
        </w:rPr>
        <w:t>None</w:t>
      </w:r>
    </w:p>
    <w:p w14:paraId="7F279ECE" w14:textId="77777777" w:rsidR="009B7DFF" w:rsidRPr="00464CEE" w:rsidRDefault="009B7DFF" w:rsidP="009B7DFF">
      <w:pPr>
        <w:spacing w:after="120" w:line="240" w:lineRule="auto"/>
        <w:ind w:left="567" w:right="260"/>
        <w:jc w:val="both"/>
        <w:rPr>
          <w:rFonts w:ascii="Arial" w:hAnsi="Arial" w:cs="Arial"/>
        </w:rPr>
      </w:pPr>
    </w:p>
    <w:p w14:paraId="7FE4219D" w14:textId="77777777" w:rsidR="009A2D37" w:rsidRPr="00302082"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2CE3F66A" w:rsidR="00E72C3C" w:rsidRDefault="00E72C3C" w:rsidP="009B7DFF">
      <w:pPr>
        <w:spacing w:after="0"/>
        <w:ind w:right="260" w:firstLine="567"/>
        <w:jc w:val="both"/>
        <w:rPr>
          <w:rFonts w:ascii="Arial" w:hAnsi="Arial" w:cs="Arial"/>
          <w:iCs/>
        </w:rPr>
      </w:pPr>
      <w:r>
        <w:rPr>
          <w:rFonts w:ascii="Arial" w:hAnsi="Arial" w:cs="Arial"/>
          <w:iCs/>
        </w:rPr>
        <w:t>BA Sociology and associated programmes</w:t>
      </w:r>
    </w:p>
    <w:p w14:paraId="407104D8" w14:textId="23D1AED8" w:rsidR="00E72C3C" w:rsidRDefault="00E72C3C" w:rsidP="009B7DFF">
      <w:pPr>
        <w:spacing w:after="0"/>
        <w:ind w:right="260" w:firstLine="567"/>
        <w:jc w:val="both"/>
        <w:rPr>
          <w:rFonts w:ascii="Arial" w:hAnsi="Arial" w:cs="Arial"/>
          <w:iCs/>
        </w:rPr>
      </w:pPr>
      <w:r>
        <w:rPr>
          <w:rFonts w:ascii="Arial" w:hAnsi="Arial" w:cs="Arial"/>
          <w:iCs/>
        </w:rPr>
        <w:t>BA Social Policy and associated programmes</w:t>
      </w:r>
    </w:p>
    <w:p w14:paraId="3E2D6A1D" w14:textId="07E21BC7" w:rsidR="00E72C3C" w:rsidRDefault="00E72C3C" w:rsidP="009B7DFF">
      <w:pPr>
        <w:spacing w:after="0"/>
        <w:ind w:right="260" w:firstLine="567"/>
        <w:jc w:val="both"/>
        <w:rPr>
          <w:rFonts w:ascii="Arial" w:hAnsi="Arial" w:cs="Arial"/>
          <w:iCs/>
        </w:rPr>
      </w:pPr>
      <w:r>
        <w:rPr>
          <w:rFonts w:ascii="Arial" w:hAnsi="Arial" w:cs="Arial"/>
          <w:iCs/>
        </w:rPr>
        <w:t>Available as a wild module</w:t>
      </w:r>
    </w:p>
    <w:p w14:paraId="6C36444A" w14:textId="3153ADCA" w:rsidR="00436AE7" w:rsidRPr="007C61D4" w:rsidRDefault="00436AE7" w:rsidP="009B7DFF">
      <w:pPr>
        <w:spacing w:after="0"/>
        <w:ind w:right="260"/>
        <w:jc w:val="both"/>
        <w:rPr>
          <w:rFonts w:ascii="Arial" w:hAnsi="Arial" w:cs="Arial"/>
          <w:iCs/>
        </w:rPr>
      </w:pPr>
      <w:bookmarkStart w:id="0" w:name="_GoBack"/>
      <w:bookmarkEnd w:id="0"/>
    </w:p>
    <w:p w14:paraId="5924E6CD" w14:textId="77777777" w:rsidR="009A2D37" w:rsidRPr="00302082" w:rsidRDefault="009A2D37" w:rsidP="009B7D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A5F2A6" w14:textId="2AF2FFF2"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8.1 </w:t>
      </w:r>
      <w:r w:rsidR="009B7DFF">
        <w:rPr>
          <w:rFonts w:ascii="Arial" w:hAnsi="Arial" w:cs="Arial"/>
        </w:rPr>
        <w:tab/>
      </w:r>
      <w:r>
        <w:rPr>
          <w:rFonts w:ascii="Arial" w:hAnsi="Arial" w:cs="Arial"/>
        </w:rPr>
        <w:t>C</w:t>
      </w:r>
      <w:r w:rsidRPr="00E72C3C">
        <w:rPr>
          <w:rFonts w:ascii="Arial" w:hAnsi="Arial" w:cs="Arial"/>
        </w:rPr>
        <w:t>ritically analyse the key debates within the sociology of work</w:t>
      </w:r>
      <w:r>
        <w:rPr>
          <w:rFonts w:ascii="Arial" w:hAnsi="Arial" w:cs="Arial"/>
        </w:rPr>
        <w:t>.</w:t>
      </w:r>
    </w:p>
    <w:p w14:paraId="525A905D" w14:textId="438A9A74"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8.2 </w:t>
      </w:r>
      <w:r w:rsidR="009B7DFF">
        <w:rPr>
          <w:rFonts w:ascii="Arial" w:hAnsi="Arial" w:cs="Arial"/>
        </w:rPr>
        <w:tab/>
      </w:r>
      <w:r w:rsidRPr="00E72C3C">
        <w:rPr>
          <w:rFonts w:ascii="Arial" w:hAnsi="Arial" w:cs="Arial"/>
        </w:rPr>
        <w:t>Understand the key contribution sociology has made to the academic understanding of work</w:t>
      </w:r>
      <w:r>
        <w:rPr>
          <w:rFonts w:ascii="Arial" w:hAnsi="Arial" w:cs="Arial"/>
        </w:rPr>
        <w:t>.</w:t>
      </w:r>
    </w:p>
    <w:p w14:paraId="77611341" w14:textId="375422E4"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8.3 </w:t>
      </w:r>
      <w:r w:rsidR="009B7DFF">
        <w:rPr>
          <w:rFonts w:ascii="Arial" w:hAnsi="Arial" w:cs="Arial"/>
        </w:rPr>
        <w:tab/>
      </w:r>
      <w:r w:rsidRPr="00E72C3C">
        <w:rPr>
          <w:rFonts w:ascii="Arial" w:hAnsi="Arial" w:cs="Arial"/>
        </w:rPr>
        <w:t>Gain an appreciation of how sociological theory has helped to shape questions around work</w:t>
      </w:r>
      <w:r>
        <w:rPr>
          <w:rFonts w:ascii="Arial" w:hAnsi="Arial" w:cs="Arial"/>
        </w:rPr>
        <w:t>.</w:t>
      </w:r>
    </w:p>
    <w:p w14:paraId="622C8BCA" w14:textId="31CB5AFF"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8.4 </w:t>
      </w:r>
      <w:r w:rsidR="009B7DFF">
        <w:rPr>
          <w:rFonts w:ascii="Arial" w:hAnsi="Arial" w:cs="Arial"/>
        </w:rPr>
        <w:tab/>
      </w:r>
      <w:r w:rsidRPr="00E72C3C">
        <w:rPr>
          <w:rFonts w:ascii="Arial" w:hAnsi="Arial" w:cs="Arial"/>
        </w:rPr>
        <w:t>Be confident in using a range of approaches in order to understand and critique work.</w:t>
      </w:r>
    </w:p>
    <w:p w14:paraId="0DA3FA5D" w14:textId="616EBE21"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8.5 </w:t>
      </w:r>
      <w:r w:rsidR="009B7DFF">
        <w:rPr>
          <w:rFonts w:ascii="Arial" w:hAnsi="Arial" w:cs="Arial"/>
        </w:rPr>
        <w:tab/>
      </w:r>
      <w:r>
        <w:rPr>
          <w:rFonts w:ascii="Arial" w:hAnsi="Arial" w:cs="Arial"/>
        </w:rPr>
        <w:t xml:space="preserve">Demonstrate enhanced </w:t>
      </w:r>
      <w:r w:rsidRPr="00E72C3C">
        <w:rPr>
          <w:rFonts w:ascii="Arial" w:hAnsi="Arial" w:cs="Arial"/>
        </w:rPr>
        <w:t>understanding of how the sociology of work relates to a more general sociology</w:t>
      </w:r>
      <w:r>
        <w:rPr>
          <w:rFonts w:ascii="Arial" w:hAnsi="Arial" w:cs="Arial"/>
        </w:rPr>
        <w:t>.</w:t>
      </w:r>
    </w:p>
    <w:p w14:paraId="66C881D9" w14:textId="7080DB7E" w:rsidR="00E72C3C" w:rsidRPr="00E72C3C" w:rsidRDefault="00E72C3C" w:rsidP="009B7DFF">
      <w:pPr>
        <w:spacing w:after="0" w:line="240" w:lineRule="auto"/>
        <w:ind w:left="1134" w:right="260" w:hanging="567"/>
        <w:jc w:val="both"/>
        <w:rPr>
          <w:rFonts w:ascii="Arial" w:hAnsi="Arial" w:cs="Arial"/>
        </w:rPr>
      </w:pPr>
      <w:r>
        <w:rPr>
          <w:rFonts w:ascii="Arial" w:hAnsi="Arial" w:cs="Arial"/>
        </w:rPr>
        <w:t xml:space="preserve">8.6 </w:t>
      </w:r>
      <w:r w:rsidR="009B7DFF">
        <w:rPr>
          <w:rFonts w:ascii="Arial" w:hAnsi="Arial" w:cs="Arial"/>
        </w:rPr>
        <w:tab/>
      </w:r>
      <w:r>
        <w:rPr>
          <w:rFonts w:ascii="Arial" w:hAnsi="Arial" w:cs="Arial"/>
        </w:rPr>
        <w:t>Demonstrate s</w:t>
      </w:r>
      <w:r w:rsidRPr="00E72C3C">
        <w:rPr>
          <w:rFonts w:ascii="Arial" w:hAnsi="Arial" w:cs="Arial"/>
        </w:rPr>
        <w:t>trengthen</w:t>
      </w:r>
      <w:r>
        <w:rPr>
          <w:rFonts w:ascii="Arial" w:hAnsi="Arial" w:cs="Arial"/>
        </w:rPr>
        <w:t>ed</w:t>
      </w:r>
      <w:r w:rsidRPr="00E72C3C">
        <w:rPr>
          <w:rFonts w:ascii="Arial" w:hAnsi="Arial" w:cs="Arial"/>
        </w:rPr>
        <w:t xml:space="preserve"> awareness of how issues of economic life underpin other aspects of the sociological imagination</w:t>
      </w:r>
      <w:r>
        <w:rPr>
          <w:rFonts w:ascii="Arial" w:hAnsi="Arial" w:cs="Arial"/>
        </w:rPr>
        <w:t>.</w:t>
      </w:r>
    </w:p>
    <w:p w14:paraId="34D22FF1" w14:textId="2A11BFCD" w:rsidR="00464CEE" w:rsidRPr="00464CEE" w:rsidRDefault="00464CEE" w:rsidP="009B7DFF">
      <w:pPr>
        <w:spacing w:after="0" w:line="240" w:lineRule="auto"/>
        <w:ind w:left="567" w:right="260"/>
        <w:jc w:val="both"/>
        <w:rPr>
          <w:rFonts w:ascii="Arial" w:hAnsi="Arial" w:cs="Arial"/>
        </w:rPr>
      </w:pPr>
    </w:p>
    <w:p w14:paraId="7407B307" w14:textId="15F6ACD9" w:rsidR="00C729D7" w:rsidRDefault="009A2D37" w:rsidP="009B7D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BCC2E1" w14:textId="37D23EC5" w:rsidR="00E72C3C" w:rsidRPr="00E72C3C" w:rsidRDefault="00E72C3C" w:rsidP="009B7DFF">
      <w:pPr>
        <w:pStyle w:val="Default"/>
        <w:ind w:left="1134" w:right="260" w:hanging="567"/>
        <w:jc w:val="both"/>
        <w:rPr>
          <w:sz w:val="22"/>
          <w:szCs w:val="22"/>
        </w:rPr>
      </w:pPr>
      <w:r>
        <w:rPr>
          <w:sz w:val="22"/>
          <w:szCs w:val="22"/>
        </w:rPr>
        <w:t>9.1</w:t>
      </w:r>
      <w:r w:rsidR="009B7DFF">
        <w:rPr>
          <w:sz w:val="22"/>
          <w:szCs w:val="22"/>
        </w:rPr>
        <w:tab/>
      </w:r>
      <w:r>
        <w:rPr>
          <w:sz w:val="22"/>
          <w:szCs w:val="22"/>
        </w:rPr>
        <w:t xml:space="preserve">Demonstrate </w:t>
      </w:r>
      <w:r w:rsidRPr="00E72C3C">
        <w:rPr>
          <w:sz w:val="22"/>
          <w:szCs w:val="22"/>
        </w:rPr>
        <w:t>enhance</w:t>
      </w:r>
      <w:r>
        <w:rPr>
          <w:sz w:val="22"/>
          <w:szCs w:val="22"/>
        </w:rPr>
        <w:t xml:space="preserve">d </w:t>
      </w:r>
      <w:r w:rsidRPr="00E72C3C">
        <w:rPr>
          <w:sz w:val="22"/>
          <w:szCs w:val="22"/>
        </w:rPr>
        <w:t>ability to identify and locate information in printed and electronic formats</w:t>
      </w:r>
      <w:r>
        <w:rPr>
          <w:sz w:val="22"/>
          <w:szCs w:val="22"/>
        </w:rPr>
        <w:t xml:space="preserve">. </w:t>
      </w:r>
    </w:p>
    <w:p w14:paraId="3C8D1492" w14:textId="17BED945" w:rsidR="00E72C3C" w:rsidRPr="00E72C3C" w:rsidRDefault="00E72C3C" w:rsidP="009B7DFF">
      <w:pPr>
        <w:pStyle w:val="Default"/>
        <w:ind w:left="1134" w:right="260" w:hanging="567"/>
        <w:jc w:val="both"/>
        <w:rPr>
          <w:sz w:val="22"/>
          <w:szCs w:val="22"/>
        </w:rPr>
      </w:pPr>
      <w:r>
        <w:rPr>
          <w:sz w:val="22"/>
          <w:szCs w:val="22"/>
        </w:rPr>
        <w:t xml:space="preserve">9.2 </w:t>
      </w:r>
      <w:r w:rsidR="009B7DFF">
        <w:rPr>
          <w:sz w:val="22"/>
          <w:szCs w:val="22"/>
        </w:rPr>
        <w:tab/>
      </w:r>
      <w:r>
        <w:rPr>
          <w:sz w:val="22"/>
          <w:szCs w:val="22"/>
        </w:rPr>
        <w:t>D</w:t>
      </w:r>
      <w:r w:rsidRPr="00E72C3C">
        <w:rPr>
          <w:sz w:val="22"/>
          <w:szCs w:val="22"/>
        </w:rPr>
        <w:t>evelop strategies for working with others through collaborative essay workshops which will feature collective constructive critique of</w:t>
      </w:r>
      <w:r>
        <w:rPr>
          <w:sz w:val="22"/>
          <w:szCs w:val="22"/>
        </w:rPr>
        <w:t xml:space="preserve"> work of others.</w:t>
      </w:r>
    </w:p>
    <w:p w14:paraId="0B5AEEEC" w14:textId="0FA1ED68" w:rsidR="00E72C3C" w:rsidRPr="00E72C3C" w:rsidRDefault="00E72C3C" w:rsidP="009B7DFF">
      <w:pPr>
        <w:pStyle w:val="Default"/>
        <w:ind w:left="1134" w:right="260" w:hanging="567"/>
        <w:jc w:val="both"/>
        <w:rPr>
          <w:sz w:val="22"/>
          <w:szCs w:val="22"/>
        </w:rPr>
      </w:pPr>
      <w:r>
        <w:rPr>
          <w:sz w:val="22"/>
          <w:szCs w:val="22"/>
        </w:rPr>
        <w:t xml:space="preserve">9.3 </w:t>
      </w:r>
      <w:r w:rsidR="009B7DFF">
        <w:rPr>
          <w:sz w:val="22"/>
          <w:szCs w:val="22"/>
        </w:rPr>
        <w:tab/>
      </w:r>
      <w:r>
        <w:rPr>
          <w:sz w:val="22"/>
          <w:szCs w:val="22"/>
        </w:rPr>
        <w:t xml:space="preserve">Develop </w:t>
      </w:r>
      <w:r w:rsidRPr="00E72C3C">
        <w:rPr>
          <w:sz w:val="22"/>
          <w:szCs w:val="22"/>
        </w:rPr>
        <w:t>awareness of the research process and their role in deve</w:t>
      </w:r>
      <w:r>
        <w:rPr>
          <w:sz w:val="22"/>
          <w:szCs w:val="22"/>
        </w:rPr>
        <w:t>loping their own essay question.</w:t>
      </w:r>
    </w:p>
    <w:p w14:paraId="18688A4D" w14:textId="521D713E" w:rsidR="00E72C3C" w:rsidRDefault="00E72C3C" w:rsidP="009B7DFF">
      <w:pPr>
        <w:pStyle w:val="Default"/>
        <w:ind w:left="1134" w:right="260" w:hanging="567"/>
        <w:jc w:val="both"/>
        <w:rPr>
          <w:sz w:val="22"/>
          <w:szCs w:val="22"/>
        </w:rPr>
      </w:pPr>
      <w:r>
        <w:rPr>
          <w:sz w:val="22"/>
          <w:szCs w:val="22"/>
        </w:rPr>
        <w:lastRenderedPageBreak/>
        <w:t xml:space="preserve">9.4 </w:t>
      </w:r>
      <w:r w:rsidR="009B7DFF">
        <w:rPr>
          <w:sz w:val="22"/>
          <w:szCs w:val="22"/>
        </w:rPr>
        <w:tab/>
      </w:r>
      <w:r>
        <w:rPr>
          <w:sz w:val="22"/>
          <w:szCs w:val="22"/>
        </w:rPr>
        <w:t>C</w:t>
      </w:r>
      <w:r w:rsidRPr="00E72C3C">
        <w:rPr>
          <w:sz w:val="22"/>
          <w:szCs w:val="22"/>
        </w:rPr>
        <w:t>ommunicate information and argu</w:t>
      </w:r>
      <w:r>
        <w:rPr>
          <w:sz w:val="22"/>
          <w:szCs w:val="22"/>
        </w:rPr>
        <w:t>ment.</w:t>
      </w:r>
    </w:p>
    <w:p w14:paraId="472E6B8F" w14:textId="4E8E35C8" w:rsidR="00E72C3C" w:rsidRDefault="00E72C3C" w:rsidP="009B7DFF">
      <w:pPr>
        <w:pStyle w:val="Default"/>
        <w:ind w:left="1134" w:right="260" w:hanging="567"/>
        <w:jc w:val="both"/>
        <w:rPr>
          <w:sz w:val="22"/>
          <w:szCs w:val="22"/>
        </w:rPr>
      </w:pPr>
      <w:r>
        <w:rPr>
          <w:sz w:val="22"/>
          <w:szCs w:val="22"/>
        </w:rPr>
        <w:t xml:space="preserve">9.5 </w:t>
      </w:r>
      <w:r w:rsidR="009B7DFF">
        <w:rPr>
          <w:sz w:val="22"/>
          <w:szCs w:val="22"/>
        </w:rPr>
        <w:tab/>
      </w:r>
      <w:r>
        <w:rPr>
          <w:sz w:val="22"/>
          <w:szCs w:val="22"/>
        </w:rPr>
        <w:t>U</w:t>
      </w:r>
      <w:r w:rsidRPr="00E72C3C">
        <w:rPr>
          <w:sz w:val="22"/>
          <w:szCs w:val="22"/>
        </w:rPr>
        <w:t>se and apply sociological theories and concepts in an argument</w:t>
      </w:r>
      <w:r>
        <w:rPr>
          <w:sz w:val="22"/>
          <w:szCs w:val="22"/>
        </w:rPr>
        <w:t>.</w:t>
      </w:r>
    </w:p>
    <w:p w14:paraId="3A4DDC8E" w14:textId="40B226D4" w:rsidR="00E72C3C" w:rsidRDefault="00E72C3C" w:rsidP="009B7DFF">
      <w:pPr>
        <w:pStyle w:val="Default"/>
        <w:ind w:left="1134" w:right="260" w:hanging="567"/>
        <w:jc w:val="both"/>
        <w:rPr>
          <w:sz w:val="22"/>
          <w:szCs w:val="22"/>
        </w:rPr>
      </w:pPr>
      <w:r>
        <w:rPr>
          <w:sz w:val="22"/>
          <w:szCs w:val="22"/>
        </w:rPr>
        <w:t xml:space="preserve">9.6 </w:t>
      </w:r>
      <w:r w:rsidR="009B7DFF">
        <w:rPr>
          <w:sz w:val="22"/>
          <w:szCs w:val="22"/>
        </w:rPr>
        <w:tab/>
      </w:r>
      <w:r>
        <w:rPr>
          <w:sz w:val="22"/>
          <w:szCs w:val="22"/>
        </w:rPr>
        <w:t>R</w:t>
      </w:r>
      <w:r w:rsidRPr="00E72C3C">
        <w:rPr>
          <w:sz w:val="22"/>
          <w:szCs w:val="22"/>
        </w:rPr>
        <w:t>eformulate social issues from the standpoint of sociologica</w:t>
      </w:r>
      <w:r>
        <w:rPr>
          <w:sz w:val="22"/>
          <w:szCs w:val="22"/>
        </w:rPr>
        <w:t>l analysis.</w:t>
      </w:r>
    </w:p>
    <w:p w14:paraId="745310F4" w14:textId="02C0D23B" w:rsidR="00464CEE" w:rsidRPr="00436AE7" w:rsidRDefault="00E72C3C" w:rsidP="009B7DFF">
      <w:pPr>
        <w:pStyle w:val="Default"/>
        <w:ind w:left="567" w:right="260"/>
        <w:jc w:val="both"/>
        <w:rPr>
          <w:sz w:val="22"/>
          <w:szCs w:val="22"/>
        </w:rPr>
      </w:pPr>
      <w:r w:rsidRPr="00E72C3C">
        <w:rPr>
          <w:sz w:val="22"/>
          <w:szCs w:val="22"/>
        </w:rPr>
        <w:t xml:space="preserve">  </w:t>
      </w:r>
    </w:p>
    <w:p w14:paraId="26D43C59" w14:textId="1398CE38" w:rsidR="00436AE7" w:rsidRDefault="009A2D37" w:rsidP="009B7D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119EA4" w14:textId="3C459139" w:rsidR="007D336D" w:rsidRDefault="00E72C3C" w:rsidP="009B7DFF">
      <w:pPr>
        <w:spacing w:after="120" w:line="240" w:lineRule="auto"/>
        <w:ind w:left="567" w:right="260"/>
        <w:jc w:val="both"/>
        <w:rPr>
          <w:rFonts w:ascii="Arial" w:hAnsi="Arial" w:cs="Arial"/>
        </w:rPr>
      </w:pPr>
      <w:r w:rsidRPr="00E72C3C">
        <w:rPr>
          <w:rFonts w:ascii="Arial" w:hAnsi="Arial" w:cs="Arial"/>
        </w:rPr>
        <w:t>Work and economic life is one of the central themes of sociology. Work allows us to think about class, gender, race and issues of identity. Work defines how people live their lives and is a major constituting factor in identity formation. In recent years work has changed enormously with the rise of globalisation, of deindustrialisation and the ending of old certainties which used to underpin working lives. This module examines how sociology and sociologists have looked at the issue of work in the past as well as in contemporary societies. It charts the theoretical background to the assumptions sociologists make about work as well as the methods they use to investigate work and employment. The module will focus on issues industrialisation, deindustrialisation, notions of career and identity and places and spaces of work. A major part of this module is the discussion of innovative ways of looking at work including through visual methods and approaches, and in addition it will draw on material from the arts and humanities.</w:t>
      </w:r>
    </w:p>
    <w:p w14:paraId="53E10B7A" w14:textId="77777777" w:rsidR="007D336D" w:rsidRPr="00E72C3C" w:rsidRDefault="007D336D" w:rsidP="009B7DFF">
      <w:pPr>
        <w:spacing w:after="120" w:line="240" w:lineRule="auto"/>
        <w:ind w:left="567" w:right="260"/>
        <w:jc w:val="both"/>
        <w:rPr>
          <w:rFonts w:ascii="Arial" w:hAnsi="Arial" w:cs="Arial"/>
        </w:rPr>
      </w:pPr>
    </w:p>
    <w:p w14:paraId="730BB0E7" w14:textId="7CA4558B" w:rsidR="009A2D37" w:rsidRDefault="00883204" w:rsidP="009B7D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EAF712" w14:textId="77777777" w:rsidR="00B245B5" w:rsidRPr="00B245B5" w:rsidRDefault="00B245B5" w:rsidP="009B7DFF">
      <w:pPr>
        <w:spacing w:after="120" w:line="240" w:lineRule="auto"/>
        <w:ind w:left="567" w:right="260"/>
        <w:jc w:val="both"/>
        <w:rPr>
          <w:rFonts w:ascii="Arial" w:hAnsi="Arial" w:cs="Arial"/>
        </w:rPr>
      </w:pPr>
      <w:proofErr w:type="spellStart"/>
      <w:r w:rsidRPr="00B245B5">
        <w:rPr>
          <w:rFonts w:ascii="Arial" w:hAnsi="Arial" w:cs="Arial"/>
        </w:rPr>
        <w:t>Strangleman</w:t>
      </w:r>
      <w:proofErr w:type="spellEnd"/>
      <w:r w:rsidRPr="00B245B5">
        <w:rPr>
          <w:rFonts w:ascii="Arial" w:hAnsi="Arial" w:cs="Arial"/>
        </w:rPr>
        <w:t xml:space="preserve"> T &amp; Warren T (2008) </w:t>
      </w:r>
      <w:r w:rsidRPr="00DB59D3">
        <w:rPr>
          <w:rFonts w:ascii="Arial" w:hAnsi="Arial" w:cs="Arial"/>
          <w:i/>
        </w:rPr>
        <w:t>Work and Society: Sociological Approaches, Themes &amp; Methods</w:t>
      </w:r>
      <w:r w:rsidRPr="00B245B5">
        <w:rPr>
          <w:rFonts w:ascii="Arial" w:hAnsi="Arial" w:cs="Arial"/>
        </w:rPr>
        <w:t>. London: Routledge</w:t>
      </w:r>
    </w:p>
    <w:p w14:paraId="781553AA" w14:textId="47E500AD" w:rsidR="00B245B5" w:rsidRPr="00B245B5" w:rsidRDefault="00B245B5" w:rsidP="009B7DFF">
      <w:pPr>
        <w:spacing w:after="120" w:line="240" w:lineRule="auto"/>
        <w:ind w:left="567" w:right="260"/>
        <w:jc w:val="both"/>
        <w:rPr>
          <w:rFonts w:ascii="Arial" w:hAnsi="Arial" w:cs="Arial"/>
        </w:rPr>
      </w:pPr>
      <w:r w:rsidRPr="00B245B5">
        <w:rPr>
          <w:rFonts w:ascii="Arial" w:hAnsi="Arial" w:cs="Arial"/>
        </w:rPr>
        <w:t xml:space="preserve">Terkel S (1972) </w:t>
      </w:r>
      <w:r w:rsidRPr="00DB59D3">
        <w:rPr>
          <w:rFonts w:ascii="Arial" w:hAnsi="Arial" w:cs="Arial"/>
          <w:i/>
        </w:rPr>
        <w:t>Working: People Talk About What They Do All Day and How They Feel About What They Do.</w:t>
      </w:r>
      <w:r w:rsidRPr="00B245B5">
        <w:rPr>
          <w:rFonts w:ascii="Arial" w:hAnsi="Arial" w:cs="Arial"/>
        </w:rPr>
        <w:t xml:space="preserve"> New York: Pantheon Books</w:t>
      </w:r>
    </w:p>
    <w:p w14:paraId="4772BDDE" w14:textId="3DDA91BC" w:rsidR="00B245B5" w:rsidRDefault="00B245B5" w:rsidP="009B7DFF">
      <w:pPr>
        <w:spacing w:after="120" w:line="240" w:lineRule="auto"/>
        <w:ind w:left="567" w:right="260"/>
        <w:jc w:val="both"/>
        <w:rPr>
          <w:rFonts w:ascii="Arial" w:hAnsi="Arial" w:cs="Arial"/>
        </w:rPr>
      </w:pPr>
      <w:r w:rsidRPr="00B245B5">
        <w:rPr>
          <w:rFonts w:ascii="Arial" w:hAnsi="Arial" w:cs="Arial"/>
        </w:rPr>
        <w:t xml:space="preserve">Theriault R (1995) </w:t>
      </w:r>
      <w:r w:rsidRPr="00DB59D3">
        <w:rPr>
          <w:rFonts w:ascii="Arial" w:hAnsi="Arial" w:cs="Arial"/>
          <w:i/>
        </w:rPr>
        <w:t>How to Tell When You</w:t>
      </w:r>
      <w:r w:rsidR="00DB59D3">
        <w:rPr>
          <w:rFonts w:ascii="Arial" w:hAnsi="Arial" w:cs="Arial"/>
          <w:i/>
        </w:rPr>
        <w:t>’</w:t>
      </w:r>
      <w:r w:rsidRPr="00DB59D3">
        <w:rPr>
          <w:rFonts w:ascii="Arial" w:hAnsi="Arial" w:cs="Arial"/>
          <w:i/>
        </w:rPr>
        <w:t>re Tired: A Brief Examination of Work</w:t>
      </w:r>
      <w:r w:rsidRPr="00B245B5">
        <w:rPr>
          <w:rFonts w:ascii="Arial" w:hAnsi="Arial" w:cs="Arial"/>
        </w:rPr>
        <w:t>. New York: Norton</w:t>
      </w:r>
    </w:p>
    <w:p w14:paraId="0515B144" w14:textId="77777777" w:rsidR="009B7DFF" w:rsidRPr="00B245B5" w:rsidRDefault="009B7DFF" w:rsidP="009B7DFF">
      <w:pPr>
        <w:spacing w:after="120" w:line="240" w:lineRule="auto"/>
        <w:ind w:left="567" w:right="260"/>
        <w:jc w:val="both"/>
        <w:rPr>
          <w:rFonts w:ascii="Arial" w:hAnsi="Arial" w:cs="Arial"/>
        </w:rPr>
      </w:pPr>
    </w:p>
    <w:p w14:paraId="379DF415" w14:textId="77777777" w:rsidR="00883204" w:rsidRPr="00883204" w:rsidRDefault="009A2D37" w:rsidP="009B7DF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9B7DFF">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9B7DFF">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9B7DFF">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9B7DFF">
      <w:pPr>
        <w:spacing w:after="120" w:line="240" w:lineRule="auto"/>
        <w:ind w:left="567" w:right="260"/>
        <w:jc w:val="both"/>
        <w:rPr>
          <w:rFonts w:ascii="Arial" w:hAnsi="Arial" w:cs="Arial"/>
          <w:iCs/>
        </w:rPr>
      </w:pPr>
    </w:p>
    <w:p w14:paraId="273BB0F3" w14:textId="77777777" w:rsidR="00883204" w:rsidRPr="00883204" w:rsidRDefault="00EF4933" w:rsidP="009B7DF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9B7DFF">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Pr="009B7DFF" w:rsidRDefault="00BC6FFF" w:rsidP="009B7DFF">
      <w:pPr>
        <w:spacing w:after="120"/>
        <w:ind w:right="260"/>
        <w:jc w:val="both"/>
        <w:rPr>
          <w:rFonts w:ascii="Arial" w:hAnsi="Arial" w:cs="Arial"/>
          <w:iCs/>
        </w:rPr>
      </w:pPr>
    </w:p>
    <w:p w14:paraId="5D17094C" w14:textId="3D2BB226" w:rsidR="00491F4B" w:rsidRPr="00BC6FFF" w:rsidRDefault="004743C1" w:rsidP="009B7DFF">
      <w:pPr>
        <w:pStyle w:val="ListParagraph"/>
        <w:spacing w:after="120"/>
        <w:ind w:left="567" w:right="260"/>
        <w:jc w:val="both"/>
        <w:rPr>
          <w:rFonts w:ascii="Arial" w:hAnsi="Arial" w:cs="Arial"/>
          <w:iCs/>
          <w:highlight w:val="yellow"/>
        </w:rPr>
      </w:pPr>
      <w:r w:rsidRPr="008B21FF">
        <w:rPr>
          <w:rFonts w:ascii="Arial" w:hAnsi="Arial" w:cs="Arial"/>
          <w:iCs/>
        </w:rPr>
        <w:t>Essay</w:t>
      </w:r>
      <w:r w:rsidR="00EC3B04" w:rsidRPr="008B21FF">
        <w:rPr>
          <w:rFonts w:ascii="Arial" w:hAnsi="Arial" w:cs="Arial"/>
          <w:iCs/>
        </w:rPr>
        <w:t xml:space="preserve"> </w:t>
      </w:r>
      <w:r w:rsidR="00B245B5" w:rsidRPr="008B21FF">
        <w:rPr>
          <w:rFonts w:ascii="Arial" w:hAnsi="Arial" w:cs="Arial"/>
          <w:iCs/>
        </w:rPr>
        <w:t>(5</w:t>
      </w:r>
      <w:r w:rsidR="00EC3B04" w:rsidRPr="008B21FF">
        <w:rPr>
          <w:rFonts w:ascii="Arial" w:hAnsi="Arial" w:cs="Arial"/>
          <w:iCs/>
        </w:rPr>
        <w:t>0</w:t>
      </w:r>
      <w:r w:rsidR="00BC6FFF" w:rsidRPr="008B21FF">
        <w:rPr>
          <w:rFonts w:ascii="Arial" w:hAnsi="Arial" w:cs="Arial"/>
          <w:iCs/>
        </w:rPr>
        <w:t>00 words)</w:t>
      </w:r>
      <w:r w:rsidR="000A65C6" w:rsidRPr="008B21FF">
        <w:rPr>
          <w:rFonts w:ascii="Arial" w:hAnsi="Arial" w:cs="Arial"/>
          <w:iCs/>
        </w:rPr>
        <w:t xml:space="preserve"> (</w:t>
      </w:r>
      <w:r w:rsidR="00B245B5" w:rsidRPr="008B21FF">
        <w:rPr>
          <w:rFonts w:ascii="Arial" w:hAnsi="Arial" w:cs="Arial"/>
          <w:iCs/>
        </w:rPr>
        <w:t>10</w:t>
      </w:r>
      <w:r w:rsidR="000A65C6" w:rsidRPr="008B21FF">
        <w:rPr>
          <w:rFonts w:ascii="Arial" w:hAnsi="Arial" w:cs="Arial"/>
          <w:iCs/>
        </w:rPr>
        <w:t>0</w:t>
      </w:r>
      <w:r w:rsidR="00BC6FFF" w:rsidRPr="008B21FF">
        <w:rPr>
          <w:rFonts w:ascii="Arial" w:hAnsi="Arial" w:cs="Arial"/>
          <w:iCs/>
        </w:rPr>
        <w:t>%)</w:t>
      </w:r>
    </w:p>
    <w:p w14:paraId="173145FD" w14:textId="74F8E769" w:rsidR="004743C1" w:rsidRPr="00EC3B04" w:rsidRDefault="004743C1" w:rsidP="009B7DFF">
      <w:pPr>
        <w:pStyle w:val="ListParagraph"/>
        <w:spacing w:after="120"/>
        <w:ind w:left="567" w:right="260"/>
        <w:jc w:val="both"/>
        <w:rPr>
          <w:rFonts w:ascii="Arial" w:hAnsi="Arial" w:cs="Arial"/>
          <w:iCs/>
          <w:highlight w:val="yellow"/>
        </w:rPr>
      </w:pPr>
    </w:p>
    <w:p w14:paraId="0DB86B61" w14:textId="73B692B5" w:rsidR="00696FF5" w:rsidRDefault="00696FF5" w:rsidP="009B7DF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9B7DFF">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9B7DFF">
      <w:pPr>
        <w:spacing w:after="120" w:line="240" w:lineRule="auto"/>
        <w:ind w:left="426" w:right="260"/>
        <w:jc w:val="both"/>
        <w:rPr>
          <w:rFonts w:ascii="Arial" w:hAnsi="Arial" w:cs="Arial"/>
          <w:b/>
          <w:i/>
          <w:iCs/>
        </w:rPr>
      </w:pPr>
    </w:p>
    <w:p w14:paraId="4BAF08E7" w14:textId="3BEECB35" w:rsidR="00274ED7" w:rsidRPr="009B7DFF" w:rsidRDefault="006F3F8B" w:rsidP="009B7DFF">
      <w:pPr>
        <w:numPr>
          <w:ilvl w:val="0"/>
          <w:numId w:val="1"/>
        </w:numPr>
        <w:spacing w:after="120" w:line="240" w:lineRule="auto"/>
        <w:ind w:left="567" w:right="260" w:hanging="567"/>
        <w:jc w:val="both"/>
        <w:rPr>
          <w:rFonts w:ascii="Arial" w:hAnsi="Arial" w:cs="Arial"/>
          <w:b/>
          <w:iCs/>
        </w:rPr>
      </w:pPr>
      <w:r w:rsidRPr="009B7DFF">
        <w:rPr>
          <w:rFonts w:ascii="Arial" w:hAnsi="Arial" w:cs="Arial"/>
          <w:b/>
          <w:iCs/>
        </w:rPr>
        <w:t xml:space="preserve">Map of </w:t>
      </w:r>
      <w:r w:rsidR="00883204" w:rsidRPr="009B7DFF">
        <w:rPr>
          <w:rFonts w:ascii="Arial" w:hAnsi="Arial" w:cs="Arial"/>
          <w:b/>
          <w:iCs/>
        </w:rPr>
        <w:t xml:space="preserve">module learning outcomes </w:t>
      </w:r>
      <w:r w:rsidR="00B30E07" w:rsidRPr="009B7DFF">
        <w:rPr>
          <w:rFonts w:ascii="Arial" w:hAnsi="Arial" w:cs="Arial"/>
          <w:b/>
          <w:iCs/>
        </w:rPr>
        <w:t>(sections 8 &amp; 9)</w:t>
      </w:r>
      <w:r w:rsidR="00883204" w:rsidRPr="009B7DFF">
        <w:rPr>
          <w:rFonts w:ascii="Arial" w:hAnsi="Arial" w:cs="Arial"/>
          <w:b/>
          <w:iCs/>
        </w:rPr>
        <w:t xml:space="preserve"> to l</w:t>
      </w:r>
      <w:r w:rsidRPr="009B7DFF">
        <w:rPr>
          <w:rFonts w:ascii="Arial" w:hAnsi="Arial" w:cs="Arial"/>
          <w:b/>
          <w:iCs/>
        </w:rPr>
        <w:t>earning</w:t>
      </w:r>
      <w:r w:rsidR="00B30E07" w:rsidRPr="009B7DFF">
        <w:rPr>
          <w:rFonts w:ascii="Arial" w:hAnsi="Arial" w:cs="Arial"/>
          <w:b/>
          <w:iCs/>
        </w:rPr>
        <w:t xml:space="preserve"> and </w:t>
      </w:r>
      <w:r w:rsidR="00883204" w:rsidRPr="009B7DFF">
        <w:rPr>
          <w:rFonts w:ascii="Arial" w:hAnsi="Arial" w:cs="Arial"/>
          <w:b/>
          <w:iCs/>
        </w:rPr>
        <w:t>teaching m</w:t>
      </w:r>
      <w:r w:rsidR="00B30E07" w:rsidRPr="009B7DFF">
        <w:rPr>
          <w:rFonts w:ascii="Arial" w:hAnsi="Arial" w:cs="Arial"/>
          <w:b/>
          <w:iCs/>
        </w:rPr>
        <w:t>ethods (section</w:t>
      </w:r>
      <w:r w:rsidR="009B7DFF" w:rsidRPr="009B7DFF">
        <w:rPr>
          <w:rFonts w:ascii="Arial" w:hAnsi="Arial" w:cs="Arial"/>
          <w:b/>
          <w:iCs/>
        </w:rPr>
        <w:t xml:space="preserve"> </w:t>
      </w:r>
      <w:r w:rsidR="00B30E07" w:rsidRPr="009B7DFF">
        <w:rPr>
          <w:rFonts w:ascii="Arial" w:hAnsi="Arial" w:cs="Arial"/>
          <w:b/>
          <w:iCs/>
        </w:rPr>
        <w:t>12</w:t>
      </w:r>
      <w:r w:rsidRPr="009B7DFF">
        <w:rPr>
          <w:rFonts w:ascii="Arial" w:hAnsi="Arial" w:cs="Arial"/>
          <w:b/>
          <w:iCs/>
        </w:rPr>
        <w:t>) and m</w:t>
      </w:r>
      <w:r w:rsidR="00883204" w:rsidRPr="009B7DFF">
        <w:rPr>
          <w:rFonts w:ascii="Arial" w:hAnsi="Arial" w:cs="Arial"/>
          <w:b/>
          <w:iCs/>
        </w:rPr>
        <w:t>ethods of a</w:t>
      </w:r>
      <w:r w:rsidR="00B30E07" w:rsidRPr="009B7DFF">
        <w:rPr>
          <w:rFonts w:ascii="Arial" w:hAnsi="Arial" w:cs="Arial"/>
          <w:b/>
          <w:iCs/>
        </w:rPr>
        <w:t>ssessment (section 13</w:t>
      </w:r>
      <w:r w:rsidR="00EF4933" w:rsidRPr="009B7DFF">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0778F" w:rsidRPr="00302082" w14:paraId="6CA6FAD5" w14:textId="0B716204" w:rsidTr="0070778F">
        <w:trPr>
          <w:jc w:val="center"/>
        </w:trPr>
        <w:tc>
          <w:tcPr>
            <w:tcW w:w="1730" w:type="dxa"/>
            <w:shd w:val="clear" w:color="auto" w:fill="D9D9D9" w:themeFill="background1" w:themeFillShade="D9"/>
          </w:tcPr>
          <w:p w14:paraId="6E99ACFC" w14:textId="77777777" w:rsidR="0070778F" w:rsidRPr="00302082" w:rsidRDefault="0070778F" w:rsidP="000506C3">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1143E66" w14:textId="77777777" w:rsidR="0070778F" w:rsidRPr="009B7DFF" w:rsidRDefault="0070778F" w:rsidP="009B7DFF">
            <w:pPr>
              <w:spacing w:after="120"/>
              <w:jc w:val="center"/>
              <w:rPr>
                <w:rFonts w:ascii="Arial" w:hAnsi="Arial" w:cs="Arial"/>
              </w:rPr>
            </w:pPr>
            <w:r w:rsidRPr="009B7DFF">
              <w:rPr>
                <w:rFonts w:ascii="Arial" w:hAnsi="Arial" w:cs="Arial"/>
              </w:rPr>
              <w:t>8.1</w:t>
            </w:r>
          </w:p>
        </w:tc>
        <w:tc>
          <w:tcPr>
            <w:tcW w:w="567" w:type="dxa"/>
          </w:tcPr>
          <w:p w14:paraId="20AA86A7" w14:textId="77777777" w:rsidR="0070778F" w:rsidRPr="009B7DFF" w:rsidRDefault="0070778F" w:rsidP="009B7DFF">
            <w:pPr>
              <w:spacing w:after="120"/>
              <w:jc w:val="center"/>
              <w:rPr>
                <w:rFonts w:ascii="Arial" w:hAnsi="Arial" w:cs="Arial"/>
              </w:rPr>
            </w:pPr>
            <w:r w:rsidRPr="009B7DFF">
              <w:rPr>
                <w:rFonts w:ascii="Arial" w:hAnsi="Arial" w:cs="Arial"/>
              </w:rPr>
              <w:t>8.2</w:t>
            </w:r>
          </w:p>
        </w:tc>
        <w:tc>
          <w:tcPr>
            <w:tcW w:w="567" w:type="dxa"/>
          </w:tcPr>
          <w:p w14:paraId="48FC85F7" w14:textId="77777777" w:rsidR="0070778F" w:rsidRPr="009B7DFF" w:rsidRDefault="0070778F" w:rsidP="009B7DFF">
            <w:pPr>
              <w:spacing w:after="120"/>
              <w:jc w:val="center"/>
              <w:rPr>
                <w:rFonts w:ascii="Arial" w:hAnsi="Arial" w:cs="Arial"/>
              </w:rPr>
            </w:pPr>
            <w:r w:rsidRPr="009B7DFF">
              <w:rPr>
                <w:rFonts w:ascii="Arial" w:hAnsi="Arial" w:cs="Arial"/>
              </w:rPr>
              <w:t>8.3</w:t>
            </w:r>
          </w:p>
        </w:tc>
        <w:tc>
          <w:tcPr>
            <w:tcW w:w="567" w:type="dxa"/>
          </w:tcPr>
          <w:p w14:paraId="1AAC31A5" w14:textId="77777777" w:rsidR="0070778F" w:rsidRPr="009B7DFF" w:rsidRDefault="0070778F" w:rsidP="009B7DFF">
            <w:pPr>
              <w:spacing w:after="120"/>
              <w:jc w:val="center"/>
              <w:rPr>
                <w:rFonts w:ascii="Arial" w:hAnsi="Arial" w:cs="Arial"/>
              </w:rPr>
            </w:pPr>
            <w:r w:rsidRPr="009B7DFF">
              <w:rPr>
                <w:rFonts w:ascii="Arial" w:hAnsi="Arial" w:cs="Arial"/>
              </w:rPr>
              <w:t>8.4</w:t>
            </w:r>
          </w:p>
        </w:tc>
        <w:tc>
          <w:tcPr>
            <w:tcW w:w="567" w:type="dxa"/>
          </w:tcPr>
          <w:p w14:paraId="5AF94368" w14:textId="77777777" w:rsidR="0070778F" w:rsidRPr="009B7DFF" w:rsidRDefault="0070778F" w:rsidP="009B7DFF">
            <w:pPr>
              <w:spacing w:after="120"/>
              <w:jc w:val="center"/>
              <w:rPr>
                <w:rFonts w:ascii="Arial" w:hAnsi="Arial" w:cs="Arial"/>
              </w:rPr>
            </w:pPr>
            <w:r w:rsidRPr="009B7DFF">
              <w:rPr>
                <w:rFonts w:ascii="Arial" w:hAnsi="Arial" w:cs="Arial"/>
              </w:rPr>
              <w:t>8.5</w:t>
            </w:r>
          </w:p>
        </w:tc>
        <w:tc>
          <w:tcPr>
            <w:tcW w:w="567" w:type="dxa"/>
          </w:tcPr>
          <w:p w14:paraId="4EE07E9D" w14:textId="4FD77C58" w:rsidR="0070778F" w:rsidRPr="009B7DFF" w:rsidRDefault="0070778F" w:rsidP="009B7DFF">
            <w:pPr>
              <w:spacing w:after="120"/>
              <w:jc w:val="center"/>
              <w:rPr>
                <w:rFonts w:ascii="Arial" w:hAnsi="Arial" w:cs="Arial"/>
              </w:rPr>
            </w:pPr>
            <w:r w:rsidRPr="009B7DFF">
              <w:rPr>
                <w:rFonts w:ascii="Arial" w:hAnsi="Arial" w:cs="Arial"/>
              </w:rPr>
              <w:t>8.6</w:t>
            </w:r>
          </w:p>
        </w:tc>
        <w:tc>
          <w:tcPr>
            <w:tcW w:w="567" w:type="dxa"/>
          </w:tcPr>
          <w:p w14:paraId="279BDD07" w14:textId="44CEDC26" w:rsidR="0070778F" w:rsidRPr="009B7DFF" w:rsidRDefault="0070778F" w:rsidP="009B7DFF">
            <w:pPr>
              <w:spacing w:after="120"/>
              <w:jc w:val="center"/>
              <w:rPr>
                <w:rFonts w:ascii="Arial" w:hAnsi="Arial" w:cs="Arial"/>
              </w:rPr>
            </w:pPr>
            <w:r w:rsidRPr="009B7DFF">
              <w:rPr>
                <w:rFonts w:ascii="Arial" w:hAnsi="Arial" w:cs="Arial"/>
              </w:rPr>
              <w:t>9.1</w:t>
            </w:r>
          </w:p>
        </w:tc>
        <w:tc>
          <w:tcPr>
            <w:tcW w:w="567" w:type="dxa"/>
          </w:tcPr>
          <w:p w14:paraId="217B0CC4" w14:textId="77777777" w:rsidR="0070778F" w:rsidRPr="009B7DFF" w:rsidRDefault="0070778F" w:rsidP="009B7DFF">
            <w:pPr>
              <w:spacing w:after="120"/>
              <w:jc w:val="center"/>
              <w:rPr>
                <w:rFonts w:ascii="Arial" w:hAnsi="Arial" w:cs="Arial"/>
              </w:rPr>
            </w:pPr>
            <w:r w:rsidRPr="009B7DFF">
              <w:rPr>
                <w:rFonts w:ascii="Arial" w:hAnsi="Arial" w:cs="Arial"/>
              </w:rPr>
              <w:t>9.2</w:t>
            </w:r>
          </w:p>
        </w:tc>
        <w:tc>
          <w:tcPr>
            <w:tcW w:w="567" w:type="dxa"/>
          </w:tcPr>
          <w:p w14:paraId="08A59007" w14:textId="77777777" w:rsidR="0070778F" w:rsidRPr="009B7DFF" w:rsidRDefault="0070778F" w:rsidP="009B7DFF">
            <w:pPr>
              <w:spacing w:after="120"/>
              <w:jc w:val="center"/>
              <w:rPr>
                <w:rFonts w:ascii="Arial" w:hAnsi="Arial" w:cs="Arial"/>
              </w:rPr>
            </w:pPr>
            <w:r w:rsidRPr="009B7DFF">
              <w:rPr>
                <w:rFonts w:ascii="Arial" w:hAnsi="Arial" w:cs="Arial"/>
              </w:rPr>
              <w:t>9.3</w:t>
            </w:r>
          </w:p>
        </w:tc>
        <w:tc>
          <w:tcPr>
            <w:tcW w:w="567" w:type="dxa"/>
          </w:tcPr>
          <w:p w14:paraId="52930155" w14:textId="77777777" w:rsidR="0070778F" w:rsidRPr="009B7DFF" w:rsidRDefault="0070778F" w:rsidP="009B7DFF">
            <w:pPr>
              <w:spacing w:after="120"/>
              <w:jc w:val="center"/>
              <w:rPr>
                <w:rFonts w:ascii="Arial" w:hAnsi="Arial" w:cs="Arial"/>
              </w:rPr>
            </w:pPr>
            <w:r w:rsidRPr="009B7DFF">
              <w:rPr>
                <w:rFonts w:ascii="Arial" w:hAnsi="Arial" w:cs="Arial"/>
              </w:rPr>
              <w:t>9.4</w:t>
            </w:r>
          </w:p>
        </w:tc>
        <w:tc>
          <w:tcPr>
            <w:tcW w:w="567" w:type="dxa"/>
          </w:tcPr>
          <w:p w14:paraId="0E5DF1CB" w14:textId="1C2A4AA6" w:rsidR="0070778F" w:rsidRPr="009B7DFF" w:rsidRDefault="0070778F" w:rsidP="009B7DFF">
            <w:pPr>
              <w:spacing w:after="120"/>
              <w:jc w:val="center"/>
              <w:rPr>
                <w:rFonts w:ascii="Arial" w:hAnsi="Arial" w:cs="Arial"/>
              </w:rPr>
            </w:pPr>
            <w:r w:rsidRPr="009B7DFF">
              <w:rPr>
                <w:rFonts w:ascii="Arial" w:hAnsi="Arial" w:cs="Arial"/>
              </w:rPr>
              <w:t>9.5</w:t>
            </w:r>
          </w:p>
        </w:tc>
        <w:tc>
          <w:tcPr>
            <w:tcW w:w="567" w:type="dxa"/>
          </w:tcPr>
          <w:p w14:paraId="17C9F8EA" w14:textId="6E15C55D" w:rsidR="0070778F" w:rsidRPr="009B7DFF" w:rsidRDefault="0070778F" w:rsidP="009B7DFF">
            <w:pPr>
              <w:spacing w:after="120"/>
              <w:jc w:val="center"/>
              <w:rPr>
                <w:rFonts w:ascii="Arial" w:hAnsi="Arial" w:cs="Arial"/>
              </w:rPr>
            </w:pPr>
            <w:r w:rsidRPr="009B7DFF">
              <w:rPr>
                <w:rFonts w:ascii="Arial" w:hAnsi="Arial" w:cs="Arial"/>
              </w:rPr>
              <w:t>9.6</w:t>
            </w:r>
          </w:p>
        </w:tc>
      </w:tr>
      <w:tr w:rsidR="0070778F" w:rsidRPr="00302082" w14:paraId="0BA54F2F" w14:textId="3A5EEB18" w:rsidTr="0070778F">
        <w:trPr>
          <w:jc w:val="center"/>
        </w:trPr>
        <w:tc>
          <w:tcPr>
            <w:tcW w:w="1730" w:type="dxa"/>
            <w:shd w:val="clear" w:color="auto" w:fill="D9D9D9" w:themeFill="background1" w:themeFillShade="D9"/>
          </w:tcPr>
          <w:p w14:paraId="5CF1BF3A" w14:textId="77777777" w:rsidR="0070778F" w:rsidRPr="00302082" w:rsidRDefault="0070778F" w:rsidP="000506C3">
            <w:pPr>
              <w:spacing w:after="120"/>
              <w:rPr>
                <w:rFonts w:ascii="Arial" w:hAnsi="Arial" w:cs="Arial"/>
                <w:b/>
              </w:rPr>
            </w:pPr>
            <w:r w:rsidRPr="00302082">
              <w:rPr>
                <w:rFonts w:ascii="Arial" w:hAnsi="Arial" w:cs="Arial"/>
                <w:b/>
              </w:rPr>
              <w:t>Learning/ teaching method</w:t>
            </w:r>
          </w:p>
        </w:tc>
        <w:tc>
          <w:tcPr>
            <w:tcW w:w="567" w:type="dxa"/>
          </w:tcPr>
          <w:p w14:paraId="1DD46154" w14:textId="77777777" w:rsidR="0070778F" w:rsidRPr="009B7DFF" w:rsidRDefault="0070778F" w:rsidP="009B7DFF">
            <w:pPr>
              <w:spacing w:after="120"/>
              <w:jc w:val="center"/>
              <w:rPr>
                <w:rFonts w:ascii="Arial" w:hAnsi="Arial" w:cs="Arial"/>
              </w:rPr>
            </w:pPr>
          </w:p>
        </w:tc>
        <w:tc>
          <w:tcPr>
            <w:tcW w:w="567" w:type="dxa"/>
          </w:tcPr>
          <w:p w14:paraId="77A6A5DC" w14:textId="77777777" w:rsidR="0070778F" w:rsidRPr="009B7DFF" w:rsidRDefault="0070778F" w:rsidP="009B7DFF">
            <w:pPr>
              <w:spacing w:after="120"/>
              <w:jc w:val="center"/>
              <w:rPr>
                <w:rFonts w:ascii="Arial" w:hAnsi="Arial" w:cs="Arial"/>
              </w:rPr>
            </w:pPr>
          </w:p>
        </w:tc>
        <w:tc>
          <w:tcPr>
            <w:tcW w:w="567" w:type="dxa"/>
          </w:tcPr>
          <w:p w14:paraId="4F35DAAA" w14:textId="77777777" w:rsidR="0070778F" w:rsidRPr="009B7DFF" w:rsidRDefault="0070778F" w:rsidP="009B7DFF">
            <w:pPr>
              <w:spacing w:after="120"/>
              <w:jc w:val="center"/>
              <w:rPr>
                <w:rFonts w:ascii="Arial" w:hAnsi="Arial" w:cs="Arial"/>
              </w:rPr>
            </w:pPr>
          </w:p>
        </w:tc>
        <w:tc>
          <w:tcPr>
            <w:tcW w:w="567" w:type="dxa"/>
          </w:tcPr>
          <w:p w14:paraId="60127B68" w14:textId="77777777" w:rsidR="0070778F" w:rsidRPr="009B7DFF" w:rsidRDefault="0070778F" w:rsidP="009B7DFF">
            <w:pPr>
              <w:spacing w:after="120"/>
              <w:jc w:val="center"/>
              <w:rPr>
                <w:rFonts w:ascii="Arial" w:hAnsi="Arial" w:cs="Arial"/>
              </w:rPr>
            </w:pPr>
          </w:p>
        </w:tc>
        <w:tc>
          <w:tcPr>
            <w:tcW w:w="567" w:type="dxa"/>
          </w:tcPr>
          <w:p w14:paraId="401521D8" w14:textId="77777777" w:rsidR="0070778F" w:rsidRPr="009B7DFF" w:rsidRDefault="0070778F" w:rsidP="009B7DFF">
            <w:pPr>
              <w:spacing w:after="120"/>
              <w:jc w:val="center"/>
              <w:rPr>
                <w:rFonts w:ascii="Arial" w:hAnsi="Arial" w:cs="Arial"/>
              </w:rPr>
            </w:pPr>
          </w:p>
        </w:tc>
        <w:tc>
          <w:tcPr>
            <w:tcW w:w="567" w:type="dxa"/>
          </w:tcPr>
          <w:p w14:paraId="0916C643" w14:textId="77777777" w:rsidR="0070778F" w:rsidRPr="009B7DFF" w:rsidRDefault="0070778F" w:rsidP="009B7DFF">
            <w:pPr>
              <w:spacing w:after="120"/>
              <w:jc w:val="center"/>
              <w:rPr>
                <w:rFonts w:ascii="Arial" w:hAnsi="Arial" w:cs="Arial"/>
              </w:rPr>
            </w:pPr>
          </w:p>
        </w:tc>
        <w:tc>
          <w:tcPr>
            <w:tcW w:w="567" w:type="dxa"/>
          </w:tcPr>
          <w:p w14:paraId="05C025E0" w14:textId="15661A97" w:rsidR="0070778F" w:rsidRPr="009B7DFF" w:rsidRDefault="0070778F" w:rsidP="009B7DFF">
            <w:pPr>
              <w:spacing w:after="120"/>
              <w:jc w:val="center"/>
              <w:rPr>
                <w:rFonts w:ascii="Arial" w:hAnsi="Arial" w:cs="Arial"/>
              </w:rPr>
            </w:pPr>
          </w:p>
        </w:tc>
        <w:tc>
          <w:tcPr>
            <w:tcW w:w="567" w:type="dxa"/>
          </w:tcPr>
          <w:p w14:paraId="3779C403" w14:textId="77777777" w:rsidR="0070778F" w:rsidRPr="009B7DFF" w:rsidRDefault="0070778F" w:rsidP="009B7DFF">
            <w:pPr>
              <w:spacing w:after="120"/>
              <w:jc w:val="center"/>
              <w:rPr>
                <w:rFonts w:ascii="Arial" w:hAnsi="Arial" w:cs="Arial"/>
              </w:rPr>
            </w:pPr>
          </w:p>
        </w:tc>
        <w:tc>
          <w:tcPr>
            <w:tcW w:w="567" w:type="dxa"/>
          </w:tcPr>
          <w:p w14:paraId="5561856C" w14:textId="77777777" w:rsidR="0070778F" w:rsidRPr="009B7DFF" w:rsidRDefault="0070778F" w:rsidP="009B7DFF">
            <w:pPr>
              <w:spacing w:after="120"/>
              <w:jc w:val="center"/>
              <w:rPr>
                <w:rFonts w:ascii="Arial" w:hAnsi="Arial" w:cs="Arial"/>
              </w:rPr>
            </w:pPr>
          </w:p>
        </w:tc>
        <w:tc>
          <w:tcPr>
            <w:tcW w:w="567" w:type="dxa"/>
          </w:tcPr>
          <w:p w14:paraId="19487460" w14:textId="77777777" w:rsidR="0070778F" w:rsidRPr="009B7DFF" w:rsidRDefault="0070778F" w:rsidP="009B7DFF">
            <w:pPr>
              <w:spacing w:after="120"/>
              <w:jc w:val="center"/>
              <w:rPr>
                <w:rFonts w:ascii="Arial" w:hAnsi="Arial" w:cs="Arial"/>
              </w:rPr>
            </w:pPr>
          </w:p>
        </w:tc>
        <w:tc>
          <w:tcPr>
            <w:tcW w:w="567" w:type="dxa"/>
          </w:tcPr>
          <w:p w14:paraId="51314214" w14:textId="77777777" w:rsidR="0070778F" w:rsidRPr="009B7DFF" w:rsidRDefault="0070778F" w:rsidP="009B7DFF">
            <w:pPr>
              <w:spacing w:after="120"/>
              <w:jc w:val="center"/>
              <w:rPr>
                <w:rFonts w:ascii="Arial" w:hAnsi="Arial" w:cs="Arial"/>
              </w:rPr>
            </w:pPr>
          </w:p>
        </w:tc>
        <w:tc>
          <w:tcPr>
            <w:tcW w:w="567" w:type="dxa"/>
          </w:tcPr>
          <w:p w14:paraId="666DD980" w14:textId="77777777" w:rsidR="0070778F" w:rsidRPr="009B7DFF" w:rsidRDefault="0070778F" w:rsidP="009B7DFF">
            <w:pPr>
              <w:spacing w:after="120"/>
              <w:jc w:val="center"/>
              <w:rPr>
                <w:rFonts w:ascii="Arial" w:hAnsi="Arial" w:cs="Arial"/>
              </w:rPr>
            </w:pPr>
          </w:p>
        </w:tc>
      </w:tr>
      <w:tr w:rsidR="008B21FF" w:rsidRPr="008627A0" w14:paraId="4452D474" w14:textId="1F3DDEEA" w:rsidTr="0070778F">
        <w:trPr>
          <w:jc w:val="center"/>
        </w:trPr>
        <w:tc>
          <w:tcPr>
            <w:tcW w:w="1730" w:type="dxa"/>
          </w:tcPr>
          <w:p w14:paraId="5FDB7C6A" w14:textId="77777777" w:rsidR="008B21FF" w:rsidRPr="008627A0" w:rsidRDefault="008B21FF" w:rsidP="008B21FF">
            <w:pPr>
              <w:spacing w:after="120"/>
              <w:rPr>
                <w:rFonts w:ascii="Arial" w:hAnsi="Arial" w:cs="Arial"/>
              </w:rPr>
            </w:pPr>
            <w:r w:rsidRPr="008627A0">
              <w:rPr>
                <w:rFonts w:ascii="Arial" w:hAnsi="Arial" w:cs="Arial"/>
              </w:rPr>
              <w:t>Private Study</w:t>
            </w:r>
          </w:p>
        </w:tc>
        <w:tc>
          <w:tcPr>
            <w:tcW w:w="567" w:type="dxa"/>
          </w:tcPr>
          <w:p w14:paraId="0B0AC7BB" w14:textId="53EAE8F3" w:rsidR="008B21FF" w:rsidRPr="009B7DFF" w:rsidRDefault="008B21FF" w:rsidP="009B7DFF">
            <w:pPr>
              <w:spacing w:after="120"/>
              <w:jc w:val="center"/>
              <w:rPr>
                <w:rFonts w:ascii="Arial" w:hAnsi="Arial" w:cs="Arial"/>
              </w:rPr>
            </w:pPr>
            <w:r w:rsidRPr="009B7DFF">
              <w:t>X</w:t>
            </w:r>
          </w:p>
        </w:tc>
        <w:tc>
          <w:tcPr>
            <w:tcW w:w="567" w:type="dxa"/>
          </w:tcPr>
          <w:p w14:paraId="379D08C2" w14:textId="75F7A1D8" w:rsidR="008B21FF" w:rsidRPr="009B7DFF" w:rsidRDefault="008B21FF" w:rsidP="009B7DFF">
            <w:pPr>
              <w:spacing w:after="120"/>
              <w:jc w:val="center"/>
              <w:rPr>
                <w:rFonts w:ascii="Arial" w:hAnsi="Arial" w:cs="Arial"/>
              </w:rPr>
            </w:pPr>
            <w:r w:rsidRPr="009B7DFF">
              <w:t>X</w:t>
            </w:r>
          </w:p>
        </w:tc>
        <w:tc>
          <w:tcPr>
            <w:tcW w:w="567" w:type="dxa"/>
          </w:tcPr>
          <w:p w14:paraId="1E65D150" w14:textId="3808C711" w:rsidR="008B21FF" w:rsidRPr="009B7DFF" w:rsidRDefault="008B21FF" w:rsidP="009B7DFF">
            <w:pPr>
              <w:spacing w:after="120"/>
              <w:jc w:val="center"/>
              <w:rPr>
                <w:rFonts w:ascii="Arial" w:hAnsi="Arial" w:cs="Arial"/>
              </w:rPr>
            </w:pPr>
            <w:r w:rsidRPr="009B7DFF">
              <w:t>X</w:t>
            </w:r>
          </w:p>
        </w:tc>
        <w:tc>
          <w:tcPr>
            <w:tcW w:w="567" w:type="dxa"/>
          </w:tcPr>
          <w:p w14:paraId="431BA242" w14:textId="43C9AAB9" w:rsidR="008B21FF" w:rsidRPr="009B7DFF" w:rsidRDefault="008B21FF" w:rsidP="009B7DFF">
            <w:pPr>
              <w:spacing w:after="120"/>
              <w:jc w:val="center"/>
              <w:rPr>
                <w:rFonts w:ascii="Arial" w:hAnsi="Arial" w:cs="Arial"/>
              </w:rPr>
            </w:pPr>
            <w:r w:rsidRPr="009B7DFF">
              <w:t>X</w:t>
            </w:r>
          </w:p>
        </w:tc>
        <w:tc>
          <w:tcPr>
            <w:tcW w:w="567" w:type="dxa"/>
          </w:tcPr>
          <w:p w14:paraId="162CA0A9" w14:textId="3BA811B4" w:rsidR="008B21FF" w:rsidRPr="009B7DFF" w:rsidRDefault="008B21FF" w:rsidP="009B7DFF">
            <w:pPr>
              <w:spacing w:after="120"/>
              <w:jc w:val="center"/>
              <w:rPr>
                <w:rFonts w:ascii="Arial" w:hAnsi="Arial" w:cs="Arial"/>
              </w:rPr>
            </w:pPr>
          </w:p>
        </w:tc>
        <w:tc>
          <w:tcPr>
            <w:tcW w:w="567" w:type="dxa"/>
          </w:tcPr>
          <w:p w14:paraId="7D479CB8" w14:textId="68F2C9D7" w:rsidR="008B21FF" w:rsidRPr="009B7DFF" w:rsidRDefault="008B21FF" w:rsidP="009B7DFF">
            <w:pPr>
              <w:spacing w:after="120"/>
              <w:jc w:val="center"/>
              <w:rPr>
                <w:rFonts w:ascii="Arial" w:hAnsi="Arial" w:cs="Arial"/>
              </w:rPr>
            </w:pPr>
          </w:p>
        </w:tc>
        <w:tc>
          <w:tcPr>
            <w:tcW w:w="567" w:type="dxa"/>
          </w:tcPr>
          <w:p w14:paraId="491C2F56" w14:textId="2AA742FD" w:rsidR="008B21FF" w:rsidRPr="009B7DFF" w:rsidRDefault="008B21FF" w:rsidP="009B7DFF">
            <w:pPr>
              <w:spacing w:after="120"/>
              <w:jc w:val="center"/>
              <w:rPr>
                <w:rFonts w:ascii="Arial" w:hAnsi="Arial" w:cs="Arial"/>
              </w:rPr>
            </w:pPr>
            <w:r w:rsidRPr="009B7DFF">
              <w:t>X</w:t>
            </w:r>
          </w:p>
        </w:tc>
        <w:tc>
          <w:tcPr>
            <w:tcW w:w="567" w:type="dxa"/>
          </w:tcPr>
          <w:p w14:paraId="5950DC12" w14:textId="110DAC69" w:rsidR="008B21FF" w:rsidRPr="009B7DFF" w:rsidRDefault="008B21FF" w:rsidP="009B7DFF">
            <w:pPr>
              <w:spacing w:after="120"/>
              <w:jc w:val="center"/>
              <w:rPr>
                <w:rFonts w:ascii="Arial" w:hAnsi="Arial" w:cs="Arial"/>
              </w:rPr>
            </w:pPr>
          </w:p>
        </w:tc>
        <w:tc>
          <w:tcPr>
            <w:tcW w:w="567" w:type="dxa"/>
          </w:tcPr>
          <w:p w14:paraId="0E17729D" w14:textId="2784668D" w:rsidR="008B21FF" w:rsidRPr="009B7DFF" w:rsidRDefault="008B21FF" w:rsidP="009B7DFF">
            <w:pPr>
              <w:spacing w:after="120"/>
              <w:jc w:val="center"/>
              <w:rPr>
                <w:rFonts w:ascii="Arial" w:hAnsi="Arial" w:cs="Arial"/>
              </w:rPr>
            </w:pPr>
          </w:p>
        </w:tc>
        <w:tc>
          <w:tcPr>
            <w:tcW w:w="567" w:type="dxa"/>
          </w:tcPr>
          <w:p w14:paraId="34949CDF" w14:textId="6DC1BE32" w:rsidR="008B21FF" w:rsidRPr="009B7DFF" w:rsidRDefault="008B21FF" w:rsidP="009B7DFF">
            <w:pPr>
              <w:spacing w:after="120"/>
              <w:jc w:val="center"/>
              <w:rPr>
                <w:rFonts w:ascii="Arial" w:hAnsi="Arial" w:cs="Arial"/>
              </w:rPr>
            </w:pPr>
            <w:r w:rsidRPr="009B7DFF">
              <w:t>X</w:t>
            </w:r>
          </w:p>
        </w:tc>
        <w:tc>
          <w:tcPr>
            <w:tcW w:w="567" w:type="dxa"/>
          </w:tcPr>
          <w:p w14:paraId="25B1A182" w14:textId="3CAA7FA5" w:rsidR="008B21FF" w:rsidRPr="009B7DFF" w:rsidRDefault="008B21FF" w:rsidP="009B7DFF">
            <w:pPr>
              <w:spacing w:after="120"/>
              <w:jc w:val="center"/>
              <w:rPr>
                <w:rFonts w:ascii="Arial" w:hAnsi="Arial" w:cs="Arial"/>
              </w:rPr>
            </w:pPr>
            <w:r w:rsidRPr="009B7DFF">
              <w:t>X</w:t>
            </w:r>
          </w:p>
        </w:tc>
        <w:tc>
          <w:tcPr>
            <w:tcW w:w="567" w:type="dxa"/>
          </w:tcPr>
          <w:p w14:paraId="239D8190" w14:textId="73EFC3F7" w:rsidR="008B21FF" w:rsidRPr="009B7DFF" w:rsidRDefault="008B21FF" w:rsidP="009B7DFF">
            <w:pPr>
              <w:spacing w:after="120"/>
              <w:jc w:val="center"/>
              <w:rPr>
                <w:rFonts w:ascii="Arial" w:hAnsi="Arial" w:cs="Arial"/>
              </w:rPr>
            </w:pPr>
            <w:r w:rsidRPr="009B7DFF">
              <w:t>X</w:t>
            </w:r>
          </w:p>
        </w:tc>
      </w:tr>
      <w:tr w:rsidR="008B21FF" w:rsidRPr="008627A0" w14:paraId="09A3DF0D" w14:textId="6C8040E2" w:rsidTr="0070778F">
        <w:trPr>
          <w:jc w:val="center"/>
        </w:trPr>
        <w:tc>
          <w:tcPr>
            <w:tcW w:w="1730" w:type="dxa"/>
          </w:tcPr>
          <w:p w14:paraId="38AD3DE2" w14:textId="77777777" w:rsidR="008B21FF" w:rsidRPr="008627A0" w:rsidRDefault="008B21FF" w:rsidP="008B21FF">
            <w:pPr>
              <w:spacing w:after="120"/>
              <w:rPr>
                <w:rFonts w:ascii="Arial" w:hAnsi="Arial" w:cs="Arial"/>
              </w:rPr>
            </w:pPr>
            <w:r w:rsidRPr="008627A0">
              <w:rPr>
                <w:rFonts w:ascii="Arial" w:hAnsi="Arial" w:cs="Arial"/>
              </w:rPr>
              <w:t>Lecture</w:t>
            </w:r>
          </w:p>
        </w:tc>
        <w:tc>
          <w:tcPr>
            <w:tcW w:w="567" w:type="dxa"/>
          </w:tcPr>
          <w:p w14:paraId="51A98302" w14:textId="503DD191" w:rsidR="008B21FF" w:rsidRPr="009B7DFF" w:rsidRDefault="008B21FF" w:rsidP="009B7DFF">
            <w:pPr>
              <w:spacing w:after="120"/>
              <w:jc w:val="center"/>
              <w:rPr>
                <w:rFonts w:ascii="Arial" w:hAnsi="Arial" w:cs="Arial"/>
              </w:rPr>
            </w:pPr>
            <w:r w:rsidRPr="009B7DFF">
              <w:t>X</w:t>
            </w:r>
          </w:p>
        </w:tc>
        <w:tc>
          <w:tcPr>
            <w:tcW w:w="567" w:type="dxa"/>
          </w:tcPr>
          <w:p w14:paraId="6F13CDD3" w14:textId="6E9D84CF" w:rsidR="008B21FF" w:rsidRPr="009B7DFF" w:rsidRDefault="008B21FF" w:rsidP="009B7DFF">
            <w:pPr>
              <w:spacing w:after="120"/>
              <w:jc w:val="center"/>
              <w:rPr>
                <w:rFonts w:ascii="Arial" w:hAnsi="Arial" w:cs="Arial"/>
              </w:rPr>
            </w:pPr>
            <w:r w:rsidRPr="009B7DFF">
              <w:t>X</w:t>
            </w:r>
          </w:p>
        </w:tc>
        <w:tc>
          <w:tcPr>
            <w:tcW w:w="567" w:type="dxa"/>
          </w:tcPr>
          <w:p w14:paraId="65CBF948" w14:textId="2BFCF0F0" w:rsidR="008B21FF" w:rsidRPr="009B7DFF" w:rsidRDefault="008B21FF" w:rsidP="009B7DFF">
            <w:pPr>
              <w:spacing w:after="120"/>
              <w:jc w:val="center"/>
              <w:rPr>
                <w:rFonts w:ascii="Arial" w:hAnsi="Arial" w:cs="Arial"/>
              </w:rPr>
            </w:pPr>
            <w:r w:rsidRPr="009B7DFF">
              <w:t>X</w:t>
            </w:r>
          </w:p>
        </w:tc>
        <w:tc>
          <w:tcPr>
            <w:tcW w:w="567" w:type="dxa"/>
          </w:tcPr>
          <w:p w14:paraId="5D273312" w14:textId="21B3E4DB" w:rsidR="008B21FF" w:rsidRPr="009B7DFF" w:rsidRDefault="008B21FF" w:rsidP="009B7DFF">
            <w:pPr>
              <w:spacing w:after="120"/>
              <w:jc w:val="center"/>
              <w:rPr>
                <w:rFonts w:ascii="Arial" w:hAnsi="Arial" w:cs="Arial"/>
              </w:rPr>
            </w:pPr>
            <w:r w:rsidRPr="009B7DFF">
              <w:t>X</w:t>
            </w:r>
          </w:p>
        </w:tc>
        <w:tc>
          <w:tcPr>
            <w:tcW w:w="567" w:type="dxa"/>
          </w:tcPr>
          <w:p w14:paraId="43DF134E" w14:textId="0D5F6BD8" w:rsidR="008B21FF" w:rsidRPr="009B7DFF" w:rsidRDefault="008B21FF" w:rsidP="009B7DFF">
            <w:pPr>
              <w:spacing w:after="120"/>
              <w:jc w:val="center"/>
              <w:rPr>
                <w:rFonts w:ascii="Arial" w:hAnsi="Arial" w:cs="Arial"/>
              </w:rPr>
            </w:pPr>
            <w:r w:rsidRPr="009B7DFF">
              <w:t>X</w:t>
            </w:r>
          </w:p>
        </w:tc>
        <w:tc>
          <w:tcPr>
            <w:tcW w:w="567" w:type="dxa"/>
          </w:tcPr>
          <w:p w14:paraId="1C3795CD" w14:textId="20B8FF7C" w:rsidR="008B21FF" w:rsidRPr="009B7DFF" w:rsidRDefault="008B21FF" w:rsidP="009B7DFF">
            <w:pPr>
              <w:spacing w:after="120"/>
              <w:jc w:val="center"/>
              <w:rPr>
                <w:rFonts w:ascii="Arial" w:hAnsi="Arial" w:cs="Arial"/>
              </w:rPr>
            </w:pPr>
            <w:r w:rsidRPr="009B7DFF">
              <w:t>X</w:t>
            </w:r>
          </w:p>
        </w:tc>
        <w:tc>
          <w:tcPr>
            <w:tcW w:w="567" w:type="dxa"/>
          </w:tcPr>
          <w:p w14:paraId="5FF4620A" w14:textId="742DEC7E" w:rsidR="008B21FF" w:rsidRPr="009B7DFF" w:rsidRDefault="008B21FF" w:rsidP="009B7DFF">
            <w:pPr>
              <w:spacing w:after="120"/>
              <w:jc w:val="center"/>
              <w:rPr>
                <w:rFonts w:ascii="Arial" w:hAnsi="Arial" w:cs="Arial"/>
              </w:rPr>
            </w:pPr>
          </w:p>
        </w:tc>
        <w:tc>
          <w:tcPr>
            <w:tcW w:w="567" w:type="dxa"/>
          </w:tcPr>
          <w:p w14:paraId="3D61F725" w14:textId="290A658E" w:rsidR="008B21FF" w:rsidRPr="009B7DFF" w:rsidRDefault="008B21FF" w:rsidP="009B7DFF">
            <w:pPr>
              <w:spacing w:after="120"/>
              <w:jc w:val="center"/>
              <w:rPr>
                <w:rFonts w:ascii="Arial" w:hAnsi="Arial" w:cs="Arial"/>
              </w:rPr>
            </w:pPr>
          </w:p>
        </w:tc>
        <w:tc>
          <w:tcPr>
            <w:tcW w:w="567" w:type="dxa"/>
          </w:tcPr>
          <w:p w14:paraId="7253144A" w14:textId="190D42C2" w:rsidR="008B21FF" w:rsidRPr="009B7DFF" w:rsidRDefault="008B21FF" w:rsidP="009B7DFF">
            <w:pPr>
              <w:spacing w:after="120"/>
              <w:jc w:val="center"/>
              <w:rPr>
                <w:rFonts w:ascii="Arial" w:hAnsi="Arial" w:cs="Arial"/>
              </w:rPr>
            </w:pPr>
          </w:p>
        </w:tc>
        <w:tc>
          <w:tcPr>
            <w:tcW w:w="567" w:type="dxa"/>
          </w:tcPr>
          <w:p w14:paraId="783E5084" w14:textId="20D6A3AC" w:rsidR="008B21FF" w:rsidRPr="009B7DFF" w:rsidRDefault="008B21FF" w:rsidP="009B7DFF">
            <w:pPr>
              <w:spacing w:after="120"/>
              <w:jc w:val="center"/>
              <w:rPr>
                <w:rFonts w:ascii="Arial" w:hAnsi="Arial" w:cs="Arial"/>
              </w:rPr>
            </w:pPr>
            <w:r w:rsidRPr="009B7DFF">
              <w:t>X</w:t>
            </w:r>
          </w:p>
        </w:tc>
        <w:tc>
          <w:tcPr>
            <w:tcW w:w="567" w:type="dxa"/>
          </w:tcPr>
          <w:p w14:paraId="1AFAA7CB" w14:textId="6551C7BD" w:rsidR="008B21FF" w:rsidRPr="009B7DFF" w:rsidRDefault="008B21FF" w:rsidP="009B7DFF">
            <w:pPr>
              <w:spacing w:after="120"/>
              <w:jc w:val="center"/>
              <w:rPr>
                <w:rFonts w:ascii="Arial" w:hAnsi="Arial" w:cs="Arial"/>
              </w:rPr>
            </w:pPr>
            <w:r w:rsidRPr="009B7DFF">
              <w:t>X</w:t>
            </w:r>
          </w:p>
        </w:tc>
        <w:tc>
          <w:tcPr>
            <w:tcW w:w="567" w:type="dxa"/>
          </w:tcPr>
          <w:p w14:paraId="0F461A90" w14:textId="0D6877BA" w:rsidR="008B21FF" w:rsidRPr="009B7DFF" w:rsidRDefault="008B21FF" w:rsidP="009B7DFF">
            <w:pPr>
              <w:spacing w:after="120"/>
              <w:jc w:val="center"/>
              <w:rPr>
                <w:rFonts w:ascii="Arial" w:hAnsi="Arial" w:cs="Arial"/>
              </w:rPr>
            </w:pPr>
            <w:r w:rsidRPr="009B7DFF">
              <w:t>X</w:t>
            </w:r>
          </w:p>
        </w:tc>
      </w:tr>
      <w:tr w:rsidR="008B21FF" w:rsidRPr="008627A0" w14:paraId="34618222" w14:textId="0F75AE8D" w:rsidTr="0070778F">
        <w:trPr>
          <w:jc w:val="center"/>
        </w:trPr>
        <w:tc>
          <w:tcPr>
            <w:tcW w:w="1730" w:type="dxa"/>
          </w:tcPr>
          <w:p w14:paraId="6EB0BC61" w14:textId="241B59E3" w:rsidR="008B21FF" w:rsidRPr="008627A0" w:rsidRDefault="008B21FF" w:rsidP="008B21FF">
            <w:pPr>
              <w:spacing w:after="120"/>
              <w:rPr>
                <w:rFonts w:ascii="Arial" w:hAnsi="Arial" w:cs="Arial"/>
              </w:rPr>
            </w:pPr>
            <w:r>
              <w:rPr>
                <w:rFonts w:ascii="Arial" w:hAnsi="Arial" w:cs="Arial"/>
              </w:rPr>
              <w:t>Workshop</w:t>
            </w:r>
          </w:p>
        </w:tc>
        <w:tc>
          <w:tcPr>
            <w:tcW w:w="567" w:type="dxa"/>
          </w:tcPr>
          <w:p w14:paraId="2DEAF114" w14:textId="7BC5DAC8" w:rsidR="008B21FF" w:rsidRPr="009B7DFF" w:rsidRDefault="008B21FF" w:rsidP="009B7DFF">
            <w:pPr>
              <w:spacing w:after="120"/>
              <w:jc w:val="center"/>
              <w:rPr>
                <w:rFonts w:ascii="Arial" w:hAnsi="Arial" w:cs="Arial"/>
              </w:rPr>
            </w:pPr>
            <w:r w:rsidRPr="009B7DFF">
              <w:t>X</w:t>
            </w:r>
          </w:p>
        </w:tc>
        <w:tc>
          <w:tcPr>
            <w:tcW w:w="567" w:type="dxa"/>
          </w:tcPr>
          <w:p w14:paraId="292F553F" w14:textId="70671E0B" w:rsidR="008B21FF" w:rsidRPr="009B7DFF" w:rsidRDefault="008B21FF" w:rsidP="009B7DFF">
            <w:pPr>
              <w:spacing w:after="120"/>
              <w:jc w:val="center"/>
              <w:rPr>
                <w:rFonts w:ascii="Arial" w:hAnsi="Arial" w:cs="Arial"/>
              </w:rPr>
            </w:pPr>
            <w:r w:rsidRPr="009B7DFF">
              <w:t>X</w:t>
            </w:r>
          </w:p>
        </w:tc>
        <w:tc>
          <w:tcPr>
            <w:tcW w:w="567" w:type="dxa"/>
          </w:tcPr>
          <w:p w14:paraId="17E62895" w14:textId="3EF881B5" w:rsidR="008B21FF" w:rsidRPr="009B7DFF" w:rsidRDefault="008B21FF" w:rsidP="009B7DFF">
            <w:pPr>
              <w:spacing w:after="120"/>
              <w:jc w:val="center"/>
              <w:rPr>
                <w:rFonts w:ascii="Arial" w:hAnsi="Arial" w:cs="Arial"/>
              </w:rPr>
            </w:pPr>
            <w:r w:rsidRPr="009B7DFF">
              <w:t>X</w:t>
            </w:r>
          </w:p>
        </w:tc>
        <w:tc>
          <w:tcPr>
            <w:tcW w:w="567" w:type="dxa"/>
          </w:tcPr>
          <w:p w14:paraId="73AF95AC" w14:textId="5E94E461" w:rsidR="008B21FF" w:rsidRPr="009B7DFF" w:rsidRDefault="008B21FF" w:rsidP="009B7DFF">
            <w:pPr>
              <w:spacing w:after="120"/>
              <w:jc w:val="center"/>
              <w:rPr>
                <w:rFonts w:ascii="Arial" w:hAnsi="Arial" w:cs="Arial"/>
              </w:rPr>
            </w:pPr>
            <w:r w:rsidRPr="009B7DFF">
              <w:t>X</w:t>
            </w:r>
          </w:p>
        </w:tc>
        <w:tc>
          <w:tcPr>
            <w:tcW w:w="567" w:type="dxa"/>
          </w:tcPr>
          <w:p w14:paraId="320DD482" w14:textId="110A3F19" w:rsidR="008B21FF" w:rsidRPr="009B7DFF" w:rsidRDefault="008B21FF" w:rsidP="009B7DFF">
            <w:pPr>
              <w:spacing w:after="120"/>
              <w:jc w:val="center"/>
              <w:rPr>
                <w:rFonts w:ascii="Arial" w:hAnsi="Arial" w:cs="Arial"/>
              </w:rPr>
            </w:pPr>
            <w:r w:rsidRPr="009B7DFF">
              <w:t>X</w:t>
            </w:r>
          </w:p>
        </w:tc>
        <w:tc>
          <w:tcPr>
            <w:tcW w:w="567" w:type="dxa"/>
          </w:tcPr>
          <w:p w14:paraId="498C2048" w14:textId="51235E19" w:rsidR="008B21FF" w:rsidRPr="009B7DFF" w:rsidRDefault="008B21FF" w:rsidP="009B7DFF">
            <w:pPr>
              <w:spacing w:after="120"/>
              <w:jc w:val="center"/>
              <w:rPr>
                <w:rFonts w:ascii="Arial" w:hAnsi="Arial" w:cs="Arial"/>
              </w:rPr>
            </w:pPr>
            <w:r w:rsidRPr="009B7DFF">
              <w:t>X</w:t>
            </w:r>
          </w:p>
        </w:tc>
        <w:tc>
          <w:tcPr>
            <w:tcW w:w="567" w:type="dxa"/>
          </w:tcPr>
          <w:p w14:paraId="579E3DCA" w14:textId="54DDD1E1" w:rsidR="008B21FF" w:rsidRPr="009B7DFF" w:rsidRDefault="008B21FF" w:rsidP="009B7DFF">
            <w:pPr>
              <w:spacing w:after="120"/>
              <w:jc w:val="center"/>
              <w:rPr>
                <w:rFonts w:ascii="Arial" w:hAnsi="Arial" w:cs="Arial"/>
              </w:rPr>
            </w:pPr>
            <w:r w:rsidRPr="009B7DFF">
              <w:t>X</w:t>
            </w:r>
          </w:p>
        </w:tc>
        <w:tc>
          <w:tcPr>
            <w:tcW w:w="567" w:type="dxa"/>
          </w:tcPr>
          <w:p w14:paraId="6CB561EB" w14:textId="5CC974AF" w:rsidR="008B21FF" w:rsidRPr="009B7DFF" w:rsidRDefault="008B21FF" w:rsidP="009B7DFF">
            <w:pPr>
              <w:spacing w:after="120"/>
              <w:jc w:val="center"/>
              <w:rPr>
                <w:rFonts w:ascii="Arial" w:hAnsi="Arial" w:cs="Arial"/>
              </w:rPr>
            </w:pPr>
            <w:r w:rsidRPr="009B7DFF">
              <w:t>X</w:t>
            </w:r>
          </w:p>
        </w:tc>
        <w:tc>
          <w:tcPr>
            <w:tcW w:w="567" w:type="dxa"/>
          </w:tcPr>
          <w:p w14:paraId="057A7806" w14:textId="378E5682" w:rsidR="008B21FF" w:rsidRPr="009B7DFF" w:rsidRDefault="008B21FF" w:rsidP="009B7DFF">
            <w:pPr>
              <w:spacing w:after="120"/>
              <w:jc w:val="center"/>
              <w:rPr>
                <w:rFonts w:ascii="Arial" w:hAnsi="Arial" w:cs="Arial"/>
              </w:rPr>
            </w:pPr>
            <w:r w:rsidRPr="009B7DFF">
              <w:t>X</w:t>
            </w:r>
          </w:p>
        </w:tc>
        <w:tc>
          <w:tcPr>
            <w:tcW w:w="567" w:type="dxa"/>
          </w:tcPr>
          <w:p w14:paraId="465B3733" w14:textId="6A999982" w:rsidR="008B21FF" w:rsidRPr="009B7DFF" w:rsidRDefault="008B21FF" w:rsidP="009B7DFF">
            <w:pPr>
              <w:spacing w:after="120"/>
              <w:jc w:val="center"/>
              <w:rPr>
                <w:rFonts w:ascii="Arial" w:hAnsi="Arial" w:cs="Arial"/>
              </w:rPr>
            </w:pPr>
            <w:r w:rsidRPr="009B7DFF">
              <w:t>X</w:t>
            </w:r>
          </w:p>
        </w:tc>
        <w:tc>
          <w:tcPr>
            <w:tcW w:w="567" w:type="dxa"/>
          </w:tcPr>
          <w:p w14:paraId="38713BDA" w14:textId="21A2F9BA" w:rsidR="008B21FF" w:rsidRPr="009B7DFF" w:rsidRDefault="008B21FF" w:rsidP="009B7DFF">
            <w:pPr>
              <w:spacing w:after="120"/>
              <w:jc w:val="center"/>
              <w:rPr>
                <w:rFonts w:ascii="Arial" w:hAnsi="Arial" w:cs="Arial"/>
              </w:rPr>
            </w:pPr>
            <w:r w:rsidRPr="009B7DFF">
              <w:t>X</w:t>
            </w:r>
          </w:p>
        </w:tc>
        <w:tc>
          <w:tcPr>
            <w:tcW w:w="567" w:type="dxa"/>
          </w:tcPr>
          <w:p w14:paraId="30B61F74" w14:textId="045324D3" w:rsidR="008B21FF" w:rsidRPr="009B7DFF" w:rsidRDefault="008B21FF" w:rsidP="009B7DFF">
            <w:pPr>
              <w:spacing w:after="120"/>
              <w:jc w:val="center"/>
              <w:rPr>
                <w:rFonts w:ascii="Arial" w:hAnsi="Arial" w:cs="Arial"/>
              </w:rPr>
            </w:pPr>
            <w:r w:rsidRPr="009B7DFF">
              <w:t>X</w:t>
            </w:r>
          </w:p>
        </w:tc>
      </w:tr>
      <w:tr w:rsidR="008B21FF" w:rsidRPr="008627A0" w14:paraId="639923C7" w14:textId="55E182E0" w:rsidTr="0070778F">
        <w:trPr>
          <w:jc w:val="center"/>
        </w:trPr>
        <w:tc>
          <w:tcPr>
            <w:tcW w:w="1730" w:type="dxa"/>
            <w:shd w:val="clear" w:color="auto" w:fill="D9D9D9" w:themeFill="background1" w:themeFillShade="D9"/>
          </w:tcPr>
          <w:p w14:paraId="1BCA2DB1" w14:textId="77777777" w:rsidR="008B21FF" w:rsidRPr="008627A0" w:rsidRDefault="008B21FF" w:rsidP="008B21FF">
            <w:pPr>
              <w:spacing w:after="120"/>
              <w:rPr>
                <w:rFonts w:ascii="Arial" w:hAnsi="Arial" w:cs="Arial"/>
                <w:b/>
              </w:rPr>
            </w:pPr>
            <w:r w:rsidRPr="008627A0">
              <w:rPr>
                <w:rFonts w:ascii="Arial" w:hAnsi="Arial" w:cs="Arial"/>
                <w:b/>
              </w:rPr>
              <w:t>Assessment method</w:t>
            </w:r>
          </w:p>
        </w:tc>
        <w:tc>
          <w:tcPr>
            <w:tcW w:w="567" w:type="dxa"/>
          </w:tcPr>
          <w:p w14:paraId="7540B228" w14:textId="77777777" w:rsidR="008B21FF" w:rsidRPr="009B7DFF" w:rsidRDefault="008B21FF" w:rsidP="009B7DFF">
            <w:pPr>
              <w:spacing w:after="120"/>
              <w:jc w:val="center"/>
              <w:rPr>
                <w:rFonts w:ascii="Arial" w:hAnsi="Arial" w:cs="Arial"/>
              </w:rPr>
            </w:pPr>
          </w:p>
        </w:tc>
        <w:tc>
          <w:tcPr>
            <w:tcW w:w="567" w:type="dxa"/>
          </w:tcPr>
          <w:p w14:paraId="4DFFA49D" w14:textId="77777777" w:rsidR="008B21FF" w:rsidRPr="009B7DFF" w:rsidRDefault="008B21FF" w:rsidP="009B7DFF">
            <w:pPr>
              <w:spacing w:after="120"/>
              <w:jc w:val="center"/>
              <w:rPr>
                <w:rFonts w:ascii="Arial" w:hAnsi="Arial" w:cs="Arial"/>
              </w:rPr>
            </w:pPr>
          </w:p>
        </w:tc>
        <w:tc>
          <w:tcPr>
            <w:tcW w:w="567" w:type="dxa"/>
          </w:tcPr>
          <w:p w14:paraId="635AED14" w14:textId="77777777" w:rsidR="008B21FF" w:rsidRPr="009B7DFF" w:rsidRDefault="008B21FF" w:rsidP="009B7DFF">
            <w:pPr>
              <w:spacing w:after="120"/>
              <w:jc w:val="center"/>
              <w:rPr>
                <w:rFonts w:ascii="Arial" w:hAnsi="Arial" w:cs="Arial"/>
              </w:rPr>
            </w:pPr>
          </w:p>
        </w:tc>
        <w:tc>
          <w:tcPr>
            <w:tcW w:w="567" w:type="dxa"/>
          </w:tcPr>
          <w:p w14:paraId="3246147F" w14:textId="77777777" w:rsidR="008B21FF" w:rsidRPr="009B7DFF" w:rsidRDefault="008B21FF" w:rsidP="009B7DFF">
            <w:pPr>
              <w:spacing w:after="120"/>
              <w:jc w:val="center"/>
              <w:rPr>
                <w:rFonts w:ascii="Arial" w:hAnsi="Arial" w:cs="Arial"/>
              </w:rPr>
            </w:pPr>
          </w:p>
        </w:tc>
        <w:tc>
          <w:tcPr>
            <w:tcW w:w="567" w:type="dxa"/>
          </w:tcPr>
          <w:p w14:paraId="458D2C1F" w14:textId="77777777" w:rsidR="008B21FF" w:rsidRPr="009B7DFF" w:rsidRDefault="008B21FF" w:rsidP="009B7DFF">
            <w:pPr>
              <w:spacing w:after="120"/>
              <w:jc w:val="center"/>
              <w:rPr>
                <w:rFonts w:ascii="Arial" w:hAnsi="Arial" w:cs="Arial"/>
              </w:rPr>
            </w:pPr>
          </w:p>
        </w:tc>
        <w:tc>
          <w:tcPr>
            <w:tcW w:w="567" w:type="dxa"/>
          </w:tcPr>
          <w:p w14:paraId="09862975" w14:textId="77777777" w:rsidR="008B21FF" w:rsidRPr="009B7DFF" w:rsidRDefault="008B21FF" w:rsidP="009B7DFF">
            <w:pPr>
              <w:spacing w:after="120"/>
              <w:jc w:val="center"/>
              <w:rPr>
                <w:rFonts w:ascii="Arial" w:hAnsi="Arial" w:cs="Arial"/>
              </w:rPr>
            </w:pPr>
          </w:p>
        </w:tc>
        <w:tc>
          <w:tcPr>
            <w:tcW w:w="567" w:type="dxa"/>
          </w:tcPr>
          <w:p w14:paraId="53E26EE3" w14:textId="1FBF50A9" w:rsidR="008B21FF" w:rsidRPr="009B7DFF" w:rsidRDefault="008B21FF" w:rsidP="009B7DFF">
            <w:pPr>
              <w:spacing w:after="120"/>
              <w:jc w:val="center"/>
              <w:rPr>
                <w:rFonts w:ascii="Arial" w:hAnsi="Arial" w:cs="Arial"/>
              </w:rPr>
            </w:pPr>
          </w:p>
        </w:tc>
        <w:tc>
          <w:tcPr>
            <w:tcW w:w="567" w:type="dxa"/>
          </w:tcPr>
          <w:p w14:paraId="30C4DB33" w14:textId="77777777" w:rsidR="008B21FF" w:rsidRPr="009B7DFF" w:rsidRDefault="008B21FF" w:rsidP="009B7DFF">
            <w:pPr>
              <w:spacing w:after="120"/>
              <w:jc w:val="center"/>
              <w:rPr>
                <w:rFonts w:ascii="Arial" w:hAnsi="Arial" w:cs="Arial"/>
              </w:rPr>
            </w:pPr>
          </w:p>
        </w:tc>
        <w:tc>
          <w:tcPr>
            <w:tcW w:w="567" w:type="dxa"/>
          </w:tcPr>
          <w:p w14:paraId="0B19FA1D" w14:textId="77777777" w:rsidR="008B21FF" w:rsidRPr="009B7DFF" w:rsidRDefault="008B21FF" w:rsidP="009B7DFF">
            <w:pPr>
              <w:spacing w:after="120"/>
              <w:jc w:val="center"/>
              <w:rPr>
                <w:rFonts w:ascii="Arial" w:hAnsi="Arial" w:cs="Arial"/>
              </w:rPr>
            </w:pPr>
          </w:p>
        </w:tc>
        <w:tc>
          <w:tcPr>
            <w:tcW w:w="567" w:type="dxa"/>
          </w:tcPr>
          <w:p w14:paraId="7E9CE20E" w14:textId="77777777" w:rsidR="008B21FF" w:rsidRPr="009B7DFF" w:rsidRDefault="008B21FF" w:rsidP="009B7DFF">
            <w:pPr>
              <w:spacing w:after="120"/>
              <w:jc w:val="center"/>
              <w:rPr>
                <w:rFonts w:ascii="Arial" w:hAnsi="Arial" w:cs="Arial"/>
              </w:rPr>
            </w:pPr>
          </w:p>
        </w:tc>
        <w:tc>
          <w:tcPr>
            <w:tcW w:w="567" w:type="dxa"/>
          </w:tcPr>
          <w:p w14:paraId="26CF5CDB" w14:textId="77777777" w:rsidR="008B21FF" w:rsidRPr="009B7DFF" w:rsidRDefault="008B21FF" w:rsidP="009B7DFF">
            <w:pPr>
              <w:spacing w:after="120"/>
              <w:jc w:val="center"/>
              <w:rPr>
                <w:rFonts w:ascii="Arial" w:hAnsi="Arial" w:cs="Arial"/>
              </w:rPr>
            </w:pPr>
          </w:p>
        </w:tc>
        <w:tc>
          <w:tcPr>
            <w:tcW w:w="567" w:type="dxa"/>
          </w:tcPr>
          <w:p w14:paraId="4766AE21" w14:textId="77777777" w:rsidR="008B21FF" w:rsidRPr="009B7DFF" w:rsidRDefault="008B21FF" w:rsidP="009B7DFF">
            <w:pPr>
              <w:spacing w:after="120"/>
              <w:jc w:val="center"/>
              <w:rPr>
                <w:rFonts w:ascii="Arial" w:hAnsi="Arial" w:cs="Arial"/>
              </w:rPr>
            </w:pPr>
          </w:p>
        </w:tc>
      </w:tr>
      <w:tr w:rsidR="008B21FF" w:rsidRPr="008627A0" w14:paraId="3EA5EE4D" w14:textId="49331143" w:rsidTr="0070778F">
        <w:trPr>
          <w:jc w:val="center"/>
        </w:trPr>
        <w:tc>
          <w:tcPr>
            <w:tcW w:w="1730" w:type="dxa"/>
          </w:tcPr>
          <w:p w14:paraId="12323D59" w14:textId="1291C6B1" w:rsidR="008B21FF" w:rsidRPr="008627A0" w:rsidRDefault="008B21FF" w:rsidP="008B21FF">
            <w:pPr>
              <w:spacing w:after="120"/>
              <w:rPr>
                <w:rFonts w:ascii="Arial" w:hAnsi="Arial" w:cs="Arial"/>
              </w:rPr>
            </w:pPr>
            <w:r w:rsidRPr="008627A0">
              <w:rPr>
                <w:rFonts w:ascii="Arial" w:hAnsi="Arial" w:cs="Arial"/>
              </w:rPr>
              <w:t>Essay</w:t>
            </w:r>
            <w:r>
              <w:rPr>
                <w:rFonts w:ascii="Arial" w:hAnsi="Arial" w:cs="Arial"/>
              </w:rPr>
              <w:t xml:space="preserve"> – 5000 words</w:t>
            </w:r>
          </w:p>
        </w:tc>
        <w:tc>
          <w:tcPr>
            <w:tcW w:w="567" w:type="dxa"/>
          </w:tcPr>
          <w:p w14:paraId="35AB52C7" w14:textId="04B85460" w:rsidR="008B21FF" w:rsidRPr="009B7DFF" w:rsidRDefault="008B21FF" w:rsidP="009B7DFF">
            <w:pPr>
              <w:spacing w:after="120"/>
              <w:jc w:val="center"/>
              <w:rPr>
                <w:rFonts w:ascii="Arial" w:hAnsi="Arial" w:cs="Arial"/>
              </w:rPr>
            </w:pPr>
            <w:r w:rsidRPr="009B7DFF">
              <w:t>X</w:t>
            </w:r>
          </w:p>
        </w:tc>
        <w:tc>
          <w:tcPr>
            <w:tcW w:w="567" w:type="dxa"/>
          </w:tcPr>
          <w:p w14:paraId="08935A7D" w14:textId="2E899050" w:rsidR="008B21FF" w:rsidRPr="009B7DFF" w:rsidRDefault="008B21FF" w:rsidP="009B7DFF">
            <w:pPr>
              <w:spacing w:after="120"/>
              <w:jc w:val="center"/>
              <w:rPr>
                <w:rFonts w:ascii="Arial" w:hAnsi="Arial" w:cs="Arial"/>
              </w:rPr>
            </w:pPr>
            <w:r w:rsidRPr="009B7DFF">
              <w:t>X</w:t>
            </w:r>
          </w:p>
        </w:tc>
        <w:tc>
          <w:tcPr>
            <w:tcW w:w="567" w:type="dxa"/>
          </w:tcPr>
          <w:p w14:paraId="180317BF" w14:textId="6E7211B2" w:rsidR="008B21FF" w:rsidRPr="009B7DFF" w:rsidRDefault="008B21FF" w:rsidP="009B7DFF">
            <w:pPr>
              <w:spacing w:after="120"/>
              <w:jc w:val="center"/>
              <w:rPr>
                <w:rFonts w:ascii="Arial" w:hAnsi="Arial" w:cs="Arial"/>
              </w:rPr>
            </w:pPr>
            <w:r w:rsidRPr="009B7DFF">
              <w:t>X</w:t>
            </w:r>
          </w:p>
        </w:tc>
        <w:tc>
          <w:tcPr>
            <w:tcW w:w="567" w:type="dxa"/>
          </w:tcPr>
          <w:p w14:paraId="49B2C5EA" w14:textId="291DC231" w:rsidR="008B21FF" w:rsidRPr="009B7DFF" w:rsidRDefault="008B21FF" w:rsidP="009B7DFF">
            <w:pPr>
              <w:spacing w:after="120"/>
              <w:jc w:val="center"/>
              <w:rPr>
                <w:rFonts w:ascii="Arial" w:hAnsi="Arial" w:cs="Arial"/>
              </w:rPr>
            </w:pPr>
            <w:r w:rsidRPr="009B7DFF">
              <w:t>X</w:t>
            </w:r>
          </w:p>
        </w:tc>
        <w:tc>
          <w:tcPr>
            <w:tcW w:w="567" w:type="dxa"/>
          </w:tcPr>
          <w:p w14:paraId="6A5F7F71" w14:textId="75AF9442" w:rsidR="008B21FF" w:rsidRPr="009B7DFF" w:rsidRDefault="008B21FF" w:rsidP="009B7DFF">
            <w:pPr>
              <w:spacing w:after="120"/>
              <w:jc w:val="center"/>
              <w:rPr>
                <w:rFonts w:ascii="Arial" w:hAnsi="Arial" w:cs="Arial"/>
              </w:rPr>
            </w:pPr>
            <w:r w:rsidRPr="009B7DFF">
              <w:t>X</w:t>
            </w:r>
          </w:p>
        </w:tc>
        <w:tc>
          <w:tcPr>
            <w:tcW w:w="567" w:type="dxa"/>
          </w:tcPr>
          <w:p w14:paraId="0E96B9DA" w14:textId="6BD7AC99" w:rsidR="008B21FF" w:rsidRPr="009B7DFF" w:rsidRDefault="008B21FF" w:rsidP="009B7DFF">
            <w:pPr>
              <w:spacing w:after="120"/>
              <w:jc w:val="center"/>
              <w:rPr>
                <w:rFonts w:ascii="Arial" w:hAnsi="Arial" w:cs="Arial"/>
              </w:rPr>
            </w:pPr>
            <w:r w:rsidRPr="009B7DFF">
              <w:t>X</w:t>
            </w:r>
          </w:p>
        </w:tc>
        <w:tc>
          <w:tcPr>
            <w:tcW w:w="567" w:type="dxa"/>
          </w:tcPr>
          <w:p w14:paraId="6CA8FF4B" w14:textId="4C0556E7" w:rsidR="008B21FF" w:rsidRPr="009B7DFF" w:rsidRDefault="008B21FF" w:rsidP="009B7DFF">
            <w:pPr>
              <w:spacing w:after="120"/>
              <w:jc w:val="center"/>
              <w:rPr>
                <w:rFonts w:ascii="Arial" w:hAnsi="Arial" w:cs="Arial"/>
              </w:rPr>
            </w:pPr>
            <w:r w:rsidRPr="009B7DFF">
              <w:t>X</w:t>
            </w:r>
          </w:p>
        </w:tc>
        <w:tc>
          <w:tcPr>
            <w:tcW w:w="567" w:type="dxa"/>
          </w:tcPr>
          <w:p w14:paraId="2A56DA02" w14:textId="03E3B65C" w:rsidR="008B21FF" w:rsidRPr="009B7DFF" w:rsidRDefault="008B21FF" w:rsidP="009B7DFF">
            <w:pPr>
              <w:spacing w:after="120"/>
              <w:jc w:val="center"/>
              <w:rPr>
                <w:rFonts w:ascii="Arial" w:hAnsi="Arial" w:cs="Arial"/>
              </w:rPr>
            </w:pPr>
            <w:r w:rsidRPr="009B7DFF">
              <w:t>X</w:t>
            </w:r>
          </w:p>
        </w:tc>
        <w:tc>
          <w:tcPr>
            <w:tcW w:w="567" w:type="dxa"/>
          </w:tcPr>
          <w:p w14:paraId="60F638A5" w14:textId="51D7A41D" w:rsidR="008B21FF" w:rsidRPr="009B7DFF" w:rsidRDefault="008B21FF" w:rsidP="009B7DFF">
            <w:pPr>
              <w:spacing w:after="120"/>
              <w:jc w:val="center"/>
              <w:rPr>
                <w:rFonts w:ascii="Arial" w:hAnsi="Arial" w:cs="Arial"/>
              </w:rPr>
            </w:pPr>
            <w:r w:rsidRPr="009B7DFF">
              <w:t>X</w:t>
            </w:r>
          </w:p>
        </w:tc>
        <w:tc>
          <w:tcPr>
            <w:tcW w:w="567" w:type="dxa"/>
          </w:tcPr>
          <w:p w14:paraId="60E7FB70" w14:textId="58BFCB51" w:rsidR="008B21FF" w:rsidRPr="009B7DFF" w:rsidRDefault="008B21FF" w:rsidP="009B7DFF">
            <w:pPr>
              <w:spacing w:after="120"/>
              <w:jc w:val="center"/>
              <w:rPr>
                <w:rFonts w:ascii="Arial" w:hAnsi="Arial" w:cs="Arial"/>
              </w:rPr>
            </w:pPr>
            <w:r w:rsidRPr="009B7DFF">
              <w:t>X</w:t>
            </w:r>
          </w:p>
        </w:tc>
        <w:tc>
          <w:tcPr>
            <w:tcW w:w="567" w:type="dxa"/>
          </w:tcPr>
          <w:p w14:paraId="70C8AFA9" w14:textId="50E7DA03" w:rsidR="008B21FF" w:rsidRPr="009B7DFF" w:rsidRDefault="008B21FF" w:rsidP="009B7DFF">
            <w:pPr>
              <w:spacing w:after="120"/>
              <w:jc w:val="center"/>
              <w:rPr>
                <w:rFonts w:ascii="Arial" w:hAnsi="Arial" w:cs="Arial"/>
              </w:rPr>
            </w:pPr>
            <w:r w:rsidRPr="009B7DFF">
              <w:t>X</w:t>
            </w:r>
          </w:p>
        </w:tc>
        <w:tc>
          <w:tcPr>
            <w:tcW w:w="567" w:type="dxa"/>
          </w:tcPr>
          <w:p w14:paraId="472A190C" w14:textId="69A37B08" w:rsidR="008B21FF" w:rsidRPr="009B7DFF" w:rsidRDefault="008B21FF" w:rsidP="009B7DFF">
            <w:pPr>
              <w:spacing w:after="120"/>
              <w:jc w:val="center"/>
              <w:rPr>
                <w:rFonts w:ascii="Arial" w:hAnsi="Arial" w:cs="Arial"/>
              </w:rPr>
            </w:pPr>
            <w:r w:rsidRPr="009B7DFF">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9B7DFF">
      <w:pPr>
        <w:numPr>
          <w:ilvl w:val="0"/>
          <w:numId w:val="1"/>
        </w:numPr>
        <w:tabs>
          <w:tab w:val="left" w:pos="10206"/>
        </w:tabs>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9B7DFF">
      <w:pPr>
        <w:tabs>
          <w:tab w:val="left" w:pos="10206"/>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9B7DFF">
      <w:pPr>
        <w:tabs>
          <w:tab w:val="left" w:pos="567"/>
          <w:tab w:val="left" w:pos="10206"/>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9B7DFF">
      <w:pPr>
        <w:tabs>
          <w:tab w:val="left" w:pos="10206"/>
        </w:tabs>
        <w:spacing w:after="120" w:line="240" w:lineRule="auto"/>
        <w:ind w:left="426" w:right="260"/>
        <w:jc w:val="both"/>
        <w:rPr>
          <w:rFonts w:ascii="Arial" w:hAnsi="Arial" w:cs="Arial"/>
          <w:i/>
          <w:iCs/>
        </w:rPr>
      </w:pPr>
    </w:p>
    <w:p w14:paraId="1953C482" w14:textId="77777777" w:rsidR="009A2D37" w:rsidRPr="00302082" w:rsidRDefault="00883204" w:rsidP="009B7DFF">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Pr="00D0426F" w:rsidRDefault="00EC3B04" w:rsidP="009B7DFF">
      <w:pPr>
        <w:tabs>
          <w:tab w:val="left" w:pos="10206"/>
        </w:tabs>
        <w:spacing w:after="120" w:line="240" w:lineRule="auto"/>
        <w:ind w:left="567" w:right="260"/>
        <w:jc w:val="both"/>
        <w:rPr>
          <w:rFonts w:ascii="Arial" w:hAnsi="Arial" w:cs="Arial"/>
          <w:iCs/>
        </w:rPr>
      </w:pPr>
      <w:r>
        <w:rPr>
          <w:rFonts w:ascii="Arial" w:hAnsi="Arial" w:cs="Arial"/>
        </w:rPr>
        <w:t>Canterbury</w:t>
      </w:r>
    </w:p>
    <w:p w14:paraId="1CA034CB" w14:textId="77777777" w:rsidR="00883204" w:rsidRPr="002A7F48" w:rsidRDefault="00883204" w:rsidP="009B7DFF">
      <w:pPr>
        <w:numPr>
          <w:ilvl w:val="0"/>
          <w:numId w:val="1"/>
        </w:numPr>
        <w:tabs>
          <w:tab w:val="left" w:pos="10206"/>
        </w:tabs>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87666E" w14:textId="3360CA2C" w:rsidR="00922E9E" w:rsidRPr="00A27D84" w:rsidRDefault="00A27D84" w:rsidP="009B7DFF">
      <w:pPr>
        <w:tabs>
          <w:tab w:val="left" w:pos="10206"/>
        </w:tabs>
        <w:spacing w:after="120" w:line="240" w:lineRule="auto"/>
        <w:ind w:left="545" w:right="260"/>
        <w:jc w:val="both"/>
        <w:rPr>
          <w:rFonts w:ascii="Arial" w:hAnsi="Arial" w:cs="Arial"/>
          <w:b/>
        </w:rPr>
      </w:pPr>
      <w:r w:rsidRPr="00C24911">
        <w:rPr>
          <w:rFonts w:ascii="Arial" w:hAnsi="Arial" w:cs="Arial"/>
        </w:rPr>
        <w:t>The discussion and application of the module topics is undertaken in an international context</w:t>
      </w:r>
      <w:r>
        <w:rPr>
          <w:rFonts w:ascii="Arial" w:hAnsi="Arial" w:cs="Arial"/>
        </w:rPr>
        <w:t xml:space="preserve">. </w:t>
      </w:r>
      <w:r w:rsidRPr="00C24911">
        <w:rPr>
          <w:rFonts w:ascii="Arial" w:hAnsi="Arial" w:cs="Arial"/>
        </w:rPr>
        <w:t xml:space="preserve">The range of generic skills which will be developed are applicable to international contexts and the specific skills have potential international relevance. </w:t>
      </w:r>
      <w:r w:rsidR="009F7D33">
        <w:rPr>
          <w:rFonts w:ascii="Arial" w:hAnsi="Arial" w:cs="Arial"/>
          <w:i/>
          <w:iCs/>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4DF66A70" w14:textId="77777777" w:rsidR="009B7DFF" w:rsidRDefault="009B7DFF">
      <w:pPr>
        <w:rPr>
          <w:rFonts w:ascii="Arial" w:hAnsi="Arial" w:cs="Arial"/>
          <w:b/>
          <w:sz w:val="20"/>
        </w:rPr>
      </w:pPr>
      <w:r>
        <w:rPr>
          <w:rFonts w:ascii="Arial" w:hAnsi="Arial" w:cs="Arial"/>
          <w:b/>
          <w:sz w:val="20"/>
        </w:rPr>
        <w:br w:type="page"/>
      </w:r>
    </w:p>
    <w:p w14:paraId="18239ECB" w14:textId="6964755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9B7DFF">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9B7DFF">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6395A60B" w:rsidR="00422B69" w:rsidRPr="00302082" w:rsidRDefault="00A27D84" w:rsidP="00302082">
            <w:pPr>
              <w:spacing w:after="120"/>
              <w:ind w:right="-330"/>
              <w:rPr>
                <w:rFonts w:ascii="Arial" w:hAnsi="Arial" w:cs="Arial"/>
              </w:rPr>
            </w:pPr>
            <w:r>
              <w:rPr>
                <w:rFonts w:ascii="Arial" w:hAnsi="Arial" w:cs="Arial"/>
              </w:rPr>
              <w:t>September 2011</w:t>
            </w:r>
          </w:p>
        </w:tc>
        <w:tc>
          <w:tcPr>
            <w:tcW w:w="2448" w:type="dxa"/>
          </w:tcPr>
          <w:p w14:paraId="3C784591" w14:textId="77777777" w:rsidR="00422B69" w:rsidRPr="00302082" w:rsidRDefault="00422B69" w:rsidP="00302082">
            <w:pPr>
              <w:spacing w:after="120"/>
              <w:ind w:right="-330"/>
              <w:rPr>
                <w:rFonts w:ascii="Arial" w:hAnsi="Arial" w:cs="Arial"/>
              </w:rPr>
            </w:pPr>
          </w:p>
        </w:tc>
        <w:tc>
          <w:tcPr>
            <w:tcW w:w="2400"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9B7DFF">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9B7DFF">
      <w:pPr>
        <w:pBdr>
          <w:top w:val="single" w:sz="4" w:space="1" w:color="auto"/>
          <w:left w:val="single" w:sz="4" w:space="4" w:color="auto"/>
          <w:bottom w:val="single" w:sz="4" w:space="1" w:color="auto"/>
          <w:right w:val="single" w:sz="4" w:space="0" w:color="auto"/>
        </w:pBdr>
        <w:spacing w:after="120" w:line="240" w:lineRule="auto"/>
        <w:ind w:right="-24"/>
        <w:rPr>
          <w:rFonts w:ascii="Arial" w:hAnsi="Arial" w:cs="Arial"/>
        </w:rPr>
      </w:pPr>
      <w:r>
        <w:rPr>
          <w:rFonts w:ascii="Arial" w:hAnsi="Arial" w:cs="Arial"/>
        </w:rPr>
        <w:t>Revised FSO Jan 2018</w:t>
      </w:r>
    </w:p>
    <w:sectPr w:rsidR="00C57028" w:rsidRPr="00302082" w:rsidSect="009B7DF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5D0C" w14:textId="77777777" w:rsidR="00130F82" w:rsidRDefault="00130F82" w:rsidP="009A2D37">
      <w:pPr>
        <w:spacing w:after="0" w:line="240" w:lineRule="auto"/>
      </w:pPr>
      <w:r>
        <w:separator/>
      </w:r>
    </w:p>
  </w:endnote>
  <w:endnote w:type="continuationSeparator" w:id="0">
    <w:p w14:paraId="26479233" w14:textId="77777777" w:rsidR="00130F82" w:rsidRDefault="00130F82" w:rsidP="009A2D37">
      <w:pPr>
        <w:spacing w:after="0" w:line="240" w:lineRule="auto"/>
      </w:pPr>
      <w:r>
        <w:continuationSeparator/>
      </w:r>
    </w:p>
  </w:endnote>
  <w:endnote w:type="continuationNotice" w:id="1">
    <w:p w14:paraId="49B8EF52" w14:textId="77777777" w:rsidR="00130F82" w:rsidRDefault="00130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746FFF" w14:textId="77777777" w:rsidR="009B7DFF" w:rsidRDefault="009B7DFF" w:rsidP="009A2D37">
        <w:pPr>
          <w:pStyle w:val="Footer"/>
          <w:jc w:val="center"/>
        </w:pPr>
      </w:p>
      <w:p w14:paraId="5E38EAB8" w14:textId="142710C0" w:rsidR="008B2543" w:rsidRDefault="0019787E" w:rsidP="009A2D37">
        <w:pPr>
          <w:pStyle w:val="Footer"/>
          <w:jc w:val="center"/>
        </w:pPr>
        <w:r>
          <w:fldChar w:fldCharType="begin"/>
        </w:r>
        <w:r>
          <w:instrText xml:space="preserve"> PAGE   \* MERGEFORMAT </w:instrText>
        </w:r>
        <w:r>
          <w:fldChar w:fldCharType="separate"/>
        </w:r>
        <w:r w:rsidR="009B7DFF">
          <w:rPr>
            <w:noProof/>
          </w:rPr>
          <w:t>4</w:t>
        </w:r>
        <w:r>
          <w:rPr>
            <w:noProof/>
          </w:rPr>
          <w:fldChar w:fldCharType="end"/>
        </w:r>
      </w:p>
    </w:sdtContent>
  </w:sdt>
  <w:p w14:paraId="4891799F" w14:textId="23BAD55D" w:rsidR="008B2543" w:rsidRPr="007B7724" w:rsidRDefault="009B7DFF" w:rsidP="009B7DFF">
    <w:pPr>
      <w:pStyle w:val="Footer"/>
      <w:spacing w:after="120"/>
      <w:ind w:right="-24"/>
      <w:jc w:val="center"/>
      <w:rPr>
        <w:rFonts w:ascii="Arial" w:hAnsi="Arial"/>
        <w:sz w:val="18"/>
      </w:rPr>
    </w:pPr>
    <w:r w:rsidRPr="009B7DFF">
      <w:rPr>
        <w:rFonts w:ascii="Arial" w:hAnsi="Arial"/>
        <w:sz w:val="18"/>
      </w:rPr>
      <w:t xml:space="preserve">SOCI6680 (SO668) The Sociology of Work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617D" w14:textId="77777777" w:rsidR="00130F82" w:rsidRDefault="00130F82" w:rsidP="009A2D37">
      <w:pPr>
        <w:spacing w:after="0" w:line="240" w:lineRule="auto"/>
      </w:pPr>
      <w:r>
        <w:separator/>
      </w:r>
    </w:p>
  </w:footnote>
  <w:footnote w:type="continuationSeparator" w:id="0">
    <w:p w14:paraId="5A2B0D1A" w14:textId="77777777" w:rsidR="00130F82" w:rsidRDefault="00130F82" w:rsidP="009A2D37">
      <w:pPr>
        <w:spacing w:after="0" w:line="240" w:lineRule="auto"/>
      </w:pPr>
      <w:r>
        <w:continuationSeparator/>
      </w:r>
    </w:p>
  </w:footnote>
  <w:footnote w:type="continuationNotice" w:id="1">
    <w:p w14:paraId="34D06FFA" w14:textId="77777777" w:rsidR="00130F82" w:rsidRDefault="00130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30F82"/>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5405F"/>
    <w:rsid w:val="00460925"/>
    <w:rsid w:val="00464CEE"/>
    <w:rsid w:val="0046625F"/>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24E2"/>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1FF"/>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DFF"/>
    <w:rsid w:val="009C2474"/>
    <w:rsid w:val="009C7082"/>
    <w:rsid w:val="009D0006"/>
    <w:rsid w:val="009D068C"/>
    <w:rsid w:val="009F3A2A"/>
    <w:rsid w:val="009F731F"/>
    <w:rsid w:val="009F7D33"/>
    <w:rsid w:val="00A021FE"/>
    <w:rsid w:val="00A1270E"/>
    <w:rsid w:val="00A15342"/>
    <w:rsid w:val="00A27D84"/>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2E81"/>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9D3"/>
    <w:rsid w:val="00DB5C9D"/>
    <w:rsid w:val="00DD02E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67CC-E416-430C-BC58-F9137549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A705D-1E06-42AB-A1FD-3FABABB2C9DB}"/>
</file>

<file path=customXml/itemProps3.xml><?xml version="1.0" encoding="utf-8"?>
<ds:datastoreItem xmlns:ds="http://schemas.openxmlformats.org/officeDocument/2006/customXml" ds:itemID="{77A3712F-E58E-48BD-B03A-9D363926BC7A}">
  <ds:schemaRefs>
    <ds:schemaRef ds:uri="http://schemas.microsoft.com/sharepoint/v3/contenttype/forms"/>
  </ds:schemaRefs>
</ds:datastoreItem>
</file>

<file path=customXml/itemProps4.xml><?xml version="1.0" encoding="utf-8"?>
<ds:datastoreItem xmlns:ds="http://schemas.openxmlformats.org/officeDocument/2006/customXml" ds:itemID="{EFE64214-E408-4748-899F-9981F4FE535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7DC3405-BB85-47EC-9AC7-807C926C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2018-08-28T11:18:00Z</dcterms:created>
  <dcterms:modified xsi:type="dcterms:W3CDTF">2022-03-21T23:36:00Z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8aba1fa8-1795-4518-891d-7cf7f9a65a51</vt:lpwstr>
  </property>
  <property fmtid="{D5CDD505-2E9C-101B-9397-08002B2CF9AE}" pid="4" name="Order">
    <vt:r8>14200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