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4129B0" w:rsidRDefault="00E1736E" w:rsidP="00E706CE">
      <w:pPr>
        <w:pStyle w:val="Heading1"/>
        <w:numPr>
          <w:ilvl w:val="0"/>
          <w:numId w:val="3"/>
        </w:numPr>
        <w:spacing w:after="120"/>
        <w:ind w:left="568" w:hanging="284"/>
        <w:jc w:val="left"/>
        <w:rPr>
          <w:rFonts w:ascii="Arial" w:hAnsi="Arial" w:cs="Arial"/>
          <w:szCs w:val="24"/>
        </w:rPr>
      </w:pPr>
      <w:bookmarkStart w:id="0" w:name="_COVER_SHEET_FOR"/>
      <w:bookmarkStart w:id="1" w:name="_Toc138355372"/>
      <w:bookmarkEnd w:id="0"/>
      <w:r w:rsidRPr="004129B0">
        <w:rPr>
          <w:rFonts w:ascii="Arial" w:hAnsi="Arial" w:cs="Arial"/>
          <w:szCs w:val="24"/>
        </w:rPr>
        <w:t>KentVision Code and t</w:t>
      </w:r>
      <w:r w:rsidR="009A2D37" w:rsidRPr="004129B0">
        <w:rPr>
          <w:rFonts w:ascii="Arial" w:hAnsi="Arial" w:cs="Arial"/>
          <w:szCs w:val="24"/>
        </w:rPr>
        <w:t>itle of the module</w:t>
      </w:r>
      <w:bookmarkEnd w:id="1"/>
    </w:p>
    <w:p w14:paraId="45AF3660" w14:textId="62BBA937" w:rsidR="00B00072" w:rsidRPr="004129B0" w:rsidRDefault="00B00072" w:rsidP="00980160">
      <w:pPr>
        <w:spacing w:after="120" w:line="240" w:lineRule="auto"/>
        <w:ind w:left="360" w:right="260" w:firstLine="208"/>
        <w:jc w:val="both"/>
        <w:rPr>
          <w:rFonts w:ascii="Arial" w:hAnsi="Arial" w:cs="Arial"/>
          <w:iCs/>
          <w:sz w:val="24"/>
          <w:szCs w:val="24"/>
        </w:rPr>
      </w:pPr>
      <w:bookmarkStart w:id="2" w:name="_Toc138355373"/>
      <w:r w:rsidRPr="004129B0">
        <w:rPr>
          <w:rFonts w:ascii="Arial" w:hAnsi="Arial" w:cs="Arial"/>
          <w:sz w:val="24"/>
          <w:szCs w:val="24"/>
        </w:rPr>
        <w:t>PSYC6030 Groups in Action</w:t>
      </w:r>
    </w:p>
    <w:p w14:paraId="71554414" w14:textId="700EF1AC" w:rsidR="009A2D37" w:rsidRPr="004129B0" w:rsidRDefault="007A49C1" w:rsidP="00E706CE">
      <w:pPr>
        <w:pStyle w:val="Heading1"/>
        <w:numPr>
          <w:ilvl w:val="0"/>
          <w:numId w:val="3"/>
        </w:numPr>
        <w:spacing w:before="240" w:after="120"/>
        <w:ind w:left="568" w:hanging="284"/>
        <w:jc w:val="left"/>
        <w:rPr>
          <w:rFonts w:ascii="Arial" w:hAnsi="Arial" w:cs="Arial"/>
          <w:szCs w:val="24"/>
        </w:rPr>
      </w:pPr>
      <w:r w:rsidRPr="004129B0">
        <w:rPr>
          <w:rFonts w:ascii="Arial" w:hAnsi="Arial" w:cs="Arial"/>
          <w:szCs w:val="24"/>
        </w:rPr>
        <w:t>Division</w:t>
      </w:r>
      <w:r w:rsidR="009A2D37" w:rsidRPr="004129B0">
        <w:rPr>
          <w:rFonts w:ascii="Arial" w:hAnsi="Arial" w:cs="Arial"/>
          <w:szCs w:val="24"/>
        </w:rPr>
        <w:t xml:space="preserve"> </w:t>
      </w:r>
      <w:r w:rsidR="000674E0" w:rsidRPr="004129B0">
        <w:rPr>
          <w:rFonts w:ascii="Arial" w:hAnsi="Arial" w:cs="Arial"/>
          <w:szCs w:val="24"/>
        </w:rPr>
        <w:t xml:space="preserve">and School/Department </w:t>
      </w:r>
      <w:r w:rsidR="009A2D37" w:rsidRPr="004129B0">
        <w:rPr>
          <w:rFonts w:ascii="Arial" w:hAnsi="Arial" w:cs="Arial"/>
          <w:szCs w:val="24"/>
        </w:rPr>
        <w:t>or partner institution responsible for the module</w:t>
      </w:r>
      <w:bookmarkEnd w:id="2"/>
    </w:p>
    <w:p w14:paraId="76FDE1A8" w14:textId="77A1DE55" w:rsidR="00694B52" w:rsidRPr="004129B0" w:rsidRDefault="00980160" w:rsidP="00980160">
      <w:pPr>
        <w:spacing w:after="120" w:line="240" w:lineRule="auto"/>
        <w:ind w:left="284" w:right="544" w:firstLine="284"/>
        <w:jc w:val="both"/>
        <w:rPr>
          <w:rFonts w:ascii="Arial" w:hAnsi="Arial" w:cs="Arial"/>
          <w:iCs/>
          <w:sz w:val="24"/>
          <w:szCs w:val="24"/>
        </w:rPr>
      </w:pPr>
      <w:r>
        <w:rPr>
          <w:rFonts w:ascii="Arial" w:hAnsi="Arial" w:cs="Arial"/>
          <w:iCs/>
          <w:sz w:val="24"/>
          <w:szCs w:val="24"/>
        </w:rPr>
        <w:t xml:space="preserve">Division of </w:t>
      </w:r>
      <w:r w:rsidR="00B00072" w:rsidRPr="004129B0">
        <w:rPr>
          <w:rFonts w:ascii="Arial" w:hAnsi="Arial" w:cs="Arial"/>
          <w:iCs/>
          <w:sz w:val="24"/>
          <w:szCs w:val="24"/>
        </w:rPr>
        <w:t>Human and Social Sciences</w:t>
      </w:r>
      <w:r>
        <w:rPr>
          <w:rFonts w:ascii="Arial" w:hAnsi="Arial" w:cs="Arial"/>
          <w:iCs/>
          <w:sz w:val="24"/>
          <w:szCs w:val="24"/>
        </w:rPr>
        <w:t>,</w:t>
      </w:r>
      <w:r w:rsidR="00B00072" w:rsidRPr="004129B0">
        <w:rPr>
          <w:rFonts w:ascii="Arial" w:hAnsi="Arial" w:cs="Arial"/>
          <w:iCs/>
          <w:sz w:val="24"/>
          <w:szCs w:val="24"/>
        </w:rPr>
        <w:t xml:space="preserve"> School of Psychology</w:t>
      </w:r>
    </w:p>
    <w:p w14:paraId="04C6DE8C" w14:textId="61091389" w:rsidR="009A2D37" w:rsidRPr="004129B0" w:rsidRDefault="00883204" w:rsidP="00E706CE">
      <w:pPr>
        <w:pStyle w:val="Heading1"/>
        <w:numPr>
          <w:ilvl w:val="0"/>
          <w:numId w:val="3"/>
        </w:numPr>
        <w:spacing w:before="240" w:after="120"/>
        <w:ind w:left="568" w:hanging="284"/>
        <w:jc w:val="left"/>
        <w:rPr>
          <w:rFonts w:ascii="Arial" w:hAnsi="Arial" w:cs="Arial"/>
          <w:szCs w:val="24"/>
        </w:rPr>
      </w:pPr>
      <w:bookmarkStart w:id="3" w:name="_Toc138355374"/>
      <w:r w:rsidRPr="004129B0">
        <w:rPr>
          <w:rFonts w:ascii="Arial" w:hAnsi="Arial" w:cs="Arial"/>
          <w:szCs w:val="24"/>
        </w:rPr>
        <w:t>The level of the module</w:t>
      </w:r>
      <w:bookmarkEnd w:id="3"/>
      <w:r w:rsidRPr="004129B0">
        <w:rPr>
          <w:rFonts w:ascii="Arial" w:hAnsi="Arial" w:cs="Arial"/>
          <w:szCs w:val="24"/>
        </w:rPr>
        <w:t xml:space="preserve"> </w:t>
      </w:r>
    </w:p>
    <w:p w14:paraId="4E7F1A70" w14:textId="750BA386" w:rsidR="00B9249B" w:rsidRPr="004129B0" w:rsidRDefault="00B9249B" w:rsidP="00980160">
      <w:pPr>
        <w:spacing w:after="120" w:line="240" w:lineRule="auto"/>
        <w:ind w:left="284" w:right="544" w:firstLine="284"/>
        <w:jc w:val="both"/>
        <w:rPr>
          <w:rFonts w:ascii="Arial" w:hAnsi="Arial" w:cs="Arial"/>
          <w:i/>
          <w:iCs/>
          <w:sz w:val="24"/>
          <w:szCs w:val="24"/>
        </w:rPr>
      </w:pPr>
      <w:r w:rsidRPr="004129B0">
        <w:rPr>
          <w:rFonts w:ascii="Arial" w:hAnsi="Arial" w:cs="Arial"/>
          <w:sz w:val="24"/>
          <w:szCs w:val="24"/>
        </w:rPr>
        <w:t xml:space="preserve">Level 6 </w:t>
      </w:r>
    </w:p>
    <w:p w14:paraId="20483909" w14:textId="644E8ACA"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4" w:name="_Toc138355375"/>
      <w:r w:rsidRPr="004129B0">
        <w:rPr>
          <w:rFonts w:ascii="Arial" w:hAnsi="Arial" w:cs="Arial"/>
          <w:szCs w:val="24"/>
        </w:rPr>
        <w:t>The number of credits and the ECTS value which the module represents</w:t>
      </w:r>
      <w:bookmarkEnd w:id="4"/>
      <w:r w:rsidRPr="004129B0">
        <w:rPr>
          <w:rFonts w:ascii="Arial" w:hAnsi="Arial" w:cs="Arial"/>
          <w:szCs w:val="24"/>
        </w:rPr>
        <w:t xml:space="preserve"> </w:t>
      </w:r>
    </w:p>
    <w:p w14:paraId="369EF084" w14:textId="5A8D491C" w:rsidR="00694B52" w:rsidRPr="004129B0" w:rsidRDefault="00DC490D" w:rsidP="00980160">
      <w:pPr>
        <w:spacing w:after="120" w:line="240" w:lineRule="auto"/>
        <w:ind w:left="284" w:right="544" w:firstLine="284"/>
        <w:rPr>
          <w:rFonts w:ascii="Arial" w:hAnsi="Arial" w:cs="Arial"/>
          <w:sz w:val="24"/>
          <w:szCs w:val="24"/>
        </w:rPr>
      </w:pPr>
      <w:r w:rsidRPr="004129B0">
        <w:rPr>
          <w:rFonts w:ascii="Arial" w:hAnsi="Arial" w:cs="Arial"/>
          <w:sz w:val="24"/>
          <w:szCs w:val="24"/>
        </w:rPr>
        <w:t>15 credits (7.5 ECTS)</w:t>
      </w:r>
    </w:p>
    <w:p w14:paraId="0A7DD2EB" w14:textId="57543FF4"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5" w:name="_Toc138355376"/>
      <w:r w:rsidRPr="004129B0">
        <w:rPr>
          <w:rFonts w:ascii="Arial" w:hAnsi="Arial" w:cs="Arial"/>
          <w:szCs w:val="24"/>
        </w:rPr>
        <w:t>Which term(s) the module is to be taught in (or other teaching pattern)</w:t>
      </w:r>
      <w:bookmarkEnd w:id="5"/>
    </w:p>
    <w:p w14:paraId="6A16589E" w14:textId="2AE9D199" w:rsidR="00694B52" w:rsidRPr="004129B0" w:rsidRDefault="00DC490D" w:rsidP="00980160">
      <w:pPr>
        <w:spacing w:after="120" w:line="240" w:lineRule="auto"/>
        <w:ind w:left="284" w:right="544" w:firstLine="284"/>
        <w:rPr>
          <w:rFonts w:ascii="Arial" w:hAnsi="Arial" w:cs="Arial"/>
          <w:iCs/>
          <w:sz w:val="24"/>
          <w:szCs w:val="24"/>
        </w:rPr>
      </w:pPr>
      <w:r w:rsidRPr="004129B0">
        <w:rPr>
          <w:rFonts w:ascii="Arial" w:hAnsi="Arial" w:cs="Arial"/>
          <w:iCs/>
          <w:sz w:val="24"/>
          <w:szCs w:val="24"/>
        </w:rPr>
        <w:t>Autumn or Spring</w:t>
      </w:r>
    </w:p>
    <w:p w14:paraId="69BA01EF" w14:textId="255008D5" w:rsidR="00F522B8" w:rsidRPr="004129B0" w:rsidRDefault="00F522B8" w:rsidP="00E706CE">
      <w:pPr>
        <w:pStyle w:val="Heading1"/>
        <w:numPr>
          <w:ilvl w:val="0"/>
          <w:numId w:val="3"/>
        </w:numPr>
        <w:spacing w:before="240" w:after="120"/>
        <w:ind w:left="568" w:hanging="284"/>
        <w:jc w:val="left"/>
        <w:rPr>
          <w:rFonts w:ascii="Arial" w:hAnsi="Arial" w:cs="Arial"/>
          <w:szCs w:val="24"/>
        </w:rPr>
      </w:pPr>
      <w:bookmarkStart w:id="6" w:name="_Toc138355377"/>
      <w:r w:rsidRPr="004129B0">
        <w:rPr>
          <w:rFonts w:ascii="Arial" w:hAnsi="Arial" w:cs="Arial"/>
          <w:szCs w:val="24"/>
        </w:rPr>
        <w:t>Delivery of the module</w:t>
      </w:r>
      <w:bookmarkEnd w:id="6"/>
    </w:p>
    <w:p w14:paraId="7881EE08" w14:textId="283B4C96" w:rsidR="00A91933" w:rsidRPr="004129B0" w:rsidRDefault="00A91933" w:rsidP="00E706CE">
      <w:pPr>
        <w:pStyle w:val="ListParagraph"/>
        <w:numPr>
          <w:ilvl w:val="1"/>
          <w:numId w:val="3"/>
        </w:numPr>
        <w:spacing w:after="120"/>
        <w:ind w:left="284" w:firstLine="0"/>
        <w:contextualSpacing w:val="0"/>
        <w:rPr>
          <w:rFonts w:ascii="Arial" w:hAnsi="Arial" w:cs="Arial"/>
          <w:b/>
          <w:bCs/>
          <w:sz w:val="24"/>
          <w:szCs w:val="24"/>
        </w:rPr>
      </w:pPr>
      <w:r w:rsidRPr="004129B0">
        <w:rPr>
          <w:rFonts w:ascii="Arial" w:hAnsi="Arial" w:cs="Arial"/>
          <w:b/>
          <w:bCs/>
          <w:sz w:val="24"/>
          <w:szCs w:val="24"/>
        </w:rPr>
        <w:t>Mode of study</w:t>
      </w:r>
    </w:p>
    <w:p w14:paraId="557E9E82" w14:textId="77777777" w:rsidR="00BA4036" w:rsidRPr="004129B0" w:rsidRDefault="00801B45" w:rsidP="00980160">
      <w:pPr>
        <w:ind w:left="284" w:firstLine="436"/>
        <w:rPr>
          <w:rFonts w:ascii="Arial" w:hAnsi="Arial" w:cs="Arial"/>
          <w:sz w:val="24"/>
          <w:szCs w:val="24"/>
        </w:rPr>
      </w:pPr>
      <w:r w:rsidRPr="004129B0">
        <w:rPr>
          <w:rFonts w:ascii="Arial" w:hAnsi="Arial" w:cs="Arial"/>
          <w:sz w:val="24"/>
          <w:szCs w:val="24"/>
        </w:rPr>
        <w:t xml:space="preserve">In person </w:t>
      </w:r>
    </w:p>
    <w:p w14:paraId="0CEBD84D" w14:textId="2322CEC7" w:rsidR="003D2571" w:rsidRPr="004129B0" w:rsidRDefault="00DE6C61" w:rsidP="00BA4036">
      <w:pPr>
        <w:ind w:left="284"/>
        <w:rPr>
          <w:rFonts w:ascii="Arial" w:hAnsi="Arial" w:cs="Arial"/>
          <w:b/>
          <w:bCs/>
          <w:sz w:val="24"/>
          <w:szCs w:val="24"/>
        </w:rPr>
      </w:pPr>
      <w:r w:rsidRPr="004129B0">
        <w:rPr>
          <w:rFonts w:ascii="Arial" w:hAnsi="Arial" w:cs="Arial"/>
          <w:b/>
          <w:bCs/>
          <w:sz w:val="24"/>
          <w:szCs w:val="24"/>
        </w:rPr>
        <w:t>6.2.</w:t>
      </w:r>
      <w:r w:rsidRPr="004129B0">
        <w:rPr>
          <w:rFonts w:ascii="Arial" w:hAnsi="Arial" w:cs="Arial"/>
          <w:b/>
          <w:bCs/>
          <w:sz w:val="24"/>
          <w:szCs w:val="24"/>
        </w:rPr>
        <w:tab/>
      </w:r>
      <w:r w:rsidR="003D2571" w:rsidRPr="004129B0">
        <w:rPr>
          <w:rFonts w:ascii="Arial" w:hAnsi="Arial" w:cs="Arial"/>
          <w:b/>
          <w:bCs/>
          <w:sz w:val="24"/>
          <w:szCs w:val="24"/>
        </w:rPr>
        <w:t>Campus(es) or centre(s) where module will be delivered</w:t>
      </w:r>
    </w:p>
    <w:p w14:paraId="387F7658" w14:textId="2D350C39" w:rsidR="003D2571" w:rsidRPr="004129B0" w:rsidRDefault="003D2571" w:rsidP="00980160">
      <w:pPr>
        <w:spacing w:after="120" w:line="240" w:lineRule="auto"/>
        <w:ind w:left="284" w:right="544" w:firstLine="284"/>
        <w:rPr>
          <w:rFonts w:ascii="Arial" w:hAnsi="Arial" w:cs="Arial"/>
          <w:sz w:val="24"/>
          <w:szCs w:val="24"/>
        </w:rPr>
      </w:pPr>
      <w:r w:rsidRPr="004129B0">
        <w:rPr>
          <w:rFonts w:ascii="Arial" w:hAnsi="Arial" w:cs="Arial"/>
          <w:sz w:val="24"/>
          <w:szCs w:val="24"/>
        </w:rPr>
        <w:t>Canterbury</w:t>
      </w:r>
    </w:p>
    <w:p w14:paraId="76529F9A" w14:textId="4CACE364" w:rsidR="009A2D37" w:rsidRPr="004129B0" w:rsidRDefault="009A2D37" w:rsidP="00E706CE">
      <w:pPr>
        <w:pStyle w:val="Heading1"/>
        <w:numPr>
          <w:ilvl w:val="0"/>
          <w:numId w:val="3"/>
        </w:numPr>
        <w:spacing w:before="240" w:after="120"/>
        <w:ind w:left="568" w:hanging="284"/>
        <w:jc w:val="left"/>
        <w:rPr>
          <w:rFonts w:ascii="Arial" w:hAnsi="Arial" w:cs="Arial"/>
          <w:szCs w:val="24"/>
        </w:rPr>
      </w:pPr>
      <w:bookmarkStart w:id="7" w:name="_Toc138355378"/>
      <w:r w:rsidRPr="004129B0">
        <w:rPr>
          <w:rFonts w:ascii="Arial" w:hAnsi="Arial" w:cs="Arial"/>
          <w:szCs w:val="24"/>
        </w:rPr>
        <w:t>Prerequisite and co-requisite modules</w:t>
      </w:r>
      <w:r w:rsidR="00E1736E" w:rsidRPr="004129B0">
        <w:rPr>
          <w:rFonts w:ascii="Arial" w:hAnsi="Arial" w:cs="Arial"/>
          <w:szCs w:val="24"/>
        </w:rPr>
        <w:t xml:space="preserve"> and/or any module restrictions</w:t>
      </w:r>
      <w:bookmarkEnd w:id="7"/>
    </w:p>
    <w:p w14:paraId="5AE02DAF" w14:textId="428BCD04" w:rsidR="00694B52" w:rsidRPr="004129B0" w:rsidRDefault="00BA4036" w:rsidP="00980160">
      <w:pPr>
        <w:spacing w:after="120" w:line="240" w:lineRule="auto"/>
        <w:ind w:left="284" w:right="544" w:firstLine="284"/>
        <w:jc w:val="both"/>
        <w:rPr>
          <w:rFonts w:ascii="Arial" w:hAnsi="Arial" w:cs="Arial"/>
          <w:bCs/>
          <w:sz w:val="24"/>
          <w:szCs w:val="24"/>
        </w:rPr>
      </w:pPr>
      <w:r w:rsidRPr="004129B0">
        <w:rPr>
          <w:rFonts w:ascii="Arial" w:hAnsi="Arial" w:cs="Arial"/>
          <w:bCs/>
          <w:sz w:val="24"/>
          <w:szCs w:val="24"/>
        </w:rPr>
        <w:t>None</w:t>
      </w:r>
    </w:p>
    <w:p w14:paraId="70B80D0B" w14:textId="075D6BE3" w:rsidR="004129B0" w:rsidRPr="009F2DC5" w:rsidRDefault="009A2D37" w:rsidP="00E706CE">
      <w:pPr>
        <w:pStyle w:val="Heading1"/>
        <w:numPr>
          <w:ilvl w:val="0"/>
          <w:numId w:val="3"/>
        </w:numPr>
        <w:spacing w:before="240" w:after="120"/>
        <w:ind w:left="568" w:hanging="284"/>
        <w:jc w:val="left"/>
        <w:rPr>
          <w:rFonts w:ascii="Arial" w:hAnsi="Arial" w:cs="Arial"/>
          <w:szCs w:val="24"/>
        </w:rPr>
      </w:pPr>
      <w:bookmarkStart w:id="8" w:name="_Toc138355379"/>
      <w:r w:rsidRPr="004129B0">
        <w:rPr>
          <w:rFonts w:ascii="Arial" w:hAnsi="Arial" w:cs="Arial"/>
          <w:szCs w:val="24"/>
        </w:rPr>
        <w:t xml:space="preserve">The </w:t>
      </w:r>
      <w:r w:rsidR="007A49C1" w:rsidRPr="004129B0">
        <w:rPr>
          <w:rFonts w:ascii="Arial" w:hAnsi="Arial" w:cs="Arial"/>
          <w:szCs w:val="24"/>
        </w:rPr>
        <w:t>course(s)</w:t>
      </w:r>
      <w:r w:rsidRPr="004129B0">
        <w:rPr>
          <w:rFonts w:ascii="Arial" w:hAnsi="Arial" w:cs="Arial"/>
          <w:szCs w:val="24"/>
        </w:rPr>
        <w:t xml:space="preserve"> of study to which the module contributes</w:t>
      </w:r>
      <w:bookmarkEnd w:id="8"/>
    </w:p>
    <w:p w14:paraId="54C15F11" w14:textId="3543302E" w:rsidR="009F2DC5" w:rsidRPr="00E47D2E" w:rsidRDefault="00B9249B" w:rsidP="009F2DC5">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The module is compulsory for the following courses</w:t>
      </w:r>
    </w:p>
    <w:p w14:paraId="68139ED3" w14:textId="0311129C" w:rsidR="009F2DC5" w:rsidRPr="009F2DC5" w:rsidRDefault="009F2DC5" w:rsidP="00980160">
      <w:pPr>
        <w:pStyle w:val="ListParagraph"/>
        <w:spacing w:after="0"/>
        <w:ind w:left="284" w:firstLine="437"/>
        <w:contextualSpacing w:val="0"/>
        <w:rPr>
          <w:rFonts w:ascii="Arial" w:hAnsi="Arial" w:cs="Arial"/>
          <w:sz w:val="24"/>
          <w:szCs w:val="24"/>
        </w:rPr>
      </w:pPr>
      <w:r>
        <w:rPr>
          <w:rFonts w:ascii="Arial" w:hAnsi="Arial" w:cs="Arial"/>
          <w:sz w:val="24"/>
          <w:szCs w:val="24"/>
        </w:rPr>
        <w:t>BSc Business Psychology</w:t>
      </w:r>
      <w:r w:rsidR="00A645FB">
        <w:rPr>
          <w:rFonts w:ascii="Arial" w:hAnsi="Arial" w:cs="Arial"/>
          <w:sz w:val="24"/>
          <w:szCs w:val="24"/>
        </w:rPr>
        <w:t xml:space="preserve"> and </w:t>
      </w:r>
      <w:r>
        <w:rPr>
          <w:rFonts w:ascii="Arial" w:hAnsi="Arial" w:cs="Arial"/>
          <w:sz w:val="24"/>
          <w:szCs w:val="24"/>
        </w:rPr>
        <w:t xml:space="preserve">BSc Business Psychology with a Placement Year </w:t>
      </w:r>
    </w:p>
    <w:p w14:paraId="021CA740" w14:textId="48FB6A6C" w:rsidR="00B9249B" w:rsidRDefault="00B9249B" w:rsidP="00E706CE">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The module is optional for the</w:t>
      </w:r>
      <w:r w:rsidR="00E7202A" w:rsidRPr="004129B0">
        <w:rPr>
          <w:rFonts w:ascii="Arial" w:hAnsi="Arial" w:cs="Arial"/>
          <w:b/>
          <w:bCs/>
          <w:sz w:val="24"/>
          <w:szCs w:val="24"/>
        </w:rPr>
        <w:t xml:space="preserve"> following courses</w:t>
      </w:r>
    </w:p>
    <w:p w14:paraId="0C0C69FC" w14:textId="080DE42A" w:rsidR="009F2DC5" w:rsidRPr="00980160" w:rsidRDefault="009F2DC5" w:rsidP="00980160">
      <w:pPr>
        <w:pStyle w:val="ListParagraph"/>
        <w:spacing w:before="240" w:after="120"/>
        <w:ind w:left="284" w:firstLine="436"/>
        <w:rPr>
          <w:rFonts w:ascii="Arial" w:hAnsi="Arial" w:cs="Arial"/>
          <w:sz w:val="24"/>
          <w:szCs w:val="24"/>
        </w:rPr>
      </w:pPr>
      <w:r w:rsidRPr="00980160">
        <w:rPr>
          <w:rFonts w:ascii="Arial" w:hAnsi="Arial" w:cs="Arial"/>
          <w:sz w:val="24"/>
          <w:szCs w:val="24"/>
        </w:rPr>
        <w:t>BSc Psychology with a Placement Year</w:t>
      </w:r>
    </w:p>
    <w:p w14:paraId="534AB2F3" w14:textId="64FA9A55" w:rsidR="009F2DC5" w:rsidRPr="00980160" w:rsidRDefault="009F2DC5" w:rsidP="00980160">
      <w:pPr>
        <w:pStyle w:val="ListParagraph"/>
        <w:spacing w:before="240" w:after="120"/>
        <w:ind w:left="284" w:firstLine="436"/>
        <w:rPr>
          <w:rFonts w:ascii="Arial" w:hAnsi="Arial" w:cs="Arial"/>
          <w:sz w:val="24"/>
          <w:szCs w:val="24"/>
        </w:rPr>
      </w:pPr>
      <w:r w:rsidRPr="00980160">
        <w:rPr>
          <w:rFonts w:ascii="Arial" w:hAnsi="Arial" w:cs="Arial"/>
          <w:sz w:val="24"/>
          <w:szCs w:val="24"/>
        </w:rPr>
        <w:t>BSc Psychology with Clinical Psychology and a Placement Year</w:t>
      </w:r>
    </w:p>
    <w:p w14:paraId="273E0E21" w14:textId="78B2FB49" w:rsidR="009F2DC5" w:rsidRPr="00E47D2E" w:rsidRDefault="009F2DC5" w:rsidP="00980160">
      <w:pPr>
        <w:pStyle w:val="ListParagraph"/>
        <w:spacing w:before="240" w:after="120"/>
        <w:ind w:left="284" w:firstLine="436"/>
        <w:rPr>
          <w:rFonts w:ascii="Arial" w:hAnsi="Arial" w:cs="Arial"/>
          <w:sz w:val="24"/>
          <w:szCs w:val="24"/>
          <w:lang w:val="pl-PL"/>
        </w:rPr>
      </w:pPr>
      <w:proofErr w:type="spellStart"/>
      <w:r w:rsidRPr="00E47D2E">
        <w:rPr>
          <w:rFonts w:ascii="Arial" w:hAnsi="Arial" w:cs="Arial"/>
          <w:sz w:val="24"/>
          <w:szCs w:val="24"/>
          <w:lang w:val="pl-PL"/>
        </w:rPr>
        <w:t>BSc</w:t>
      </w:r>
      <w:proofErr w:type="spellEnd"/>
      <w:r w:rsidRPr="00E47D2E">
        <w:rPr>
          <w:rFonts w:ascii="Arial" w:hAnsi="Arial" w:cs="Arial"/>
          <w:sz w:val="24"/>
          <w:szCs w:val="24"/>
          <w:lang w:val="pl-PL"/>
        </w:rPr>
        <w:t xml:space="preserve"> Psychology</w:t>
      </w:r>
    </w:p>
    <w:p w14:paraId="12B0D5D8" w14:textId="4B596391" w:rsidR="009F2DC5" w:rsidRPr="00E47D2E" w:rsidRDefault="009F2DC5" w:rsidP="00980160">
      <w:pPr>
        <w:pStyle w:val="ListParagraph"/>
        <w:spacing w:before="240" w:after="120"/>
        <w:ind w:left="284" w:firstLine="436"/>
        <w:rPr>
          <w:rFonts w:ascii="Arial" w:hAnsi="Arial" w:cs="Arial"/>
          <w:sz w:val="24"/>
          <w:szCs w:val="24"/>
          <w:lang w:val="pl-PL"/>
        </w:rPr>
      </w:pPr>
      <w:proofErr w:type="spellStart"/>
      <w:r w:rsidRPr="00E47D2E">
        <w:rPr>
          <w:rFonts w:ascii="Arial" w:hAnsi="Arial" w:cs="Arial"/>
          <w:sz w:val="24"/>
          <w:szCs w:val="24"/>
          <w:lang w:val="pl-PL"/>
        </w:rPr>
        <w:t>BSc</w:t>
      </w:r>
      <w:proofErr w:type="spellEnd"/>
      <w:r w:rsidRPr="00E47D2E">
        <w:rPr>
          <w:rFonts w:ascii="Arial" w:hAnsi="Arial" w:cs="Arial"/>
          <w:sz w:val="24"/>
          <w:szCs w:val="24"/>
          <w:lang w:val="pl-PL"/>
        </w:rPr>
        <w:t xml:space="preserve"> Psychology with </w:t>
      </w:r>
      <w:proofErr w:type="spellStart"/>
      <w:r w:rsidRPr="00E47D2E">
        <w:rPr>
          <w:rFonts w:ascii="Arial" w:hAnsi="Arial" w:cs="Arial"/>
          <w:sz w:val="24"/>
          <w:szCs w:val="24"/>
          <w:lang w:val="pl-PL"/>
        </w:rPr>
        <w:t>Clinical</w:t>
      </w:r>
      <w:proofErr w:type="spellEnd"/>
      <w:r w:rsidRPr="00E47D2E">
        <w:rPr>
          <w:rFonts w:ascii="Arial" w:hAnsi="Arial" w:cs="Arial"/>
          <w:sz w:val="24"/>
          <w:szCs w:val="24"/>
          <w:lang w:val="pl-PL"/>
        </w:rPr>
        <w:t xml:space="preserve"> Psychology</w:t>
      </w:r>
    </w:p>
    <w:p w14:paraId="25086862" w14:textId="159285A3" w:rsidR="009F2DC5" w:rsidRPr="00980160" w:rsidRDefault="009F2DC5" w:rsidP="00980160">
      <w:pPr>
        <w:pStyle w:val="ListParagraph"/>
        <w:spacing w:before="240" w:after="120"/>
        <w:ind w:left="284" w:firstLine="436"/>
        <w:rPr>
          <w:rFonts w:ascii="Arial" w:hAnsi="Arial" w:cs="Arial"/>
          <w:sz w:val="24"/>
          <w:szCs w:val="24"/>
        </w:rPr>
      </w:pPr>
      <w:r w:rsidRPr="00E47D2E">
        <w:rPr>
          <w:rFonts w:ascii="Arial" w:hAnsi="Arial" w:cs="Arial"/>
          <w:sz w:val="24"/>
          <w:szCs w:val="24"/>
        </w:rPr>
        <w:t xml:space="preserve">BSc </w:t>
      </w:r>
      <w:r w:rsidRPr="00980160">
        <w:rPr>
          <w:rFonts w:ascii="Arial" w:hAnsi="Arial" w:cs="Arial"/>
          <w:sz w:val="24"/>
          <w:szCs w:val="24"/>
        </w:rPr>
        <w:t>Psychology with Forensic Psychology</w:t>
      </w:r>
    </w:p>
    <w:p w14:paraId="5D716CE5" w14:textId="0FCD617B" w:rsidR="009F2DC5" w:rsidRPr="00980160" w:rsidRDefault="009F2DC5" w:rsidP="00980160">
      <w:pPr>
        <w:pStyle w:val="ListParagraph"/>
        <w:spacing w:before="240" w:after="120"/>
        <w:ind w:left="284" w:firstLine="436"/>
        <w:contextualSpacing w:val="0"/>
        <w:rPr>
          <w:rFonts w:ascii="Arial" w:hAnsi="Arial" w:cs="Arial"/>
          <w:sz w:val="24"/>
          <w:szCs w:val="24"/>
        </w:rPr>
      </w:pPr>
      <w:r w:rsidRPr="00980160">
        <w:rPr>
          <w:rFonts w:ascii="Arial" w:hAnsi="Arial" w:cs="Arial"/>
          <w:sz w:val="24"/>
          <w:szCs w:val="24"/>
        </w:rPr>
        <w:t>BSc Psychology with a Year Abroad</w:t>
      </w:r>
    </w:p>
    <w:p w14:paraId="4EC7AE59" w14:textId="43A3004C" w:rsidR="0033628F" w:rsidRDefault="00E7202A" w:rsidP="00E706CE">
      <w:pPr>
        <w:pStyle w:val="ListParagraph"/>
        <w:numPr>
          <w:ilvl w:val="1"/>
          <w:numId w:val="3"/>
        </w:numPr>
        <w:spacing w:before="240" w:after="120"/>
        <w:ind w:left="284" w:firstLine="0"/>
        <w:contextualSpacing w:val="0"/>
        <w:rPr>
          <w:rFonts w:ascii="Arial" w:hAnsi="Arial" w:cs="Arial"/>
          <w:b/>
          <w:bCs/>
          <w:sz w:val="24"/>
          <w:szCs w:val="24"/>
        </w:rPr>
      </w:pPr>
      <w:r w:rsidRPr="004129B0">
        <w:rPr>
          <w:rFonts w:ascii="Arial" w:hAnsi="Arial" w:cs="Arial"/>
          <w:b/>
          <w:bCs/>
          <w:sz w:val="24"/>
          <w:szCs w:val="24"/>
        </w:rPr>
        <w:t>Also available as an elective module</w:t>
      </w:r>
      <w:r w:rsidR="009F2DC5">
        <w:rPr>
          <w:rFonts w:ascii="Arial" w:hAnsi="Arial" w:cs="Arial"/>
          <w:b/>
          <w:bCs/>
          <w:sz w:val="24"/>
          <w:szCs w:val="24"/>
        </w:rPr>
        <w:t xml:space="preserve"> </w:t>
      </w:r>
      <w:r w:rsidR="009F2DC5" w:rsidRPr="00980160">
        <w:rPr>
          <w:rFonts w:ascii="Arial" w:hAnsi="Arial" w:cs="Arial"/>
          <w:b/>
          <w:bCs/>
          <w:sz w:val="24"/>
          <w:szCs w:val="24"/>
        </w:rPr>
        <w:t>and to Short Term Credit students at the discretion of the School/module convenor</w:t>
      </w:r>
    </w:p>
    <w:p w14:paraId="43149C25" w14:textId="0B38C6C2" w:rsidR="0033628F" w:rsidRPr="004129B0" w:rsidRDefault="0033628F" w:rsidP="00E706CE">
      <w:pPr>
        <w:pStyle w:val="Heading1"/>
        <w:numPr>
          <w:ilvl w:val="0"/>
          <w:numId w:val="3"/>
        </w:numPr>
        <w:spacing w:before="240" w:after="120"/>
        <w:ind w:left="568" w:hanging="284"/>
        <w:jc w:val="left"/>
        <w:rPr>
          <w:rFonts w:ascii="Arial" w:hAnsi="Arial" w:cs="Arial"/>
          <w:szCs w:val="24"/>
        </w:rPr>
      </w:pPr>
      <w:bookmarkStart w:id="9" w:name="_Toc138355380"/>
      <w:r w:rsidRPr="004129B0">
        <w:rPr>
          <w:rFonts w:ascii="Arial" w:hAnsi="Arial" w:cs="Arial"/>
          <w:szCs w:val="24"/>
        </w:rPr>
        <w:lastRenderedPageBreak/>
        <w:t>A synopsis of the curriculum</w:t>
      </w:r>
      <w:bookmarkEnd w:id="9"/>
    </w:p>
    <w:p w14:paraId="1A681F21" w14:textId="421D2029" w:rsidR="00E47D2E" w:rsidRDefault="00BE0A14" w:rsidP="004979FB">
      <w:pPr>
        <w:spacing w:after="120" w:line="240" w:lineRule="auto"/>
        <w:ind w:left="568" w:right="261"/>
        <w:jc w:val="both"/>
        <w:rPr>
          <w:rFonts w:ascii="Arial" w:hAnsi="Arial" w:cs="Arial"/>
          <w:iCs/>
          <w:sz w:val="24"/>
          <w:szCs w:val="24"/>
        </w:rPr>
      </w:pPr>
      <w:bookmarkStart w:id="10" w:name="_Toc138355381"/>
      <w:r w:rsidRPr="009F2DC5">
        <w:rPr>
          <w:rFonts w:ascii="Arial" w:hAnsi="Arial" w:cs="Arial"/>
          <w:iCs/>
          <w:sz w:val="24"/>
          <w:szCs w:val="24"/>
        </w:rPr>
        <w:t>This module offers an exciting opportunity to learn more about cutting-edge research into groups. You will understand and apply group research to social policy, business, politics, marketing, etc. and get the chance to consider current affairs and personal experiences with the opportunity for small group discussions and team work. Example topics:</w:t>
      </w:r>
      <w:r w:rsidR="009F2DC5">
        <w:rPr>
          <w:rFonts w:ascii="Arial" w:hAnsi="Arial" w:cs="Arial"/>
          <w:iCs/>
          <w:sz w:val="24"/>
          <w:szCs w:val="24"/>
        </w:rPr>
        <w:t xml:space="preserve"> decision-making in groups, a</w:t>
      </w:r>
      <w:r w:rsidRPr="009F2DC5">
        <w:rPr>
          <w:rFonts w:ascii="Arial" w:hAnsi="Arial" w:cs="Arial"/>
          <w:iCs/>
          <w:sz w:val="24"/>
          <w:szCs w:val="24"/>
        </w:rPr>
        <w:t xml:space="preserve">lcohol and group processes, leadership, organisational identity, improving cooperation in groups. </w:t>
      </w:r>
    </w:p>
    <w:p w14:paraId="0D18FA46" w14:textId="77777777" w:rsidR="00E47D2E" w:rsidRPr="009F2DC5" w:rsidRDefault="00E47D2E" w:rsidP="004979FB">
      <w:pPr>
        <w:spacing w:after="120" w:line="240" w:lineRule="auto"/>
        <w:ind w:left="568" w:right="261"/>
        <w:jc w:val="both"/>
        <w:rPr>
          <w:rFonts w:ascii="Arial" w:hAnsi="Arial" w:cs="Arial"/>
          <w:iCs/>
          <w:sz w:val="24"/>
          <w:szCs w:val="24"/>
        </w:rPr>
      </w:pPr>
    </w:p>
    <w:p w14:paraId="460F8159" w14:textId="1413F2FF" w:rsidR="0033628F" w:rsidRPr="004129B0" w:rsidRDefault="0033628F" w:rsidP="00980160">
      <w:pPr>
        <w:pStyle w:val="ListParagraph"/>
        <w:numPr>
          <w:ilvl w:val="0"/>
          <w:numId w:val="3"/>
        </w:numPr>
        <w:spacing w:after="120" w:line="240" w:lineRule="auto"/>
        <w:ind w:right="261" w:hanging="76"/>
        <w:jc w:val="both"/>
        <w:rPr>
          <w:rFonts w:ascii="Arial" w:hAnsi="Arial" w:cs="Arial"/>
          <w:b/>
          <w:iCs/>
          <w:sz w:val="24"/>
          <w:szCs w:val="24"/>
        </w:rPr>
      </w:pPr>
      <w:r w:rsidRPr="004129B0">
        <w:rPr>
          <w:rFonts w:ascii="Arial" w:hAnsi="Arial" w:cs="Arial"/>
          <w:b/>
          <w:iCs/>
          <w:sz w:val="24"/>
          <w:szCs w:val="24"/>
        </w:rPr>
        <w:t>Contact Hours</w:t>
      </w:r>
      <w:bookmarkEnd w:id="10"/>
      <w:r w:rsidR="00832A6D" w:rsidRPr="004129B0">
        <w:rPr>
          <w:rFonts w:ascii="Arial" w:hAnsi="Arial" w:cs="Arial"/>
          <w:b/>
          <w:iCs/>
          <w:sz w:val="24"/>
          <w:szCs w:val="24"/>
        </w:rPr>
        <w:tab/>
      </w:r>
    </w:p>
    <w:p w14:paraId="10C170CF" w14:textId="77777777" w:rsidR="00832A6D" w:rsidRPr="004129B0" w:rsidRDefault="00832A6D" w:rsidP="00832A6D">
      <w:pPr>
        <w:pStyle w:val="ListParagraph"/>
        <w:spacing w:after="120" w:line="240" w:lineRule="auto"/>
        <w:ind w:left="360" w:right="261"/>
        <w:jc w:val="both"/>
        <w:rPr>
          <w:rFonts w:ascii="Arial" w:hAnsi="Arial" w:cs="Arial"/>
          <w:b/>
          <w:iCs/>
          <w:sz w:val="24"/>
          <w:szCs w:val="24"/>
        </w:rPr>
      </w:pPr>
    </w:p>
    <w:p w14:paraId="5526E9C7" w14:textId="19B586CB" w:rsidR="00EF6874" w:rsidRPr="004129B0" w:rsidRDefault="00EF6874" w:rsidP="004979FB">
      <w:pPr>
        <w:pStyle w:val="ListParagraph"/>
        <w:spacing w:after="120" w:line="240" w:lineRule="auto"/>
        <w:ind w:left="284" w:right="260" w:firstLine="436"/>
        <w:jc w:val="both"/>
        <w:rPr>
          <w:rFonts w:ascii="Arial" w:hAnsi="Arial" w:cs="Arial"/>
          <w:iCs/>
          <w:sz w:val="24"/>
          <w:szCs w:val="24"/>
        </w:rPr>
      </w:pPr>
      <w:bookmarkStart w:id="11" w:name="_Toc138355382"/>
      <w:r w:rsidRPr="004129B0">
        <w:rPr>
          <w:rFonts w:ascii="Arial" w:hAnsi="Arial" w:cs="Arial"/>
          <w:iCs/>
          <w:sz w:val="24"/>
          <w:szCs w:val="24"/>
        </w:rPr>
        <w:t>Total contact hours:</w:t>
      </w:r>
      <w:r w:rsidRPr="004129B0">
        <w:rPr>
          <w:rFonts w:ascii="Arial" w:hAnsi="Arial" w:cs="Arial"/>
          <w:iCs/>
          <w:sz w:val="24"/>
          <w:szCs w:val="24"/>
        </w:rPr>
        <w:tab/>
        <w:t>22</w:t>
      </w:r>
    </w:p>
    <w:p w14:paraId="3DD71E10" w14:textId="04571A41" w:rsidR="00EF6874" w:rsidRPr="004129B0" w:rsidRDefault="00EF6874" w:rsidP="004979FB">
      <w:pPr>
        <w:pStyle w:val="ListParagraph"/>
        <w:spacing w:after="120" w:line="240" w:lineRule="auto"/>
        <w:ind w:left="284" w:right="260" w:firstLine="436"/>
        <w:jc w:val="both"/>
        <w:rPr>
          <w:rFonts w:ascii="Arial" w:hAnsi="Arial" w:cs="Arial"/>
          <w:iCs/>
          <w:sz w:val="24"/>
          <w:szCs w:val="24"/>
        </w:rPr>
      </w:pPr>
      <w:r w:rsidRPr="004129B0">
        <w:rPr>
          <w:rFonts w:ascii="Arial" w:hAnsi="Arial" w:cs="Arial"/>
          <w:iCs/>
          <w:sz w:val="24"/>
          <w:szCs w:val="24"/>
        </w:rPr>
        <w:t>Private study hours:</w:t>
      </w:r>
      <w:r w:rsidRPr="004129B0">
        <w:rPr>
          <w:rFonts w:ascii="Arial" w:hAnsi="Arial" w:cs="Arial"/>
          <w:iCs/>
          <w:sz w:val="24"/>
          <w:szCs w:val="24"/>
        </w:rPr>
        <w:tab/>
        <w:t>128</w:t>
      </w:r>
    </w:p>
    <w:p w14:paraId="382E311B" w14:textId="197F423F" w:rsidR="00E47D2E" w:rsidRPr="004129B0" w:rsidRDefault="00EF6874" w:rsidP="004979FB">
      <w:pPr>
        <w:pStyle w:val="ListParagraph"/>
        <w:spacing w:after="120" w:line="240" w:lineRule="auto"/>
        <w:ind w:left="284" w:right="260" w:firstLine="436"/>
        <w:jc w:val="both"/>
        <w:rPr>
          <w:rFonts w:ascii="Arial" w:hAnsi="Arial" w:cs="Arial"/>
          <w:iCs/>
          <w:sz w:val="24"/>
          <w:szCs w:val="24"/>
        </w:rPr>
      </w:pPr>
      <w:r w:rsidRPr="004129B0">
        <w:rPr>
          <w:rFonts w:ascii="Arial" w:hAnsi="Arial" w:cs="Arial"/>
          <w:iCs/>
          <w:sz w:val="24"/>
          <w:szCs w:val="24"/>
        </w:rPr>
        <w:t>Total study hours:</w:t>
      </w:r>
      <w:r w:rsidRPr="004129B0">
        <w:rPr>
          <w:rFonts w:ascii="Arial" w:hAnsi="Arial" w:cs="Arial"/>
          <w:iCs/>
          <w:sz w:val="24"/>
          <w:szCs w:val="24"/>
        </w:rPr>
        <w:tab/>
        <w:t>150</w:t>
      </w:r>
    </w:p>
    <w:p w14:paraId="0482B264" w14:textId="34C43D20" w:rsidR="003D2571" w:rsidRPr="004129B0" w:rsidRDefault="00EF6874" w:rsidP="00EF6874">
      <w:pPr>
        <w:pStyle w:val="Heading1"/>
        <w:spacing w:before="240" w:after="120"/>
        <w:ind w:left="360"/>
        <w:jc w:val="left"/>
        <w:rPr>
          <w:rFonts w:ascii="Arial" w:hAnsi="Arial" w:cs="Arial"/>
          <w:szCs w:val="24"/>
        </w:rPr>
      </w:pPr>
      <w:r w:rsidRPr="004129B0">
        <w:rPr>
          <w:rFonts w:ascii="Arial" w:hAnsi="Arial" w:cs="Arial"/>
          <w:szCs w:val="24"/>
        </w:rPr>
        <w:t xml:space="preserve">11. </w:t>
      </w:r>
      <w:r w:rsidR="003D2571" w:rsidRPr="004129B0">
        <w:rPr>
          <w:rFonts w:ascii="Arial" w:hAnsi="Arial" w:cs="Arial"/>
          <w:szCs w:val="24"/>
        </w:rPr>
        <w:t>Learning and teaching methods</w:t>
      </w:r>
      <w:bookmarkEnd w:id="11"/>
    </w:p>
    <w:p w14:paraId="6317CBCA" w14:textId="6D9C1FDD" w:rsidR="00E47D2E" w:rsidRPr="009F2DC5" w:rsidRDefault="00BE0A14" w:rsidP="004979FB">
      <w:pPr>
        <w:ind w:left="720"/>
        <w:rPr>
          <w:rFonts w:ascii="Arial" w:hAnsi="Arial" w:cs="Arial"/>
          <w:sz w:val="24"/>
          <w:szCs w:val="24"/>
        </w:rPr>
      </w:pPr>
      <w:r w:rsidRPr="009F2DC5">
        <w:rPr>
          <w:rFonts w:ascii="Arial" w:hAnsi="Arial" w:cs="Arial"/>
          <w:sz w:val="24"/>
          <w:szCs w:val="24"/>
        </w:rPr>
        <w:t>This module will be delivered by Lecture-Seminar (</w:t>
      </w:r>
      <w:r w:rsidR="00EA4F00" w:rsidRPr="009F2DC5">
        <w:rPr>
          <w:rFonts w:ascii="Arial" w:hAnsi="Arial" w:cs="Arial"/>
          <w:sz w:val="24"/>
          <w:szCs w:val="24"/>
        </w:rPr>
        <w:t>‘</w:t>
      </w:r>
      <w:proofErr w:type="spellStart"/>
      <w:r w:rsidRPr="009F2DC5">
        <w:rPr>
          <w:rFonts w:ascii="Arial" w:hAnsi="Arial" w:cs="Arial"/>
          <w:sz w:val="24"/>
          <w:szCs w:val="24"/>
        </w:rPr>
        <w:t>LecSem</w:t>
      </w:r>
      <w:proofErr w:type="spellEnd"/>
      <w:r w:rsidR="00EA4F00" w:rsidRPr="009F2DC5">
        <w:rPr>
          <w:rFonts w:ascii="Arial" w:hAnsi="Arial" w:cs="Arial"/>
          <w:sz w:val="24"/>
          <w:szCs w:val="24"/>
        </w:rPr>
        <w:t>’</w:t>
      </w:r>
      <w:r w:rsidRPr="009F2DC5">
        <w:rPr>
          <w:rFonts w:ascii="Arial" w:hAnsi="Arial" w:cs="Arial"/>
          <w:sz w:val="24"/>
          <w:szCs w:val="24"/>
        </w:rPr>
        <w:t>), covering both theoretical content and practical application. Practical tasks (</w:t>
      </w:r>
      <w:proofErr w:type="spellStart"/>
      <w:r w:rsidRPr="009F2DC5">
        <w:rPr>
          <w:rFonts w:ascii="Arial" w:hAnsi="Arial" w:cs="Arial"/>
          <w:sz w:val="24"/>
          <w:szCs w:val="24"/>
        </w:rPr>
        <w:t>e,g</w:t>
      </w:r>
      <w:proofErr w:type="spellEnd"/>
      <w:r w:rsidRPr="009F2DC5">
        <w:rPr>
          <w:rFonts w:ascii="Arial" w:hAnsi="Arial" w:cs="Arial"/>
          <w:sz w:val="24"/>
          <w:szCs w:val="24"/>
        </w:rPr>
        <w:t>, group decision-making) will also form part of the content.</w:t>
      </w:r>
    </w:p>
    <w:p w14:paraId="5843F832" w14:textId="77777777" w:rsidR="00155C6F" w:rsidRPr="004129B0" w:rsidRDefault="00EA4F00" w:rsidP="00155C6F">
      <w:pPr>
        <w:pStyle w:val="Heading1"/>
        <w:spacing w:before="240" w:after="120"/>
        <w:ind w:left="360"/>
        <w:jc w:val="left"/>
        <w:rPr>
          <w:rFonts w:ascii="Arial" w:hAnsi="Arial" w:cs="Arial"/>
          <w:szCs w:val="24"/>
        </w:rPr>
      </w:pPr>
      <w:bookmarkStart w:id="12" w:name="_Toc138355383"/>
      <w:r w:rsidRPr="004129B0">
        <w:rPr>
          <w:rFonts w:ascii="Arial" w:hAnsi="Arial" w:cs="Arial"/>
          <w:szCs w:val="24"/>
        </w:rPr>
        <w:t xml:space="preserve">12. </w:t>
      </w:r>
      <w:r w:rsidR="009A2D37" w:rsidRPr="004129B0">
        <w:rPr>
          <w:rFonts w:ascii="Arial" w:hAnsi="Arial" w:cs="Arial"/>
          <w:szCs w:val="24"/>
        </w:rPr>
        <w:t>The intended subject specific learning outcomes</w:t>
      </w:r>
      <w:bookmarkEnd w:id="12"/>
    </w:p>
    <w:p w14:paraId="03F17D02" w14:textId="69191073" w:rsidR="00155C6F" w:rsidRPr="004129B0" w:rsidRDefault="00155C6F" w:rsidP="00980160">
      <w:pPr>
        <w:ind w:left="284" w:firstLine="436"/>
        <w:rPr>
          <w:rFonts w:ascii="Arial" w:hAnsi="Arial" w:cs="Arial"/>
          <w:sz w:val="24"/>
          <w:szCs w:val="24"/>
        </w:rPr>
      </w:pPr>
      <w:r w:rsidRPr="004129B0">
        <w:rPr>
          <w:rFonts w:ascii="Arial" w:hAnsi="Arial" w:cs="Arial"/>
          <w:sz w:val="24"/>
          <w:szCs w:val="24"/>
        </w:rPr>
        <w:t>On successfully completing the module students will be able to:</w:t>
      </w:r>
    </w:p>
    <w:p w14:paraId="1218AB9E" w14:textId="7D10CB12" w:rsidR="00BE0A14" w:rsidRPr="004129B0" w:rsidRDefault="00BE0A14" w:rsidP="00980160">
      <w:pPr>
        <w:pStyle w:val="Heading1"/>
        <w:numPr>
          <w:ilvl w:val="1"/>
          <w:numId w:val="44"/>
        </w:numPr>
        <w:spacing w:before="240" w:after="120"/>
        <w:ind w:left="1418" w:hanging="567"/>
        <w:jc w:val="left"/>
        <w:rPr>
          <w:rFonts w:ascii="Arial" w:hAnsi="Arial" w:cs="Arial"/>
          <w:szCs w:val="24"/>
        </w:rPr>
      </w:pPr>
      <w:r w:rsidRPr="004129B0">
        <w:rPr>
          <w:rFonts w:ascii="Arial" w:hAnsi="Arial" w:cs="Arial"/>
          <w:b w:val="0"/>
          <w:bCs/>
          <w:szCs w:val="24"/>
        </w:rPr>
        <w:t xml:space="preserve">Demonstrate critical reflection </w:t>
      </w:r>
      <w:r w:rsidR="009F2DC5">
        <w:rPr>
          <w:rFonts w:ascii="Arial" w:hAnsi="Arial" w:cs="Arial"/>
          <w:b w:val="0"/>
          <w:bCs/>
          <w:szCs w:val="24"/>
        </w:rPr>
        <w:t xml:space="preserve">and conceptual understanding </w:t>
      </w:r>
      <w:r w:rsidRPr="004129B0">
        <w:rPr>
          <w:rFonts w:ascii="Arial" w:hAnsi="Arial" w:cs="Arial"/>
          <w:b w:val="0"/>
          <w:bCs/>
          <w:szCs w:val="24"/>
        </w:rPr>
        <w:t>when considering the diversity of perspectives underpinning the study of conflict, cooperation and relationships in groups</w:t>
      </w:r>
      <w:r w:rsidR="00A70F9E" w:rsidRPr="004129B0">
        <w:rPr>
          <w:rFonts w:ascii="Arial" w:hAnsi="Arial" w:cs="Arial"/>
          <w:b w:val="0"/>
          <w:bCs/>
          <w:szCs w:val="24"/>
        </w:rPr>
        <w:t>.</w:t>
      </w:r>
    </w:p>
    <w:p w14:paraId="7CC952D1" w14:textId="084B7C3C" w:rsidR="009A4C6D"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Show key intellectual skills when critically evaluating theoretical and empirical literature on group</w:t>
      </w:r>
      <w:r w:rsidR="00155C6F" w:rsidRPr="004129B0">
        <w:rPr>
          <w:rFonts w:ascii="Arial" w:hAnsi="Arial" w:cs="Arial"/>
          <w:sz w:val="24"/>
          <w:szCs w:val="24"/>
        </w:rPr>
        <w:t xml:space="preserve"> </w:t>
      </w:r>
      <w:r w:rsidRPr="004129B0">
        <w:rPr>
          <w:rFonts w:ascii="Arial" w:hAnsi="Arial" w:cs="Arial"/>
          <w:sz w:val="24"/>
          <w:szCs w:val="24"/>
        </w:rPr>
        <w:t>conflict, cooperation and relationships</w:t>
      </w:r>
      <w:r w:rsidR="009F2DC5">
        <w:rPr>
          <w:rFonts w:ascii="Arial" w:hAnsi="Arial" w:cs="Arial"/>
          <w:sz w:val="24"/>
          <w:szCs w:val="24"/>
        </w:rPr>
        <w:t xml:space="preserve"> </w:t>
      </w:r>
    </w:p>
    <w:p w14:paraId="111D4BA6" w14:textId="5C0BCB5E" w:rsidR="00A645FB" w:rsidRPr="00E47D2E" w:rsidRDefault="00A645FB" w:rsidP="00E47D2E">
      <w:pPr>
        <w:pStyle w:val="ListParagraph"/>
        <w:numPr>
          <w:ilvl w:val="1"/>
          <w:numId w:val="44"/>
        </w:numPr>
        <w:ind w:left="1418" w:hanging="567"/>
        <w:rPr>
          <w:rFonts w:ascii="Arial" w:hAnsi="Arial" w:cs="Arial"/>
          <w:sz w:val="24"/>
          <w:szCs w:val="24"/>
        </w:rPr>
      </w:pPr>
      <w:r w:rsidRPr="00A645FB">
        <w:rPr>
          <w:rFonts w:ascii="Arial" w:hAnsi="Arial" w:cs="Arial"/>
          <w:sz w:val="24"/>
          <w:szCs w:val="24"/>
        </w:rPr>
        <w:t>Demonstrate knowledge and understanding of conflict, cooperation and relationships in groups.</w:t>
      </w:r>
    </w:p>
    <w:p w14:paraId="577C7A7A" w14:textId="2BF9CB8F" w:rsidR="00BE0A14" w:rsidRPr="004129B0"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Develop the ability to evaluate through written analysis and interpretation the application of theory and research to groups</w:t>
      </w:r>
      <w:r w:rsidR="00694A85" w:rsidRPr="004129B0">
        <w:rPr>
          <w:rFonts w:ascii="Arial" w:hAnsi="Arial" w:cs="Arial"/>
          <w:sz w:val="24"/>
          <w:szCs w:val="24"/>
        </w:rPr>
        <w:t>.</w:t>
      </w:r>
      <w:r w:rsidRPr="004129B0">
        <w:rPr>
          <w:rFonts w:ascii="Arial" w:hAnsi="Arial" w:cs="Arial"/>
          <w:sz w:val="24"/>
          <w:szCs w:val="24"/>
        </w:rPr>
        <w:t xml:space="preserve"> </w:t>
      </w:r>
    </w:p>
    <w:p w14:paraId="531EED27" w14:textId="2D95E988" w:rsidR="00155C6F" w:rsidRPr="004129B0" w:rsidRDefault="00BE0A14" w:rsidP="00980160">
      <w:pPr>
        <w:pStyle w:val="ListParagraph"/>
        <w:numPr>
          <w:ilvl w:val="1"/>
          <w:numId w:val="44"/>
        </w:numPr>
        <w:spacing w:after="120" w:line="240" w:lineRule="auto"/>
        <w:ind w:left="1418" w:hanging="567"/>
        <w:jc w:val="both"/>
        <w:rPr>
          <w:rFonts w:ascii="Arial" w:hAnsi="Arial" w:cs="Arial"/>
          <w:sz w:val="24"/>
          <w:szCs w:val="24"/>
        </w:rPr>
      </w:pPr>
      <w:r w:rsidRPr="004129B0">
        <w:rPr>
          <w:rFonts w:ascii="Arial" w:hAnsi="Arial" w:cs="Arial"/>
          <w:sz w:val="24"/>
          <w:szCs w:val="24"/>
        </w:rPr>
        <w:t>Demonstrate an appreciation of the historical and conceptual issues in the study of Groups in Action.</w:t>
      </w:r>
      <w:bookmarkStart w:id="13" w:name="_Toc138355384"/>
    </w:p>
    <w:bookmarkEnd w:id="13"/>
    <w:p w14:paraId="237372AB" w14:textId="5A40296C" w:rsidR="00155C6F" w:rsidRPr="004129B0" w:rsidRDefault="00155C6F" w:rsidP="00980160">
      <w:pPr>
        <w:pStyle w:val="Heading1"/>
        <w:numPr>
          <w:ilvl w:val="0"/>
          <w:numId w:val="43"/>
        </w:numPr>
        <w:spacing w:before="240" w:after="120"/>
        <w:jc w:val="left"/>
        <w:rPr>
          <w:rFonts w:ascii="Arial" w:hAnsi="Arial" w:cs="Arial"/>
          <w:szCs w:val="24"/>
        </w:rPr>
      </w:pPr>
      <w:r w:rsidRPr="004129B0">
        <w:rPr>
          <w:rFonts w:ascii="Arial" w:hAnsi="Arial" w:cs="Arial"/>
          <w:szCs w:val="24"/>
        </w:rPr>
        <w:t>The intended generic learning outcomes</w:t>
      </w:r>
    </w:p>
    <w:p w14:paraId="035A14B0" w14:textId="64AA320F" w:rsidR="00C729D7" w:rsidRPr="004129B0" w:rsidRDefault="00C729D7" w:rsidP="00980160">
      <w:pPr>
        <w:ind w:left="284" w:firstLine="436"/>
        <w:rPr>
          <w:rFonts w:ascii="Arial" w:hAnsi="Arial" w:cs="Arial"/>
          <w:sz w:val="24"/>
          <w:szCs w:val="24"/>
        </w:rPr>
      </w:pPr>
      <w:r w:rsidRPr="004129B0">
        <w:rPr>
          <w:rFonts w:ascii="Arial" w:hAnsi="Arial" w:cs="Arial"/>
          <w:sz w:val="24"/>
          <w:szCs w:val="24"/>
        </w:rPr>
        <w:t>On successfully completing the module students will be able to:</w:t>
      </w:r>
    </w:p>
    <w:p w14:paraId="255D32FD" w14:textId="6FC3BA7E" w:rsidR="00155C6F" w:rsidRPr="00980160" w:rsidRDefault="00A06FE1" w:rsidP="00980160">
      <w:pPr>
        <w:pStyle w:val="ListParagraph"/>
        <w:numPr>
          <w:ilvl w:val="1"/>
          <w:numId w:val="43"/>
        </w:numPr>
        <w:spacing w:after="120" w:line="240" w:lineRule="auto"/>
        <w:ind w:left="1418" w:hanging="567"/>
        <w:jc w:val="both"/>
        <w:rPr>
          <w:rFonts w:ascii="Arial" w:hAnsi="Arial" w:cs="Arial"/>
          <w:sz w:val="24"/>
          <w:szCs w:val="24"/>
        </w:rPr>
      </w:pPr>
      <w:r w:rsidRPr="00980160">
        <w:rPr>
          <w:rFonts w:ascii="Arial" w:hAnsi="Arial" w:cs="Arial"/>
          <w:sz w:val="24"/>
          <w:szCs w:val="24"/>
        </w:rPr>
        <w:t>Demonstrate writing and reading skills to present and interpret material with evidence of the use of relevant literature.</w:t>
      </w:r>
    </w:p>
    <w:p w14:paraId="13C486A7" w14:textId="2772230A" w:rsidR="00DC490D" w:rsidRDefault="00A06FE1" w:rsidP="00980160">
      <w:pPr>
        <w:pStyle w:val="ListParagraph"/>
        <w:numPr>
          <w:ilvl w:val="1"/>
          <w:numId w:val="43"/>
        </w:numPr>
        <w:spacing w:after="120" w:line="240" w:lineRule="auto"/>
        <w:ind w:left="1418" w:hanging="567"/>
        <w:jc w:val="both"/>
        <w:rPr>
          <w:rFonts w:ascii="Arial" w:hAnsi="Arial" w:cs="Arial"/>
          <w:sz w:val="24"/>
          <w:szCs w:val="24"/>
        </w:rPr>
      </w:pPr>
      <w:r w:rsidRPr="00980160">
        <w:rPr>
          <w:rFonts w:ascii="Arial" w:hAnsi="Arial" w:cs="Arial"/>
          <w:sz w:val="24"/>
          <w:szCs w:val="24"/>
        </w:rPr>
        <w:t>Show the ability to critically evaluate the quality of theory and method in published research.</w:t>
      </w:r>
    </w:p>
    <w:p w14:paraId="06051BF6" w14:textId="26E53BBF" w:rsidR="002C5664" w:rsidRPr="00980160" w:rsidRDefault="002C5664" w:rsidP="00980160">
      <w:pPr>
        <w:pStyle w:val="ListParagraph"/>
        <w:numPr>
          <w:ilvl w:val="1"/>
          <w:numId w:val="43"/>
        </w:numPr>
        <w:spacing w:after="120" w:line="240" w:lineRule="auto"/>
        <w:ind w:left="1418" w:hanging="567"/>
        <w:jc w:val="both"/>
        <w:rPr>
          <w:rFonts w:ascii="Arial" w:hAnsi="Arial" w:cs="Arial"/>
          <w:sz w:val="24"/>
          <w:szCs w:val="24"/>
        </w:rPr>
      </w:pPr>
      <w:r>
        <w:rPr>
          <w:rFonts w:ascii="Arial" w:hAnsi="Arial" w:cs="Arial"/>
          <w:sz w:val="24"/>
          <w:szCs w:val="24"/>
        </w:rPr>
        <w:t>Understand how to work effectively in groups.</w:t>
      </w:r>
    </w:p>
    <w:p w14:paraId="61F1C3E5" w14:textId="77777777" w:rsidR="009A4C6D" w:rsidRPr="004129B0" w:rsidRDefault="009A4C6D" w:rsidP="009A4C6D">
      <w:pPr>
        <w:spacing w:after="120" w:line="240" w:lineRule="auto"/>
        <w:jc w:val="both"/>
        <w:rPr>
          <w:rFonts w:ascii="Arial" w:hAnsi="Arial" w:cs="Arial"/>
          <w:sz w:val="24"/>
          <w:szCs w:val="24"/>
        </w:rPr>
      </w:pPr>
    </w:p>
    <w:p w14:paraId="004279B3" w14:textId="7121B83C" w:rsidR="0033628F" w:rsidRPr="004129B0" w:rsidRDefault="003D2571" w:rsidP="00356A97">
      <w:pPr>
        <w:pStyle w:val="Heading1"/>
        <w:numPr>
          <w:ilvl w:val="0"/>
          <w:numId w:val="43"/>
        </w:numPr>
        <w:spacing w:before="240" w:after="120"/>
        <w:jc w:val="left"/>
        <w:rPr>
          <w:rFonts w:ascii="Arial" w:hAnsi="Arial" w:cs="Arial"/>
          <w:szCs w:val="24"/>
        </w:rPr>
      </w:pPr>
      <w:bookmarkStart w:id="14" w:name="_Toc138355385"/>
      <w:r w:rsidRPr="004129B0">
        <w:rPr>
          <w:rFonts w:ascii="Arial" w:hAnsi="Arial" w:cs="Arial"/>
          <w:szCs w:val="24"/>
        </w:rPr>
        <w:lastRenderedPageBreak/>
        <w:t>Assessment Strategy</w:t>
      </w:r>
      <w:bookmarkEnd w:id="14"/>
    </w:p>
    <w:p w14:paraId="4974F071" w14:textId="783A0B5D" w:rsidR="00146A51" w:rsidRPr="00E706CE" w:rsidRDefault="00146A51" w:rsidP="00356A97">
      <w:pPr>
        <w:ind w:left="709" w:right="260"/>
        <w:jc w:val="both"/>
        <w:rPr>
          <w:rFonts w:ascii="Arial" w:hAnsi="Arial" w:cs="Arial"/>
          <w:sz w:val="24"/>
          <w:szCs w:val="24"/>
          <w:lang w:eastAsia="en-US"/>
        </w:rPr>
      </w:pPr>
      <w:r w:rsidRPr="00E706CE">
        <w:rPr>
          <w:rFonts w:ascii="Arial" w:hAnsi="Arial" w:cs="Arial"/>
          <w:sz w:val="24"/>
          <w:szCs w:val="24"/>
          <w:lang w:eastAsia="en-US"/>
        </w:rPr>
        <w:t>Students will be assessed through a combination of exercises</w:t>
      </w:r>
      <w:r w:rsidR="00C3084E" w:rsidRPr="00E706CE">
        <w:rPr>
          <w:rFonts w:ascii="Arial" w:hAnsi="Arial" w:cs="Arial"/>
          <w:sz w:val="24"/>
          <w:szCs w:val="24"/>
          <w:lang w:eastAsia="en-US"/>
        </w:rPr>
        <w:t>,</w:t>
      </w:r>
      <w:r w:rsidRPr="00E706CE">
        <w:rPr>
          <w:rFonts w:ascii="Arial" w:hAnsi="Arial" w:cs="Arial"/>
          <w:sz w:val="24"/>
          <w:szCs w:val="24"/>
          <w:lang w:eastAsia="en-US"/>
        </w:rPr>
        <w:t xml:space="preserve"> </w:t>
      </w:r>
      <w:r w:rsidR="00080ECE" w:rsidRPr="00E706CE">
        <w:rPr>
          <w:rFonts w:ascii="Arial" w:hAnsi="Arial" w:cs="Arial"/>
          <w:sz w:val="24"/>
          <w:szCs w:val="24"/>
          <w:lang w:eastAsia="en-US"/>
        </w:rPr>
        <w:t xml:space="preserve">which they will </w:t>
      </w:r>
      <w:r w:rsidRPr="00E706CE">
        <w:rPr>
          <w:rFonts w:ascii="Arial" w:hAnsi="Arial" w:cs="Arial"/>
          <w:sz w:val="24"/>
          <w:szCs w:val="24"/>
          <w:lang w:eastAsia="en-US"/>
        </w:rPr>
        <w:t xml:space="preserve">complete working together </w:t>
      </w:r>
      <w:r w:rsidR="00080ECE" w:rsidRPr="00E706CE">
        <w:rPr>
          <w:rFonts w:ascii="Arial" w:hAnsi="Arial" w:cs="Arial"/>
          <w:sz w:val="24"/>
          <w:szCs w:val="24"/>
          <w:lang w:eastAsia="en-US"/>
        </w:rPr>
        <w:t xml:space="preserve">with other students </w:t>
      </w:r>
      <w:r w:rsidRPr="00E706CE">
        <w:rPr>
          <w:rFonts w:ascii="Arial" w:hAnsi="Arial" w:cs="Arial"/>
          <w:sz w:val="24"/>
          <w:szCs w:val="24"/>
          <w:lang w:eastAsia="en-US"/>
        </w:rPr>
        <w:t>in small (randomly assigned) group</w:t>
      </w:r>
      <w:r w:rsidR="006576A1" w:rsidRPr="00E706CE">
        <w:rPr>
          <w:rFonts w:ascii="Arial" w:hAnsi="Arial" w:cs="Arial"/>
          <w:sz w:val="24"/>
          <w:szCs w:val="24"/>
          <w:lang w:eastAsia="en-US"/>
        </w:rPr>
        <w:t>s</w:t>
      </w:r>
      <w:r w:rsidRPr="00E706CE">
        <w:rPr>
          <w:rFonts w:ascii="Arial" w:hAnsi="Arial" w:cs="Arial"/>
          <w:sz w:val="24"/>
          <w:szCs w:val="24"/>
          <w:lang w:eastAsia="en-US"/>
        </w:rPr>
        <w:t>. These exercises will</w:t>
      </w:r>
      <w:r w:rsidR="00BF5F83" w:rsidRPr="00E706CE">
        <w:rPr>
          <w:rFonts w:ascii="Arial" w:hAnsi="Arial" w:cs="Arial"/>
          <w:sz w:val="24"/>
          <w:szCs w:val="24"/>
          <w:lang w:eastAsia="en-US"/>
        </w:rPr>
        <w:t xml:space="preserve"> </w:t>
      </w:r>
      <w:r w:rsidRPr="00E706CE">
        <w:rPr>
          <w:rFonts w:ascii="Arial" w:hAnsi="Arial" w:cs="Arial"/>
          <w:sz w:val="24"/>
          <w:szCs w:val="24"/>
          <w:lang w:eastAsia="en-US"/>
        </w:rPr>
        <w:t xml:space="preserve">have a more practical focus, designed to help students </w:t>
      </w:r>
      <w:r w:rsidR="00BF5F83" w:rsidRPr="00E706CE">
        <w:rPr>
          <w:rFonts w:ascii="Arial" w:hAnsi="Arial" w:cs="Arial"/>
          <w:sz w:val="24"/>
          <w:szCs w:val="24"/>
          <w:lang w:eastAsia="en-US"/>
        </w:rPr>
        <w:t>(</w:t>
      </w:r>
      <w:proofErr w:type="spellStart"/>
      <w:r w:rsidR="00BF5F83" w:rsidRPr="00E706CE">
        <w:rPr>
          <w:rFonts w:ascii="Arial" w:hAnsi="Arial" w:cs="Arial"/>
          <w:sz w:val="24"/>
          <w:szCs w:val="24"/>
          <w:lang w:eastAsia="en-US"/>
        </w:rPr>
        <w:t>i</w:t>
      </w:r>
      <w:proofErr w:type="spellEnd"/>
      <w:r w:rsidR="00BF5F83" w:rsidRPr="00E706CE">
        <w:rPr>
          <w:rFonts w:ascii="Arial" w:hAnsi="Arial" w:cs="Arial"/>
          <w:sz w:val="24"/>
          <w:szCs w:val="24"/>
          <w:lang w:eastAsia="en-US"/>
        </w:rPr>
        <w:t xml:space="preserve">) </w:t>
      </w:r>
      <w:r w:rsidRPr="00E706CE">
        <w:rPr>
          <w:rFonts w:ascii="Arial" w:hAnsi="Arial" w:cs="Arial"/>
          <w:sz w:val="24"/>
          <w:szCs w:val="24"/>
          <w:lang w:eastAsia="en-US"/>
        </w:rPr>
        <w:t>understand how research can be applied in practice</w:t>
      </w:r>
      <w:r w:rsidR="00BF5F83" w:rsidRPr="00E706CE">
        <w:rPr>
          <w:rFonts w:ascii="Arial" w:hAnsi="Arial" w:cs="Arial"/>
          <w:sz w:val="24"/>
          <w:szCs w:val="24"/>
          <w:lang w:eastAsia="en-US"/>
        </w:rPr>
        <w:t>;</w:t>
      </w:r>
      <w:r w:rsidR="00080ECE" w:rsidRPr="00E706CE">
        <w:rPr>
          <w:rFonts w:ascii="Arial" w:hAnsi="Arial" w:cs="Arial"/>
          <w:sz w:val="24"/>
          <w:szCs w:val="24"/>
          <w:lang w:eastAsia="en-US"/>
        </w:rPr>
        <w:t xml:space="preserve"> and </w:t>
      </w:r>
      <w:r w:rsidR="00BF5F83" w:rsidRPr="00E706CE">
        <w:rPr>
          <w:rFonts w:ascii="Arial" w:hAnsi="Arial" w:cs="Arial"/>
          <w:sz w:val="24"/>
          <w:szCs w:val="24"/>
          <w:lang w:eastAsia="en-US"/>
        </w:rPr>
        <w:t xml:space="preserve">(ii) </w:t>
      </w:r>
      <w:r w:rsidR="00080ECE" w:rsidRPr="00E706CE">
        <w:rPr>
          <w:rFonts w:ascii="Arial" w:hAnsi="Arial" w:cs="Arial"/>
          <w:sz w:val="24"/>
          <w:szCs w:val="24"/>
          <w:lang w:eastAsia="en-US"/>
        </w:rPr>
        <w:t>to develop important employability skills</w:t>
      </w:r>
      <w:r w:rsidR="00C3084E" w:rsidRPr="00E706CE">
        <w:rPr>
          <w:rFonts w:ascii="Arial" w:hAnsi="Arial" w:cs="Arial"/>
          <w:sz w:val="24"/>
          <w:szCs w:val="24"/>
          <w:lang w:eastAsia="en-US"/>
        </w:rPr>
        <w:t>, including group working</w:t>
      </w:r>
      <w:r w:rsidR="00080ECE" w:rsidRPr="00E706CE">
        <w:rPr>
          <w:rFonts w:ascii="Arial" w:hAnsi="Arial" w:cs="Arial"/>
          <w:sz w:val="24"/>
          <w:szCs w:val="24"/>
          <w:lang w:eastAsia="en-US"/>
        </w:rPr>
        <w:t>.</w:t>
      </w:r>
    </w:p>
    <w:p w14:paraId="06A524D8" w14:textId="68DA2962" w:rsidR="00080ECE" w:rsidRDefault="00080ECE" w:rsidP="00356A97">
      <w:pPr>
        <w:ind w:left="709" w:right="260"/>
        <w:jc w:val="both"/>
        <w:rPr>
          <w:rFonts w:ascii="Arial" w:hAnsi="Arial" w:cs="Arial"/>
          <w:sz w:val="24"/>
          <w:szCs w:val="24"/>
          <w:lang w:eastAsia="en-US"/>
        </w:rPr>
      </w:pPr>
      <w:r w:rsidRPr="00E706CE">
        <w:rPr>
          <w:rFonts w:ascii="Arial" w:hAnsi="Arial" w:cs="Arial"/>
          <w:sz w:val="24"/>
          <w:szCs w:val="24"/>
          <w:lang w:eastAsia="en-US"/>
        </w:rPr>
        <w:t>There will also be a</w:t>
      </w:r>
      <w:r w:rsidR="00C3084E" w:rsidRPr="00E706CE">
        <w:rPr>
          <w:rFonts w:ascii="Arial" w:hAnsi="Arial" w:cs="Arial"/>
          <w:sz w:val="24"/>
          <w:szCs w:val="24"/>
          <w:lang w:eastAsia="en-US"/>
        </w:rPr>
        <w:t xml:space="preserve"> 2-hour</w:t>
      </w:r>
      <w:r w:rsidRPr="00E706CE">
        <w:rPr>
          <w:rFonts w:ascii="Arial" w:hAnsi="Arial" w:cs="Arial"/>
          <w:sz w:val="24"/>
          <w:szCs w:val="24"/>
          <w:lang w:eastAsia="en-US"/>
        </w:rPr>
        <w:t xml:space="preserve"> exam</w:t>
      </w:r>
      <w:r w:rsidR="00C3084E" w:rsidRPr="00E706CE">
        <w:rPr>
          <w:rFonts w:ascii="Arial" w:hAnsi="Arial" w:cs="Arial"/>
          <w:sz w:val="24"/>
          <w:szCs w:val="24"/>
          <w:lang w:eastAsia="en-US"/>
        </w:rPr>
        <w:t>, where students will answer two questions. Part 1 of the paper</w:t>
      </w:r>
      <w:r w:rsidR="0046657B" w:rsidRPr="00E706CE">
        <w:rPr>
          <w:rFonts w:ascii="Arial" w:hAnsi="Arial" w:cs="Arial"/>
          <w:sz w:val="24"/>
          <w:szCs w:val="24"/>
          <w:lang w:eastAsia="en-US"/>
        </w:rPr>
        <w:t xml:space="preserve"> </w:t>
      </w:r>
      <w:r w:rsidR="00C3084E" w:rsidRPr="00E706CE">
        <w:rPr>
          <w:rFonts w:ascii="Arial" w:hAnsi="Arial" w:cs="Arial"/>
          <w:sz w:val="24"/>
          <w:szCs w:val="24"/>
          <w:lang w:eastAsia="en-US"/>
        </w:rPr>
        <w:t>involve</w:t>
      </w:r>
      <w:r w:rsidR="0046657B" w:rsidRPr="00E706CE">
        <w:rPr>
          <w:rFonts w:ascii="Arial" w:hAnsi="Arial" w:cs="Arial"/>
          <w:sz w:val="24"/>
          <w:szCs w:val="24"/>
          <w:lang w:eastAsia="en-US"/>
        </w:rPr>
        <w:t>s</w:t>
      </w:r>
      <w:r w:rsidR="00C3084E" w:rsidRPr="00E706CE">
        <w:rPr>
          <w:rFonts w:ascii="Arial" w:hAnsi="Arial" w:cs="Arial"/>
          <w:sz w:val="24"/>
          <w:szCs w:val="24"/>
          <w:lang w:eastAsia="en-US"/>
        </w:rPr>
        <w:t xml:space="preserve"> a three-part question, worth 50% of the total mark. Marks </w:t>
      </w:r>
      <w:r w:rsidR="0046657B" w:rsidRPr="00E706CE">
        <w:rPr>
          <w:rFonts w:ascii="Arial" w:hAnsi="Arial" w:cs="Arial"/>
          <w:sz w:val="24"/>
          <w:szCs w:val="24"/>
          <w:lang w:eastAsia="en-US"/>
        </w:rPr>
        <w:t xml:space="preserve">are </w:t>
      </w:r>
      <w:r w:rsidR="00C3084E" w:rsidRPr="00E706CE">
        <w:rPr>
          <w:rFonts w:ascii="Arial" w:hAnsi="Arial" w:cs="Arial"/>
          <w:sz w:val="24"/>
          <w:szCs w:val="24"/>
          <w:lang w:eastAsia="en-US"/>
        </w:rPr>
        <w:t xml:space="preserve">split as follows: part (a) = 10%, part (b) = 15% and part (c) = 25%. Part </w:t>
      </w:r>
      <w:r w:rsidR="0046657B" w:rsidRPr="00E706CE">
        <w:rPr>
          <w:rFonts w:ascii="Arial" w:hAnsi="Arial" w:cs="Arial"/>
          <w:sz w:val="24"/>
          <w:szCs w:val="24"/>
          <w:lang w:eastAsia="en-US"/>
        </w:rPr>
        <w:t>(c)</w:t>
      </w:r>
      <w:r w:rsidR="00C3084E" w:rsidRPr="00E706CE">
        <w:rPr>
          <w:rFonts w:ascii="Arial" w:hAnsi="Arial" w:cs="Arial"/>
          <w:sz w:val="24"/>
          <w:szCs w:val="24"/>
          <w:lang w:eastAsia="en-US"/>
        </w:rPr>
        <w:t xml:space="preserve"> requir</w:t>
      </w:r>
      <w:r w:rsidR="0046657B" w:rsidRPr="00E706CE">
        <w:rPr>
          <w:rFonts w:ascii="Arial" w:hAnsi="Arial" w:cs="Arial"/>
          <w:sz w:val="24"/>
          <w:szCs w:val="24"/>
          <w:lang w:eastAsia="en-US"/>
        </w:rPr>
        <w:t>e</w:t>
      </w:r>
      <w:r w:rsidR="00C3084E" w:rsidRPr="00E706CE">
        <w:rPr>
          <w:rFonts w:ascii="Arial" w:hAnsi="Arial" w:cs="Arial"/>
          <w:sz w:val="24"/>
          <w:szCs w:val="24"/>
          <w:lang w:eastAsia="en-US"/>
        </w:rPr>
        <w:t>s students to design e.g. an intervention, study, or a national campaign, again demonstrating the importance of research into practice. Part 2 of the paper involve</w:t>
      </w:r>
      <w:r w:rsidR="0046657B" w:rsidRPr="00E706CE">
        <w:rPr>
          <w:rFonts w:ascii="Arial" w:hAnsi="Arial" w:cs="Arial"/>
          <w:sz w:val="24"/>
          <w:szCs w:val="24"/>
          <w:lang w:eastAsia="en-US"/>
        </w:rPr>
        <w:t>s</w:t>
      </w:r>
      <w:r w:rsidR="00C3084E" w:rsidRPr="00E706CE">
        <w:rPr>
          <w:rFonts w:ascii="Arial" w:hAnsi="Arial" w:cs="Arial"/>
          <w:sz w:val="24"/>
          <w:szCs w:val="24"/>
          <w:lang w:eastAsia="en-US"/>
        </w:rPr>
        <w:t xml:space="preserve"> a longer, essay-type question</w:t>
      </w:r>
      <w:r w:rsidR="006576A1" w:rsidRPr="00E706CE">
        <w:rPr>
          <w:rFonts w:ascii="Arial" w:hAnsi="Arial" w:cs="Arial"/>
          <w:sz w:val="24"/>
          <w:szCs w:val="24"/>
          <w:lang w:eastAsia="en-US"/>
        </w:rPr>
        <w:t>, also worth 50% of the total mark</w:t>
      </w:r>
      <w:r w:rsidR="00C3084E" w:rsidRPr="00E706CE">
        <w:rPr>
          <w:rFonts w:ascii="Arial" w:hAnsi="Arial" w:cs="Arial"/>
          <w:sz w:val="24"/>
          <w:szCs w:val="24"/>
          <w:lang w:eastAsia="en-US"/>
        </w:rPr>
        <w:t>.</w:t>
      </w:r>
    </w:p>
    <w:p w14:paraId="1CFCA429" w14:textId="77777777" w:rsidR="00E47D2E" w:rsidRPr="004129B0" w:rsidRDefault="00E47D2E" w:rsidP="00356A97">
      <w:pPr>
        <w:ind w:left="709" w:right="260"/>
        <w:jc w:val="both"/>
        <w:rPr>
          <w:rFonts w:ascii="Arial" w:hAnsi="Arial" w:cs="Arial"/>
          <w:sz w:val="24"/>
          <w:szCs w:val="24"/>
          <w:lang w:eastAsia="en-US"/>
        </w:rPr>
      </w:pPr>
    </w:p>
    <w:p w14:paraId="1137E60A" w14:textId="766FE2B5" w:rsidR="00DF63BD" w:rsidRPr="00E47D2E" w:rsidRDefault="003D2571" w:rsidP="00E47D2E">
      <w:pPr>
        <w:pStyle w:val="ListParagraph"/>
        <w:numPr>
          <w:ilvl w:val="1"/>
          <w:numId w:val="43"/>
        </w:numPr>
        <w:tabs>
          <w:tab w:val="left" w:pos="993"/>
          <w:tab w:val="left" w:pos="1134"/>
        </w:tabs>
        <w:spacing w:before="240" w:after="120"/>
        <w:contextualSpacing w:val="0"/>
        <w:rPr>
          <w:rFonts w:ascii="Arial" w:hAnsi="Arial" w:cs="Arial"/>
          <w:b/>
          <w:bCs/>
          <w:sz w:val="24"/>
          <w:szCs w:val="24"/>
        </w:rPr>
      </w:pPr>
      <w:r w:rsidRPr="004129B0">
        <w:rPr>
          <w:rFonts w:ascii="Arial" w:hAnsi="Arial" w:cs="Arial"/>
          <w:b/>
          <w:bCs/>
          <w:sz w:val="24"/>
          <w:szCs w:val="24"/>
        </w:rPr>
        <w:t>Main assessment methods</w:t>
      </w:r>
    </w:p>
    <w:p w14:paraId="536EAC36" w14:textId="45455E1A" w:rsidR="00DF63BD"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1 10%</w:t>
      </w:r>
    </w:p>
    <w:p w14:paraId="039B8817" w14:textId="08AACF81" w:rsidR="00DF63BD"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2 10%</w:t>
      </w:r>
      <w:r>
        <w:rPr>
          <w:rFonts w:ascii="Arial" w:hAnsi="Arial" w:cs="Arial"/>
          <w:iCs/>
          <w:sz w:val="24"/>
          <w:szCs w:val="24"/>
        </w:rPr>
        <w:tab/>
        <w:t>- combined word count 2400 words for all three exercises</w:t>
      </w:r>
    </w:p>
    <w:p w14:paraId="5697CEE7" w14:textId="0F660A8E" w:rsidR="00DF63BD" w:rsidRPr="00E706CE" w:rsidRDefault="00DF63BD" w:rsidP="00356A97">
      <w:pPr>
        <w:spacing w:after="120" w:line="240" w:lineRule="auto"/>
        <w:ind w:left="709" w:right="260"/>
        <w:jc w:val="both"/>
        <w:rPr>
          <w:rFonts w:ascii="Arial" w:hAnsi="Arial" w:cs="Arial"/>
          <w:iCs/>
          <w:sz w:val="24"/>
          <w:szCs w:val="24"/>
        </w:rPr>
      </w:pPr>
      <w:r>
        <w:rPr>
          <w:rFonts w:ascii="Arial" w:hAnsi="Arial" w:cs="Arial"/>
          <w:iCs/>
          <w:sz w:val="24"/>
          <w:szCs w:val="24"/>
        </w:rPr>
        <w:t>Group Exercise 3 10%</w:t>
      </w:r>
    </w:p>
    <w:p w14:paraId="2CA14297" w14:textId="4824C4F6" w:rsidR="00CA3C39" w:rsidRPr="00E706CE" w:rsidRDefault="00CA3C39" w:rsidP="00356A97">
      <w:pPr>
        <w:spacing w:after="120" w:line="240" w:lineRule="auto"/>
        <w:ind w:left="709" w:right="260"/>
        <w:jc w:val="both"/>
        <w:rPr>
          <w:rFonts w:ascii="Arial" w:hAnsi="Arial" w:cs="Arial"/>
          <w:iCs/>
          <w:sz w:val="24"/>
          <w:szCs w:val="24"/>
        </w:rPr>
      </w:pPr>
      <w:r w:rsidRPr="00E706CE">
        <w:rPr>
          <w:rFonts w:ascii="Arial" w:hAnsi="Arial" w:cs="Arial"/>
          <w:iCs/>
          <w:sz w:val="24"/>
          <w:szCs w:val="24"/>
        </w:rPr>
        <w:t xml:space="preserve">Examination </w:t>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t>2 hours</w:t>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Pr="00E706CE">
        <w:rPr>
          <w:rFonts w:ascii="Arial" w:hAnsi="Arial" w:cs="Arial"/>
          <w:iCs/>
          <w:sz w:val="24"/>
          <w:szCs w:val="24"/>
        </w:rPr>
        <w:tab/>
      </w:r>
      <w:r w:rsidR="00E706CE">
        <w:rPr>
          <w:rFonts w:ascii="Arial" w:hAnsi="Arial" w:cs="Arial"/>
          <w:iCs/>
          <w:sz w:val="24"/>
          <w:szCs w:val="24"/>
        </w:rPr>
        <w:t>70%</w:t>
      </w:r>
    </w:p>
    <w:p w14:paraId="418454ED" w14:textId="138389D1" w:rsidR="00CA3C39" w:rsidRDefault="00CA3C39" w:rsidP="00356A97">
      <w:pPr>
        <w:spacing w:after="120" w:line="240" w:lineRule="auto"/>
        <w:ind w:left="709" w:right="260"/>
        <w:jc w:val="both"/>
        <w:rPr>
          <w:rFonts w:ascii="Arial" w:hAnsi="Arial" w:cs="Arial"/>
          <w:iCs/>
          <w:sz w:val="24"/>
          <w:szCs w:val="24"/>
        </w:rPr>
      </w:pPr>
      <w:r w:rsidRPr="00E706CE">
        <w:rPr>
          <w:rFonts w:ascii="Arial" w:hAnsi="Arial" w:cs="Arial"/>
          <w:iCs/>
          <w:sz w:val="24"/>
          <w:szCs w:val="24"/>
        </w:rPr>
        <w:t>NB: In the case of short-term exchange students whose registration ends before the summer term, the examination may be replaced by a single piece of coursework of increased length.</w:t>
      </w:r>
    </w:p>
    <w:p w14:paraId="7138F238" w14:textId="77777777" w:rsidR="00E47D2E" w:rsidRPr="004129B0" w:rsidRDefault="00E47D2E" w:rsidP="00356A97">
      <w:pPr>
        <w:spacing w:after="120" w:line="240" w:lineRule="auto"/>
        <w:ind w:left="709" w:right="260"/>
        <w:jc w:val="both"/>
        <w:rPr>
          <w:rFonts w:ascii="Arial" w:hAnsi="Arial" w:cs="Arial"/>
          <w:b/>
          <w:iCs/>
          <w:sz w:val="24"/>
          <w:szCs w:val="24"/>
        </w:rPr>
      </w:pPr>
    </w:p>
    <w:p w14:paraId="1B17CBFA" w14:textId="555B3E44" w:rsidR="0033628F" w:rsidRPr="004129B0" w:rsidRDefault="00E7202A" w:rsidP="00356A97">
      <w:pPr>
        <w:pStyle w:val="ListParagraph"/>
        <w:numPr>
          <w:ilvl w:val="1"/>
          <w:numId w:val="43"/>
        </w:numPr>
        <w:tabs>
          <w:tab w:val="left" w:pos="993"/>
          <w:tab w:val="left" w:pos="1134"/>
        </w:tabs>
        <w:spacing w:before="240" w:after="120"/>
        <w:ind w:left="993" w:hanging="709"/>
        <w:contextualSpacing w:val="0"/>
        <w:rPr>
          <w:rFonts w:ascii="Arial" w:hAnsi="Arial" w:cs="Arial"/>
          <w:b/>
          <w:bCs/>
          <w:sz w:val="24"/>
          <w:szCs w:val="24"/>
        </w:rPr>
      </w:pPr>
      <w:r w:rsidRPr="004129B0">
        <w:rPr>
          <w:rFonts w:ascii="Arial" w:hAnsi="Arial" w:cs="Arial"/>
          <w:b/>
          <w:bCs/>
          <w:sz w:val="24"/>
          <w:szCs w:val="24"/>
        </w:rPr>
        <w:t>H</w:t>
      </w:r>
      <w:r w:rsidR="0033628F" w:rsidRPr="004129B0">
        <w:rPr>
          <w:rFonts w:ascii="Arial" w:hAnsi="Arial" w:cs="Arial"/>
          <w:b/>
          <w:bCs/>
          <w:sz w:val="24"/>
          <w:szCs w:val="24"/>
        </w:rPr>
        <w:t>ow the assessment methods outline</w:t>
      </w:r>
      <w:r w:rsidR="00DA7902" w:rsidRPr="004129B0">
        <w:rPr>
          <w:rFonts w:ascii="Arial" w:hAnsi="Arial" w:cs="Arial"/>
          <w:b/>
          <w:bCs/>
          <w:sz w:val="24"/>
          <w:szCs w:val="24"/>
        </w:rPr>
        <w:t>d</w:t>
      </w:r>
      <w:r w:rsidR="0033628F" w:rsidRPr="004129B0">
        <w:rPr>
          <w:rFonts w:ascii="Arial" w:hAnsi="Arial" w:cs="Arial"/>
          <w:b/>
          <w:bCs/>
          <w:sz w:val="24"/>
          <w:szCs w:val="24"/>
        </w:rPr>
        <w:t xml:space="preserve"> above fit with the course assessment strategy?</w:t>
      </w:r>
    </w:p>
    <w:p w14:paraId="16588439" w14:textId="39414AF8" w:rsidR="00085663" w:rsidRDefault="0046657B" w:rsidP="004979FB">
      <w:pPr>
        <w:ind w:left="720"/>
        <w:rPr>
          <w:rFonts w:ascii="Arial" w:hAnsi="Arial" w:cs="Arial"/>
          <w:sz w:val="24"/>
          <w:szCs w:val="24"/>
        </w:rPr>
      </w:pPr>
      <w:r w:rsidRPr="00E706CE">
        <w:rPr>
          <w:rFonts w:ascii="Arial" w:hAnsi="Arial" w:cs="Arial"/>
          <w:sz w:val="24"/>
          <w:szCs w:val="24"/>
        </w:rPr>
        <w:t xml:space="preserve">The inclusion of the small group exercises offers students important experiential learning about groups, teams, cooperation and how to function and perform effectively in a group. </w:t>
      </w:r>
      <w:r w:rsidR="00542095">
        <w:rPr>
          <w:rFonts w:ascii="Arial" w:hAnsi="Arial" w:cs="Arial"/>
          <w:sz w:val="24"/>
          <w:szCs w:val="24"/>
        </w:rPr>
        <w:t>They have a strong applied focus</w:t>
      </w:r>
      <w:r w:rsidR="00C0629C">
        <w:rPr>
          <w:rFonts w:ascii="Arial" w:hAnsi="Arial" w:cs="Arial"/>
          <w:sz w:val="24"/>
          <w:szCs w:val="24"/>
        </w:rPr>
        <w:t xml:space="preserve"> which, given that this is a final year module, </w:t>
      </w:r>
      <w:r w:rsidR="00597B27">
        <w:rPr>
          <w:rFonts w:ascii="Arial" w:hAnsi="Arial" w:cs="Arial"/>
          <w:sz w:val="24"/>
          <w:szCs w:val="24"/>
        </w:rPr>
        <w:t>aims</w:t>
      </w:r>
      <w:r w:rsidR="00C0629C">
        <w:rPr>
          <w:rFonts w:ascii="Arial" w:hAnsi="Arial" w:cs="Arial"/>
          <w:sz w:val="24"/>
          <w:szCs w:val="24"/>
        </w:rPr>
        <w:t xml:space="preserve"> to provide students with valuable employability skills, including </w:t>
      </w:r>
      <w:r w:rsidR="00597B27">
        <w:rPr>
          <w:rFonts w:ascii="Arial" w:hAnsi="Arial" w:cs="Arial"/>
          <w:sz w:val="24"/>
          <w:szCs w:val="24"/>
        </w:rPr>
        <w:t xml:space="preserve">how better to </w:t>
      </w:r>
      <w:r w:rsidR="00C0629C">
        <w:rPr>
          <w:rFonts w:ascii="Arial" w:hAnsi="Arial" w:cs="Arial"/>
          <w:sz w:val="24"/>
          <w:szCs w:val="24"/>
        </w:rPr>
        <w:t>work in groups and how to apply the psychological literature relating to group dynamics</w:t>
      </w:r>
      <w:r w:rsidR="00597B27">
        <w:rPr>
          <w:rFonts w:ascii="Arial" w:hAnsi="Arial" w:cs="Arial"/>
          <w:sz w:val="24"/>
          <w:szCs w:val="24"/>
        </w:rPr>
        <w:t xml:space="preserve"> to workplace and ‘real world’ challenges</w:t>
      </w:r>
      <w:r w:rsidR="00C0629C">
        <w:rPr>
          <w:rFonts w:ascii="Arial" w:hAnsi="Arial" w:cs="Arial"/>
          <w:sz w:val="24"/>
          <w:szCs w:val="24"/>
        </w:rPr>
        <w:t>.</w:t>
      </w:r>
    </w:p>
    <w:p w14:paraId="5EDB8437" w14:textId="785DD9F3" w:rsidR="007946C0" w:rsidRDefault="0046657B" w:rsidP="004979FB">
      <w:pPr>
        <w:ind w:left="720"/>
        <w:rPr>
          <w:rFonts w:ascii="Arial" w:hAnsi="Arial" w:cs="Arial"/>
          <w:sz w:val="24"/>
          <w:szCs w:val="24"/>
        </w:rPr>
      </w:pPr>
      <w:r w:rsidRPr="00E706CE">
        <w:rPr>
          <w:rFonts w:ascii="Arial" w:hAnsi="Arial" w:cs="Arial"/>
          <w:sz w:val="24"/>
          <w:szCs w:val="24"/>
        </w:rPr>
        <w:t xml:space="preserve">The exam, with its mix of questions focused on both academic and practical application, allows students to </w:t>
      </w:r>
      <w:r w:rsidR="00597B27">
        <w:rPr>
          <w:rFonts w:ascii="Arial" w:hAnsi="Arial" w:cs="Arial"/>
          <w:sz w:val="24"/>
          <w:szCs w:val="24"/>
        </w:rPr>
        <w:t xml:space="preserve">both </w:t>
      </w:r>
      <w:r w:rsidRPr="00E706CE">
        <w:rPr>
          <w:rFonts w:ascii="Arial" w:hAnsi="Arial" w:cs="Arial"/>
          <w:sz w:val="24"/>
          <w:szCs w:val="24"/>
        </w:rPr>
        <w:t xml:space="preserve">demonstrate academic knowledge and understanding, </w:t>
      </w:r>
      <w:r w:rsidR="00325426" w:rsidRPr="00E706CE">
        <w:rPr>
          <w:rFonts w:ascii="Arial" w:hAnsi="Arial" w:cs="Arial"/>
          <w:sz w:val="24"/>
          <w:szCs w:val="24"/>
        </w:rPr>
        <w:t>and</w:t>
      </w:r>
      <w:r w:rsidRPr="00E706CE">
        <w:rPr>
          <w:rFonts w:ascii="Arial" w:hAnsi="Arial" w:cs="Arial"/>
          <w:sz w:val="24"/>
          <w:szCs w:val="24"/>
        </w:rPr>
        <w:t xml:space="preserve"> how to apply this in practice.</w:t>
      </w:r>
    </w:p>
    <w:p w14:paraId="7C819C1D" w14:textId="37B3063F" w:rsidR="00085663" w:rsidRDefault="00085663" w:rsidP="004979FB">
      <w:pPr>
        <w:ind w:left="720"/>
        <w:rPr>
          <w:rFonts w:ascii="Arial" w:hAnsi="Arial" w:cs="Arial"/>
          <w:sz w:val="24"/>
          <w:szCs w:val="24"/>
        </w:rPr>
      </w:pPr>
      <w:r>
        <w:rPr>
          <w:rFonts w:ascii="Arial" w:hAnsi="Arial" w:cs="Arial"/>
          <w:sz w:val="24"/>
          <w:szCs w:val="24"/>
        </w:rPr>
        <w:t>The variation of the assessment methods - between small group assignments and an exam - both with their focus on the application of theoretical knowledge</w:t>
      </w:r>
      <w:r w:rsidR="00542095">
        <w:rPr>
          <w:rFonts w:ascii="Arial" w:hAnsi="Arial" w:cs="Arial"/>
          <w:sz w:val="24"/>
          <w:szCs w:val="24"/>
        </w:rPr>
        <w:t xml:space="preserve"> -</w:t>
      </w:r>
      <w:r>
        <w:rPr>
          <w:rFonts w:ascii="Arial" w:hAnsi="Arial" w:cs="Arial"/>
          <w:sz w:val="24"/>
          <w:szCs w:val="24"/>
        </w:rPr>
        <w:t xml:space="preserve"> provide strength and </w:t>
      </w:r>
      <w:r>
        <w:rPr>
          <w:rFonts w:ascii="Arial" w:hAnsi="Arial" w:cs="Arial"/>
          <w:sz w:val="24"/>
          <w:szCs w:val="24"/>
        </w:rPr>
        <w:lastRenderedPageBreak/>
        <w:t xml:space="preserve">rigour and provide the opportunity for </w:t>
      </w:r>
      <w:r w:rsidRPr="00085663">
        <w:rPr>
          <w:rFonts w:ascii="Arial" w:hAnsi="Arial" w:cs="Arial"/>
          <w:sz w:val="24"/>
          <w:szCs w:val="24"/>
        </w:rPr>
        <w:t>student</w:t>
      </w:r>
      <w:r>
        <w:rPr>
          <w:rFonts w:ascii="Arial" w:hAnsi="Arial" w:cs="Arial"/>
          <w:sz w:val="24"/>
          <w:szCs w:val="24"/>
        </w:rPr>
        <w:t>s to</w:t>
      </w:r>
      <w:r w:rsidRPr="00085663">
        <w:rPr>
          <w:rFonts w:ascii="Arial" w:hAnsi="Arial" w:cs="Arial"/>
          <w:sz w:val="24"/>
          <w:szCs w:val="24"/>
        </w:rPr>
        <w:t xml:space="preserve"> demonstrat</w:t>
      </w:r>
      <w:r>
        <w:rPr>
          <w:rFonts w:ascii="Arial" w:hAnsi="Arial" w:cs="Arial"/>
          <w:sz w:val="24"/>
          <w:szCs w:val="24"/>
        </w:rPr>
        <w:t>e relevant</w:t>
      </w:r>
      <w:r w:rsidRPr="00085663">
        <w:rPr>
          <w:rFonts w:ascii="Arial" w:hAnsi="Arial" w:cs="Arial"/>
          <w:sz w:val="24"/>
          <w:szCs w:val="24"/>
        </w:rPr>
        <w:t xml:space="preserve"> knowledge, understanding and skills</w:t>
      </w:r>
      <w:r>
        <w:rPr>
          <w:rFonts w:ascii="Arial" w:hAnsi="Arial" w:cs="Arial"/>
          <w:sz w:val="24"/>
          <w:szCs w:val="24"/>
        </w:rPr>
        <w:t>. They will each – jointly and severally – provide students with the opportunity to achieve the specific and generic learning outcomes set out in Sections 12 and Sections 13 above.</w:t>
      </w:r>
    </w:p>
    <w:p w14:paraId="0C65BB91" w14:textId="6DA6589D" w:rsidR="00542095" w:rsidRDefault="00542095" w:rsidP="00542095">
      <w:pPr>
        <w:ind w:left="720"/>
        <w:rPr>
          <w:rFonts w:ascii="Arial" w:hAnsi="Arial" w:cs="Arial"/>
          <w:sz w:val="24"/>
          <w:szCs w:val="24"/>
        </w:rPr>
      </w:pPr>
      <w:r>
        <w:rPr>
          <w:rFonts w:ascii="Arial" w:hAnsi="Arial" w:cs="Arial"/>
          <w:sz w:val="24"/>
          <w:szCs w:val="24"/>
        </w:rPr>
        <w:t xml:space="preserve">The timing of the three group assessments, with deadlines spread over the teaching term, will allow students to assimilate the feedback provided on each assessment, learn from it and incorporate it into the subsequent assessment. </w:t>
      </w:r>
      <w:r w:rsidR="00597B27">
        <w:rPr>
          <w:rFonts w:ascii="Arial" w:hAnsi="Arial" w:cs="Arial"/>
          <w:sz w:val="24"/>
          <w:szCs w:val="24"/>
        </w:rPr>
        <w:t>Furthermore</w:t>
      </w:r>
      <w:r>
        <w:rPr>
          <w:rFonts w:ascii="Arial" w:hAnsi="Arial" w:cs="Arial"/>
          <w:sz w:val="24"/>
          <w:szCs w:val="24"/>
        </w:rPr>
        <w:t xml:space="preserve">, the learning and feedback from the group exercises will </w:t>
      </w:r>
      <w:r w:rsidR="00597B27">
        <w:rPr>
          <w:rFonts w:ascii="Arial" w:hAnsi="Arial" w:cs="Arial"/>
          <w:sz w:val="24"/>
          <w:szCs w:val="24"/>
        </w:rPr>
        <w:t xml:space="preserve">also </w:t>
      </w:r>
      <w:r>
        <w:rPr>
          <w:rFonts w:ascii="Arial" w:hAnsi="Arial" w:cs="Arial"/>
          <w:sz w:val="24"/>
          <w:szCs w:val="24"/>
        </w:rPr>
        <w:t xml:space="preserve">be relevant for the final exam and should equip </w:t>
      </w:r>
      <w:r w:rsidR="00597B27">
        <w:rPr>
          <w:rFonts w:ascii="Arial" w:hAnsi="Arial" w:cs="Arial"/>
          <w:sz w:val="24"/>
          <w:szCs w:val="24"/>
        </w:rPr>
        <w:t>students</w:t>
      </w:r>
      <w:r>
        <w:rPr>
          <w:rFonts w:ascii="Arial" w:hAnsi="Arial" w:cs="Arial"/>
          <w:sz w:val="24"/>
          <w:szCs w:val="24"/>
        </w:rPr>
        <w:t xml:space="preserve"> with additional knowledge and skills to help them </w:t>
      </w:r>
      <w:r w:rsidR="00597B27">
        <w:rPr>
          <w:rFonts w:ascii="Arial" w:hAnsi="Arial" w:cs="Arial"/>
          <w:sz w:val="24"/>
          <w:szCs w:val="24"/>
        </w:rPr>
        <w:t xml:space="preserve">demonstrate and </w:t>
      </w:r>
      <w:r>
        <w:rPr>
          <w:rFonts w:ascii="Arial" w:hAnsi="Arial" w:cs="Arial"/>
          <w:sz w:val="24"/>
          <w:szCs w:val="24"/>
        </w:rPr>
        <w:t xml:space="preserve">achieve </w:t>
      </w:r>
      <w:r w:rsidR="00597B27">
        <w:rPr>
          <w:rFonts w:ascii="Arial" w:hAnsi="Arial" w:cs="Arial"/>
          <w:sz w:val="24"/>
          <w:szCs w:val="24"/>
        </w:rPr>
        <w:t xml:space="preserve">the learning outcomes </w:t>
      </w:r>
      <w:r>
        <w:rPr>
          <w:rFonts w:ascii="Arial" w:hAnsi="Arial" w:cs="Arial"/>
          <w:sz w:val="24"/>
          <w:szCs w:val="24"/>
        </w:rPr>
        <w:t>in the exam.</w:t>
      </w:r>
    </w:p>
    <w:p w14:paraId="5429D4E1" w14:textId="043CE218" w:rsidR="00542095" w:rsidRDefault="00542095" w:rsidP="00542095">
      <w:pPr>
        <w:ind w:left="720"/>
        <w:rPr>
          <w:rFonts w:ascii="Arial" w:hAnsi="Arial" w:cs="Arial"/>
          <w:sz w:val="24"/>
          <w:szCs w:val="24"/>
        </w:rPr>
      </w:pPr>
      <w:r>
        <w:rPr>
          <w:rFonts w:ascii="Arial" w:hAnsi="Arial" w:cs="Arial"/>
          <w:sz w:val="24"/>
          <w:szCs w:val="24"/>
        </w:rPr>
        <w:t>A</w:t>
      </w:r>
      <w:r w:rsidRPr="00542095">
        <w:rPr>
          <w:rFonts w:ascii="Arial" w:hAnsi="Arial" w:cs="Arial"/>
          <w:sz w:val="24"/>
          <w:szCs w:val="24"/>
        </w:rPr>
        <w:t xml:space="preserve">ssessment outcomes </w:t>
      </w:r>
      <w:r>
        <w:rPr>
          <w:rFonts w:ascii="Arial" w:hAnsi="Arial" w:cs="Arial"/>
          <w:sz w:val="24"/>
          <w:szCs w:val="24"/>
        </w:rPr>
        <w:t>are</w:t>
      </w:r>
      <w:r w:rsidRPr="00542095">
        <w:rPr>
          <w:rFonts w:ascii="Arial" w:hAnsi="Arial" w:cs="Arial"/>
          <w:sz w:val="24"/>
          <w:szCs w:val="24"/>
        </w:rPr>
        <w:t xml:space="preserve"> mapped against the University Grade Descriptors for calibrating levels of student achievement below, at and, unless taken on a pass /fail basis, above the threshold level for a pass</w:t>
      </w:r>
      <w:r>
        <w:rPr>
          <w:rFonts w:ascii="Arial" w:hAnsi="Arial" w:cs="Arial"/>
          <w:sz w:val="24"/>
          <w:szCs w:val="24"/>
        </w:rPr>
        <w:t>. Clear marking criteria will be made available to students in advance of the assessments.</w:t>
      </w:r>
    </w:p>
    <w:p w14:paraId="276F912D" w14:textId="3D591F6F" w:rsidR="00085663" w:rsidRDefault="00542095" w:rsidP="004979FB">
      <w:pPr>
        <w:ind w:left="720"/>
        <w:rPr>
          <w:rFonts w:ascii="Arial" w:hAnsi="Arial" w:cs="Arial"/>
          <w:sz w:val="24"/>
          <w:szCs w:val="24"/>
        </w:rPr>
      </w:pPr>
      <w:r>
        <w:rPr>
          <w:rFonts w:ascii="Arial" w:hAnsi="Arial" w:cs="Arial"/>
          <w:sz w:val="24"/>
          <w:szCs w:val="24"/>
        </w:rPr>
        <w:t xml:space="preserve">Note: </w:t>
      </w:r>
      <w:r w:rsidR="00A645FB">
        <w:rPr>
          <w:rFonts w:ascii="Arial" w:hAnsi="Arial" w:cs="Arial"/>
          <w:sz w:val="24"/>
          <w:szCs w:val="24"/>
        </w:rPr>
        <w:t>For students of the B</w:t>
      </w:r>
      <w:r>
        <w:rPr>
          <w:rFonts w:ascii="Arial" w:hAnsi="Arial" w:cs="Arial"/>
          <w:sz w:val="24"/>
          <w:szCs w:val="24"/>
        </w:rPr>
        <w:t>Sc B</w:t>
      </w:r>
      <w:r w:rsidR="00A645FB">
        <w:rPr>
          <w:rFonts w:ascii="Arial" w:hAnsi="Arial" w:cs="Arial"/>
          <w:sz w:val="24"/>
          <w:szCs w:val="24"/>
        </w:rPr>
        <w:t xml:space="preserve">usiness Psychology </w:t>
      </w:r>
      <w:r>
        <w:rPr>
          <w:rFonts w:ascii="Arial" w:hAnsi="Arial" w:cs="Arial"/>
          <w:sz w:val="24"/>
          <w:szCs w:val="24"/>
        </w:rPr>
        <w:t>and BSc Business Psychology with a Placement Year</w:t>
      </w:r>
      <w:r w:rsidR="00A645FB">
        <w:rPr>
          <w:rFonts w:ascii="Arial" w:hAnsi="Arial" w:cs="Arial"/>
          <w:sz w:val="24"/>
          <w:szCs w:val="24"/>
        </w:rPr>
        <w:t xml:space="preserve">, the assessment methods align with the key criteria – ‘research into practice’ - of the Association for Business Psychology (the ABP), </w:t>
      </w:r>
      <w:r>
        <w:rPr>
          <w:rFonts w:ascii="Arial" w:hAnsi="Arial" w:cs="Arial"/>
          <w:sz w:val="24"/>
          <w:szCs w:val="24"/>
        </w:rPr>
        <w:t>the accrediting body of</w:t>
      </w:r>
      <w:r w:rsidR="00A645FB">
        <w:rPr>
          <w:rFonts w:ascii="Arial" w:hAnsi="Arial" w:cs="Arial"/>
          <w:sz w:val="24"/>
          <w:szCs w:val="24"/>
        </w:rPr>
        <w:t xml:space="preserve"> the BSc Business Psychology</w:t>
      </w:r>
      <w:r>
        <w:rPr>
          <w:rFonts w:ascii="Arial" w:hAnsi="Arial" w:cs="Arial"/>
          <w:sz w:val="24"/>
          <w:szCs w:val="24"/>
        </w:rPr>
        <w:t xml:space="preserve"> </w:t>
      </w:r>
      <w:r w:rsidRPr="00542095">
        <w:rPr>
          <w:rFonts w:ascii="Arial" w:hAnsi="Arial" w:cs="Arial"/>
          <w:sz w:val="24"/>
          <w:szCs w:val="24"/>
        </w:rPr>
        <w:t>and BSc Business Psychology</w:t>
      </w:r>
      <w:r>
        <w:rPr>
          <w:rFonts w:ascii="Arial" w:hAnsi="Arial" w:cs="Arial"/>
          <w:sz w:val="24"/>
          <w:szCs w:val="24"/>
        </w:rPr>
        <w:t xml:space="preserve"> programmes</w:t>
      </w:r>
      <w:r w:rsidR="00A645FB">
        <w:rPr>
          <w:rFonts w:ascii="Arial" w:hAnsi="Arial" w:cs="Arial"/>
          <w:sz w:val="24"/>
          <w:szCs w:val="24"/>
        </w:rPr>
        <w:t>.</w:t>
      </w:r>
    </w:p>
    <w:p w14:paraId="6A1C61D0" w14:textId="77777777" w:rsidR="00E47D2E" w:rsidRPr="004129B0" w:rsidRDefault="00E47D2E" w:rsidP="004979FB">
      <w:pPr>
        <w:ind w:left="720"/>
        <w:rPr>
          <w:rFonts w:ascii="Arial" w:hAnsi="Arial" w:cs="Arial"/>
          <w:sz w:val="24"/>
          <w:szCs w:val="24"/>
        </w:rPr>
      </w:pPr>
    </w:p>
    <w:p w14:paraId="2DAE71F6" w14:textId="10D91843" w:rsidR="0033628F" w:rsidRPr="004129B0" w:rsidRDefault="0033628F" w:rsidP="00356A97">
      <w:pPr>
        <w:pStyle w:val="ListParagraph"/>
        <w:numPr>
          <w:ilvl w:val="1"/>
          <w:numId w:val="43"/>
        </w:numPr>
        <w:tabs>
          <w:tab w:val="left" w:pos="993"/>
          <w:tab w:val="left" w:pos="1134"/>
        </w:tabs>
        <w:spacing w:before="240" w:after="120"/>
        <w:ind w:left="993" w:hanging="709"/>
        <w:contextualSpacing w:val="0"/>
        <w:rPr>
          <w:rFonts w:ascii="Arial" w:hAnsi="Arial" w:cs="Arial"/>
          <w:b/>
          <w:bCs/>
          <w:sz w:val="24"/>
          <w:szCs w:val="24"/>
        </w:rPr>
      </w:pPr>
      <w:r w:rsidRPr="004129B0">
        <w:rPr>
          <w:rFonts w:ascii="Arial" w:hAnsi="Arial" w:cs="Arial"/>
          <w:b/>
          <w:bCs/>
          <w:sz w:val="24"/>
          <w:szCs w:val="24"/>
        </w:rPr>
        <w:t xml:space="preserve">Reassessment methods </w:t>
      </w:r>
    </w:p>
    <w:p w14:paraId="49C4A91F" w14:textId="77777777" w:rsidR="004979FB" w:rsidRDefault="00EA4F00" w:rsidP="004979FB">
      <w:pPr>
        <w:spacing w:after="120" w:line="240" w:lineRule="auto"/>
        <w:ind w:left="284" w:right="544" w:firstLine="436"/>
        <w:rPr>
          <w:rFonts w:ascii="Arial" w:hAnsi="Arial" w:cs="Arial"/>
          <w:iCs/>
          <w:sz w:val="24"/>
          <w:szCs w:val="24"/>
        </w:rPr>
      </w:pPr>
      <w:r w:rsidRPr="004129B0">
        <w:rPr>
          <w:rFonts w:ascii="Arial" w:hAnsi="Arial" w:cs="Arial"/>
          <w:iCs/>
          <w:sz w:val="24"/>
          <w:szCs w:val="24"/>
        </w:rPr>
        <w:t>Like for Like</w:t>
      </w:r>
      <w:bookmarkStart w:id="15" w:name="_Toc138355386"/>
      <w:r w:rsidR="00BF5F83" w:rsidRPr="004129B0">
        <w:rPr>
          <w:rFonts w:ascii="Arial" w:hAnsi="Arial" w:cs="Arial"/>
          <w:iCs/>
          <w:sz w:val="24"/>
          <w:szCs w:val="24"/>
        </w:rPr>
        <w:t>.</w:t>
      </w:r>
      <w:r w:rsidR="00E706CE">
        <w:rPr>
          <w:rFonts w:ascii="Arial" w:hAnsi="Arial" w:cs="Arial"/>
          <w:iCs/>
          <w:sz w:val="24"/>
          <w:szCs w:val="24"/>
        </w:rPr>
        <w:t xml:space="preserve"> </w:t>
      </w:r>
    </w:p>
    <w:p w14:paraId="24491B18" w14:textId="7997A5E8" w:rsidR="0072791C" w:rsidRDefault="00E706CE" w:rsidP="004979FB">
      <w:pPr>
        <w:spacing w:after="120" w:line="240" w:lineRule="auto"/>
        <w:ind w:left="720" w:right="544"/>
        <w:rPr>
          <w:rFonts w:ascii="Arial" w:hAnsi="Arial" w:cs="Arial"/>
          <w:iCs/>
          <w:sz w:val="24"/>
          <w:szCs w:val="24"/>
        </w:rPr>
      </w:pPr>
      <w:r w:rsidRPr="00E706CE">
        <w:rPr>
          <w:rFonts w:ascii="Arial" w:hAnsi="Arial" w:cs="Arial"/>
          <w:iCs/>
          <w:sz w:val="24"/>
          <w:szCs w:val="24"/>
        </w:rPr>
        <w:t>NB – For the avoidance of doubt, in the case of failed group exercises requiring reassessment, students will be asked to re-submit these as individual assignments, each of 500-words in length, avoiding duplication of any previously submitted material</w:t>
      </w:r>
    </w:p>
    <w:p w14:paraId="16EA5196" w14:textId="77777777" w:rsidR="00E47D2E" w:rsidRPr="004129B0" w:rsidRDefault="00E47D2E" w:rsidP="004979FB">
      <w:pPr>
        <w:spacing w:after="120" w:line="240" w:lineRule="auto"/>
        <w:ind w:left="720" w:right="544"/>
        <w:rPr>
          <w:rFonts w:ascii="Arial" w:hAnsi="Arial" w:cs="Arial"/>
          <w:iCs/>
          <w:sz w:val="24"/>
          <w:szCs w:val="24"/>
        </w:rPr>
      </w:pPr>
    </w:p>
    <w:p w14:paraId="5BEF04D3" w14:textId="6750DD5D" w:rsidR="0033628F" w:rsidRPr="004129B0" w:rsidRDefault="0033628F" w:rsidP="00E706CE">
      <w:pPr>
        <w:pStyle w:val="Heading1"/>
        <w:numPr>
          <w:ilvl w:val="0"/>
          <w:numId w:val="2"/>
        </w:numPr>
        <w:spacing w:before="240" w:after="120"/>
        <w:jc w:val="left"/>
        <w:rPr>
          <w:rFonts w:ascii="Arial" w:hAnsi="Arial" w:cs="Arial"/>
          <w:szCs w:val="24"/>
        </w:rPr>
      </w:pPr>
      <w:r w:rsidRPr="004129B0">
        <w:rPr>
          <w:rFonts w:ascii="Arial" w:hAnsi="Arial" w:cs="Arial"/>
          <w:szCs w:val="24"/>
        </w:rPr>
        <w:t>Mapping of Learning Outcomes</w:t>
      </w:r>
      <w:bookmarkEnd w:id="15"/>
    </w:p>
    <w:p w14:paraId="2680B24C" w14:textId="3244DB50" w:rsidR="00E47D2E" w:rsidRDefault="0033628F" w:rsidP="0072791C">
      <w:pPr>
        <w:ind w:left="284"/>
        <w:rPr>
          <w:rFonts w:ascii="Arial" w:hAnsi="Arial" w:cs="Arial"/>
          <w:sz w:val="24"/>
          <w:szCs w:val="24"/>
        </w:rPr>
      </w:pPr>
      <w:r w:rsidRPr="004129B0">
        <w:rPr>
          <w:rFonts w:ascii="Arial" w:hAnsi="Arial" w:cs="Arial"/>
          <w:sz w:val="24"/>
          <w:szCs w:val="24"/>
        </w:rPr>
        <w:t xml:space="preserve">Map of module learning outcomes (sections </w:t>
      </w:r>
      <w:r w:rsidR="003D2571" w:rsidRPr="004129B0">
        <w:rPr>
          <w:rFonts w:ascii="Arial" w:hAnsi="Arial" w:cs="Arial"/>
          <w:sz w:val="24"/>
          <w:szCs w:val="24"/>
        </w:rPr>
        <w:t>12</w:t>
      </w:r>
      <w:r w:rsidRPr="004129B0">
        <w:rPr>
          <w:rFonts w:ascii="Arial" w:hAnsi="Arial" w:cs="Arial"/>
          <w:sz w:val="24"/>
          <w:szCs w:val="24"/>
        </w:rPr>
        <w:t xml:space="preserve"> &amp; </w:t>
      </w:r>
      <w:r w:rsidR="003D2571" w:rsidRPr="004129B0">
        <w:rPr>
          <w:rFonts w:ascii="Arial" w:hAnsi="Arial" w:cs="Arial"/>
          <w:sz w:val="24"/>
          <w:szCs w:val="24"/>
        </w:rPr>
        <w:t>13</w:t>
      </w:r>
      <w:r w:rsidRPr="004129B0">
        <w:rPr>
          <w:rFonts w:ascii="Arial" w:hAnsi="Arial" w:cs="Arial"/>
          <w:sz w:val="24"/>
          <w:szCs w:val="24"/>
        </w:rPr>
        <w:t>) to learning and teaching methods (section 1</w:t>
      </w:r>
      <w:r w:rsidR="003D2571" w:rsidRPr="004129B0">
        <w:rPr>
          <w:rFonts w:ascii="Arial" w:hAnsi="Arial" w:cs="Arial"/>
          <w:sz w:val="24"/>
          <w:szCs w:val="24"/>
        </w:rPr>
        <w:t>1</w:t>
      </w:r>
      <w:r w:rsidRPr="004129B0">
        <w:rPr>
          <w:rFonts w:ascii="Arial" w:hAnsi="Arial" w:cs="Arial"/>
          <w:sz w:val="24"/>
          <w:szCs w:val="24"/>
        </w:rPr>
        <w:t>) and methods of assessment (section 1</w:t>
      </w:r>
      <w:r w:rsidR="003D2571" w:rsidRPr="004129B0">
        <w:rPr>
          <w:rFonts w:ascii="Arial" w:hAnsi="Arial" w:cs="Arial"/>
          <w:sz w:val="24"/>
          <w:szCs w:val="24"/>
        </w:rPr>
        <w:t>4</w:t>
      </w:r>
      <w:r w:rsidRPr="004129B0">
        <w:rPr>
          <w:rFonts w:ascii="Arial" w:hAnsi="Arial" w:cs="Arial"/>
          <w:sz w:val="24"/>
          <w:szCs w:val="24"/>
        </w:rPr>
        <w:t>)</w:t>
      </w:r>
      <w:r w:rsidR="007946C0" w:rsidRPr="004129B0">
        <w:rPr>
          <w:rFonts w:ascii="Arial" w:hAnsi="Arial" w:cs="Arial"/>
          <w:sz w:val="24"/>
          <w:szCs w:val="24"/>
        </w:rPr>
        <w:t>.</w:t>
      </w:r>
    </w:p>
    <w:p w14:paraId="18399674" w14:textId="2383F30A" w:rsidR="004979FB" w:rsidRPr="004979FB" w:rsidRDefault="004979FB" w:rsidP="004979FB">
      <w:pPr>
        <w:pStyle w:val="ListParagraph"/>
        <w:numPr>
          <w:ilvl w:val="1"/>
          <w:numId w:val="45"/>
        </w:numPr>
        <w:tabs>
          <w:tab w:val="left" w:pos="993"/>
        </w:tabs>
        <w:spacing w:after="120" w:line="240" w:lineRule="auto"/>
        <w:rPr>
          <w:rFonts w:ascii="Arial" w:hAnsi="Arial" w:cs="Arial"/>
          <w:b/>
          <w:bCs/>
          <w:sz w:val="24"/>
          <w:szCs w:val="24"/>
        </w:rPr>
      </w:pPr>
      <w:r w:rsidRPr="004979FB">
        <w:rPr>
          <w:rFonts w:ascii="Arial" w:hAnsi="Arial" w:cs="Arial"/>
          <w:b/>
          <w:bCs/>
          <w:sz w:val="24"/>
          <w:szCs w:val="24"/>
        </w:rPr>
        <w:t>Module learning outcomes against learning and teaching methods</w:t>
      </w:r>
    </w:p>
    <w:tbl>
      <w:tblPr>
        <w:tblStyle w:val="TableGrid"/>
        <w:tblW w:w="10152" w:type="dxa"/>
        <w:tblInd w:w="108" w:type="dxa"/>
        <w:tblLayout w:type="fixed"/>
        <w:tblLook w:val="04A0" w:firstRow="1" w:lastRow="0" w:firstColumn="1" w:lastColumn="0" w:noHBand="0" w:noVBand="1"/>
      </w:tblPr>
      <w:tblGrid>
        <w:gridCol w:w="3629"/>
        <w:gridCol w:w="815"/>
        <w:gridCol w:w="815"/>
        <w:gridCol w:w="816"/>
        <w:gridCol w:w="815"/>
        <w:gridCol w:w="816"/>
        <w:gridCol w:w="816"/>
        <w:gridCol w:w="815"/>
        <w:gridCol w:w="815"/>
      </w:tblGrid>
      <w:tr w:rsidR="002C5664" w:rsidRPr="004129B0" w14:paraId="4C8D7D9C" w14:textId="4D9B9F7A" w:rsidTr="00E47D2E">
        <w:trPr>
          <w:trHeight w:val="368"/>
        </w:trPr>
        <w:tc>
          <w:tcPr>
            <w:tcW w:w="3629" w:type="dxa"/>
            <w:shd w:val="clear" w:color="auto" w:fill="D9D9D9" w:themeFill="background1" w:themeFillShade="D9"/>
          </w:tcPr>
          <w:p w14:paraId="5DB7C496" w14:textId="77777777" w:rsidR="002C5664" w:rsidRPr="004129B0" w:rsidRDefault="002C5664" w:rsidP="00556E50">
            <w:pPr>
              <w:spacing w:after="120"/>
              <w:ind w:left="33"/>
              <w:rPr>
                <w:rFonts w:ascii="Arial" w:hAnsi="Arial" w:cs="Arial"/>
                <w:b/>
                <w:sz w:val="24"/>
                <w:szCs w:val="24"/>
              </w:rPr>
            </w:pPr>
            <w:r w:rsidRPr="004129B0">
              <w:rPr>
                <w:rFonts w:ascii="Arial" w:hAnsi="Arial" w:cs="Arial"/>
                <w:b/>
                <w:sz w:val="24"/>
                <w:szCs w:val="24"/>
              </w:rPr>
              <w:t>Module learning outcome</w:t>
            </w:r>
          </w:p>
        </w:tc>
        <w:tc>
          <w:tcPr>
            <w:tcW w:w="815" w:type="dxa"/>
          </w:tcPr>
          <w:p w14:paraId="6DFD8FF9"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12.1</w:t>
            </w:r>
          </w:p>
        </w:tc>
        <w:tc>
          <w:tcPr>
            <w:tcW w:w="815" w:type="dxa"/>
          </w:tcPr>
          <w:p w14:paraId="3389295C"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12.2</w:t>
            </w:r>
          </w:p>
        </w:tc>
        <w:tc>
          <w:tcPr>
            <w:tcW w:w="816" w:type="dxa"/>
          </w:tcPr>
          <w:p w14:paraId="30048976"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12.3</w:t>
            </w:r>
          </w:p>
        </w:tc>
        <w:tc>
          <w:tcPr>
            <w:tcW w:w="815" w:type="dxa"/>
          </w:tcPr>
          <w:p w14:paraId="391A41F1"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12.4</w:t>
            </w:r>
          </w:p>
        </w:tc>
        <w:tc>
          <w:tcPr>
            <w:tcW w:w="816" w:type="dxa"/>
          </w:tcPr>
          <w:p w14:paraId="3B8FF2ED" w14:textId="469D3E5B" w:rsidR="002C5664" w:rsidRPr="004129B0" w:rsidRDefault="002C5664" w:rsidP="00556E50">
            <w:pPr>
              <w:spacing w:after="120"/>
              <w:rPr>
                <w:rFonts w:ascii="Arial" w:hAnsi="Arial" w:cs="Arial"/>
                <w:sz w:val="24"/>
                <w:szCs w:val="24"/>
              </w:rPr>
            </w:pPr>
            <w:r>
              <w:rPr>
                <w:rFonts w:ascii="Arial" w:hAnsi="Arial" w:cs="Arial"/>
                <w:sz w:val="24"/>
                <w:szCs w:val="24"/>
              </w:rPr>
              <w:t>12.5</w:t>
            </w:r>
          </w:p>
        </w:tc>
        <w:tc>
          <w:tcPr>
            <w:tcW w:w="816" w:type="dxa"/>
          </w:tcPr>
          <w:p w14:paraId="3F609EBB" w14:textId="67762C57" w:rsidR="002C5664" w:rsidRPr="004129B0" w:rsidRDefault="002C5664" w:rsidP="00556E50">
            <w:pPr>
              <w:spacing w:after="120"/>
              <w:rPr>
                <w:rFonts w:ascii="Arial" w:hAnsi="Arial" w:cs="Arial"/>
                <w:sz w:val="24"/>
                <w:szCs w:val="24"/>
              </w:rPr>
            </w:pPr>
            <w:r w:rsidRPr="004129B0">
              <w:rPr>
                <w:rFonts w:ascii="Arial" w:hAnsi="Arial" w:cs="Arial"/>
                <w:sz w:val="24"/>
                <w:szCs w:val="24"/>
              </w:rPr>
              <w:t>13.1</w:t>
            </w:r>
          </w:p>
        </w:tc>
        <w:tc>
          <w:tcPr>
            <w:tcW w:w="815" w:type="dxa"/>
          </w:tcPr>
          <w:p w14:paraId="78B64026"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13.2</w:t>
            </w:r>
          </w:p>
        </w:tc>
        <w:tc>
          <w:tcPr>
            <w:tcW w:w="815" w:type="dxa"/>
          </w:tcPr>
          <w:p w14:paraId="6641E0F6" w14:textId="406CF5F0" w:rsidR="002C5664" w:rsidRPr="004129B0" w:rsidRDefault="002C5664" w:rsidP="00556E50">
            <w:pPr>
              <w:spacing w:after="120"/>
              <w:rPr>
                <w:rFonts w:ascii="Arial" w:hAnsi="Arial" w:cs="Arial"/>
                <w:sz w:val="24"/>
                <w:szCs w:val="24"/>
              </w:rPr>
            </w:pPr>
            <w:r>
              <w:rPr>
                <w:rFonts w:ascii="Arial" w:hAnsi="Arial" w:cs="Arial"/>
                <w:sz w:val="24"/>
                <w:szCs w:val="24"/>
              </w:rPr>
              <w:t>13.3</w:t>
            </w:r>
          </w:p>
        </w:tc>
      </w:tr>
      <w:tr w:rsidR="002C5664" w:rsidRPr="004129B0" w14:paraId="7C5082C7" w14:textId="08602ED0" w:rsidTr="00E47D2E">
        <w:trPr>
          <w:trHeight w:val="70"/>
        </w:trPr>
        <w:tc>
          <w:tcPr>
            <w:tcW w:w="3629" w:type="dxa"/>
            <w:shd w:val="clear" w:color="auto" w:fill="D9D9D9" w:themeFill="background1" w:themeFillShade="D9"/>
          </w:tcPr>
          <w:p w14:paraId="6B18A921"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Learning/ teaching method</w:t>
            </w:r>
          </w:p>
        </w:tc>
        <w:tc>
          <w:tcPr>
            <w:tcW w:w="815" w:type="dxa"/>
          </w:tcPr>
          <w:p w14:paraId="2C1D5791" w14:textId="77777777" w:rsidR="002C5664" w:rsidRPr="004129B0" w:rsidRDefault="002C5664" w:rsidP="00556E50">
            <w:pPr>
              <w:spacing w:after="120"/>
              <w:rPr>
                <w:rFonts w:ascii="Arial" w:hAnsi="Arial" w:cs="Arial"/>
                <w:b/>
                <w:sz w:val="24"/>
                <w:szCs w:val="24"/>
              </w:rPr>
            </w:pPr>
          </w:p>
        </w:tc>
        <w:tc>
          <w:tcPr>
            <w:tcW w:w="815" w:type="dxa"/>
          </w:tcPr>
          <w:p w14:paraId="7CB523D3" w14:textId="77777777" w:rsidR="002C5664" w:rsidRPr="004129B0" w:rsidRDefault="002C5664" w:rsidP="00556E50">
            <w:pPr>
              <w:spacing w:after="120"/>
              <w:rPr>
                <w:rFonts w:ascii="Arial" w:hAnsi="Arial" w:cs="Arial"/>
                <w:b/>
                <w:sz w:val="24"/>
                <w:szCs w:val="24"/>
              </w:rPr>
            </w:pPr>
          </w:p>
        </w:tc>
        <w:tc>
          <w:tcPr>
            <w:tcW w:w="816" w:type="dxa"/>
          </w:tcPr>
          <w:p w14:paraId="4C2C40CD" w14:textId="77777777" w:rsidR="002C5664" w:rsidRPr="004129B0" w:rsidRDefault="002C5664" w:rsidP="00556E50">
            <w:pPr>
              <w:spacing w:after="120"/>
              <w:rPr>
                <w:rFonts w:ascii="Arial" w:hAnsi="Arial" w:cs="Arial"/>
                <w:b/>
                <w:sz w:val="24"/>
                <w:szCs w:val="24"/>
              </w:rPr>
            </w:pPr>
          </w:p>
        </w:tc>
        <w:tc>
          <w:tcPr>
            <w:tcW w:w="815" w:type="dxa"/>
          </w:tcPr>
          <w:p w14:paraId="58BEC8B8" w14:textId="77777777" w:rsidR="002C5664" w:rsidRPr="004129B0" w:rsidRDefault="002C5664" w:rsidP="00556E50">
            <w:pPr>
              <w:spacing w:after="120"/>
              <w:rPr>
                <w:rFonts w:ascii="Arial" w:hAnsi="Arial" w:cs="Arial"/>
                <w:b/>
                <w:sz w:val="24"/>
                <w:szCs w:val="24"/>
              </w:rPr>
            </w:pPr>
          </w:p>
        </w:tc>
        <w:tc>
          <w:tcPr>
            <w:tcW w:w="816" w:type="dxa"/>
          </w:tcPr>
          <w:p w14:paraId="4153B2F4" w14:textId="77777777" w:rsidR="002C5664" w:rsidRPr="004129B0" w:rsidRDefault="002C5664" w:rsidP="00556E50">
            <w:pPr>
              <w:spacing w:after="120"/>
              <w:rPr>
                <w:rFonts w:ascii="Arial" w:hAnsi="Arial" w:cs="Arial"/>
                <w:b/>
                <w:sz w:val="24"/>
                <w:szCs w:val="24"/>
              </w:rPr>
            </w:pPr>
          </w:p>
        </w:tc>
        <w:tc>
          <w:tcPr>
            <w:tcW w:w="816" w:type="dxa"/>
          </w:tcPr>
          <w:p w14:paraId="2A27294A" w14:textId="1C674877" w:rsidR="002C5664" w:rsidRPr="004129B0" w:rsidRDefault="002C5664" w:rsidP="00556E50">
            <w:pPr>
              <w:spacing w:after="120"/>
              <w:rPr>
                <w:rFonts w:ascii="Arial" w:hAnsi="Arial" w:cs="Arial"/>
                <w:b/>
                <w:sz w:val="24"/>
                <w:szCs w:val="24"/>
              </w:rPr>
            </w:pPr>
          </w:p>
        </w:tc>
        <w:tc>
          <w:tcPr>
            <w:tcW w:w="815" w:type="dxa"/>
          </w:tcPr>
          <w:p w14:paraId="3B67CBAF" w14:textId="77777777" w:rsidR="002C5664" w:rsidRPr="004129B0" w:rsidRDefault="002C5664" w:rsidP="00556E50">
            <w:pPr>
              <w:spacing w:after="120"/>
              <w:rPr>
                <w:rFonts w:ascii="Arial" w:hAnsi="Arial" w:cs="Arial"/>
                <w:b/>
                <w:sz w:val="24"/>
                <w:szCs w:val="24"/>
              </w:rPr>
            </w:pPr>
          </w:p>
        </w:tc>
        <w:tc>
          <w:tcPr>
            <w:tcW w:w="815" w:type="dxa"/>
          </w:tcPr>
          <w:p w14:paraId="6CF09530" w14:textId="77777777" w:rsidR="002C5664" w:rsidRPr="004129B0" w:rsidRDefault="002C5664" w:rsidP="00556E50">
            <w:pPr>
              <w:spacing w:after="120"/>
              <w:rPr>
                <w:rFonts w:ascii="Arial" w:hAnsi="Arial" w:cs="Arial"/>
                <w:b/>
                <w:sz w:val="24"/>
                <w:szCs w:val="24"/>
              </w:rPr>
            </w:pPr>
          </w:p>
        </w:tc>
      </w:tr>
      <w:tr w:rsidR="002C5664" w:rsidRPr="004129B0" w14:paraId="1E6602CB" w14:textId="6498320B" w:rsidTr="00E47D2E">
        <w:trPr>
          <w:trHeight w:val="347"/>
        </w:trPr>
        <w:tc>
          <w:tcPr>
            <w:tcW w:w="3629" w:type="dxa"/>
          </w:tcPr>
          <w:p w14:paraId="37B5F50B"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Private Study</w:t>
            </w:r>
          </w:p>
        </w:tc>
        <w:tc>
          <w:tcPr>
            <w:tcW w:w="815" w:type="dxa"/>
          </w:tcPr>
          <w:p w14:paraId="5A867E70"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74AD678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3B6A7666"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7E4CE95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364B54B5" w14:textId="3EF302B3" w:rsidR="002C5664" w:rsidRPr="004129B0" w:rsidRDefault="002C5664" w:rsidP="00556E50">
            <w:pPr>
              <w:spacing w:after="120"/>
              <w:rPr>
                <w:rFonts w:ascii="Arial" w:hAnsi="Arial" w:cs="Arial"/>
                <w:b/>
                <w:sz w:val="24"/>
                <w:szCs w:val="24"/>
              </w:rPr>
            </w:pPr>
            <w:r>
              <w:rPr>
                <w:rFonts w:ascii="Arial" w:hAnsi="Arial" w:cs="Arial"/>
                <w:b/>
                <w:sz w:val="24"/>
                <w:szCs w:val="24"/>
              </w:rPr>
              <w:t>X</w:t>
            </w:r>
          </w:p>
        </w:tc>
        <w:tc>
          <w:tcPr>
            <w:tcW w:w="816" w:type="dxa"/>
          </w:tcPr>
          <w:p w14:paraId="67A18B78" w14:textId="43051D8C"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3B707002"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3DC4C782" w14:textId="4FC6B8E0" w:rsidR="002C5664" w:rsidRPr="004129B0" w:rsidRDefault="002C5664" w:rsidP="00556E50">
            <w:pPr>
              <w:spacing w:after="120"/>
              <w:rPr>
                <w:rFonts w:ascii="Arial" w:hAnsi="Arial" w:cs="Arial"/>
                <w:b/>
                <w:sz w:val="24"/>
                <w:szCs w:val="24"/>
              </w:rPr>
            </w:pPr>
            <w:r>
              <w:rPr>
                <w:rFonts w:ascii="Arial" w:hAnsi="Arial" w:cs="Arial"/>
                <w:b/>
                <w:sz w:val="24"/>
                <w:szCs w:val="24"/>
              </w:rPr>
              <w:t>X</w:t>
            </w:r>
          </w:p>
        </w:tc>
      </w:tr>
      <w:tr w:rsidR="002C5664" w:rsidRPr="004129B0" w14:paraId="55633926" w14:textId="41269534" w:rsidTr="00E47D2E">
        <w:trPr>
          <w:trHeight w:val="362"/>
        </w:trPr>
        <w:tc>
          <w:tcPr>
            <w:tcW w:w="3629" w:type="dxa"/>
          </w:tcPr>
          <w:p w14:paraId="4A85E463" w14:textId="77777777" w:rsidR="002C5664" w:rsidRPr="004129B0" w:rsidRDefault="002C5664" w:rsidP="00556E50">
            <w:pPr>
              <w:spacing w:after="120"/>
              <w:rPr>
                <w:rFonts w:ascii="Arial" w:hAnsi="Arial" w:cs="Arial"/>
                <w:sz w:val="24"/>
                <w:szCs w:val="24"/>
              </w:rPr>
            </w:pPr>
            <w:r w:rsidRPr="004129B0">
              <w:rPr>
                <w:rFonts w:ascii="Arial" w:hAnsi="Arial" w:cs="Arial"/>
                <w:sz w:val="24"/>
                <w:szCs w:val="24"/>
              </w:rPr>
              <w:t>Lecture/workshop</w:t>
            </w:r>
          </w:p>
        </w:tc>
        <w:tc>
          <w:tcPr>
            <w:tcW w:w="815" w:type="dxa"/>
          </w:tcPr>
          <w:p w14:paraId="0D977E1D"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07CDD157"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7DE4AFEC"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493DEF37"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6" w:type="dxa"/>
          </w:tcPr>
          <w:p w14:paraId="51B9A289" w14:textId="2FFC118D" w:rsidR="002C5664" w:rsidRPr="004129B0" w:rsidRDefault="002C5664" w:rsidP="00556E50">
            <w:pPr>
              <w:spacing w:after="120"/>
              <w:rPr>
                <w:rFonts w:ascii="Arial" w:hAnsi="Arial" w:cs="Arial"/>
                <w:b/>
                <w:sz w:val="24"/>
                <w:szCs w:val="24"/>
              </w:rPr>
            </w:pPr>
            <w:r>
              <w:rPr>
                <w:rFonts w:ascii="Arial" w:hAnsi="Arial" w:cs="Arial"/>
                <w:b/>
                <w:sz w:val="24"/>
                <w:szCs w:val="24"/>
              </w:rPr>
              <w:t>X</w:t>
            </w:r>
          </w:p>
        </w:tc>
        <w:tc>
          <w:tcPr>
            <w:tcW w:w="816" w:type="dxa"/>
          </w:tcPr>
          <w:p w14:paraId="680EDBD5" w14:textId="02FD7D39"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1D1465D4" w14:textId="77777777" w:rsidR="002C5664" w:rsidRPr="004129B0" w:rsidRDefault="002C5664" w:rsidP="00556E50">
            <w:pPr>
              <w:spacing w:after="120"/>
              <w:rPr>
                <w:rFonts w:ascii="Arial" w:hAnsi="Arial" w:cs="Arial"/>
                <w:b/>
                <w:sz w:val="24"/>
                <w:szCs w:val="24"/>
              </w:rPr>
            </w:pPr>
            <w:r w:rsidRPr="004129B0">
              <w:rPr>
                <w:rFonts w:ascii="Arial" w:hAnsi="Arial" w:cs="Arial"/>
                <w:b/>
                <w:sz w:val="24"/>
                <w:szCs w:val="24"/>
              </w:rPr>
              <w:t>X</w:t>
            </w:r>
          </w:p>
        </w:tc>
        <w:tc>
          <w:tcPr>
            <w:tcW w:w="815" w:type="dxa"/>
          </w:tcPr>
          <w:p w14:paraId="0036B09B" w14:textId="00803C96" w:rsidR="002C5664" w:rsidRPr="004129B0" w:rsidRDefault="002C5664" w:rsidP="00556E50">
            <w:pPr>
              <w:spacing w:after="120"/>
              <w:rPr>
                <w:rFonts w:ascii="Arial" w:hAnsi="Arial" w:cs="Arial"/>
                <w:b/>
                <w:sz w:val="24"/>
                <w:szCs w:val="24"/>
              </w:rPr>
            </w:pPr>
            <w:r>
              <w:rPr>
                <w:rFonts w:ascii="Arial" w:hAnsi="Arial" w:cs="Arial"/>
                <w:b/>
                <w:sz w:val="24"/>
                <w:szCs w:val="24"/>
              </w:rPr>
              <w:t>X</w:t>
            </w:r>
          </w:p>
        </w:tc>
      </w:tr>
    </w:tbl>
    <w:p w14:paraId="11D4E4A9" w14:textId="77777777" w:rsidR="0072791C" w:rsidRPr="004129B0" w:rsidRDefault="0072791C" w:rsidP="00BF5F83">
      <w:pPr>
        <w:rPr>
          <w:rFonts w:ascii="Arial" w:hAnsi="Arial" w:cs="Arial"/>
          <w:sz w:val="24"/>
          <w:szCs w:val="24"/>
        </w:rPr>
      </w:pPr>
    </w:p>
    <w:p w14:paraId="1EA9176A" w14:textId="1118DFDB" w:rsidR="0033628F" w:rsidRPr="004129B0" w:rsidRDefault="0033628F" w:rsidP="004979FB">
      <w:pPr>
        <w:pStyle w:val="ListParagraph"/>
        <w:numPr>
          <w:ilvl w:val="1"/>
          <w:numId w:val="45"/>
        </w:numPr>
        <w:tabs>
          <w:tab w:val="left" w:pos="993"/>
        </w:tabs>
        <w:spacing w:before="240" w:after="120" w:line="240" w:lineRule="auto"/>
        <w:contextualSpacing w:val="0"/>
        <w:rPr>
          <w:rFonts w:ascii="Arial" w:hAnsi="Arial" w:cs="Arial"/>
          <w:b/>
          <w:bCs/>
          <w:sz w:val="24"/>
          <w:szCs w:val="24"/>
        </w:rPr>
      </w:pPr>
      <w:r w:rsidRPr="004129B0">
        <w:rPr>
          <w:rFonts w:ascii="Arial" w:hAnsi="Arial" w:cs="Arial"/>
          <w:b/>
          <w:bCs/>
          <w:sz w:val="24"/>
          <w:szCs w:val="24"/>
        </w:rPr>
        <w:lastRenderedPageBreak/>
        <w:t>Module learning outcomes against assessment methods</w:t>
      </w:r>
    </w:p>
    <w:tbl>
      <w:tblPr>
        <w:tblStyle w:val="TableGrid"/>
        <w:tblW w:w="10151" w:type="dxa"/>
        <w:tblInd w:w="108" w:type="dxa"/>
        <w:tblLayout w:type="fixed"/>
        <w:tblLook w:val="04A0" w:firstRow="1" w:lastRow="0" w:firstColumn="1" w:lastColumn="0" w:noHBand="0" w:noVBand="1"/>
      </w:tblPr>
      <w:tblGrid>
        <w:gridCol w:w="3629"/>
        <w:gridCol w:w="815"/>
        <w:gridCol w:w="815"/>
        <w:gridCol w:w="816"/>
        <w:gridCol w:w="815"/>
        <w:gridCol w:w="816"/>
        <w:gridCol w:w="815"/>
        <w:gridCol w:w="815"/>
        <w:gridCol w:w="815"/>
      </w:tblGrid>
      <w:tr w:rsidR="00E47D2E" w:rsidRPr="004129B0" w14:paraId="2766506D" w14:textId="122A78C5" w:rsidTr="00E47D2E">
        <w:trPr>
          <w:trHeight w:val="233"/>
        </w:trPr>
        <w:tc>
          <w:tcPr>
            <w:tcW w:w="3629" w:type="dxa"/>
            <w:shd w:val="clear" w:color="auto" w:fill="D9D9D9" w:themeFill="background1" w:themeFillShade="D9"/>
          </w:tcPr>
          <w:p w14:paraId="369A7A66"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Assessment method</w:t>
            </w:r>
          </w:p>
        </w:tc>
        <w:tc>
          <w:tcPr>
            <w:tcW w:w="815" w:type="dxa"/>
          </w:tcPr>
          <w:p w14:paraId="5F56798A" w14:textId="349FFDD7" w:rsidR="00E47D2E" w:rsidRPr="004129B0" w:rsidRDefault="00E47D2E" w:rsidP="00E47D2E">
            <w:pPr>
              <w:spacing w:after="120"/>
              <w:rPr>
                <w:rFonts w:ascii="Arial" w:hAnsi="Arial" w:cs="Arial"/>
                <w:b/>
                <w:sz w:val="24"/>
                <w:szCs w:val="24"/>
              </w:rPr>
            </w:pPr>
            <w:r w:rsidRPr="004129B0">
              <w:rPr>
                <w:rFonts w:ascii="Arial" w:hAnsi="Arial" w:cs="Arial"/>
                <w:sz w:val="24"/>
                <w:szCs w:val="24"/>
              </w:rPr>
              <w:t>12.1</w:t>
            </w:r>
          </w:p>
        </w:tc>
        <w:tc>
          <w:tcPr>
            <w:tcW w:w="815" w:type="dxa"/>
          </w:tcPr>
          <w:p w14:paraId="13817ED9" w14:textId="78D9F000" w:rsidR="00E47D2E" w:rsidRPr="004129B0" w:rsidRDefault="00E47D2E" w:rsidP="00E47D2E">
            <w:pPr>
              <w:spacing w:after="120"/>
              <w:rPr>
                <w:rFonts w:ascii="Arial" w:hAnsi="Arial" w:cs="Arial"/>
                <w:b/>
                <w:sz w:val="24"/>
                <w:szCs w:val="24"/>
              </w:rPr>
            </w:pPr>
            <w:r w:rsidRPr="004129B0">
              <w:rPr>
                <w:rFonts w:ascii="Arial" w:hAnsi="Arial" w:cs="Arial"/>
                <w:sz w:val="24"/>
                <w:szCs w:val="24"/>
              </w:rPr>
              <w:t>12.2</w:t>
            </w:r>
          </w:p>
        </w:tc>
        <w:tc>
          <w:tcPr>
            <w:tcW w:w="816" w:type="dxa"/>
          </w:tcPr>
          <w:p w14:paraId="69EC0AE5" w14:textId="5BD93A77" w:rsidR="00E47D2E" w:rsidRPr="004129B0" w:rsidRDefault="00E47D2E" w:rsidP="00E47D2E">
            <w:pPr>
              <w:spacing w:after="120"/>
              <w:rPr>
                <w:rFonts w:ascii="Arial" w:hAnsi="Arial" w:cs="Arial"/>
                <w:b/>
                <w:sz w:val="24"/>
                <w:szCs w:val="24"/>
              </w:rPr>
            </w:pPr>
            <w:r w:rsidRPr="004129B0">
              <w:rPr>
                <w:rFonts w:ascii="Arial" w:hAnsi="Arial" w:cs="Arial"/>
                <w:sz w:val="24"/>
                <w:szCs w:val="24"/>
              </w:rPr>
              <w:t>12.3</w:t>
            </w:r>
          </w:p>
        </w:tc>
        <w:tc>
          <w:tcPr>
            <w:tcW w:w="815" w:type="dxa"/>
          </w:tcPr>
          <w:p w14:paraId="1F6AD8A6" w14:textId="37A4DAD8" w:rsidR="00E47D2E" w:rsidRPr="004129B0" w:rsidRDefault="00E47D2E" w:rsidP="00E47D2E">
            <w:pPr>
              <w:spacing w:after="120"/>
              <w:rPr>
                <w:rFonts w:ascii="Arial" w:hAnsi="Arial" w:cs="Arial"/>
                <w:b/>
                <w:sz w:val="24"/>
                <w:szCs w:val="24"/>
              </w:rPr>
            </w:pPr>
            <w:r w:rsidRPr="004129B0">
              <w:rPr>
                <w:rFonts w:ascii="Arial" w:hAnsi="Arial" w:cs="Arial"/>
                <w:sz w:val="24"/>
                <w:szCs w:val="24"/>
              </w:rPr>
              <w:t>12.4</w:t>
            </w:r>
          </w:p>
        </w:tc>
        <w:tc>
          <w:tcPr>
            <w:tcW w:w="816" w:type="dxa"/>
          </w:tcPr>
          <w:p w14:paraId="61060988" w14:textId="4A6C74B9" w:rsidR="00E47D2E" w:rsidRPr="004129B0" w:rsidRDefault="00E47D2E" w:rsidP="00E47D2E">
            <w:pPr>
              <w:spacing w:after="120"/>
              <w:rPr>
                <w:rFonts w:ascii="Arial" w:hAnsi="Arial" w:cs="Arial"/>
                <w:b/>
                <w:sz w:val="24"/>
                <w:szCs w:val="24"/>
              </w:rPr>
            </w:pPr>
            <w:r>
              <w:rPr>
                <w:rFonts w:ascii="Arial" w:hAnsi="Arial" w:cs="Arial"/>
                <w:sz w:val="24"/>
                <w:szCs w:val="24"/>
              </w:rPr>
              <w:t>12.5</w:t>
            </w:r>
          </w:p>
        </w:tc>
        <w:tc>
          <w:tcPr>
            <w:tcW w:w="815" w:type="dxa"/>
          </w:tcPr>
          <w:p w14:paraId="69FD7658" w14:textId="3DC6B865" w:rsidR="00E47D2E" w:rsidRPr="004129B0" w:rsidRDefault="00E47D2E" w:rsidP="00E47D2E">
            <w:pPr>
              <w:spacing w:after="120"/>
              <w:rPr>
                <w:rFonts w:ascii="Arial" w:hAnsi="Arial" w:cs="Arial"/>
                <w:b/>
                <w:sz w:val="24"/>
                <w:szCs w:val="24"/>
              </w:rPr>
            </w:pPr>
            <w:r w:rsidRPr="004129B0">
              <w:rPr>
                <w:rFonts w:ascii="Arial" w:hAnsi="Arial" w:cs="Arial"/>
                <w:sz w:val="24"/>
                <w:szCs w:val="24"/>
              </w:rPr>
              <w:t>13.1</w:t>
            </w:r>
          </w:p>
        </w:tc>
        <w:tc>
          <w:tcPr>
            <w:tcW w:w="815" w:type="dxa"/>
          </w:tcPr>
          <w:p w14:paraId="3FA88D35" w14:textId="0B9CD6B5" w:rsidR="00E47D2E" w:rsidRPr="004129B0" w:rsidRDefault="00E47D2E" w:rsidP="00E47D2E">
            <w:pPr>
              <w:spacing w:after="120"/>
              <w:rPr>
                <w:rFonts w:ascii="Arial" w:hAnsi="Arial" w:cs="Arial"/>
                <w:b/>
                <w:sz w:val="24"/>
                <w:szCs w:val="24"/>
              </w:rPr>
            </w:pPr>
            <w:r w:rsidRPr="004129B0">
              <w:rPr>
                <w:rFonts w:ascii="Arial" w:hAnsi="Arial" w:cs="Arial"/>
                <w:sz w:val="24"/>
                <w:szCs w:val="24"/>
              </w:rPr>
              <w:t>13.2</w:t>
            </w:r>
          </w:p>
        </w:tc>
        <w:tc>
          <w:tcPr>
            <w:tcW w:w="815" w:type="dxa"/>
          </w:tcPr>
          <w:p w14:paraId="0267C73B" w14:textId="1AE59355" w:rsidR="00E47D2E" w:rsidRPr="004129B0" w:rsidRDefault="00E47D2E" w:rsidP="00E47D2E">
            <w:pPr>
              <w:spacing w:after="120"/>
              <w:rPr>
                <w:rFonts w:ascii="Arial" w:hAnsi="Arial" w:cs="Arial"/>
                <w:b/>
                <w:sz w:val="24"/>
                <w:szCs w:val="24"/>
              </w:rPr>
            </w:pPr>
            <w:r>
              <w:rPr>
                <w:rFonts w:ascii="Arial" w:hAnsi="Arial" w:cs="Arial"/>
                <w:sz w:val="24"/>
                <w:szCs w:val="24"/>
              </w:rPr>
              <w:t>13.3</w:t>
            </w:r>
          </w:p>
        </w:tc>
      </w:tr>
      <w:tr w:rsidR="00E47D2E" w:rsidRPr="004129B0" w14:paraId="7C810EA7" w14:textId="77777777" w:rsidTr="002C5664">
        <w:trPr>
          <w:trHeight w:val="362"/>
        </w:trPr>
        <w:tc>
          <w:tcPr>
            <w:tcW w:w="3629" w:type="dxa"/>
          </w:tcPr>
          <w:p w14:paraId="081AF0BC" w14:textId="61602A18" w:rsidR="00E47D2E" w:rsidRDefault="00E47D2E" w:rsidP="00E47D2E">
            <w:pPr>
              <w:spacing w:after="120"/>
              <w:rPr>
                <w:rFonts w:ascii="Arial" w:hAnsi="Arial" w:cs="Arial"/>
                <w:sz w:val="24"/>
                <w:szCs w:val="24"/>
              </w:rPr>
            </w:pPr>
            <w:r>
              <w:rPr>
                <w:rFonts w:ascii="Arial" w:hAnsi="Arial" w:cs="Arial"/>
                <w:sz w:val="24"/>
                <w:szCs w:val="24"/>
              </w:rPr>
              <w:t>Group Exercise 1</w:t>
            </w:r>
          </w:p>
        </w:tc>
        <w:tc>
          <w:tcPr>
            <w:tcW w:w="815" w:type="dxa"/>
          </w:tcPr>
          <w:p w14:paraId="0C921818" w14:textId="5FF5C42A"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BB3023F" w14:textId="361EEBD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7D6A0732" w14:textId="0900FE7E"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67A300F9" w14:textId="76873F48"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73693B60" w14:textId="188E6590"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2717D9CC" w14:textId="0D4E4E08"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90B2DC4" w14:textId="25EAF86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1CE79D0F" w14:textId="6BCE1EA0"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36B136A9" w14:textId="77777777" w:rsidTr="002C5664">
        <w:trPr>
          <w:trHeight w:val="362"/>
        </w:trPr>
        <w:tc>
          <w:tcPr>
            <w:tcW w:w="3629" w:type="dxa"/>
          </w:tcPr>
          <w:p w14:paraId="7A1DE6E9" w14:textId="21428FFB" w:rsidR="00E47D2E" w:rsidRDefault="00E47D2E" w:rsidP="00E47D2E">
            <w:pPr>
              <w:spacing w:after="120"/>
              <w:rPr>
                <w:rFonts w:ascii="Arial" w:hAnsi="Arial" w:cs="Arial"/>
                <w:sz w:val="24"/>
                <w:szCs w:val="24"/>
              </w:rPr>
            </w:pPr>
            <w:r>
              <w:rPr>
                <w:rFonts w:ascii="Arial" w:hAnsi="Arial" w:cs="Arial"/>
                <w:sz w:val="24"/>
                <w:szCs w:val="24"/>
              </w:rPr>
              <w:t>Group Exercise 2</w:t>
            </w:r>
          </w:p>
        </w:tc>
        <w:tc>
          <w:tcPr>
            <w:tcW w:w="815" w:type="dxa"/>
          </w:tcPr>
          <w:p w14:paraId="683069B6" w14:textId="3E0EE78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245448B4" w14:textId="3C390533"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5075F635" w14:textId="4FD7A1E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587340C5" w14:textId="48B7F1D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5888A686" w14:textId="697533AB"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0D693E2C" w14:textId="0169097E"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1982C925" w14:textId="1BB6160D"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96B5BE5" w14:textId="5895E669"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351FAB1E" w14:textId="77777777" w:rsidTr="002C5664">
        <w:trPr>
          <w:trHeight w:val="362"/>
        </w:trPr>
        <w:tc>
          <w:tcPr>
            <w:tcW w:w="3629" w:type="dxa"/>
          </w:tcPr>
          <w:p w14:paraId="6AF701EE" w14:textId="03007ACF" w:rsidR="00E47D2E" w:rsidRDefault="00E47D2E" w:rsidP="00E47D2E">
            <w:pPr>
              <w:spacing w:after="120"/>
              <w:rPr>
                <w:rFonts w:ascii="Arial" w:hAnsi="Arial" w:cs="Arial"/>
                <w:sz w:val="24"/>
                <w:szCs w:val="24"/>
              </w:rPr>
            </w:pPr>
            <w:r>
              <w:rPr>
                <w:rFonts w:ascii="Arial" w:hAnsi="Arial" w:cs="Arial"/>
                <w:sz w:val="24"/>
                <w:szCs w:val="24"/>
              </w:rPr>
              <w:t>Group Exercise 3</w:t>
            </w:r>
          </w:p>
        </w:tc>
        <w:tc>
          <w:tcPr>
            <w:tcW w:w="815" w:type="dxa"/>
          </w:tcPr>
          <w:p w14:paraId="2111F65B" w14:textId="05ADE545"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924D44E" w14:textId="0DBA91BD"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24F1869C" w14:textId="6B3248EC"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60C5D314" w14:textId="7923B971"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6" w:type="dxa"/>
          </w:tcPr>
          <w:p w14:paraId="203FA040" w14:textId="369A9C54"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43F38600" w14:textId="6A2949C8" w:rsidR="00E47D2E"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068842A" w14:textId="521DB7A2"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4A33B1D" w14:textId="475FBE3A" w:rsidR="00E47D2E" w:rsidRDefault="00E47D2E" w:rsidP="00E47D2E">
            <w:pPr>
              <w:spacing w:after="120"/>
              <w:rPr>
                <w:rFonts w:ascii="Arial" w:hAnsi="Arial" w:cs="Arial"/>
                <w:b/>
                <w:sz w:val="24"/>
                <w:szCs w:val="24"/>
              </w:rPr>
            </w:pPr>
            <w:r>
              <w:rPr>
                <w:rFonts w:ascii="Arial" w:hAnsi="Arial" w:cs="Arial"/>
                <w:b/>
                <w:sz w:val="24"/>
                <w:szCs w:val="24"/>
              </w:rPr>
              <w:t>X</w:t>
            </w:r>
          </w:p>
        </w:tc>
      </w:tr>
      <w:tr w:rsidR="00E47D2E" w:rsidRPr="004129B0" w14:paraId="5F572472" w14:textId="1D88F542" w:rsidTr="00E47D2E">
        <w:trPr>
          <w:trHeight w:val="395"/>
        </w:trPr>
        <w:tc>
          <w:tcPr>
            <w:tcW w:w="3629" w:type="dxa"/>
          </w:tcPr>
          <w:p w14:paraId="522CBDAC" w14:textId="77777777" w:rsidR="00E47D2E" w:rsidRPr="004129B0" w:rsidRDefault="00E47D2E" w:rsidP="00E47D2E">
            <w:pPr>
              <w:spacing w:after="120"/>
              <w:rPr>
                <w:rFonts w:ascii="Arial" w:hAnsi="Arial" w:cs="Arial"/>
                <w:sz w:val="24"/>
                <w:szCs w:val="24"/>
              </w:rPr>
            </w:pPr>
            <w:r w:rsidRPr="004129B0">
              <w:rPr>
                <w:rFonts w:ascii="Arial" w:hAnsi="Arial" w:cs="Arial"/>
                <w:sz w:val="24"/>
                <w:szCs w:val="24"/>
              </w:rPr>
              <w:t>Examination</w:t>
            </w:r>
          </w:p>
        </w:tc>
        <w:tc>
          <w:tcPr>
            <w:tcW w:w="815" w:type="dxa"/>
          </w:tcPr>
          <w:p w14:paraId="19754F05"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44653CFF"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6" w:type="dxa"/>
          </w:tcPr>
          <w:p w14:paraId="7AE1D5BB"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44D151A2"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6" w:type="dxa"/>
          </w:tcPr>
          <w:p w14:paraId="2D358081" w14:textId="7777777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185E0FBC" w14:textId="568EC24A" w:rsidR="00E47D2E" w:rsidRPr="004129B0" w:rsidRDefault="00E47D2E" w:rsidP="00E47D2E">
            <w:pPr>
              <w:spacing w:after="120"/>
              <w:rPr>
                <w:rFonts w:ascii="Arial" w:hAnsi="Arial" w:cs="Arial"/>
                <w:b/>
                <w:sz w:val="24"/>
                <w:szCs w:val="24"/>
              </w:rPr>
            </w:pPr>
            <w:r>
              <w:rPr>
                <w:rFonts w:ascii="Arial" w:hAnsi="Arial" w:cs="Arial"/>
                <w:b/>
                <w:sz w:val="24"/>
                <w:szCs w:val="24"/>
              </w:rPr>
              <w:t>X</w:t>
            </w:r>
          </w:p>
        </w:tc>
        <w:tc>
          <w:tcPr>
            <w:tcW w:w="815" w:type="dxa"/>
          </w:tcPr>
          <w:p w14:paraId="788FA7BB" w14:textId="57B36607" w:rsidR="00E47D2E" w:rsidRPr="004129B0" w:rsidRDefault="00E47D2E" w:rsidP="00E47D2E">
            <w:pPr>
              <w:spacing w:after="120"/>
              <w:rPr>
                <w:rFonts w:ascii="Arial" w:hAnsi="Arial" w:cs="Arial"/>
                <w:b/>
                <w:sz w:val="24"/>
                <w:szCs w:val="24"/>
              </w:rPr>
            </w:pPr>
            <w:r w:rsidRPr="004129B0">
              <w:rPr>
                <w:rFonts w:ascii="Arial" w:hAnsi="Arial" w:cs="Arial"/>
                <w:b/>
                <w:sz w:val="24"/>
                <w:szCs w:val="24"/>
              </w:rPr>
              <w:t>X</w:t>
            </w:r>
          </w:p>
        </w:tc>
        <w:tc>
          <w:tcPr>
            <w:tcW w:w="815" w:type="dxa"/>
          </w:tcPr>
          <w:p w14:paraId="2A35A8A3" w14:textId="4AB8780A" w:rsidR="00E47D2E" w:rsidRPr="004129B0" w:rsidRDefault="00E47D2E" w:rsidP="00E47D2E">
            <w:pPr>
              <w:spacing w:after="120"/>
              <w:rPr>
                <w:rFonts w:ascii="Arial" w:hAnsi="Arial" w:cs="Arial"/>
                <w:b/>
                <w:sz w:val="24"/>
                <w:szCs w:val="24"/>
              </w:rPr>
            </w:pPr>
            <w:r>
              <w:rPr>
                <w:rFonts w:ascii="Arial" w:hAnsi="Arial" w:cs="Arial"/>
                <w:b/>
                <w:sz w:val="24"/>
                <w:szCs w:val="24"/>
              </w:rPr>
              <w:t>X</w:t>
            </w:r>
          </w:p>
        </w:tc>
      </w:tr>
    </w:tbl>
    <w:p w14:paraId="47DCE34F" w14:textId="77777777" w:rsidR="0033628F" w:rsidRPr="004129B0" w:rsidRDefault="0033628F" w:rsidP="00DA1162">
      <w:pPr>
        <w:spacing w:after="120" w:line="240" w:lineRule="auto"/>
        <w:ind w:right="543"/>
        <w:rPr>
          <w:rFonts w:ascii="Arial" w:hAnsi="Arial" w:cs="Arial"/>
          <w:iCs/>
          <w:sz w:val="24"/>
          <w:szCs w:val="24"/>
        </w:rPr>
      </w:pPr>
    </w:p>
    <w:p w14:paraId="3C4AAFC8" w14:textId="3D44E4B6" w:rsidR="00A70F9E" w:rsidRPr="004129B0" w:rsidRDefault="004979FB" w:rsidP="004979FB">
      <w:pPr>
        <w:pStyle w:val="Heading1"/>
        <w:numPr>
          <w:ilvl w:val="0"/>
          <w:numId w:val="45"/>
        </w:numPr>
        <w:spacing w:before="240" w:after="120"/>
        <w:ind w:left="568" w:hanging="284"/>
        <w:jc w:val="left"/>
        <w:rPr>
          <w:rFonts w:ascii="Arial" w:hAnsi="Arial" w:cs="Arial"/>
          <w:szCs w:val="24"/>
        </w:rPr>
      </w:pPr>
      <w:bookmarkStart w:id="16" w:name="_Toc138355387"/>
      <w:r>
        <w:rPr>
          <w:rFonts w:ascii="Arial" w:hAnsi="Arial" w:cs="Arial"/>
          <w:szCs w:val="24"/>
        </w:rPr>
        <w:t xml:space="preserve"> </w:t>
      </w:r>
      <w:r w:rsidR="00A70F9E" w:rsidRPr="004129B0">
        <w:rPr>
          <w:rFonts w:ascii="Arial" w:hAnsi="Arial" w:cs="Arial"/>
          <w:szCs w:val="24"/>
        </w:rPr>
        <w:t>Reading list</w:t>
      </w:r>
      <w:bookmarkEnd w:id="16"/>
      <w:r w:rsidR="00A70F9E" w:rsidRPr="004129B0">
        <w:rPr>
          <w:rFonts w:ascii="Arial" w:hAnsi="Arial" w:cs="Arial"/>
          <w:szCs w:val="24"/>
        </w:rPr>
        <w:t xml:space="preserve"> </w:t>
      </w:r>
    </w:p>
    <w:p w14:paraId="6574CE52" w14:textId="4E9E3D1B" w:rsidR="00636058" w:rsidRPr="004129B0" w:rsidRDefault="00636058" w:rsidP="003B6145">
      <w:pPr>
        <w:spacing w:after="120"/>
        <w:ind w:left="284"/>
        <w:rPr>
          <w:rFonts w:ascii="Arial" w:hAnsi="Arial" w:cs="Arial"/>
          <w:b/>
          <w:sz w:val="24"/>
          <w:szCs w:val="24"/>
        </w:rPr>
      </w:pPr>
      <w:r w:rsidRPr="004129B0">
        <w:rPr>
          <w:rFonts w:ascii="Arial" w:hAnsi="Arial" w:cs="Arial"/>
          <w:sz w:val="24"/>
          <w:szCs w:val="24"/>
        </w:rPr>
        <w:t xml:space="preserve">The University is committed to ensuring that core reading materials are in accessible electronic format in line with the Kent Inclusive Practices. </w:t>
      </w:r>
      <w:r w:rsidR="00BF5F83" w:rsidRPr="004129B0">
        <w:rPr>
          <w:rFonts w:ascii="Arial" w:hAnsi="Arial" w:cs="Arial"/>
          <w:sz w:val="24"/>
          <w:szCs w:val="24"/>
        </w:rPr>
        <w:t>The following textbooks are ‘advisory’, but it is not necessary for students to purchase them.</w:t>
      </w:r>
    </w:p>
    <w:p w14:paraId="115AA515" w14:textId="77777777" w:rsidR="005E510D" w:rsidRPr="004129B0" w:rsidRDefault="005E510D" w:rsidP="005E510D">
      <w:pPr>
        <w:spacing w:after="120" w:line="240" w:lineRule="auto"/>
        <w:ind w:left="284" w:right="260"/>
        <w:jc w:val="both"/>
        <w:rPr>
          <w:rFonts w:ascii="Arial" w:hAnsi="Arial" w:cs="Arial"/>
          <w:sz w:val="24"/>
          <w:szCs w:val="24"/>
        </w:rPr>
      </w:pPr>
      <w:bookmarkStart w:id="17" w:name="_Toc138355388"/>
      <w:r w:rsidRPr="004129B0">
        <w:rPr>
          <w:rFonts w:ascii="Arial" w:hAnsi="Arial" w:cs="Arial"/>
          <w:sz w:val="24"/>
          <w:szCs w:val="24"/>
        </w:rPr>
        <w:t>Abrams, D., Hogg, M.A., &amp; Marques, J.M., The Social Psychology of Inclusion and Exclusion. New York/London: Psychology Press (2005).</w:t>
      </w:r>
    </w:p>
    <w:p w14:paraId="5D7BBE57" w14:textId="77777777" w:rsidR="005E510D" w:rsidRPr="004129B0"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Baron, R.S. &amp; Kerr, N.L., Group Process, Group Decision, Group Action (2nd edition). Philadelphia: Open University Press (2003).</w:t>
      </w:r>
    </w:p>
    <w:p w14:paraId="6F41F3C8" w14:textId="77777777" w:rsidR="005E510D" w:rsidRPr="004129B0"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Forsyth, D. R., Group Dynamics (5th edition). Belmont, CA:  Wadsworth (2010).</w:t>
      </w:r>
    </w:p>
    <w:p w14:paraId="43A3A504" w14:textId="663CBFF9" w:rsidR="00A70F9E" w:rsidRDefault="005E510D" w:rsidP="005E510D">
      <w:pPr>
        <w:spacing w:after="120" w:line="240" w:lineRule="auto"/>
        <w:ind w:left="284" w:right="260"/>
        <w:jc w:val="both"/>
        <w:rPr>
          <w:rFonts w:ascii="Arial" w:hAnsi="Arial" w:cs="Arial"/>
          <w:sz w:val="24"/>
          <w:szCs w:val="24"/>
        </w:rPr>
      </w:pPr>
      <w:r w:rsidRPr="004129B0">
        <w:rPr>
          <w:rFonts w:ascii="Arial" w:hAnsi="Arial" w:cs="Arial"/>
          <w:sz w:val="24"/>
          <w:szCs w:val="24"/>
        </w:rPr>
        <w:t>Hogg, M.A. &amp; Tindale, S., Blackwell Handbook of Social Psychology: Group Processes (2003).</w:t>
      </w:r>
    </w:p>
    <w:p w14:paraId="3F354066" w14:textId="19F03A56" w:rsidR="00BF5F83" w:rsidRPr="004129B0" w:rsidRDefault="00E706CE" w:rsidP="00E706CE">
      <w:pPr>
        <w:spacing w:after="120" w:line="240" w:lineRule="auto"/>
        <w:ind w:left="284" w:right="260"/>
        <w:jc w:val="both"/>
        <w:rPr>
          <w:rFonts w:ascii="Arial" w:hAnsi="Arial" w:cs="Arial"/>
          <w:sz w:val="24"/>
          <w:szCs w:val="24"/>
        </w:rPr>
      </w:pPr>
      <w:r w:rsidRPr="00E706CE">
        <w:rPr>
          <w:rFonts w:ascii="Arial" w:hAnsi="Arial" w:cs="Arial"/>
          <w:sz w:val="24"/>
          <w:szCs w:val="24"/>
        </w:rPr>
        <w:t>In addition, readings from empirical journals will be notified to students and posted to Moodle ahead of the relevant lecture.</w:t>
      </w:r>
    </w:p>
    <w:p w14:paraId="03283DDF" w14:textId="73AA0DDD" w:rsidR="00883204" w:rsidRPr="004129B0" w:rsidRDefault="00A70F9E" w:rsidP="00A70F9E">
      <w:pPr>
        <w:pStyle w:val="Heading1"/>
        <w:spacing w:before="240" w:after="120"/>
        <w:ind w:left="360"/>
        <w:jc w:val="left"/>
        <w:rPr>
          <w:rFonts w:ascii="Arial" w:hAnsi="Arial" w:cs="Arial"/>
          <w:szCs w:val="24"/>
        </w:rPr>
      </w:pPr>
      <w:r w:rsidRPr="004129B0">
        <w:rPr>
          <w:rFonts w:ascii="Arial" w:hAnsi="Arial" w:cs="Arial"/>
          <w:szCs w:val="24"/>
        </w:rPr>
        <w:t>1</w:t>
      </w:r>
      <w:r w:rsidR="002F342E" w:rsidRPr="004129B0">
        <w:rPr>
          <w:rFonts w:ascii="Arial" w:hAnsi="Arial" w:cs="Arial"/>
          <w:szCs w:val="24"/>
        </w:rPr>
        <w:t>8</w:t>
      </w:r>
      <w:r w:rsidRPr="004129B0">
        <w:rPr>
          <w:rFonts w:ascii="Arial" w:hAnsi="Arial" w:cs="Arial"/>
          <w:szCs w:val="24"/>
        </w:rPr>
        <w:t xml:space="preserve">. </w:t>
      </w:r>
      <w:r w:rsidR="00883204" w:rsidRPr="004129B0">
        <w:rPr>
          <w:rFonts w:ascii="Arial" w:hAnsi="Arial" w:cs="Arial"/>
          <w:szCs w:val="24"/>
        </w:rPr>
        <w:t>Inclusive module design</w:t>
      </w:r>
      <w:bookmarkEnd w:id="17"/>
      <w:r w:rsidR="00883204" w:rsidRPr="004129B0">
        <w:rPr>
          <w:rFonts w:ascii="Arial" w:hAnsi="Arial" w:cs="Arial"/>
          <w:szCs w:val="24"/>
        </w:rPr>
        <w:t xml:space="preserve"> </w:t>
      </w:r>
    </w:p>
    <w:p w14:paraId="39DA4ADC" w14:textId="4E7E767B" w:rsidR="00883204" w:rsidRPr="004129B0" w:rsidRDefault="00883204" w:rsidP="003B6145">
      <w:pPr>
        <w:autoSpaceDE w:val="0"/>
        <w:autoSpaceDN w:val="0"/>
        <w:adjustRightInd w:val="0"/>
        <w:spacing w:after="120" w:line="240" w:lineRule="auto"/>
        <w:ind w:left="284"/>
        <w:jc w:val="both"/>
        <w:rPr>
          <w:rFonts w:ascii="Arial" w:hAnsi="Arial" w:cs="Arial"/>
          <w:sz w:val="24"/>
          <w:szCs w:val="24"/>
        </w:rPr>
      </w:pPr>
      <w:r w:rsidRPr="004129B0">
        <w:rPr>
          <w:rFonts w:ascii="Arial" w:hAnsi="Arial" w:cs="Arial"/>
          <w:sz w:val="24"/>
          <w:szCs w:val="24"/>
        </w:rPr>
        <w:t xml:space="preserve">The </w:t>
      </w:r>
      <w:r w:rsidR="007A49C1" w:rsidRPr="004129B0">
        <w:rPr>
          <w:rFonts w:ascii="Arial" w:hAnsi="Arial" w:cs="Arial"/>
          <w:sz w:val="24"/>
          <w:szCs w:val="24"/>
        </w:rPr>
        <w:t>Division</w:t>
      </w:r>
      <w:r w:rsidR="005E510D" w:rsidRPr="004129B0">
        <w:rPr>
          <w:rFonts w:ascii="Arial" w:hAnsi="Arial" w:cs="Arial"/>
          <w:sz w:val="24"/>
          <w:szCs w:val="24"/>
        </w:rPr>
        <w:t xml:space="preserve"> </w:t>
      </w:r>
      <w:r w:rsidRPr="004129B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4129B0" w:rsidRDefault="00883204" w:rsidP="003B6145">
      <w:pPr>
        <w:autoSpaceDE w:val="0"/>
        <w:autoSpaceDN w:val="0"/>
        <w:adjustRightInd w:val="0"/>
        <w:spacing w:after="120" w:line="240" w:lineRule="auto"/>
        <w:ind w:left="284" w:right="543"/>
        <w:jc w:val="both"/>
        <w:rPr>
          <w:rFonts w:ascii="Arial" w:hAnsi="Arial" w:cs="Arial"/>
          <w:sz w:val="24"/>
          <w:szCs w:val="24"/>
        </w:rPr>
      </w:pPr>
      <w:r w:rsidRPr="004129B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4129B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4129B0">
        <w:rPr>
          <w:rFonts w:ascii="Arial" w:hAnsi="Arial" w:cs="Arial"/>
          <w:sz w:val="24"/>
          <w:szCs w:val="24"/>
        </w:rPr>
        <w:t xml:space="preserve">a) </w:t>
      </w:r>
      <w:r w:rsidRPr="004129B0">
        <w:rPr>
          <w:rFonts w:ascii="Arial" w:hAnsi="Arial" w:cs="Arial"/>
          <w:bCs/>
          <w:sz w:val="24"/>
          <w:szCs w:val="24"/>
        </w:rPr>
        <w:t>Accessible resources and curriculum</w:t>
      </w:r>
    </w:p>
    <w:p w14:paraId="5F2DDA76" w14:textId="77777777" w:rsidR="00883204" w:rsidRPr="004129B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4129B0">
        <w:rPr>
          <w:rFonts w:ascii="Arial" w:hAnsi="Arial" w:cs="Arial"/>
          <w:sz w:val="24"/>
          <w:szCs w:val="24"/>
        </w:rPr>
        <w:t xml:space="preserve">b) </w:t>
      </w:r>
      <w:r w:rsidRPr="004129B0">
        <w:rPr>
          <w:rFonts w:ascii="Arial" w:hAnsi="Arial" w:cs="Arial"/>
          <w:bCs/>
          <w:sz w:val="24"/>
          <w:szCs w:val="24"/>
        </w:rPr>
        <w:t>Learning</w:t>
      </w:r>
      <w:r w:rsidR="00BB2045" w:rsidRPr="004129B0">
        <w:rPr>
          <w:rFonts w:ascii="Arial" w:hAnsi="Arial" w:cs="Arial"/>
          <w:bCs/>
          <w:sz w:val="24"/>
          <w:szCs w:val="24"/>
        </w:rPr>
        <w:t>,</w:t>
      </w:r>
      <w:r w:rsidRPr="004129B0">
        <w:rPr>
          <w:rFonts w:ascii="Arial" w:hAnsi="Arial" w:cs="Arial"/>
          <w:bCs/>
          <w:sz w:val="24"/>
          <w:szCs w:val="24"/>
        </w:rPr>
        <w:t xml:space="preserve"> teaching and assessment methods</w:t>
      </w:r>
    </w:p>
    <w:p w14:paraId="2D632F20" w14:textId="77777777" w:rsidR="00A70F9E" w:rsidRDefault="00A70F9E" w:rsidP="00E7202A">
      <w:pPr>
        <w:spacing w:after="120" w:line="240" w:lineRule="auto"/>
        <w:ind w:right="543"/>
        <w:rPr>
          <w:rFonts w:ascii="Arial" w:hAnsi="Arial" w:cs="Arial"/>
          <w:sz w:val="24"/>
          <w:szCs w:val="24"/>
        </w:rPr>
      </w:pPr>
    </w:p>
    <w:p w14:paraId="0204B824" w14:textId="77777777" w:rsidR="00E47D2E" w:rsidRDefault="00E47D2E" w:rsidP="00E7202A">
      <w:pPr>
        <w:spacing w:after="120" w:line="240" w:lineRule="auto"/>
        <w:ind w:right="543"/>
        <w:rPr>
          <w:rFonts w:ascii="Arial" w:hAnsi="Arial" w:cs="Arial"/>
          <w:sz w:val="24"/>
          <w:szCs w:val="24"/>
        </w:rPr>
      </w:pPr>
    </w:p>
    <w:p w14:paraId="79A90B11" w14:textId="77777777" w:rsidR="00E47D2E" w:rsidRDefault="00E47D2E" w:rsidP="00E7202A">
      <w:pPr>
        <w:spacing w:after="120" w:line="240" w:lineRule="auto"/>
        <w:ind w:right="543"/>
        <w:rPr>
          <w:rFonts w:ascii="Arial" w:hAnsi="Arial" w:cs="Arial"/>
          <w:sz w:val="24"/>
          <w:szCs w:val="24"/>
        </w:rPr>
      </w:pPr>
    </w:p>
    <w:p w14:paraId="46E897F8" w14:textId="77777777" w:rsidR="00E47D2E" w:rsidRDefault="00E47D2E" w:rsidP="00E7202A">
      <w:pPr>
        <w:spacing w:after="120" w:line="240" w:lineRule="auto"/>
        <w:ind w:right="543"/>
        <w:rPr>
          <w:rFonts w:ascii="Arial" w:hAnsi="Arial" w:cs="Arial"/>
          <w:sz w:val="24"/>
          <w:szCs w:val="24"/>
        </w:rPr>
      </w:pPr>
    </w:p>
    <w:p w14:paraId="77545812" w14:textId="77777777" w:rsidR="00E47D2E" w:rsidRDefault="00E47D2E" w:rsidP="00E7202A">
      <w:pPr>
        <w:spacing w:after="120" w:line="240" w:lineRule="auto"/>
        <w:ind w:right="543"/>
        <w:rPr>
          <w:rFonts w:ascii="Arial" w:hAnsi="Arial" w:cs="Arial"/>
          <w:sz w:val="24"/>
          <w:szCs w:val="24"/>
        </w:rPr>
      </w:pPr>
    </w:p>
    <w:p w14:paraId="5EB71805" w14:textId="77777777" w:rsidR="00E47D2E" w:rsidRPr="004129B0" w:rsidRDefault="00E47D2E" w:rsidP="00E7202A">
      <w:pPr>
        <w:spacing w:after="120" w:line="240" w:lineRule="auto"/>
        <w:ind w:right="543"/>
        <w:rPr>
          <w:rFonts w:ascii="Arial" w:hAnsi="Arial" w:cs="Arial"/>
          <w:sz w:val="24"/>
          <w:szCs w:val="24"/>
        </w:rPr>
      </w:pPr>
    </w:p>
    <w:p w14:paraId="2BC68430" w14:textId="77777777" w:rsidR="005E510D" w:rsidRPr="004129B0" w:rsidRDefault="005E510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4129B0" w:rsidRDefault="00117CB5" w:rsidP="009D52D0">
      <w:pPr>
        <w:spacing w:after="120" w:line="240" w:lineRule="auto"/>
        <w:ind w:right="543"/>
        <w:rPr>
          <w:rFonts w:ascii="Arial" w:hAnsi="Arial" w:cs="Arial"/>
          <w:b/>
          <w:sz w:val="24"/>
          <w:szCs w:val="24"/>
        </w:rPr>
      </w:pPr>
      <w:r w:rsidRPr="004129B0">
        <w:rPr>
          <w:rFonts w:ascii="Arial" w:hAnsi="Arial" w:cs="Arial"/>
          <w:b/>
          <w:sz w:val="24"/>
          <w:szCs w:val="24"/>
        </w:rPr>
        <w:t>MODULE RECORD</w:t>
      </w:r>
    </w:p>
    <w:p w14:paraId="010B6F31" w14:textId="6A6DF863" w:rsidR="00D83563" w:rsidRPr="004129B0" w:rsidRDefault="00723ECF" w:rsidP="009D52D0">
      <w:pPr>
        <w:spacing w:after="120" w:line="240" w:lineRule="auto"/>
        <w:ind w:right="543"/>
        <w:rPr>
          <w:rFonts w:ascii="Arial" w:hAnsi="Arial" w:cs="Arial"/>
          <w:b/>
          <w:sz w:val="24"/>
          <w:szCs w:val="24"/>
        </w:rPr>
      </w:pPr>
      <w:r w:rsidRPr="004129B0">
        <w:rPr>
          <w:rFonts w:ascii="Arial" w:hAnsi="Arial" w:cs="Arial"/>
          <w:b/>
          <w:sz w:val="24"/>
          <w:szCs w:val="24"/>
        </w:rPr>
        <w:t>All</w:t>
      </w:r>
      <w:r w:rsidR="00D83563" w:rsidRPr="004129B0">
        <w:rPr>
          <w:rFonts w:ascii="Arial" w:hAnsi="Arial" w:cs="Arial"/>
          <w:b/>
          <w:sz w:val="24"/>
          <w:szCs w:val="24"/>
        </w:rPr>
        <w:t xml:space="preserve"> revisions </w:t>
      </w:r>
      <w:r w:rsidRPr="004129B0">
        <w:rPr>
          <w:rFonts w:ascii="Arial" w:hAnsi="Arial" w:cs="Arial"/>
          <w:b/>
          <w:sz w:val="24"/>
          <w:szCs w:val="24"/>
        </w:rPr>
        <w:t xml:space="preserve">for this module </w:t>
      </w:r>
      <w:r w:rsidR="00BA082A" w:rsidRPr="004129B0">
        <w:rPr>
          <w:rFonts w:ascii="Arial" w:hAnsi="Arial" w:cs="Arial"/>
          <w:b/>
          <w:sz w:val="24"/>
          <w:szCs w:val="24"/>
        </w:rPr>
        <w:t>are</w:t>
      </w:r>
      <w:r w:rsidR="00D83563" w:rsidRPr="004129B0">
        <w:rPr>
          <w:rFonts w:ascii="Arial" w:hAnsi="Arial" w:cs="Arial"/>
          <w:b/>
          <w:sz w:val="24"/>
          <w:szCs w:val="24"/>
        </w:rPr>
        <w:t xml:space="preserve"> recorded in </w:t>
      </w:r>
      <w:r w:rsidR="00BA082A" w:rsidRPr="004129B0">
        <w:rPr>
          <w:rFonts w:ascii="Arial" w:hAnsi="Arial" w:cs="Arial"/>
          <w:b/>
          <w:sz w:val="24"/>
          <w:szCs w:val="24"/>
        </w:rPr>
        <w:t>the table below</w:t>
      </w:r>
      <w:r w:rsidR="00D83563" w:rsidRPr="004129B0">
        <w:rPr>
          <w:rFonts w:ascii="Arial" w:hAnsi="Arial" w:cs="Arial"/>
          <w:b/>
          <w:sz w:val="24"/>
          <w:szCs w:val="24"/>
        </w:rPr>
        <w:t xml:space="preserve"> </w:t>
      </w:r>
      <w:r w:rsidR="00113D34" w:rsidRPr="004129B0">
        <w:rPr>
          <w:rFonts w:ascii="Arial" w:hAnsi="Arial" w:cs="Arial"/>
          <w:b/>
          <w:sz w:val="24"/>
          <w:szCs w:val="24"/>
        </w:rPr>
        <w:t>for student and staff information.</w:t>
      </w:r>
    </w:p>
    <w:tbl>
      <w:tblPr>
        <w:tblStyle w:val="TableGrid"/>
        <w:tblW w:w="10627" w:type="dxa"/>
        <w:tblLook w:val="04A0" w:firstRow="1" w:lastRow="0" w:firstColumn="1" w:lastColumn="0" w:noHBand="0" w:noVBand="1"/>
      </w:tblPr>
      <w:tblGrid>
        <w:gridCol w:w="1961"/>
        <w:gridCol w:w="1948"/>
        <w:gridCol w:w="1947"/>
        <w:gridCol w:w="2758"/>
        <w:gridCol w:w="2013"/>
      </w:tblGrid>
      <w:tr w:rsidR="00E47D2E" w:rsidRPr="004129B0" w14:paraId="37126B6B" w14:textId="77777777" w:rsidTr="00117CB5">
        <w:trPr>
          <w:tblHeader/>
        </w:trPr>
        <w:tc>
          <w:tcPr>
            <w:tcW w:w="1660" w:type="dxa"/>
            <w:shd w:val="clear" w:color="auto" w:fill="D9D9D9" w:themeFill="background1" w:themeFillShade="D9"/>
          </w:tcPr>
          <w:p w14:paraId="026CB916" w14:textId="6BD4104B" w:rsidR="001C59A0" w:rsidRPr="004129B0" w:rsidRDefault="001C59A0" w:rsidP="00F06E34">
            <w:pPr>
              <w:spacing w:after="120"/>
              <w:ind w:right="543"/>
              <w:rPr>
                <w:rFonts w:ascii="Arial" w:hAnsi="Arial" w:cs="Arial"/>
                <w:b/>
                <w:sz w:val="24"/>
                <w:szCs w:val="24"/>
              </w:rPr>
            </w:pPr>
            <w:r w:rsidRPr="004129B0">
              <w:rPr>
                <w:rFonts w:ascii="Arial" w:hAnsi="Arial" w:cs="Arial"/>
                <w:b/>
                <w:sz w:val="24"/>
                <w:szCs w:val="24"/>
              </w:rPr>
              <w:t>Date approved</w:t>
            </w:r>
          </w:p>
        </w:tc>
        <w:tc>
          <w:tcPr>
            <w:tcW w:w="2120" w:type="dxa"/>
            <w:shd w:val="clear" w:color="auto" w:fill="D9D9D9" w:themeFill="background1" w:themeFillShade="D9"/>
          </w:tcPr>
          <w:p w14:paraId="20052D6D" w14:textId="45447318" w:rsidR="001C59A0" w:rsidRPr="004129B0" w:rsidRDefault="001C59A0" w:rsidP="00F06E34">
            <w:pPr>
              <w:spacing w:after="120"/>
              <w:ind w:right="543"/>
              <w:rPr>
                <w:rFonts w:ascii="Arial" w:hAnsi="Arial" w:cs="Arial"/>
                <w:b/>
                <w:sz w:val="24"/>
                <w:szCs w:val="24"/>
              </w:rPr>
            </w:pPr>
            <w:r w:rsidRPr="004129B0">
              <w:rPr>
                <w:rFonts w:ascii="Arial" w:hAnsi="Arial" w:cs="Arial"/>
                <w:b/>
                <w:sz w:val="24"/>
                <w:szCs w:val="24"/>
              </w:rPr>
              <w:t>New/</w:t>
            </w:r>
            <w:r w:rsidR="00B865AE" w:rsidRPr="004129B0">
              <w:rPr>
                <w:rFonts w:ascii="Arial" w:hAnsi="Arial" w:cs="Arial"/>
                <w:b/>
                <w:sz w:val="24"/>
                <w:szCs w:val="24"/>
              </w:rPr>
              <w:t xml:space="preserve"> </w:t>
            </w:r>
            <w:r w:rsidRPr="004129B0">
              <w:rPr>
                <w:rFonts w:ascii="Arial" w:hAnsi="Arial" w:cs="Arial"/>
                <w:b/>
                <w:sz w:val="24"/>
                <w:szCs w:val="24"/>
              </w:rPr>
              <w:t>Material/</w:t>
            </w:r>
            <w:r w:rsidR="00B865AE" w:rsidRPr="004129B0">
              <w:rPr>
                <w:rFonts w:ascii="Arial" w:hAnsi="Arial" w:cs="Arial"/>
                <w:b/>
                <w:sz w:val="24"/>
                <w:szCs w:val="24"/>
              </w:rPr>
              <w:t xml:space="preserve"> </w:t>
            </w:r>
            <w:r w:rsidRPr="004129B0">
              <w:rPr>
                <w:rFonts w:ascii="Arial" w:hAnsi="Arial" w:cs="Arial"/>
                <w:b/>
                <w:sz w:val="24"/>
                <w:szCs w:val="24"/>
              </w:rPr>
              <w:t>Major/</w:t>
            </w:r>
            <w:r w:rsidR="00B865AE" w:rsidRPr="004129B0">
              <w:rPr>
                <w:rFonts w:ascii="Arial" w:hAnsi="Arial" w:cs="Arial"/>
                <w:b/>
                <w:sz w:val="24"/>
                <w:szCs w:val="24"/>
              </w:rPr>
              <w:t xml:space="preserve"> </w:t>
            </w:r>
            <w:r w:rsidRPr="004129B0">
              <w:rPr>
                <w:rFonts w:ascii="Arial" w:hAnsi="Arial" w:cs="Arial"/>
                <w:b/>
                <w:sz w:val="24"/>
                <w:szCs w:val="24"/>
              </w:rPr>
              <w:t>Minor</w:t>
            </w:r>
            <w:r w:rsidR="0051595C" w:rsidRPr="004129B0">
              <w:rPr>
                <w:rFonts w:ascii="Arial" w:hAnsi="Arial" w:cs="Arial"/>
                <w:b/>
                <w:sz w:val="24"/>
                <w:szCs w:val="24"/>
              </w:rPr>
              <w:t xml:space="preserve"> revision</w:t>
            </w:r>
          </w:p>
        </w:tc>
        <w:tc>
          <w:tcPr>
            <w:tcW w:w="1958" w:type="dxa"/>
            <w:shd w:val="clear" w:color="auto" w:fill="D9D9D9" w:themeFill="background1" w:themeFillShade="D9"/>
          </w:tcPr>
          <w:p w14:paraId="01AC7D6E" w14:textId="385B59CA" w:rsidR="001C59A0" w:rsidRPr="004129B0" w:rsidRDefault="0051595C" w:rsidP="00F06E34">
            <w:pPr>
              <w:spacing w:after="120"/>
              <w:ind w:right="543"/>
              <w:rPr>
                <w:rFonts w:ascii="Arial" w:hAnsi="Arial" w:cs="Arial"/>
                <w:b/>
                <w:sz w:val="24"/>
                <w:szCs w:val="24"/>
              </w:rPr>
            </w:pPr>
            <w:r w:rsidRPr="004129B0">
              <w:rPr>
                <w:rFonts w:ascii="Arial" w:hAnsi="Arial" w:cs="Arial"/>
                <w:b/>
                <w:sz w:val="24"/>
                <w:szCs w:val="24"/>
              </w:rPr>
              <w:t>Start date of delivery of this version</w:t>
            </w:r>
          </w:p>
        </w:tc>
        <w:tc>
          <w:tcPr>
            <w:tcW w:w="3046" w:type="dxa"/>
            <w:shd w:val="clear" w:color="auto" w:fill="D9D9D9" w:themeFill="background1" w:themeFillShade="D9"/>
          </w:tcPr>
          <w:p w14:paraId="51548C5F" w14:textId="6116D045" w:rsidR="001C59A0" w:rsidRPr="004129B0" w:rsidRDefault="00940159" w:rsidP="00F06E34">
            <w:pPr>
              <w:spacing w:after="120"/>
              <w:ind w:right="543"/>
              <w:rPr>
                <w:rFonts w:ascii="Arial" w:hAnsi="Arial" w:cs="Arial"/>
                <w:b/>
                <w:sz w:val="24"/>
                <w:szCs w:val="24"/>
              </w:rPr>
            </w:pPr>
            <w:r w:rsidRPr="004129B0">
              <w:rPr>
                <w:rFonts w:ascii="Arial" w:hAnsi="Arial" w:cs="Arial"/>
                <w:b/>
                <w:sz w:val="24"/>
                <w:szCs w:val="24"/>
              </w:rPr>
              <w:t>A</w:t>
            </w:r>
            <w:r w:rsidR="00421178" w:rsidRPr="004129B0">
              <w:rPr>
                <w:rFonts w:ascii="Arial" w:hAnsi="Arial" w:cs="Arial"/>
                <w:b/>
                <w:sz w:val="24"/>
                <w:szCs w:val="24"/>
              </w:rPr>
              <w:t>pplies to new cohort</w:t>
            </w:r>
            <w:r w:rsidRPr="004129B0">
              <w:rPr>
                <w:rFonts w:ascii="Arial" w:hAnsi="Arial" w:cs="Arial"/>
                <w:b/>
                <w:sz w:val="24"/>
                <w:szCs w:val="24"/>
              </w:rPr>
              <w:t>s</w:t>
            </w:r>
            <w:r w:rsidR="00421178" w:rsidRPr="004129B0">
              <w:rPr>
                <w:rFonts w:ascii="Arial" w:hAnsi="Arial" w:cs="Arial"/>
                <w:b/>
                <w:sz w:val="24"/>
                <w:szCs w:val="24"/>
              </w:rPr>
              <w:t xml:space="preserve"> and/</w:t>
            </w:r>
            <w:r w:rsidRPr="004129B0">
              <w:rPr>
                <w:rFonts w:ascii="Arial" w:hAnsi="Arial" w:cs="Arial"/>
                <w:b/>
                <w:sz w:val="24"/>
                <w:szCs w:val="24"/>
              </w:rPr>
              <w:t xml:space="preserve"> </w:t>
            </w:r>
            <w:r w:rsidR="00421178" w:rsidRPr="004129B0">
              <w:rPr>
                <w:rFonts w:ascii="Arial" w:hAnsi="Arial" w:cs="Arial"/>
                <w:b/>
                <w:sz w:val="24"/>
                <w:szCs w:val="24"/>
              </w:rPr>
              <w:t>or existing students</w:t>
            </w:r>
            <w:r w:rsidRPr="004129B0">
              <w:rPr>
                <w:rFonts w:ascii="Arial" w:hAnsi="Arial" w:cs="Arial"/>
                <w:b/>
                <w:sz w:val="24"/>
                <w:szCs w:val="24"/>
              </w:rPr>
              <w:t xml:space="preserve"> (for revised modules)</w:t>
            </w:r>
          </w:p>
        </w:tc>
        <w:tc>
          <w:tcPr>
            <w:tcW w:w="1843" w:type="dxa"/>
            <w:shd w:val="clear" w:color="auto" w:fill="D9D9D9" w:themeFill="background1" w:themeFillShade="D9"/>
          </w:tcPr>
          <w:p w14:paraId="339A072F" w14:textId="32EC41C8" w:rsidR="001C59A0" w:rsidRPr="004129B0" w:rsidRDefault="00B865AE" w:rsidP="00F06E34">
            <w:pPr>
              <w:spacing w:after="120"/>
              <w:ind w:right="543"/>
              <w:rPr>
                <w:rFonts w:ascii="Arial" w:hAnsi="Arial" w:cs="Arial"/>
                <w:b/>
                <w:sz w:val="24"/>
                <w:szCs w:val="24"/>
              </w:rPr>
            </w:pPr>
            <w:r w:rsidRPr="004129B0">
              <w:rPr>
                <w:rFonts w:ascii="Arial" w:hAnsi="Arial" w:cs="Arial"/>
                <w:b/>
                <w:sz w:val="24"/>
                <w:szCs w:val="24"/>
              </w:rPr>
              <w:t>Sections revised (if applicable)</w:t>
            </w:r>
          </w:p>
        </w:tc>
      </w:tr>
      <w:tr w:rsidR="00E47D2E" w:rsidRPr="004129B0" w14:paraId="098B0F92" w14:textId="77777777" w:rsidTr="00F06E34">
        <w:tc>
          <w:tcPr>
            <w:tcW w:w="1660" w:type="dxa"/>
          </w:tcPr>
          <w:p w14:paraId="285F43F3" w14:textId="12080FFD" w:rsidR="00940159" w:rsidRPr="004129B0" w:rsidRDefault="00E47D2E" w:rsidP="009D52D0">
            <w:pPr>
              <w:spacing w:after="120"/>
              <w:ind w:right="543"/>
              <w:rPr>
                <w:rFonts w:ascii="Arial" w:hAnsi="Arial" w:cs="Arial"/>
                <w:bCs/>
                <w:sz w:val="24"/>
                <w:szCs w:val="24"/>
              </w:rPr>
            </w:pPr>
            <w:r>
              <w:rPr>
                <w:rFonts w:ascii="Arial" w:hAnsi="Arial" w:cs="Arial"/>
                <w:bCs/>
                <w:sz w:val="24"/>
                <w:szCs w:val="24"/>
              </w:rPr>
              <w:t>29.08.2023</w:t>
            </w:r>
          </w:p>
        </w:tc>
        <w:tc>
          <w:tcPr>
            <w:tcW w:w="2120" w:type="dxa"/>
          </w:tcPr>
          <w:p w14:paraId="69BE88AF" w14:textId="612EE20E" w:rsidR="00940159" w:rsidRPr="004129B0" w:rsidRDefault="00E47D2E" w:rsidP="009D52D0">
            <w:pPr>
              <w:spacing w:after="120"/>
              <w:ind w:right="543"/>
              <w:rPr>
                <w:rFonts w:ascii="Arial" w:hAnsi="Arial" w:cs="Arial"/>
                <w:bCs/>
                <w:sz w:val="24"/>
                <w:szCs w:val="24"/>
              </w:rPr>
            </w:pPr>
            <w:r>
              <w:rPr>
                <w:rFonts w:ascii="Arial" w:hAnsi="Arial" w:cs="Arial"/>
                <w:bCs/>
                <w:sz w:val="24"/>
                <w:szCs w:val="24"/>
              </w:rPr>
              <w:t>Major</w:t>
            </w:r>
          </w:p>
        </w:tc>
        <w:tc>
          <w:tcPr>
            <w:tcW w:w="1958" w:type="dxa"/>
          </w:tcPr>
          <w:p w14:paraId="4D8E7F62" w14:textId="765343FB" w:rsidR="00940159" w:rsidRPr="004129B0" w:rsidRDefault="00E47D2E" w:rsidP="009D52D0">
            <w:pPr>
              <w:spacing w:after="120"/>
              <w:ind w:right="543"/>
              <w:rPr>
                <w:rFonts w:ascii="Arial" w:hAnsi="Arial" w:cs="Arial"/>
                <w:bCs/>
                <w:sz w:val="24"/>
                <w:szCs w:val="24"/>
              </w:rPr>
            </w:pPr>
            <w:r>
              <w:rPr>
                <w:rFonts w:ascii="Arial" w:hAnsi="Arial" w:cs="Arial"/>
                <w:bCs/>
                <w:sz w:val="24"/>
                <w:szCs w:val="24"/>
              </w:rPr>
              <w:t>September 2024</w:t>
            </w:r>
          </w:p>
        </w:tc>
        <w:tc>
          <w:tcPr>
            <w:tcW w:w="3046" w:type="dxa"/>
          </w:tcPr>
          <w:p w14:paraId="6EB9BC53" w14:textId="6B9FC8CB" w:rsidR="00940159" w:rsidRPr="004129B0" w:rsidRDefault="00E47D2E" w:rsidP="009D52D0">
            <w:pPr>
              <w:spacing w:after="120"/>
              <w:ind w:right="543"/>
              <w:rPr>
                <w:rFonts w:ascii="Arial" w:hAnsi="Arial" w:cs="Arial"/>
                <w:bCs/>
                <w:sz w:val="24"/>
                <w:szCs w:val="24"/>
              </w:rPr>
            </w:pPr>
            <w:r>
              <w:rPr>
                <w:rFonts w:ascii="Arial" w:hAnsi="Arial" w:cs="Arial"/>
                <w:bCs/>
                <w:sz w:val="24"/>
                <w:szCs w:val="24"/>
              </w:rPr>
              <w:t>New and existing. (A</w:t>
            </w:r>
            <w:r w:rsidRPr="00E47D2E">
              <w:rPr>
                <w:rFonts w:ascii="Arial" w:hAnsi="Arial" w:cs="Arial"/>
                <w:bCs/>
                <w:sz w:val="24"/>
                <w:szCs w:val="24"/>
              </w:rPr>
              <w:t>pplicable to the 22-23 cohort and the 21-22 cohort with placement/year abroad</w:t>
            </w:r>
            <w:r>
              <w:rPr>
                <w:rFonts w:ascii="Arial" w:hAnsi="Arial" w:cs="Arial"/>
                <w:bCs/>
                <w:sz w:val="24"/>
                <w:szCs w:val="24"/>
              </w:rPr>
              <w:t>)</w:t>
            </w:r>
          </w:p>
        </w:tc>
        <w:tc>
          <w:tcPr>
            <w:tcW w:w="1843" w:type="dxa"/>
          </w:tcPr>
          <w:p w14:paraId="667AA14E" w14:textId="2A1BC292" w:rsidR="00940159" w:rsidRPr="004129B0" w:rsidRDefault="00E47D2E" w:rsidP="009D52D0">
            <w:pPr>
              <w:spacing w:after="120"/>
              <w:ind w:right="543"/>
              <w:rPr>
                <w:rFonts w:ascii="Arial" w:hAnsi="Arial" w:cs="Arial"/>
                <w:bCs/>
                <w:sz w:val="24"/>
                <w:szCs w:val="24"/>
              </w:rPr>
            </w:pPr>
            <w:r>
              <w:rPr>
                <w:rFonts w:ascii="Arial" w:hAnsi="Arial" w:cs="Arial"/>
                <w:bCs/>
                <w:sz w:val="24"/>
                <w:szCs w:val="24"/>
              </w:rPr>
              <w:t>8, 12, 13, 14, 15</w:t>
            </w:r>
          </w:p>
        </w:tc>
      </w:tr>
      <w:tr w:rsidR="00E47D2E" w:rsidRPr="004129B0" w14:paraId="25471D9C" w14:textId="77777777" w:rsidTr="00F06E34">
        <w:tc>
          <w:tcPr>
            <w:tcW w:w="1660" w:type="dxa"/>
          </w:tcPr>
          <w:p w14:paraId="7FB05D16" w14:textId="77777777" w:rsidR="00940159" w:rsidRPr="004129B0" w:rsidRDefault="00940159" w:rsidP="009D52D0">
            <w:pPr>
              <w:spacing w:after="120"/>
              <w:ind w:right="543"/>
              <w:rPr>
                <w:rFonts w:ascii="Arial" w:hAnsi="Arial" w:cs="Arial"/>
                <w:bCs/>
                <w:sz w:val="24"/>
                <w:szCs w:val="24"/>
              </w:rPr>
            </w:pPr>
          </w:p>
        </w:tc>
        <w:tc>
          <w:tcPr>
            <w:tcW w:w="2120" w:type="dxa"/>
          </w:tcPr>
          <w:p w14:paraId="2BF00E3A" w14:textId="77777777" w:rsidR="00940159" w:rsidRPr="004129B0" w:rsidRDefault="00940159" w:rsidP="009D52D0">
            <w:pPr>
              <w:spacing w:after="120"/>
              <w:ind w:right="543"/>
              <w:rPr>
                <w:rFonts w:ascii="Arial" w:hAnsi="Arial" w:cs="Arial"/>
                <w:bCs/>
                <w:sz w:val="24"/>
                <w:szCs w:val="24"/>
              </w:rPr>
            </w:pPr>
          </w:p>
        </w:tc>
        <w:tc>
          <w:tcPr>
            <w:tcW w:w="1958" w:type="dxa"/>
          </w:tcPr>
          <w:p w14:paraId="335E9D04" w14:textId="77777777" w:rsidR="00940159" w:rsidRPr="004129B0" w:rsidRDefault="00940159" w:rsidP="009D52D0">
            <w:pPr>
              <w:spacing w:after="120"/>
              <w:ind w:right="543"/>
              <w:rPr>
                <w:rFonts w:ascii="Arial" w:hAnsi="Arial" w:cs="Arial"/>
                <w:bCs/>
                <w:sz w:val="24"/>
                <w:szCs w:val="24"/>
              </w:rPr>
            </w:pPr>
          </w:p>
        </w:tc>
        <w:tc>
          <w:tcPr>
            <w:tcW w:w="3046" w:type="dxa"/>
          </w:tcPr>
          <w:p w14:paraId="4FBA630A" w14:textId="77777777" w:rsidR="00940159" w:rsidRPr="004129B0" w:rsidRDefault="00940159" w:rsidP="009D52D0">
            <w:pPr>
              <w:spacing w:after="120"/>
              <w:ind w:right="543"/>
              <w:rPr>
                <w:rFonts w:ascii="Arial" w:hAnsi="Arial" w:cs="Arial"/>
                <w:bCs/>
                <w:sz w:val="24"/>
                <w:szCs w:val="24"/>
              </w:rPr>
            </w:pPr>
          </w:p>
        </w:tc>
        <w:tc>
          <w:tcPr>
            <w:tcW w:w="1843" w:type="dxa"/>
          </w:tcPr>
          <w:p w14:paraId="3C766680" w14:textId="77777777" w:rsidR="00940159" w:rsidRPr="004129B0" w:rsidRDefault="00940159" w:rsidP="009D52D0">
            <w:pPr>
              <w:spacing w:after="120"/>
              <w:ind w:right="543"/>
              <w:rPr>
                <w:rFonts w:ascii="Arial" w:hAnsi="Arial" w:cs="Arial"/>
                <w:bCs/>
                <w:sz w:val="24"/>
                <w:szCs w:val="24"/>
              </w:rPr>
            </w:pPr>
          </w:p>
        </w:tc>
      </w:tr>
      <w:tr w:rsidR="00E47D2E" w:rsidRPr="004129B0" w14:paraId="1A7622B4" w14:textId="77777777" w:rsidTr="00F06E34">
        <w:tc>
          <w:tcPr>
            <w:tcW w:w="1660" w:type="dxa"/>
          </w:tcPr>
          <w:p w14:paraId="23FAB5BA" w14:textId="77777777" w:rsidR="00940159" w:rsidRPr="004129B0" w:rsidRDefault="00940159" w:rsidP="009D52D0">
            <w:pPr>
              <w:spacing w:after="120"/>
              <w:ind w:right="543"/>
              <w:rPr>
                <w:rFonts w:ascii="Arial" w:hAnsi="Arial" w:cs="Arial"/>
                <w:bCs/>
                <w:sz w:val="24"/>
                <w:szCs w:val="24"/>
              </w:rPr>
            </w:pPr>
          </w:p>
        </w:tc>
        <w:tc>
          <w:tcPr>
            <w:tcW w:w="2120" w:type="dxa"/>
          </w:tcPr>
          <w:p w14:paraId="641A6115" w14:textId="77777777" w:rsidR="00940159" w:rsidRPr="004129B0" w:rsidRDefault="00940159" w:rsidP="009D52D0">
            <w:pPr>
              <w:spacing w:after="120"/>
              <w:ind w:right="543"/>
              <w:rPr>
                <w:rFonts w:ascii="Arial" w:hAnsi="Arial" w:cs="Arial"/>
                <w:bCs/>
                <w:sz w:val="24"/>
                <w:szCs w:val="24"/>
              </w:rPr>
            </w:pPr>
          </w:p>
        </w:tc>
        <w:tc>
          <w:tcPr>
            <w:tcW w:w="1958" w:type="dxa"/>
          </w:tcPr>
          <w:p w14:paraId="630B4B87" w14:textId="77777777" w:rsidR="00940159" w:rsidRPr="004129B0" w:rsidRDefault="00940159" w:rsidP="009D52D0">
            <w:pPr>
              <w:spacing w:after="120"/>
              <w:ind w:right="543"/>
              <w:rPr>
                <w:rFonts w:ascii="Arial" w:hAnsi="Arial" w:cs="Arial"/>
                <w:bCs/>
                <w:sz w:val="24"/>
                <w:szCs w:val="24"/>
              </w:rPr>
            </w:pPr>
          </w:p>
        </w:tc>
        <w:tc>
          <w:tcPr>
            <w:tcW w:w="3046" w:type="dxa"/>
          </w:tcPr>
          <w:p w14:paraId="435D5F45" w14:textId="77777777" w:rsidR="00940159" w:rsidRPr="004129B0" w:rsidRDefault="00940159" w:rsidP="009D52D0">
            <w:pPr>
              <w:spacing w:after="120"/>
              <w:ind w:right="543"/>
              <w:rPr>
                <w:rFonts w:ascii="Arial" w:hAnsi="Arial" w:cs="Arial"/>
                <w:bCs/>
                <w:sz w:val="24"/>
                <w:szCs w:val="24"/>
              </w:rPr>
            </w:pPr>
          </w:p>
        </w:tc>
        <w:tc>
          <w:tcPr>
            <w:tcW w:w="1843" w:type="dxa"/>
          </w:tcPr>
          <w:p w14:paraId="701CC31D" w14:textId="77777777" w:rsidR="00940159" w:rsidRPr="004129B0" w:rsidRDefault="00940159" w:rsidP="009D52D0">
            <w:pPr>
              <w:spacing w:after="120"/>
              <w:ind w:right="543"/>
              <w:rPr>
                <w:rFonts w:ascii="Arial" w:hAnsi="Arial" w:cs="Arial"/>
                <w:bCs/>
                <w:sz w:val="24"/>
                <w:szCs w:val="24"/>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1"/>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B613" w14:textId="77777777" w:rsidR="00617B8C" w:rsidRDefault="00617B8C" w:rsidP="009A2D37">
      <w:pPr>
        <w:spacing w:after="0" w:line="240" w:lineRule="auto"/>
      </w:pPr>
      <w:r>
        <w:separator/>
      </w:r>
    </w:p>
  </w:endnote>
  <w:endnote w:type="continuationSeparator" w:id="0">
    <w:p w14:paraId="6EBAD46E" w14:textId="77777777" w:rsidR="00617B8C" w:rsidRDefault="00617B8C" w:rsidP="009A2D37">
      <w:pPr>
        <w:spacing w:after="0" w:line="240" w:lineRule="auto"/>
      </w:pPr>
      <w:r>
        <w:continuationSeparator/>
      </w:r>
    </w:p>
  </w:endnote>
  <w:endnote w:type="continuationNotice" w:id="1">
    <w:p w14:paraId="5CBF66F6" w14:textId="77777777" w:rsidR="00617B8C" w:rsidRDefault="00617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altName w:val="Calibri"/>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0324D919"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w:t>
    </w:r>
    <w:r w:rsidR="00E47D2E">
      <w:rPr>
        <w:rFonts w:ascii="Arial" w:hAnsi="Arial" w:cs="Arial"/>
        <w:sz w:val="20"/>
        <w:szCs w:val="20"/>
      </w:rPr>
      <w:t>n: PSYC6030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FEA1" w14:textId="77777777" w:rsidR="00617B8C" w:rsidRDefault="00617B8C" w:rsidP="009A2D37">
      <w:pPr>
        <w:spacing w:after="0" w:line="240" w:lineRule="auto"/>
      </w:pPr>
      <w:r>
        <w:separator/>
      </w:r>
    </w:p>
  </w:footnote>
  <w:footnote w:type="continuationSeparator" w:id="0">
    <w:p w14:paraId="41B71228" w14:textId="77777777" w:rsidR="00617B8C" w:rsidRDefault="00617B8C" w:rsidP="009A2D37">
      <w:pPr>
        <w:spacing w:after="0" w:line="240" w:lineRule="auto"/>
      </w:pPr>
      <w:r>
        <w:continuationSeparator/>
      </w:r>
    </w:p>
  </w:footnote>
  <w:footnote w:type="continuationNotice" w:id="1">
    <w:p w14:paraId="68DD2CC8" w14:textId="77777777" w:rsidR="00617B8C" w:rsidRDefault="00617B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E47D2E">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E47D2E"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5177E"/>
    <w:multiLevelType w:val="multilevel"/>
    <w:tmpl w:val="AD2841F8"/>
    <w:styleLink w:val="CurrentList12"/>
    <w:lvl w:ilvl="0">
      <w:start w:val="1"/>
      <w:numFmt w:val="none"/>
      <w:lvlText w:val="18."/>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90E40"/>
    <w:multiLevelType w:val="multilevel"/>
    <w:tmpl w:val="94CCD042"/>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9644D0E"/>
    <w:multiLevelType w:val="multilevel"/>
    <w:tmpl w:val="54886D50"/>
    <w:styleLink w:val="CurrentList28"/>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D81B7A"/>
    <w:multiLevelType w:val="multilevel"/>
    <w:tmpl w:val="CD28347E"/>
    <w:styleLink w:val="CurrentList11"/>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196D65"/>
    <w:multiLevelType w:val="hybridMultilevel"/>
    <w:tmpl w:val="73701F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52E75"/>
    <w:multiLevelType w:val="multilevel"/>
    <w:tmpl w:val="E1F28E84"/>
    <w:lvl w:ilvl="0">
      <w:start w:val="12"/>
      <w:numFmt w:val="decimal"/>
      <w:lvlText w:val="%1"/>
      <w:lvlJc w:val="left"/>
      <w:pPr>
        <w:ind w:left="465" w:hanging="465"/>
      </w:pPr>
      <w:rPr>
        <w:rFonts w:hint="default"/>
        <w:b w:val="0"/>
      </w:rPr>
    </w:lvl>
    <w:lvl w:ilvl="1">
      <w:start w:val="1"/>
      <w:numFmt w:val="decimal"/>
      <w:lvlText w:val="%1.%2"/>
      <w:lvlJc w:val="left"/>
      <w:pPr>
        <w:ind w:left="825" w:hanging="46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B967E7A"/>
    <w:multiLevelType w:val="multilevel"/>
    <w:tmpl w:val="3D208188"/>
    <w:styleLink w:val="CurrentList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7F2F06"/>
    <w:multiLevelType w:val="multilevel"/>
    <w:tmpl w:val="428437B4"/>
    <w:styleLink w:val="CurrentList21"/>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816801"/>
    <w:multiLevelType w:val="multilevel"/>
    <w:tmpl w:val="323A49CE"/>
    <w:styleLink w:val="CurrentList34"/>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3E1657"/>
    <w:multiLevelType w:val="multilevel"/>
    <w:tmpl w:val="B46654D8"/>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D9302D"/>
    <w:multiLevelType w:val="multilevel"/>
    <w:tmpl w:val="94587BE4"/>
    <w:styleLink w:val="CurrentList19"/>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43578D"/>
    <w:multiLevelType w:val="multilevel"/>
    <w:tmpl w:val="ADF299FA"/>
    <w:styleLink w:val="CurrentList22"/>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CE4457"/>
    <w:multiLevelType w:val="multilevel"/>
    <w:tmpl w:val="67E63C7C"/>
    <w:styleLink w:val="CurrentList24"/>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32960"/>
    <w:multiLevelType w:val="multilevel"/>
    <w:tmpl w:val="39D2B814"/>
    <w:styleLink w:val="CurrentList3"/>
    <w:lvl w:ilvl="0">
      <w:start w:val="1"/>
      <w:numFmt w:val="none"/>
      <w:lvlText w:val="13."/>
      <w:lvlJc w:val="left"/>
      <w:pPr>
        <w:ind w:left="720" w:hanging="360"/>
      </w:pPr>
      <w:rPr>
        <w:rFonts w:hint="default"/>
      </w:rPr>
    </w:lvl>
    <w:lvl w:ilvl="1">
      <w:start w:val="1"/>
      <w:numFmt w:val="decimal"/>
      <w:isLgl/>
      <w:lvlText w:val="1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29F4DC3"/>
    <w:multiLevelType w:val="hybridMultilevel"/>
    <w:tmpl w:val="CBD43AD0"/>
    <w:lvl w:ilvl="0" w:tplc="F4BC8260">
      <w:start w:val="1"/>
      <w:numFmt w:val="none"/>
      <w:lvlText w:val="15."/>
      <w:lvlJc w:val="left"/>
      <w:pPr>
        <w:ind w:left="720" w:hanging="360"/>
      </w:pPr>
      <w:rPr>
        <w:rFonts w:hint="default"/>
      </w:rPr>
    </w:lvl>
    <w:lvl w:ilvl="1" w:tplc="CE121594">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B3208C"/>
    <w:multiLevelType w:val="multilevel"/>
    <w:tmpl w:val="FD985488"/>
    <w:styleLink w:val="CurrentList10"/>
    <w:lvl w:ilvl="0">
      <w:start w:val="1"/>
      <w:numFmt w:val="none"/>
      <w:lvlText w:val="17."/>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5204B77"/>
    <w:multiLevelType w:val="multilevel"/>
    <w:tmpl w:val="AAA611C4"/>
    <w:styleLink w:val="CurrentList8"/>
    <w:lvl w:ilvl="0">
      <w:start w:val="1"/>
      <w:numFmt w:val="none"/>
      <w:lvlText w:val="15."/>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6406335"/>
    <w:multiLevelType w:val="hybridMultilevel"/>
    <w:tmpl w:val="6F687A04"/>
    <w:lvl w:ilvl="0" w:tplc="04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77E1493"/>
    <w:multiLevelType w:val="multilevel"/>
    <w:tmpl w:val="CF92BE68"/>
    <w:styleLink w:val="CurrentList5"/>
    <w:lvl w:ilvl="0">
      <w:start w:val="1"/>
      <w:numFmt w:val="none"/>
      <w:lvlText w:val="14."/>
      <w:lvlJc w:val="left"/>
      <w:pPr>
        <w:ind w:left="720" w:hanging="360"/>
      </w:pPr>
      <w:rPr>
        <w:rFonts w:hint="default"/>
      </w:rPr>
    </w:lvl>
    <w:lvl w:ilvl="1">
      <w:start w:val="1"/>
      <w:numFmt w:val="decimal"/>
      <w:isLgl/>
      <w:lvlText w:val="1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8A684E"/>
    <w:multiLevelType w:val="multilevel"/>
    <w:tmpl w:val="273C700A"/>
    <w:styleLink w:val="CurrentList9"/>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315138"/>
    <w:multiLevelType w:val="multilevel"/>
    <w:tmpl w:val="323A49CE"/>
    <w:styleLink w:val="CurrentList33"/>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F253C1"/>
    <w:multiLevelType w:val="multilevel"/>
    <w:tmpl w:val="67E63C7C"/>
    <w:styleLink w:val="CurrentList25"/>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127A6F"/>
    <w:multiLevelType w:val="multilevel"/>
    <w:tmpl w:val="428437B4"/>
    <w:styleLink w:val="CurrentList20"/>
    <w:lvl w:ilvl="0">
      <w:start w:val="1"/>
      <w:numFmt w:val="none"/>
      <w:lvlText w:val="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D2374E"/>
    <w:multiLevelType w:val="multilevel"/>
    <w:tmpl w:val="384C1DE2"/>
    <w:styleLink w:val="CurrentList16"/>
    <w:lvl w:ilvl="0">
      <w:start w:val="1"/>
      <w:numFmt w:val="none"/>
      <w:lvlText w:val="17."/>
      <w:lvlJc w:val="left"/>
      <w:pPr>
        <w:ind w:left="720" w:hanging="360"/>
      </w:pPr>
      <w:rPr>
        <w:rFonts w:hint="default"/>
      </w:rPr>
    </w:lvl>
    <w:lvl w:ilvl="1">
      <w:start w:val="1"/>
      <w:numFmt w:val="decimal"/>
      <w:isLgl/>
      <w:lvlText w:val="1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3A2D1F"/>
    <w:multiLevelType w:val="multilevel"/>
    <w:tmpl w:val="7DF81B3A"/>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AD649E5"/>
    <w:multiLevelType w:val="multilevel"/>
    <w:tmpl w:val="B306A13E"/>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3E5643"/>
    <w:multiLevelType w:val="multilevel"/>
    <w:tmpl w:val="8ED64C58"/>
    <w:styleLink w:val="CurrentList14"/>
    <w:lvl w:ilvl="0">
      <w:start w:val="1"/>
      <w:numFmt w:val="none"/>
      <w:lvlText w:val="16."/>
      <w:lvlJc w:val="left"/>
      <w:pPr>
        <w:ind w:left="720" w:hanging="360"/>
      </w:pPr>
      <w:rPr>
        <w:rFonts w:hint="default"/>
      </w:rPr>
    </w:lvl>
    <w:lvl w:ilvl="1">
      <w:start w:val="1"/>
      <w:numFmt w:val="decimal"/>
      <w:isLgl/>
      <w:lvlText w:val="1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FD85DC1"/>
    <w:multiLevelType w:val="multilevel"/>
    <w:tmpl w:val="2744C48E"/>
    <w:styleLink w:val="CurrentList7"/>
    <w:lvl w:ilvl="0">
      <w:start w:val="1"/>
      <w:numFmt w:val="none"/>
      <w:lvlText w:val="15."/>
      <w:lvlJc w:val="left"/>
      <w:pPr>
        <w:ind w:left="720" w:hanging="360"/>
      </w:pPr>
      <w:rPr>
        <w:rFonts w:hint="default"/>
      </w:rPr>
    </w:lvl>
    <w:lvl w:ilvl="1">
      <w:start w:val="1"/>
      <w:numFmt w:val="decimal"/>
      <w:isLgl/>
      <w:lvlText w:val="1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5161DA"/>
    <w:multiLevelType w:val="multilevel"/>
    <w:tmpl w:val="2DE078D2"/>
    <w:styleLink w:val="CurrentList31"/>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707C2B"/>
    <w:multiLevelType w:val="multilevel"/>
    <w:tmpl w:val="1D26B890"/>
    <w:styleLink w:val="CurrentList1"/>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1811780"/>
    <w:multiLevelType w:val="multilevel"/>
    <w:tmpl w:val="0809001F"/>
    <w:styleLink w:val="CurrentList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E22478"/>
    <w:multiLevelType w:val="multilevel"/>
    <w:tmpl w:val="67E63C7C"/>
    <w:styleLink w:val="CurrentList23"/>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A0716A"/>
    <w:multiLevelType w:val="multilevel"/>
    <w:tmpl w:val="94FAB6EE"/>
    <w:styleLink w:val="CurrentList29"/>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CF538A"/>
    <w:multiLevelType w:val="multilevel"/>
    <w:tmpl w:val="94FAB6EE"/>
    <w:styleLink w:val="CurrentList30"/>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55264"/>
    <w:multiLevelType w:val="multilevel"/>
    <w:tmpl w:val="CCB4C818"/>
    <w:styleLink w:val="CurrentList2"/>
    <w:lvl w:ilvl="0">
      <w:start w:val="1"/>
      <w:numFmt w:val="decimal"/>
      <w:lvlText w:val="%1."/>
      <w:lvlJc w:val="left"/>
      <w:pPr>
        <w:ind w:left="720" w:hanging="360"/>
      </w:pPr>
      <w:rPr>
        <w:rFonts w:hint="default"/>
      </w:rPr>
    </w:lvl>
    <w:lvl w:ilvl="1">
      <w:start w:val="1"/>
      <w:numFmt w:val="decimal"/>
      <w:isLgl/>
      <w:lvlText w:val="1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B534BE5"/>
    <w:multiLevelType w:val="multilevel"/>
    <w:tmpl w:val="EC08874E"/>
    <w:styleLink w:val="CurrentList15"/>
    <w:lvl w:ilvl="0">
      <w:start w:val="1"/>
      <w:numFmt w:val="none"/>
      <w:lvlText w:val="17."/>
      <w:lvlJc w:val="left"/>
      <w:pPr>
        <w:ind w:left="720" w:hanging="360"/>
      </w:pPr>
      <w:rPr>
        <w:rFonts w:hint="default"/>
      </w:rPr>
    </w:lvl>
    <w:lvl w:ilvl="1">
      <w:start w:val="1"/>
      <w:numFmt w:val="decimal"/>
      <w:isLgl/>
      <w:lvlText w:val="16.%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BCA261E"/>
    <w:multiLevelType w:val="multilevel"/>
    <w:tmpl w:val="6B6A233A"/>
    <w:styleLink w:val="CurrentList4"/>
    <w:lvl w:ilvl="0">
      <w:start w:val="1"/>
      <w:numFmt w:val="none"/>
      <w:lvlText w:val="13."/>
      <w:lvlJc w:val="left"/>
      <w:pPr>
        <w:ind w:left="720" w:hanging="360"/>
      </w:pPr>
      <w:rPr>
        <w:rFonts w:hint="default"/>
      </w:rPr>
    </w:lvl>
    <w:lvl w:ilvl="1">
      <w:start w:val="1"/>
      <w:numFmt w:val="decimal"/>
      <w:isLgl/>
      <w:lvlText w:val="13.%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0E7F6B"/>
    <w:multiLevelType w:val="multilevel"/>
    <w:tmpl w:val="8CE246BE"/>
    <w:styleLink w:val="CurrentList35"/>
    <w:lvl w:ilvl="0">
      <w:start w:val="1"/>
      <w:numFmt w:val="none"/>
      <w:lvlText w:val="14."/>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7B517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027B5F"/>
    <w:multiLevelType w:val="multilevel"/>
    <w:tmpl w:val="07CA1E94"/>
    <w:styleLink w:val="CurrentList26"/>
    <w:lvl w:ilvl="0">
      <w:start w:val="1"/>
      <w:numFmt w:val="none"/>
      <w:lvlText w:val="13."/>
      <w:lvlJc w:val="left"/>
      <w:pPr>
        <w:ind w:left="360" w:hanging="360"/>
      </w:pPr>
      <w:rPr>
        <w:rFonts w:hint="default"/>
      </w:rPr>
    </w:lvl>
    <w:lvl w:ilvl="1">
      <w:start w:val="1"/>
      <w:numFmt w:val="decimal"/>
      <w:lvlText w:val="14%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24125C"/>
    <w:multiLevelType w:val="multilevel"/>
    <w:tmpl w:val="10F852B8"/>
    <w:styleLink w:val="CurrentList13"/>
    <w:lvl w:ilvl="0">
      <w:start w:val="1"/>
      <w:numFmt w:val="none"/>
      <w:lvlText w:val="16."/>
      <w:lvlJc w:val="left"/>
      <w:pPr>
        <w:ind w:left="720" w:hanging="360"/>
      </w:pPr>
      <w:rPr>
        <w:rFonts w:hint="default"/>
      </w:rPr>
    </w:lvl>
    <w:lvl w:ilvl="1">
      <w:start w:val="1"/>
      <w:numFmt w:val="decimal"/>
      <w:isLgl/>
      <w:lvlText w:val="1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FAC6ECF"/>
    <w:multiLevelType w:val="multilevel"/>
    <w:tmpl w:val="92204E18"/>
    <w:styleLink w:val="CurrentList17"/>
    <w:lvl w:ilvl="0">
      <w:start w:val="1"/>
      <w:numFmt w:val="none"/>
      <w:lvlText w:val="18."/>
      <w:lvlJc w:val="left"/>
      <w:pPr>
        <w:ind w:left="720" w:hanging="360"/>
      </w:pPr>
      <w:rPr>
        <w:rFonts w:hint="default"/>
      </w:rPr>
    </w:lvl>
    <w:lvl w:ilvl="1">
      <w:start w:val="1"/>
      <w:numFmt w:val="decimal"/>
      <w:isLgl/>
      <w:lvlText w:val="17.%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85D527A"/>
    <w:multiLevelType w:val="multilevel"/>
    <w:tmpl w:val="DA989192"/>
    <w:styleLink w:val="CurrentList6"/>
    <w:lvl w:ilvl="0">
      <w:start w:val="1"/>
      <w:numFmt w:val="none"/>
      <w:lvlText w:val="14."/>
      <w:lvlJc w:val="left"/>
      <w:pPr>
        <w:ind w:left="720" w:hanging="360"/>
      </w:pPr>
      <w:rPr>
        <w:rFonts w:hint="default"/>
      </w:rPr>
    </w:lvl>
    <w:lvl w:ilvl="1">
      <w:start w:val="1"/>
      <w:numFmt w:val="decimal"/>
      <w:isLgl/>
      <w:lvlText w:val="1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55725760">
    <w:abstractNumId w:val="0"/>
  </w:num>
  <w:num w:numId="2" w16cid:durableId="1132567">
    <w:abstractNumId w:val="15"/>
  </w:num>
  <w:num w:numId="3" w16cid:durableId="1002777488">
    <w:abstractNumId w:val="40"/>
  </w:num>
  <w:num w:numId="4" w16cid:durableId="1068915654">
    <w:abstractNumId w:val="30"/>
  </w:num>
  <w:num w:numId="5" w16cid:durableId="384259419">
    <w:abstractNumId w:val="36"/>
  </w:num>
  <w:num w:numId="6" w16cid:durableId="1870145206">
    <w:abstractNumId w:val="14"/>
  </w:num>
  <w:num w:numId="7" w16cid:durableId="50352437">
    <w:abstractNumId w:val="38"/>
  </w:num>
  <w:num w:numId="8" w16cid:durableId="209809501">
    <w:abstractNumId w:val="19"/>
  </w:num>
  <w:num w:numId="9" w16cid:durableId="1628268908">
    <w:abstractNumId w:val="44"/>
  </w:num>
  <w:num w:numId="10" w16cid:durableId="196235238">
    <w:abstractNumId w:val="28"/>
  </w:num>
  <w:num w:numId="11" w16cid:durableId="1615870415">
    <w:abstractNumId w:val="17"/>
  </w:num>
  <w:num w:numId="12" w16cid:durableId="1068069311">
    <w:abstractNumId w:val="20"/>
  </w:num>
  <w:num w:numId="13" w16cid:durableId="1203716417">
    <w:abstractNumId w:val="16"/>
  </w:num>
  <w:num w:numId="14" w16cid:durableId="1538540818">
    <w:abstractNumId w:val="4"/>
  </w:num>
  <w:num w:numId="15" w16cid:durableId="2077781316">
    <w:abstractNumId w:val="1"/>
  </w:num>
  <w:num w:numId="16" w16cid:durableId="177156566">
    <w:abstractNumId w:val="42"/>
  </w:num>
  <w:num w:numId="17" w16cid:durableId="145246823">
    <w:abstractNumId w:val="27"/>
  </w:num>
  <w:num w:numId="18" w16cid:durableId="1495997582">
    <w:abstractNumId w:val="37"/>
  </w:num>
  <w:num w:numId="19" w16cid:durableId="1859349221">
    <w:abstractNumId w:val="24"/>
  </w:num>
  <w:num w:numId="20" w16cid:durableId="1570727912">
    <w:abstractNumId w:val="43"/>
  </w:num>
  <w:num w:numId="21" w16cid:durableId="1489588876">
    <w:abstractNumId w:val="7"/>
  </w:num>
  <w:num w:numId="22" w16cid:durableId="1798598785">
    <w:abstractNumId w:val="11"/>
  </w:num>
  <w:num w:numId="23" w16cid:durableId="1141338772">
    <w:abstractNumId w:val="23"/>
  </w:num>
  <w:num w:numId="24" w16cid:durableId="1176457556">
    <w:abstractNumId w:val="8"/>
  </w:num>
  <w:num w:numId="25" w16cid:durableId="176626577">
    <w:abstractNumId w:val="12"/>
  </w:num>
  <w:num w:numId="26" w16cid:durableId="1278752063">
    <w:abstractNumId w:val="32"/>
  </w:num>
  <w:num w:numId="27" w16cid:durableId="16660438">
    <w:abstractNumId w:val="13"/>
  </w:num>
  <w:num w:numId="28" w16cid:durableId="1253586622">
    <w:abstractNumId w:val="22"/>
  </w:num>
  <w:num w:numId="29" w16cid:durableId="799147775">
    <w:abstractNumId w:val="41"/>
  </w:num>
  <w:num w:numId="30" w16cid:durableId="434404217">
    <w:abstractNumId w:val="26"/>
  </w:num>
  <w:num w:numId="31" w16cid:durableId="1540628829">
    <w:abstractNumId w:val="3"/>
  </w:num>
  <w:num w:numId="32" w16cid:durableId="866871903">
    <w:abstractNumId w:val="33"/>
  </w:num>
  <w:num w:numId="33" w16cid:durableId="600338797">
    <w:abstractNumId w:val="34"/>
  </w:num>
  <w:num w:numId="34" w16cid:durableId="1112357060">
    <w:abstractNumId w:val="29"/>
  </w:num>
  <w:num w:numId="35" w16cid:durableId="1852530763">
    <w:abstractNumId w:val="2"/>
  </w:num>
  <w:num w:numId="36" w16cid:durableId="304437838">
    <w:abstractNumId w:val="5"/>
  </w:num>
  <w:num w:numId="37" w16cid:durableId="19089493">
    <w:abstractNumId w:val="18"/>
  </w:num>
  <w:num w:numId="38" w16cid:durableId="635717942">
    <w:abstractNumId w:val="21"/>
  </w:num>
  <w:num w:numId="39" w16cid:durableId="1095442539">
    <w:abstractNumId w:val="9"/>
  </w:num>
  <w:num w:numId="40" w16cid:durableId="1980113049">
    <w:abstractNumId w:val="39"/>
  </w:num>
  <w:num w:numId="41" w16cid:durableId="1284658398">
    <w:abstractNumId w:val="31"/>
  </w:num>
  <w:num w:numId="42" w16cid:durableId="1856772144">
    <w:abstractNumId w:val="35"/>
  </w:num>
  <w:num w:numId="43" w16cid:durableId="415977332">
    <w:abstractNumId w:val="10"/>
  </w:num>
  <w:num w:numId="44" w16cid:durableId="1677993740">
    <w:abstractNumId w:val="6"/>
  </w:num>
  <w:num w:numId="45" w16cid:durableId="170107902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0ECE"/>
    <w:rsid w:val="00085663"/>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46A51"/>
    <w:rsid w:val="001540CE"/>
    <w:rsid w:val="00155C6F"/>
    <w:rsid w:val="0015717B"/>
    <w:rsid w:val="00157ACA"/>
    <w:rsid w:val="00160427"/>
    <w:rsid w:val="00160B30"/>
    <w:rsid w:val="00162D46"/>
    <w:rsid w:val="00172793"/>
    <w:rsid w:val="00176692"/>
    <w:rsid w:val="00180558"/>
    <w:rsid w:val="001811E5"/>
    <w:rsid w:val="00183B34"/>
    <w:rsid w:val="00185B98"/>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EB4"/>
    <w:rsid w:val="00292C46"/>
    <w:rsid w:val="002938D6"/>
    <w:rsid w:val="00294B73"/>
    <w:rsid w:val="002A0C18"/>
    <w:rsid w:val="002A219B"/>
    <w:rsid w:val="002A22DB"/>
    <w:rsid w:val="002A3FF5"/>
    <w:rsid w:val="002B20F5"/>
    <w:rsid w:val="002B2A1A"/>
    <w:rsid w:val="002B71F2"/>
    <w:rsid w:val="002C0E85"/>
    <w:rsid w:val="002C5664"/>
    <w:rsid w:val="002C6527"/>
    <w:rsid w:val="002D1DDF"/>
    <w:rsid w:val="002E6D3B"/>
    <w:rsid w:val="002E71C0"/>
    <w:rsid w:val="002F05F4"/>
    <w:rsid w:val="002F0CE4"/>
    <w:rsid w:val="002F23EF"/>
    <w:rsid w:val="002F2626"/>
    <w:rsid w:val="002F342E"/>
    <w:rsid w:val="00302082"/>
    <w:rsid w:val="00306620"/>
    <w:rsid w:val="00325426"/>
    <w:rsid w:val="003262B9"/>
    <w:rsid w:val="00334A02"/>
    <w:rsid w:val="00335875"/>
    <w:rsid w:val="00335FBE"/>
    <w:rsid w:val="0033628F"/>
    <w:rsid w:val="00351D4F"/>
    <w:rsid w:val="00352D8E"/>
    <w:rsid w:val="00356A97"/>
    <w:rsid w:val="00356B68"/>
    <w:rsid w:val="0035702D"/>
    <w:rsid w:val="003604D4"/>
    <w:rsid w:val="003627B0"/>
    <w:rsid w:val="00372128"/>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29B0"/>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65314"/>
    <w:rsid w:val="0046657B"/>
    <w:rsid w:val="00471C6C"/>
    <w:rsid w:val="00472023"/>
    <w:rsid w:val="00476167"/>
    <w:rsid w:val="00486993"/>
    <w:rsid w:val="004871D9"/>
    <w:rsid w:val="00492801"/>
    <w:rsid w:val="00492DA4"/>
    <w:rsid w:val="00496AA3"/>
    <w:rsid w:val="004979FB"/>
    <w:rsid w:val="00497C98"/>
    <w:rsid w:val="004A39D7"/>
    <w:rsid w:val="004A3C23"/>
    <w:rsid w:val="004A55FA"/>
    <w:rsid w:val="004B5D03"/>
    <w:rsid w:val="004C1EC4"/>
    <w:rsid w:val="004D035C"/>
    <w:rsid w:val="004E3F72"/>
    <w:rsid w:val="004F3C18"/>
    <w:rsid w:val="004F4328"/>
    <w:rsid w:val="005005E4"/>
    <w:rsid w:val="00500B56"/>
    <w:rsid w:val="00513689"/>
    <w:rsid w:val="0051375A"/>
    <w:rsid w:val="0051595C"/>
    <w:rsid w:val="00521097"/>
    <w:rsid w:val="005214F7"/>
    <w:rsid w:val="0053059E"/>
    <w:rsid w:val="00531017"/>
    <w:rsid w:val="00532F6F"/>
    <w:rsid w:val="00533663"/>
    <w:rsid w:val="00542095"/>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97B27"/>
    <w:rsid w:val="005A0DA4"/>
    <w:rsid w:val="005A14B5"/>
    <w:rsid w:val="005B2F01"/>
    <w:rsid w:val="005B5A98"/>
    <w:rsid w:val="005C1A4F"/>
    <w:rsid w:val="005C27D7"/>
    <w:rsid w:val="005D6EB5"/>
    <w:rsid w:val="005D7CD0"/>
    <w:rsid w:val="005E1A3A"/>
    <w:rsid w:val="005E510D"/>
    <w:rsid w:val="005E6ADC"/>
    <w:rsid w:val="005E6D10"/>
    <w:rsid w:val="005E6D38"/>
    <w:rsid w:val="005E7B3F"/>
    <w:rsid w:val="005F040F"/>
    <w:rsid w:val="005F2C42"/>
    <w:rsid w:val="006043FC"/>
    <w:rsid w:val="006050CF"/>
    <w:rsid w:val="00617B8C"/>
    <w:rsid w:val="0062219E"/>
    <w:rsid w:val="006253AA"/>
    <w:rsid w:val="00626023"/>
    <w:rsid w:val="00633150"/>
    <w:rsid w:val="006336C2"/>
    <w:rsid w:val="00636058"/>
    <w:rsid w:val="00637A50"/>
    <w:rsid w:val="00641D6D"/>
    <w:rsid w:val="0064364E"/>
    <w:rsid w:val="006438F3"/>
    <w:rsid w:val="00647907"/>
    <w:rsid w:val="00651A82"/>
    <w:rsid w:val="006525E9"/>
    <w:rsid w:val="006576A1"/>
    <w:rsid w:val="0066747B"/>
    <w:rsid w:val="006725EC"/>
    <w:rsid w:val="00674ED0"/>
    <w:rsid w:val="00682650"/>
    <w:rsid w:val="00683609"/>
    <w:rsid w:val="00684851"/>
    <w:rsid w:val="00687284"/>
    <w:rsid w:val="00694309"/>
    <w:rsid w:val="00694A85"/>
    <w:rsid w:val="00694B52"/>
    <w:rsid w:val="00695285"/>
    <w:rsid w:val="00696C56"/>
    <w:rsid w:val="00696FF5"/>
    <w:rsid w:val="006A6BB4"/>
    <w:rsid w:val="006A6D16"/>
    <w:rsid w:val="006A7FB0"/>
    <w:rsid w:val="006B4CEE"/>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2791C"/>
    <w:rsid w:val="0073792C"/>
    <w:rsid w:val="00754069"/>
    <w:rsid w:val="00765ED0"/>
    <w:rsid w:val="007667DF"/>
    <w:rsid w:val="0077080B"/>
    <w:rsid w:val="00787070"/>
    <w:rsid w:val="007906FD"/>
    <w:rsid w:val="00792CFF"/>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32A6D"/>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0053"/>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0160"/>
    <w:rsid w:val="0098229C"/>
    <w:rsid w:val="00982A8E"/>
    <w:rsid w:val="0098504E"/>
    <w:rsid w:val="00987DB4"/>
    <w:rsid w:val="0099029D"/>
    <w:rsid w:val="00996204"/>
    <w:rsid w:val="009A26CB"/>
    <w:rsid w:val="009A2BC2"/>
    <w:rsid w:val="009A2D37"/>
    <w:rsid w:val="009A4C6D"/>
    <w:rsid w:val="009A7587"/>
    <w:rsid w:val="009B0A69"/>
    <w:rsid w:val="009B4F5B"/>
    <w:rsid w:val="009C2474"/>
    <w:rsid w:val="009C7082"/>
    <w:rsid w:val="009D0006"/>
    <w:rsid w:val="009D068C"/>
    <w:rsid w:val="009D52D0"/>
    <w:rsid w:val="009F058B"/>
    <w:rsid w:val="009F2DC5"/>
    <w:rsid w:val="009F3A2A"/>
    <w:rsid w:val="009F3C50"/>
    <w:rsid w:val="009F5EA4"/>
    <w:rsid w:val="009F731F"/>
    <w:rsid w:val="009F7D33"/>
    <w:rsid w:val="00A021FE"/>
    <w:rsid w:val="00A06FE1"/>
    <w:rsid w:val="00A1270E"/>
    <w:rsid w:val="00A13526"/>
    <w:rsid w:val="00A15342"/>
    <w:rsid w:val="00A15EC7"/>
    <w:rsid w:val="00A3007E"/>
    <w:rsid w:val="00A32048"/>
    <w:rsid w:val="00A41F06"/>
    <w:rsid w:val="00A50FD4"/>
    <w:rsid w:val="00A52DB4"/>
    <w:rsid w:val="00A5357D"/>
    <w:rsid w:val="00A618E1"/>
    <w:rsid w:val="00A629B9"/>
    <w:rsid w:val="00A645FB"/>
    <w:rsid w:val="00A67F07"/>
    <w:rsid w:val="00A70C20"/>
    <w:rsid w:val="00A70F9E"/>
    <w:rsid w:val="00A74292"/>
    <w:rsid w:val="00A776DE"/>
    <w:rsid w:val="00A80640"/>
    <w:rsid w:val="00A87FFD"/>
    <w:rsid w:val="00A91933"/>
    <w:rsid w:val="00A97038"/>
    <w:rsid w:val="00A97CB8"/>
    <w:rsid w:val="00AA3C15"/>
    <w:rsid w:val="00AA6330"/>
    <w:rsid w:val="00AB018D"/>
    <w:rsid w:val="00AC7501"/>
    <w:rsid w:val="00AD748B"/>
    <w:rsid w:val="00AE202F"/>
    <w:rsid w:val="00AE4865"/>
    <w:rsid w:val="00AE6FC7"/>
    <w:rsid w:val="00AF50EE"/>
    <w:rsid w:val="00B00072"/>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66EBF"/>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036"/>
    <w:rsid w:val="00BA453C"/>
    <w:rsid w:val="00BA4E02"/>
    <w:rsid w:val="00BB2045"/>
    <w:rsid w:val="00BB2A6D"/>
    <w:rsid w:val="00BB4189"/>
    <w:rsid w:val="00BC19F7"/>
    <w:rsid w:val="00BC41ED"/>
    <w:rsid w:val="00BD009E"/>
    <w:rsid w:val="00BD0EF8"/>
    <w:rsid w:val="00BD5CE5"/>
    <w:rsid w:val="00BD7A8C"/>
    <w:rsid w:val="00BE0A14"/>
    <w:rsid w:val="00BE2126"/>
    <w:rsid w:val="00BE3B17"/>
    <w:rsid w:val="00BF51AB"/>
    <w:rsid w:val="00BF5F83"/>
    <w:rsid w:val="00BF716B"/>
    <w:rsid w:val="00BF7233"/>
    <w:rsid w:val="00C02AA2"/>
    <w:rsid w:val="00C04C95"/>
    <w:rsid w:val="00C0629C"/>
    <w:rsid w:val="00C12613"/>
    <w:rsid w:val="00C15B1D"/>
    <w:rsid w:val="00C16DEF"/>
    <w:rsid w:val="00C2492F"/>
    <w:rsid w:val="00C3084E"/>
    <w:rsid w:val="00C3744A"/>
    <w:rsid w:val="00C4002A"/>
    <w:rsid w:val="00C46912"/>
    <w:rsid w:val="00C612A8"/>
    <w:rsid w:val="00C618D2"/>
    <w:rsid w:val="00C6403B"/>
    <w:rsid w:val="00C67631"/>
    <w:rsid w:val="00C709C6"/>
    <w:rsid w:val="00C70BEE"/>
    <w:rsid w:val="00C729D7"/>
    <w:rsid w:val="00C83354"/>
    <w:rsid w:val="00C84004"/>
    <w:rsid w:val="00C843F6"/>
    <w:rsid w:val="00C84507"/>
    <w:rsid w:val="00C862C7"/>
    <w:rsid w:val="00C866AE"/>
    <w:rsid w:val="00CA3254"/>
    <w:rsid w:val="00CA3C39"/>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04E7"/>
    <w:rsid w:val="00D773CF"/>
    <w:rsid w:val="00D83563"/>
    <w:rsid w:val="00D8448F"/>
    <w:rsid w:val="00DA1162"/>
    <w:rsid w:val="00DA64B6"/>
    <w:rsid w:val="00DA7902"/>
    <w:rsid w:val="00DB2B91"/>
    <w:rsid w:val="00DB5C9D"/>
    <w:rsid w:val="00DC490D"/>
    <w:rsid w:val="00DD02E6"/>
    <w:rsid w:val="00DD2E74"/>
    <w:rsid w:val="00DE6C61"/>
    <w:rsid w:val="00DF256A"/>
    <w:rsid w:val="00DF63BD"/>
    <w:rsid w:val="00DF665B"/>
    <w:rsid w:val="00E0152A"/>
    <w:rsid w:val="00E03394"/>
    <w:rsid w:val="00E066E5"/>
    <w:rsid w:val="00E10AB6"/>
    <w:rsid w:val="00E1736E"/>
    <w:rsid w:val="00E21923"/>
    <w:rsid w:val="00E22F03"/>
    <w:rsid w:val="00E233C1"/>
    <w:rsid w:val="00E350C5"/>
    <w:rsid w:val="00E47D2E"/>
    <w:rsid w:val="00E51404"/>
    <w:rsid w:val="00E574C9"/>
    <w:rsid w:val="00E610DE"/>
    <w:rsid w:val="00E62EBE"/>
    <w:rsid w:val="00E66167"/>
    <w:rsid w:val="00E706CE"/>
    <w:rsid w:val="00E71F2F"/>
    <w:rsid w:val="00E7202A"/>
    <w:rsid w:val="00E77786"/>
    <w:rsid w:val="00E806FB"/>
    <w:rsid w:val="00EA4F00"/>
    <w:rsid w:val="00EB0365"/>
    <w:rsid w:val="00EB1C2D"/>
    <w:rsid w:val="00EB41D1"/>
    <w:rsid w:val="00EC1810"/>
    <w:rsid w:val="00EC3FCC"/>
    <w:rsid w:val="00ED32FF"/>
    <w:rsid w:val="00EF039B"/>
    <w:rsid w:val="00EF4933"/>
    <w:rsid w:val="00EF5044"/>
    <w:rsid w:val="00EF5DCE"/>
    <w:rsid w:val="00EF6874"/>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1"/>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numbering" w:customStyle="1" w:styleId="CurrentList1">
    <w:name w:val="Current List1"/>
    <w:uiPriority w:val="99"/>
    <w:rsid w:val="00A70F9E"/>
    <w:pPr>
      <w:numPr>
        <w:numId w:val="4"/>
      </w:numPr>
    </w:pPr>
  </w:style>
  <w:style w:type="numbering" w:customStyle="1" w:styleId="CurrentList2">
    <w:name w:val="Current List2"/>
    <w:uiPriority w:val="99"/>
    <w:rsid w:val="00A70F9E"/>
    <w:pPr>
      <w:numPr>
        <w:numId w:val="5"/>
      </w:numPr>
    </w:pPr>
  </w:style>
  <w:style w:type="numbering" w:customStyle="1" w:styleId="CurrentList3">
    <w:name w:val="Current List3"/>
    <w:uiPriority w:val="99"/>
    <w:rsid w:val="00A70F9E"/>
    <w:pPr>
      <w:numPr>
        <w:numId w:val="6"/>
      </w:numPr>
    </w:pPr>
  </w:style>
  <w:style w:type="numbering" w:customStyle="1" w:styleId="CurrentList4">
    <w:name w:val="Current List4"/>
    <w:uiPriority w:val="99"/>
    <w:rsid w:val="00A70F9E"/>
    <w:pPr>
      <w:numPr>
        <w:numId w:val="7"/>
      </w:numPr>
    </w:pPr>
  </w:style>
  <w:style w:type="numbering" w:customStyle="1" w:styleId="CurrentList5">
    <w:name w:val="Current List5"/>
    <w:uiPriority w:val="99"/>
    <w:rsid w:val="00A70F9E"/>
    <w:pPr>
      <w:numPr>
        <w:numId w:val="8"/>
      </w:numPr>
    </w:pPr>
  </w:style>
  <w:style w:type="numbering" w:customStyle="1" w:styleId="CurrentList6">
    <w:name w:val="Current List6"/>
    <w:uiPriority w:val="99"/>
    <w:rsid w:val="00A70F9E"/>
    <w:pPr>
      <w:numPr>
        <w:numId w:val="9"/>
      </w:numPr>
    </w:pPr>
  </w:style>
  <w:style w:type="numbering" w:customStyle="1" w:styleId="CurrentList7">
    <w:name w:val="Current List7"/>
    <w:uiPriority w:val="99"/>
    <w:rsid w:val="00A70F9E"/>
    <w:pPr>
      <w:numPr>
        <w:numId w:val="10"/>
      </w:numPr>
    </w:pPr>
  </w:style>
  <w:style w:type="numbering" w:customStyle="1" w:styleId="CurrentList8">
    <w:name w:val="Current List8"/>
    <w:uiPriority w:val="99"/>
    <w:rsid w:val="00A70F9E"/>
    <w:pPr>
      <w:numPr>
        <w:numId w:val="11"/>
      </w:numPr>
    </w:pPr>
  </w:style>
  <w:style w:type="numbering" w:customStyle="1" w:styleId="CurrentList9">
    <w:name w:val="Current List9"/>
    <w:uiPriority w:val="99"/>
    <w:rsid w:val="00A70F9E"/>
    <w:pPr>
      <w:numPr>
        <w:numId w:val="12"/>
      </w:numPr>
    </w:pPr>
  </w:style>
  <w:style w:type="numbering" w:customStyle="1" w:styleId="CurrentList10">
    <w:name w:val="Current List10"/>
    <w:uiPriority w:val="99"/>
    <w:rsid w:val="00A70F9E"/>
    <w:pPr>
      <w:numPr>
        <w:numId w:val="13"/>
      </w:numPr>
    </w:pPr>
  </w:style>
  <w:style w:type="numbering" w:customStyle="1" w:styleId="CurrentList11">
    <w:name w:val="Current List11"/>
    <w:uiPriority w:val="99"/>
    <w:rsid w:val="00A70F9E"/>
    <w:pPr>
      <w:numPr>
        <w:numId w:val="14"/>
      </w:numPr>
    </w:pPr>
  </w:style>
  <w:style w:type="numbering" w:customStyle="1" w:styleId="CurrentList12">
    <w:name w:val="Current List12"/>
    <w:uiPriority w:val="99"/>
    <w:rsid w:val="00DA1162"/>
    <w:pPr>
      <w:numPr>
        <w:numId w:val="15"/>
      </w:numPr>
    </w:pPr>
  </w:style>
  <w:style w:type="numbering" w:customStyle="1" w:styleId="CurrentList13">
    <w:name w:val="Current List13"/>
    <w:uiPriority w:val="99"/>
    <w:rsid w:val="00DA1162"/>
    <w:pPr>
      <w:numPr>
        <w:numId w:val="16"/>
      </w:numPr>
    </w:pPr>
  </w:style>
  <w:style w:type="numbering" w:customStyle="1" w:styleId="CurrentList14">
    <w:name w:val="Current List14"/>
    <w:uiPriority w:val="99"/>
    <w:rsid w:val="00DA1162"/>
    <w:pPr>
      <w:numPr>
        <w:numId w:val="17"/>
      </w:numPr>
    </w:pPr>
  </w:style>
  <w:style w:type="numbering" w:customStyle="1" w:styleId="CurrentList15">
    <w:name w:val="Current List15"/>
    <w:uiPriority w:val="99"/>
    <w:rsid w:val="00DA1162"/>
    <w:pPr>
      <w:numPr>
        <w:numId w:val="18"/>
      </w:numPr>
    </w:pPr>
  </w:style>
  <w:style w:type="numbering" w:customStyle="1" w:styleId="CurrentList16">
    <w:name w:val="Current List16"/>
    <w:uiPriority w:val="99"/>
    <w:rsid w:val="00DA1162"/>
    <w:pPr>
      <w:numPr>
        <w:numId w:val="19"/>
      </w:numPr>
    </w:pPr>
  </w:style>
  <w:style w:type="numbering" w:customStyle="1" w:styleId="CurrentList17">
    <w:name w:val="Current List17"/>
    <w:uiPriority w:val="99"/>
    <w:rsid w:val="00832A6D"/>
    <w:pPr>
      <w:numPr>
        <w:numId w:val="20"/>
      </w:numPr>
    </w:pPr>
  </w:style>
  <w:style w:type="numbering" w:customStyle="1" w:styleId="CurrentList18">
    <w:name w:val="Current List18"/>
    <w:uiPriority w:val="99"/>
    <w:rsid w:val="00155C6F"/>
    <w:pPr>
      <w:numPr>
        <w:numId w:val="21"/>
      </w:numPr>
    </w:pPr>
  </w:style>
  <w:style w:type="numbering" w:customStyle="1" w:styleId="CurrentList19">
    <w:name w:val="Current List19"/>
    <w:uiPriority w:val="99"/>
    <w:rsid w:val="00155C6F"/>
    <w:pPr>
      <w:numPr>
        <w:numId w:val="22"/>
      </w:numPr>
    </w:pPr>
  </w:style>
  <w:style w:type="numbering" w:customStyle="1" w:styleId="CurrentList20">
    <w:name w:val="Current List20"/>
    <w:uiPriority w:val="99"/>
    <w:rsid w:val="006576A1"/>
    <w:pPr>
      <w:numPr>
        <w:numId w:val="23"/>
      </w:numPr>
    </w:pPr>
  </w:style>
  <w:style w:type="numbering" w:customStyle="1" w:styleId="CurrentList21">
    <w:name w:val="Current List21"/>
    <w:uiPriority w:val="99"/>
    <w:rsid w:val="006576A1"/>
    <w:pPr>
      <w:numPr>
        <w:numId w:val="24"/>
      </w:numPr>
    </w:pPr>
  </w:style>
  <w:style w:type="numbering" w:customStyle="1" w:styleId="CurrentList22">
    <w:name w:val="Current List22"/>
    <w:uiPriority w:val="99"/>
    <w:rsid w:val="00325426"/>
    <w:pPr>
      <w:numPr>
        <w:numId w:val="25"/>
      </w:numPr>
    </w:pPr>
  </w:style>
  <w:style w:type="numbering" w:customStyle="1" w:styleId="CurrentList23">
    <w:name w:val="Current List23"/>
    <w:uiPriority w:val="99"/>
    <w:rsid w:val="0072791C"/>
    <w:pPr>
      <w:numPr>
        <w:numId w:val="26"/>
      </w:numPr>
    </w:pPr>
  </w:style>
  <w:style w:type="numbering" w:customStyle="1" w:styleId="CurrentList24">
    <w:name w:val="Current List24"/>
    <w:uiPriority w:val="99"/>
    <w:rsid w:val="0072791C"/>
    <w:pPr>
      <w:numPr>
        <w:numId w:val="27"/>
      </w:numPr>
    </w:pPr>
  </w:style>
  <w:style w:type="numbering" w:customStyle="1" w:styleId="CurrentList25">
    <w:name w:val="Current List25"/>
    <w:uiPriority w:val="99"/>
    <w:rsid w:val="0072791C"/>
    <w:pPr>
      <w:numPr>
        <w:numId w:val="28"/>
      </w:numPr>
    </w:pPr>
  </w:style>
  <w:style w:type="numbering" w:customStyle="1" w:styleId="CurrentList26">
    <w:name w:val="Current List26"/>
    <w:uiPriority w:val="99"/>
    <w:rsid w:val="0072791C"/>
    <w:pPr>
      <w:numPr>
        <w:numId w:val="29"/>
      </w:numPr>
    </w:pPr>
  </w:style>
  <w:style w:type="numbering" w:customStyle="1" w:styleId="CurrentList27">
    <w:name w:val="Current List27"/>
    <w:uiPriority w:val="99"/>
    <w:rsid w:val="0072791C"/>
    <w:pPr>
      <w:numPr>
        <w:numId w:val="30"/>
      </w:numPr>
    </w:pPr>
  </w:style>
  <w:style w:type="numbering" w:customStyle="1" w:styleId="CurrentList28">
    <w:name w:val="Current List28"/>
    <w:uiPriority w:val="99"/>
    <w:rsid w:val="0072791C"/>
    <w:pPr>
      <w:numPr>
        <w:numId w:val="31"/>
      </w:numPr>
    </w:pPr>
  </w:style>
  <w:style w:type="numbering" w:customStyle="1" w:styleId="CurrentList29">
    <w:name w:val="Current List29"/>
    <w:uiPriority w:val="99"/>
    <w:rsid w:val="0072791C"/>
    <w:pPr>
      <w:numPr>
        <w:numId w:val="32"/>
      </w:numPr>
    </w:pPr>
  </w:style>
  <w:style w:type="numbering" w:customStyle="1" w:styleId="CurrentList30">
    <w:name w:val="Current List30"/>
    <w:uiPriority w:val="99"/>
    <w:rsid w:val="0072791C"/>
    <w:pPr>
      <w:numPr>
        <w:numId w:val="33"/>
      </w:numPr>
    </w:pPr>
  </w:style>
  <w:style w:type="numbering" w:customStyle="1" w:styleId="CurrentList31">
    <w:name w:val="Current List31"/>
    <w:uiPriority w:val="99"/>
    <w:rsid w:val="009A4C6D"/>
    <w:pPr>
      <w:numPr>
        <w:numId w:val="34"/>
      </w:numPr>
    </w:pPr>
  </w:style>
  <w:style w:type="numbering" w:customStyle="1" w:styleId="CurrentList32">
    <w:name w:val="Current List32"/>
    <w:uiPriority w:val="99"/>
    <w:rsid w:val="009A4C6D"/>
    <w:pPr>
      <w:numPr>
        <w:numId w:val="35"/>
      </w:numPr>
    </w:pPr>
  </w:style>
  <w:style w:type="numbering" w:customStyle="1" w:styleId="CurrentList33">
    <w:name w:val="Current List33"/>
    <w:uiPriority w:val="99"/>
    <w:rsid w:val="009A4C6D"/>
    <w:pPr>
      <w:numPr>
        <w:numId w:val="38"/>
      </w:numPr>
    </w:pPr>
  </w:style>
  <w:style w:type="numbering" w:customStyle="1" w:styleId="CurrentList34">
    <w:name w:val="Current List34"/>
    <w:uiPriority w:val="99"/>
    <w:rsid w:val="009A4C6D"/>
    <w:pPr>
      <w:numPr>
        <w:numId w:val="39"/>
      </w:numPr>
    </w:pPr>
  </w:style>
  <w:style w:type="numbering" w:customStyle="1" w:styleId="CurrentList35">
    <w:name w:val="Current List35"/>
    <w:uiPriority w:val="99"/>
    <w:rsid w:val="00DE6C61"/>
    <w:pPr>
      <w:numPr>
        <w:numId w:val="40"/>
      </w:numPr>
    </w:pPr>
  </w:style>
  <w:style w:type="numbering" w:customStyle="1" w:styleId="CurrentList36">
    <w:name w:val="Current List36"/>
    <w:uiPriority w:val="99"/>
    <w:rsid w:val="00DE6C61"/>
    <w:pPr>
      <w:numPr>
        <w:numId w:val="41"/>
      </w:numPr>
    </w:pPr>
  </w:style>
  <w:style w:type="character" w:customStyle="1" w:styleId="normaltextrun">
    <w:name w:val="normaltextrun"/>
    <w:basedOn w:val="DefaultParagraphFont"/>
    <w:rsid w:val="009F2DC5"/>
  </w:style>
  <w:style w:type="character" w:customStyle="1" w:styleId="eop">
    <w:name w:val="eop"/>
    <w:basedOn w:val="DefaultParagraphFont"/>
    <w:rsid w:val="009F2DC5"/>
  </w:style>
  <w:style w:type="paragraph" w:styleId="Caption">
    <w:name w:val="caption"/>
    <w:basedOn w:val="Normal"/>
    <w:next w:val="Normal"/>
    <w:uiPriority w:val="35"/>
    <w:unhideWhenUsed/>
    <w:qFormat/>
    <w:rsid w:val="00E706CE"/>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377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4F125199-2DED-4122-8FB3-99C5796F37F7}"/>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2</cp:revision>
  <cp:lastPrinted>2019-02-26T17:40:00Z</cp:lastPrinted>
  <dcterms:created xsi:type="dcterms:W3CDTF">2023-08-30T10:42:00Z</dcterms:created>
  <dcterms:modified xsi:type="dcterms:W3CDTF">2023-08-30T10:42:00Z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