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363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6F328B2F" w14:textId="6840AD12" w:rsidR="009A2D37" w:rsidRPr="00694B52" w:rsidRDefault="00774314" w:rsidP="001E184A">
      <w:pPr>
        <w:spacing w:after="120" w:line="240" w:lineRule="auto"/>
        <w:ind w:left="426" w:right="543" w:firstLine="141"/>
        <w:jc w:val="both"/>
        <w:rPr>
          <w:rFonts w:ascii="Arial" w:hAnsi="Arial" w:cs="Arial"/>
          <w:sz w:val="24"/>
          <w:szCs w:val="24"/>
        </w:rPr>
      </w:pPr>
      <w:r>
        <w:rPr>
          <w:rFonts w:ascii="Arial" w:hAnsi="Arial" w:cs="Arial"/>
          <w:sz w:val="24"/>
          <w:szCs w:val="24"/>
        </w:rPr>
        <w:t xml:space="preserve">MSTU3020 (MS302) – </w:t>
      </w:r>
      <w:r w:rsidR="007434D1">
        <w:rPr>
          <w:rFonts w:ascii="Arial" w:hAnsi="Arial" w:cs="Arial"/>
          <w:sz w:val="24"/>
          <w:szCs w:val="24"/>
        </w:rPr>
        <w:t>Promotional Media</w:t>
      </w:r>
    </w:p>
    <w:p w14:paraId="011274B4" w14:textId="77777777" w:rsidR="00694B52" w:rsidRPr="009D52D0" w:rsidRDefault="00694B52" w:rsidP="009D52D0">
      <w:pPr>
        <w:spacing w:after="120" w:line="240" w:lineRule="auto"/>
        <w:ind w:left="426" w:right="543"/>
        <w:jc w:val="both"/>
        <w:rPr>
          <w:rFonts w:ascii="Arial" w:hAnsi="Arial" w:cs="Arial"/>
          <w:sz w:val="24"/>
          <w:szCs w:val="24"/>
        </w:rPr>
      </w:pPr>
    </w:p>
    <w:p w14:paraId="3C13BCC9"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C3E48FB" w14:textId="39E353F1" w:rsidR="009A2D37" w:rsidRDefault="00945C12" w:rsidP="001E184A">
      <w:pPr>
        <w:spacing w:after="120" w:line="240" w:lineRule="auto"/>
        <w:ind w:left="426" w:right="543" w:firstLine="141"/>
        <w:jc w:val="both"/>
        <w:rPr>
          <w:rFonts w:ascii="Arial" w:hAnsi="Arial" w:cs="Arial"/>
          <w:iCs/>
          <w:sz w:val="24"/>
          <w:szCs w:val="24"/>
        </w:rPr>
      </w:pPr>
      <w:r w:rsidRPr="00945C12">
        <w:rPr>
          <w:rFonts w:ascii="Arial" w:hAnsi="Arial" w:cs="Arial"/>
          <w:iCs/>
          <w:sz w:val="24"/>
          <w:szCs w:val="24"/>
        </w:rPr>
        <w:t>Division of Arts and Humanities</w:t>
      </w:r>
    </w:p>
    <w:p w14:paraId="5C82A1F2" w14:textId="77777777" w:rsidR="00694B52" w:rsidRPr="00694B52" w:rsidRDefault="00694B52" w:rsidP="009D52D0">
      <w:pPr>
        <w:spacing w:after="120" w:line="240" w:lineRule="auto"/>
        <w:ind w:left="426" w:right="543"/>
        <w:jc w:val="both"/>
        <w:rPr>
          <w:rFonts w:ascii="Arial" w:hAnsi="Arial" w:cs="Arial"/>
          <w:iCs/>
          <w:sz w:val="24"/>
          <w:szCs w:val="24"/>
        </w:rPr>
      </w:pPr>
    </w:p>
    <w:p w14:paraId="1A8B95C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7FEF851" w14:textId="4689ED6D" w:rsidR="009A2D37" w:rsidRDefault="00945C12" w:rsidP="001E184A">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0B893EA1" w14:textId="77777777" w:rsidR="00694B52" w:rsidRPr="00694B52" w:rsidRDefault="00694B52" w:rsidP="009D52D0">
      <w:pPr>
        <w:spacing w:after="120" w:line="240" w:lineRule="auto"/>
        <w:ind w:left="426" w:right="543"/>
        <w:jc w:val="both"/>
        <w:rPr>
          <w:rFonts w:ascii="Arial" w:hAnsi="Arial" w:cs="Arial"/>
          <w:iCs/>
          <w:sz w:val="24"/>
          <w:szCs w:val="24"/>
        </w:rPr>
      </w:pPr>
    </w:p>
    <w:p w14:paraId="2B345C1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12BCA6C9" w14:textId="20097D80" w:rsidR="009A2D37" w:rsidRDefault="0048244D" w:rsidP="001E184A">
      <w:pPr>
        <w:spacing w:after="120" w:line="240" w:lineRule="auto"/>
        <w:ind w:left="426" w:right="543" w:firstLine="141"/>
        <w:rPr>
          <w:rFonts w:ascii="Arial" w:hAnsi="Arial" w:cs="Arial"/>
          <w:sz w:val="24"/>
          <w:szCs w:val="24"/>
        </w:rPr>
      </w:pPr>
      <w:r>
        <w:rPr>
          <w:rFonts w:ascii="Arial" w:hAnsi="Arial" w:cs="Arial"/>
          <w:sz w:val="24"/>
          <w:szCs w:val="24"/>
        </w:rPr>
        <w:t>15 credits</w:t>
      </w:r>
      <w:r w:rsidR="00436E2A">
        <w:rPr>
          <w:rFonts w:ascii="Arial" w:hAnsi="Arial" w:cs="Arial"/>
          <w:sz w:val="24"/>
          <w:szCs w:val="24"/>
        </w:rPr>
        <w:t xml:space="preserve"> (7.5 ECTS)</w:t>
      </w:r>
    </w:p>
    <w:p w14:paraId="6A571FBE" w14:textId="77777777" w:rsidR="00694B52" w:rsidRPr="00694B52" w:rsidRDefault="00694B52" w:rsidP="009D52D0">
      <w:pPr>
        <w:spacing w:after="120" w:line="240" w:lineRule="auto"/>
        <w:ind w:left="426" w:right="543"/>
        <w:rPr>
          <w:rFonts w:ascii="Arial" w:hAnsi="Arial" w:cs="Arial"/>
          <w:sz w:val="24"/>
          <w:szCs w:val="24"/>
        </w:rPr>
      </w:pPr>
    </w:p>
    <w:p w14:paraId="2B69BB1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3BB0AF" w14:textId="1BF0B99F" w:rsidR="009A2D37" w:rsidRDefault="002336EE" w:rsidP="001E184A">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r w:rsidR="0048244D">
        <w:rPr>
          <w:rFonts w:ascii="Arial" w:hAnsi="Arial" w:cs="Arial"/>
          <w:iCs/>
          <w:sz w:val="24"/>
          <w:szCs w:val="24"/>
        </w:rPr>
        <w:t xml:space="preserve">Spring </w:t>
      </w:r>
    </w:p>
    <w:p w14:paraId="16F5F40E" w14:textId="77777777" w:rsidR="00694B52" w:rsidRPr="00694B52" w:rsidRDefault="00694B52" w:rsidP="009D52D0">
      <w:pPr>
        <w:spacing w:after="120" w:line="240" w:lineRule="auto"/>
        <w:ind w:left="426" w:right="543"/>
        <w:rPr>
          <w:rFonts w:ascii="Arial" w:hAnsi="Arial" w:cs="Arial"/>
          <w:iCs/>
          <w:sz w:val="24"/>
          <w:szCs w:val="24"/>
        </w:rPr>
      </w:pPr>
    </w:p>
    <w:p w14:paraId="74A085B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D35B184" w14:textId="311262ED" w:rsidR="009A2D37" w:rsidRDefault="00343DAE" w:rsidP="001E184A">
      <w:pPr>
        <w:spacing w:after="120" w:line="240" w:lineRule="auto"/>
        <w:ind w:left="426" w:right="543" w:firstLine="141"/>
        <w:rPr>
          <w:rFonts w:ascii="Arial" w:hAnsi="Arial" w:cs="Arial"/>
          <w:iCs/>
          <w:sz w:val="24"/>
          <w:szCs w:val="24"/>
        </w:rPr>
      </w:pPr>
      <w:r>
        <w:rPr>
          <w:rFonts w:ascii="Arial" w:hAnsi="Arial" w:cs="Arial"/>
          <w:iCs/>
          <w:sz w:val="24"/>
          <w:szCs w:val="24"/>
        </w:rPr>
        <w:t>N/A</w:t>
      </w:r>
    </w:p>
    <w:p w14:paraId="1FE7E31B" w14:textId="77777777" w:rsidR="00694B52" w:rsidRPr="00694B52" w:rsidRDefault="00694B52" w:rsidP="009D52D0">
      <w:pPr>
        <w:spacing w:after="120" w:line="240" w:lineRule="auto"/>
        <w:ind w:left="426" w:right="543"/>
        <w:rPr>
          <w:rFonts w:ascii="Arial" w:hAnsi="Arial" w:cs="Arial"/>
          <w:iCs/>
          <w:sz w:val="24"/>
          <w:szCs w:val="24"/>
        </w:rPr>
      </w:pPr>
    </w:p>
    <w:p w14:paraId="1E00479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BC76252" w14:textId="1286EE66" w:rsidR="009A2D37" w:rsidRDefault="00380EF0" w:rsidP="001E184A">
      <w:pPr>
        <w:spacing w:after="120" w:line="240" w:lineRule="auto"/>
        <w:ind w:left="426" w:right="543" w:firstLine="141"/>
        <w:rPr>
          <w:rFonts w:ascii="Arial" w:hAnsi="Arial" w:cs="Arial"/>
          <w:iCs/>
          <w:sz w:val="24"/>
          <w:szCs w:val="24"/>
        </w:rPr>
      </w:pPr>
      <w:r>
        <w:rPr>
          <w:rFonts w:ascii="Arial" w:hAnsi="Arial" w:cs="Arial"/>
          <w:iCs/>
          <w:sz w:val="24"/>
          <w:szCs w:val="24"/>
        </w:rPr>
        <w:t xml:space="preserve">BA Media Studies </w:t>
      </w:r>
      <w:r w:rsidR="00343DAE">
        <w:rPr>
          <w:rFonts w:ascii="Arial" w:hAnsi="Arial" w:cs="Arial"/>
          <w:iCs/>
          <w:sz w:val="24"/>
          <w:szCs w:val="24"/>
        </w:rPr>
        <w:t>and related programmes</w:t>
      </w:r>
    </w:p>
    <w:p w14:paraId="604B4DD8" w14:textId="5949B8CA" w:rsidR="003D3B3C" w:rsidRDefault="003D3B3C" w:rsidP="001E184A">
      <w:pPr>
        <w:spacing w:after="120" w:line="240" w:lineRule="auto"/>
        <w:ind w:left="426" w:right="543" w:firstLine="141"/>
        <w:rPr>
          <w:rFonts w:ascii="Arial" w:hAnsi="Arial" w:cs="Arial"/>
          <w:iCs/>
          <w:sz w:val="24"/>
          <w:szCs w:val="24"/>
        </w:rPr>
      </w:pPr>
      <w:r>
        <w:rPr>
          <w:rFonts w:ascii="Arial" w:hAnsi="Arial" w:cs="Arial"/>
          <w:iCs/>
          <w:sz w:val="24"/>
          <w:szCs w:val="24"/>
        </w:rPr>
        <w:t>BA Film and related programmes</w:t>
      </w:r>
    </w:p>
    <w:p w14:paraId="65D75FE6" w14:textId="564C693C" w:rsidR="00343DAE" w:rsidRDefault="00343DAE" w:rsidP="001E184A">
      <w:pPr>
        <w:spacing w:after="120" w:line="240" w:lineRule="auto"/>
        <w:ind w:left="426" w:right="543" w:firstLine="141"/>
        <w:rPr>
          <w:rFonts w:ascii="Arial" w:hAnsi="Arial" w:cs="Arial"/>
          <w:iCs/>
          <w:sz w:val="24"/>
          <w:szCs w:val="24"/>
        </w:rPr>
      </w:pPr>
      <w:r>
        <w:rPr>
          <w:rFonts w:ascii="Arial" w:hAnsi="Arial" w:cs="Arial"/>
          <w:iCs/>
          <w:sz w:val="24"/>
          <w:szCs w:val="24"/>
        </w:rPr>
        <w:t>BSc Marketing and related programmes</w:t>
      </w:r>
    </w:p>
    <w:p w14:paraId="7B139DEE" w14:textId="77777777" w:rsidR="00694B52" w:rsidRPr="00694B52" w:rsidRDefault="00694B52" w:rsidP="009D52D0">
      <w:pPr>
        <w:spacing w:after="120" w:line="240" w:lineRule="auto"/>
        <w:ind w:left="426" w:right="543"/>
        <w:rPr>
          <w:rFonts w:ascii="Arial" w:hAnsi="Arial" w:cs="Arial"/>
          <w:iCs/>
          <w:sz w:val="24"/>
          <w:szCs w:val="24"/>
        </w:rPr>
      </w:pPr>
    </w:p>
    <w:p w14:paraId="3A9EB1DE"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BB6B59" w14:textId="0D45E150" w:rsidR="002F1D02" w:rsidRDefault="00A539E6" w:rsidP="001E184A">
      <w:pPr>
        <w:spacing w:after="120" w:line="240" w:lineRule="auto"/>
        <w:ind w:left="567" w:right="543"/>
        <w:rPr>
          <w:rFonts w:ascii="Arial" w:hAnsi="Arial" w:cs="Arial"/>
          <w:sz w:val="24"/>
          <w:szCs w:val="24"/>
        </w:rPr>
      </w:pPr>
      <w:r>
        <w:rPr>
          <w:rFonts w:ascii="Arial" w:hAnsi="Arial" w:cs="Arial"/>
          <w:sz w:val="24"/>
          <w:szCs w:val="24"/>
        </w:rPr>
        <w:t xml:space="preserve">8.1 </w:t>
      </w:r>
      <w:r w:rsidR="002F1D02">
        <w:rPr>
          <w:rFonts w:ascii="Arial" w:hAnsi="Arial" w:cs="Arial"/>
          <w:sz w:val="24"/>
          <w:szCs w:val="24"/>
        </w:rPr>
        <w:t>D</w:t>
      </w:r>
      <w:r w:rsidR="002F1D02" w:rsidRPr="002F1D02">
        <w:rPr>
          <w:rFonts w:ascii="Arial" w:hAnsi="Arial" w:cs="Arial"/>
          <w:sz w:val="24"/>
          <w:szCs w:val="24"/>
        </w:rPr>
        <w:t xml:space="preserve">emonstrate an understanding </w:t>
      </w:r>
      <w:r w:rsidR="002F1D02">
        <w:rPr>
          <w:rFonts w:ascii="Arial" w:hAnsi="Arial" w:cs="Arial"/>
          <w:sz w:val="24"/>
          <w:szCs w:val="24"/>
        </w:rPr>
        <w:t>of</w:t>
      </w:r>
      <w:r w:rsidR="002209E4">
        <w:rPr>
          <w:rFonts w:ascii="Arial" w:hAnsi="Arial" w:cs="Arial"/>
          <w:sz w:val="24"/>
          <w:szCs w:val="24"/>
        </w:rPr>
        <w:t xml:space="preserve"> different</w:t>
      </w:r>
      <w:r w:rsidR="002F1D02">
        <w:rPr>
          <w:rFonts w:ascii="Arial" w:hAnsi="Arial" w:cs="Arial"/>
          <w:sz w:val="24"/>
          <w:szCs w:val="24"/>
        </w:rPr>
        <w:t xml:space="preserve"> types of </w:t>
      </w:r>
      <w:r w:rsidR="002209E4">
        <w:rPr>
          <w:rFonts w:ascii="Arial" w:hAnsi="Arial" w:cs="Arial"/>
          <w:sz w:val="24"/>
          <w:szCs w:val="24"/>
        </w:rPr>
        <w:t>public relations, advertisement and</w:t>
      </w:r>
      <w:r w:rsidR="00C35657">
        <w:rPr>
          <w:rFonts w:ascii="Arial" w:hAnsi="Arial" w:cs="Arial"/>
          <w:sz w:val="24"/>
          <w:szCs w:val="24"/>
        </w:rPr>
        <w:t>/or</w:t>
      </w:r>
      <w:r w:rsidR="002209E4">
        <w:rPr>
          <w:rFonts w:ascii="Arial" w:hAnsi="Arial" w:cs="Arial"/>
          <w:sz w:val="24"/>
          <w:szCs w:val="24"/>
        </w:rPr>
        <w:t xml:space="preserve"> marketing </w:t>
      </w:r>
      <w:r w:rsidR="002F1D02">
        <w:rPr>
          <w:rFonts w:ascii="Arial" w:hAnsi="Arial" w:cs="Arial"/>
          <w:sz w:val="24"/>
          <w:szCs w:val="24"/>
        </w:rPr>
        <w:t xml:space="preserve">practices </w:t>
      </w:r>
      <w:r w:rsidR="0086136D">
        <w:rPr>
          <w:rFonts w:ascii="Arial" w:hAnsi="Arial" w:cs="Arial"/>
          <w:sz w:val="24"/>
          <w:szCs w:val="24"/>
        </w:rPr>
        <w:t>in the media &amp; culture industries</w:t>
      </w:r>
      <w:r w:rsidR="002209E4">
        <w:rPr>
          <w:rFonts w:ascii="Arial" w:hAnsi="Arial" w:cs="Arial"/>
          <w:sz w:val="24"/>
          <w:szCs w:val="24"/>
        </w:rPr>
        <w:t>, including their historical development</w:t>
      </w:r>
      <w:r w:rsidR="007335B6">
        <w:rPr>
          <w:rFonts w:ascii="Arial" w:hAnsi="Arial" w:cs="Arial"/>
          <w:sz w:val="24"/>
          <w:szCs w:val="24"/>
        </w:rPr>
        <w:t>s</w:t>
      </w:r>
      <w:r w:rsidR="002209E4">
        <w:rPr>
          <w:rFonts w:ascii="Arial" w:hAnsi="Arial" w:cs="Arial"/>
          <w:sz w:val="24"/>
          <w:szCs w:val="24"/>
        </w:rPr>
        <w:t xml:space="preserve"> and current implications</w:t>
      </w:r>
    </w:p>
    <w:p w14:paraId="10534A32" w14:textId="3DA0BEBC" w:rsidR="002209E4" w:rsidRPr="002F1D02" w:rsidRDefault="002209E4" w:rsidP="001E184A">
      <w:pPr>
        <w:spacing w:after="120" w:line="240" w:lineRule="auto"/>
        <w:ind w:left="567" w:right="543"/>
        <w:rPr>
          <w:rFonts w:ascii="Arial" w:hAnsi="Arial" w:cs="Arial"/>
          <w:sz w:val="24"/>
          <w:szCs w:val="24"/>
        </w:rPr>
      </w:pPr>
      <w:r>
        <w:rPr>
          <w:rFonts w:ascii="Arial" w:hAnsi="Arial" w:cs="Arial"/>
          <w:sz w:val="24"/>
          <w:szCs w:val="24"/>
        </w:rPr>
        <w:t>8.</w:t>
      </w:r>
      <w:r w:rsidR="00C35657">
        <w:rPr>
          <w:rFonts w:ascii="Arial" w:hAnsi="Arial" w:cs="Arial"/>
          <w:sz w:val="24"/>
          <w:szCs w:val="24"/>
        </w:rPr>
        <w:t>2 Demonstrate an awareness of academic critiques of</w:t>
      </w:r>
      <w:r w:rsidR="007335B6">
        <w:rPr>
          <w:rFonts w:ascii="Arial" w:hAnsi="Arial" w:cs="Arial"/>
          <w:sz w:val="24"/>
          <w:szCs w:val="24"/>
        </w:rPr>
        <w:t xml:space="preserve"> promotional media, such as the ethical dilemma</w:t>
      </w:r>
      <w:r w:rsidR="000A5915">
        <w:rPr>
          <w:rFonts w:ascii="Arial" w:hAnsi="Arial" w:cs="Arial"/>
          <w:sz w:val="24"/>
          <w:szCs w:val="24"/>
        </w:rPr>
        <w:t>s</w:t>
      </w:r>
      <w:r w:rsidR="007335B6">
        <w:rPr>
          <w:rFonts w:ascii="Arial" w:hAnsi="Arial" w:cs="Arial"/>
          <w:sz w:val="24"/>
          <w:szCs w:val="24"/>
        </w:rPr>
        <w:t xml:space="preserve"> surrounding media marketing and advertisements practices, and the troubled relationship between public relation</w:t>
      </w:r>
      <w:r w:rsidR="00C35657">
        <w:rPr>
          <w:rFonts w:ascii="Arial" w:hAnsi="Arial" w:cs="Arial"/>
          <w:sz w:val="24"/>
          <w:szCs w:val="24"/>
        </w:rPr>
        <w:t>s</w:t>
      </w:r>
      <w:r w:rsidR="007335B6">
        <w:rPr>
          <w:rFonts w:ascii="Arial" w:hAnsi="Arial" w:cs="Arial"/>
          <w:sz w:val="24"/>
          <w:szCs w:val="24"/>
        </w:rPr>
        <w:t xml:space="preserve"> and democracy</w:t>
      </w:r>
    </w:p>
    <w:p w14:paraId="3011F8EB" w14:textId="50D764B1" w:rsidR="005A2407" w:rsidRDefault="002F1D02" w:rsidP="001E184A">
      <w:pPr>
        <w:spacing w:after="120" w:line="240" w:lineRule="auto"/>
        <w:ind w:left="567" w:right="543"/>
        <w:rPr>
          <w:rFonts w:ascii="Arial" w:hAnsi="Arial" w:cs="Arial"/>
          <w:sz w:val="24"/>
          <w:szCs w:val="24"/>
        </w:rPr>
      </w:pPr>
      <w:r>
        <w:rPr>
          <w:rFonts w:ascii="Arial" w:hAnsi="Arial" w:cs="Arial"/>
          <w:sz w:val="24"/>
          <w:szCs w:val="24"/>
        </w:rPr>
        <w:t>8.</w:t>
      </w:r>
      <w:r w:rsidR="007335B6">
        <w:rPr>
          <w:rFonts w:ascii="Arial" w:hAnsi="Arial" w:cs="Arial"/>
          <w:sz w:val="24"/>
          <w:szCs w:val="24"/>
        </w:rPr>
        <w:t>3</w:t>
      </w:r>
      <w:r>
        <w:rPr>
          <w:rFonts w:ascii="Arial" w:hAnsi="Arial" w:cs="Arial"/>
          <w:sz w:val="24"/>
          <w:szCs w:val="24"/>
        </w:rPr>
        <w:t xml:space="preserve"> </w:t>
      </w:r>
      <w:r w:rsidR="00651EF4">
        <w:rPr>
          <w:rFonts w:ascii="Arial" w:hAnsi="Arial" w:cs="Arial"/>
          <w:sz w:val="24"/>
          <w:szCs w:val="24"/>
        </w:rPr>
        <w:t xml:space="preserve">Apply acquired knowledge via </w:t>
      </w:r>
      <w:r w:rsidRPr="002F1D02">
        <w:rPr>
          <w:rFonts w:ascii="Arial" w:hAnsi="Arial" w:cs="Arial"/>
          <w:sz w:val="24"/>
          <w:szCs w:val="24"/>
        </w:rPr>
        <w:t xml:space="preserve">practical engagement </w:t>
      </w:r>
      <w:r w:rsidR="0086136D">
        <w:rPr>
          <w:rFonts w:ascii="Arial" w:hAnsi="Arial" w:cs="Arial"/>
          <w:sz w:val="24"/>
          <w:szCs w:val="24"/>
        </w:rPr>
        <w:t xml:space="preserve">with </w:t>
      </w:r>
      <w:r w:rsidRPr="002F1D02">
        <w:rPr>
          <w:rFonts w:ascii="Arial" w:hAnsi="Arial" w:cs="Arial"/>
          <w:sz w:val="24"/>
          <w:szCs w:val="24"/>
        </w:rPr>
        <w:t xml:space="preserve">tasks associated with </w:t>
      </w:r>
      <w:r w:rsidR="007335B6">
        <w:rPr>
          <w:rFonts w:ascii="Arial" w:hAnsi="Arial" w:cs="Arial"/>
          <w:sz w:val="24"/>
          <w:szCs w:val="24"/>
        </w:rPr>
        <w:t>promotional media</w:t>
      </w:r>
      <w:r w:rsidRPr="002F1D02">
        <w:rPr>
          <w:rFonts w:ascii="Arial" w:hAnsi="Arial" w:cs="Arial"/>
          <w:sz w:val="24"/>
          <w:szCs w:val="24"/>
        </w:rPr>
        <w:t xml:space="preserve"> practice</w:t>
      </w:r>
      <w:r w:rsidR="004E4B34">
        <w:rPr>
          <w:rFonts w:ascii="Arial" w:hAnsi="Arial" w:cs="Arial"/>
          <w:sz w:val="24"/>
          <w:szCs w:val="24"/>
        </w:rPr>
        <w:t xml:space="preserve">, such as </w:t>
      </w:r>
      <w:r w:rsidR="00C35657">
        <w:rPr>
          <w:rFonts w:ascii="Arial" w:hAnsi="Arial" w:cs="Arial"/>
          <w:sz w:val="24"/>
          <w:szCs w:val="24"/>
        </w:rPr>
        <w:t>writing press releases</w:t>
      </w:r>
      <w:r w:rsidR="004E4B34">
        <w:rPr>
          <w:rFonts w:ascii="Arial" w:hAnsi="Arial" w:cs="Arial"/>
          <w:sz w:val="24"/>
          <w:szCs w:val="24"/>
        </w:rPr>
        <w:t xml:space="preserve"> </w:t>
      </w:r>
      <w:r w:rsidR="0086136D">
        <w:rPr>
          <w:rFonts w:ascii="Arial" w:hAnsi="Arial" w:cs="Arial"/>
          <w:sz w:val="24"/>
          <w:szCs w:val="24"/>
        </w:rPr>
        <w:t>and/or designing a social media campaign</w:t>
      </w:r>
    </w:p>
    <w:p w14:paraId="723EB6AF" w14:textId="77777777" w:rsidR="002F1D02" w:rsidRPr="005A2407" w:rsidRDefault="002F1D02" w:rsidP="005A2407">
      <w:pPr>
        <w:jc w:val="center"/>
        <w:rPr>
          <w:rFonts w:ascii="Arial" w:hAnsi="Arial" w:cs="Arial"/>
          <w:sz w:val="24"/>
          <w:szCs w:val="24"/>
        </w:rPr>
      </w:pPr>
    </w:p>
    <w:p w14:paraId="515C24A0" w14:textId="58457958" w:rsidR="004E4B34" w:rsidRPr="002F1D02" w:rsidRDefault="004E4B34" w:rsidP="001E184A">
      <w:pPr>
        <w:spacing w:after="120" w:line="240" w:lineRule="auto"/>
        <w:ind w:left="567" w:right="543"/>
        <w:rPr>
          <w:rFonts w:ascii="Arial" w:hAnsi="Arial" w:cs="Arial"/>
          <w:sz w:val="24"/>
          <w:szCs w:val="24"/>
        </w:rPr>
      </w:pPr>
      <w:r>
        <w:rPr>
          <w:rFonts w:ascii="Arial" w:hAnsi="Arial" w:cs="Arial"/>
          <w:sz w:val="24"/>
          <w:szCs w:val="24"/>
        </w:rPr>
        <w:lastRenderedPageBreak/>
        <w:t xml:space="preserve">8.4 </w:t>
      </w:r>
      <w:r w:rsidR="0086136D">
        <w:rPr>
          <w:rFonts w:ascii="Arial" w:hAnsi="Arial" w:cs="Arial"/>
          <w:sz w:val="24"/>
          <w:szCs w:val="24"/>
        </w:rPr>
        <w:t xml:space="preserve">Discuss </w:t>
      </w:r>
      <w:r w:rsidR="00DB4DB6">
        <w:rPr>
          <w:rFonts w:ascii="Arial" w:hAnsi="Arial" w:cs="Arial"/>
          <w:sz w:val="24"/>
          <w:szCs w:val="24"/>
        </w:rPr>
        <w:t xml:space="preserve">how </w:t>
      </w:r>
      <w:r w:rsidR="0086136D">
        <w:rPr>
          <w:rFonts w:ascii="Arial" w:hAnsi="Arial" w:cs="Arial"/>
          <w:sz w:val="24"/>
          <w:szCs w:val="24"/>
        </w:rPr>
        <w:t xml:space="preserve">the </w:t>
      </w:r>
      <w:r w:rsidR="00DB4DB6">
        <w:rPr>
          <w:rFonts w:ascii="Arial" w:hAnsi="Arial" w:cs="Arial"/>
          <w:sz w:val="24"/>
          <w:szCs w:val="24"/>
        </w:rPr>
        <w:t>development of new technology</w:t>
      </w:r>
      <w:r w:rsidR="00F46816">
        <w:rPr>
          <w:rFonts w:ascii="Arial" w:hAnsi="Arial" w:cs="Arial"/>
          <w:sz w:val="24"/>
          <w:szCs w:val="24"/>
        </w:rPr>
        <w:t xml:space="preserve">, and new media formats, such as social media and spreadable media, </w:t>
      </w:r>
      <w:r w:rsidR="0086136D">
        <w:rPr>
          <w:rFonts w:ascii="Arial" w:hAnsi="Arial" w:cs="Arial"/>
          <w:sz w:val="24"/>
          <w:szCs w:val="24"/>
        </w:rPr>
        <w:t xml:space="preserve">has </w:t>
      </w:r>
      <w:r w:rsidR="00F46816">
        <w:rPr>
          <w:rFonts w:ascii="Arial" w:hAnsi="Arial" w:cs="Arial"/>
          <w:sz w:val="24"/>
          <w:szCs w:val="24"/>
        </w:rPr>
        <w:t xml:space="preserve">shaped </w:t>
      </w:r>
      <w:r w:rsidR="0086136D">
        <w:rPr>
          <w:rFonts w:ascii="Arial" w:hAnsi="Arial" w:cs="Arial"/>
          <w:sz w:val="24"/>
          <w:szCs w:val="24"/>
        </w:rPr>
        <w:t xml:space="preserve">and transformed </w:t>
      </w:r>
      <w:r w:rsidR="00F46816">
        <w:rPr>
          <w:rFonts w:ascii="Arial" w:hAnsi="Arial" w:cs="Arial"/>
          <w:sz w:val="24"/>
          <w:szCs w:val="24"/>
        </w:rPr>
        <w:t>promotional media practices</w:t>
      </w:r>
    </w:p>
    <w:p w14:paraId="751A559B" w14:textId="2E0F18B0" w:rsidR="00273CF0" w:rsidRDefault="002F1D02" w:rsidP="001E184A">
      <w:pPr>
        <w:spacing w:after="120" w:line="240" w:lineRule="auto"/>
        <w:ind w:left="567" w:right="543"/>
        <w:rPr>
          <w:rFonts w:ascii="Arial" w:hAnsi="Arial" w:cs="Arial"/>
          <w:sz w:val="24"/>
          <w:szCs w:val="24"/>
        </w:rPr>
      </w:pPr>
      <w:r>
        <w:rPr>
          <w:rFonts w:ascii="Arial" w:hAnsi="Arial" w:cs="Arial"/>
          <w:sz w:val="24"/>
          <w:szCs w:val="24"/>
        </w:rPr>
        <w:t>8.</w:t>
      </w:r>
      <w:r w:rsidR="004E4B34">
        <w:rPr>
          <w:rFonts w:ascii="Arial" w:hAnsi="Arial" w:cs="Arial"/>
          <w:sz w:val="24"/>
          <w:szCs w:val="24"/>
        </w:rPr>
        <w:t>5</w:t>
      </w:r>
      <w:r>
        <w:rPr>
          <w:rFonts w:ascii="Arial" w:hAnsi="Arial" w:cs="Arial"/>
          <w:sz w:val="24"/>
          <w:szCs w:val="24"/>
        </w:rPr>
        <w:t xml:space="preserve"> </w:t>
      </w:r>
      <w:r w:rsidR="0086136D">
        <w:rPr>
          <w:rFonts w:ascii="Arial" w:hAnsi="Arial" w:cs="Arial"/>
          <w:sz w:val="24"/>
          <w:szCs w:val="24"/>
        </w:rPr>
        <w:t>Demonstrate</w:t>
      </w:r>
      <w:r w:rsidRPr="002F1D02">
        <w:rPr>
          <w:rFonts w:ascii="Arial" w:hAnsi="Arial" w:cs="Arial"/>
          <w:sz w:val="24"/>
          <w:szCs w:val="24"/>
        </w:rPr>
        <w:t xml:space="preserve"> knowledge of media strategies and iss</w:t>
      </w:r>
      <w:r w:rsidR="0086136D">
        <w:rPr>
          <w:rFonts w:ascii="Arial" w:hAnsi="Arial" w:cs="Arial"/>
          <w:sz w:val="24"/>
          <w:szCs w:val="24"/>
        </w:rPr>
        <w:t>ues related to influencing</w:t>
      </w:r>
      <w:r w:rsidRPr="002F1D02">
        <w:rPr>
          <w:rFonts w:ascii="Arial" w:hAnsi="Arial" w:cs="Arial"/>
          <w:sz w:val="24"/>
          <w:szCs w:val="24"/>
        </w:rPr>
        <w:t xml:space="preserve"> public opinion</w:t>
      </w:r>
      <w:r w:rsidR="004E4B34">
        <w:rPr>
          <w:rFonts w:ascii="Arial" w:hAnsi="Arial" w:cs="Arial"/>
          <w:sz w:val="24"/>
          <w:szCs w:val="24"/>
        </w:rPr>
        <w:t xml:space="preserve"> and consumer choices</w:t>
      </w:r>
      <w:r w:rsidR="00DC0C1C">
        <w:rPr>
          <w:rFonts w:ascii="Arial" w:hAnsi="Arial" w:cs="Arial"/>
          <w:sz w:val="24"/>
          <w:szCs w:val="24"/>
        </w:rPr>
        <w:t>, including through analysis of key case studies</w:t>
      </w:r>
      <w:r w:rsidR="004E4B34">
        <w:rPr>
          <w:rFonts w:ascii="Arial" w:hAnsi="Arial" w:cs="Arial"/>
          <w:sz w:val="24"/>
          <w:szCs w:val="24"/>
        </w:rPr>
        <w:t xml:space="preserve"> </w:t>
      </w:r>
    </w:p>
    <w:p w14:paraId="0E5311D9" w14:textId="77777777" w:rsidR="008D4447" w:rsidRPr="008D4447" w:rsidRDefault="008D4447" w:rsidP="009D52D0">
      <w:pPr>
        <w:spacing w:after="120" w:line="240" w:lineRule="auto"/>
        <w:ind w:left="426" w:right="543"/>
        <w:rPr>
          <w:rFonts w:ascii="Arial" w:hAnsi="Arial" w:cs="Arial"/>
          <w:b/>
          <w:sz w:val="24"/>
          <w:szCs w:val="24"/>
        </w:rPr>
      </w:pPr>
    </w:p>
    <w:p w14:paraId="23E07319"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45EF91A" w14:textId="77777777" w:rsidR="001535CB" w:rsidRPr="001535C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9.1. Engage in meaningful debate about issues and practices within their degree area;</w:t>
      </w:r>
    </w:p>
    <w:p w14:paraId="7A875660" w14:textId="77777777" w:rsidR="001535CB" w:rsidRPr="001535C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9.2   Demonstrate understanding of key concepts within relevant academic literature;</w:t>
      </w:r>
    </w:p>
    <w:p w14:paraId="35098B80" w14:textId="77777777" w:rsidR="001535CB" w:rsidRPr="00281E7B" w:rsidRDefault="001535CB" w:rsidP="001535CB">
      <w:pPr>
        <w:spacing w:after="120" w:line="240" w:lineRule="auto"/>
        <w:ind w:left="567" w:right="543"/>
        <w:rPr>
          <w:rFonts w:ascii="Arial" w:hAnsi="Arial" w:cs="Arial"/>
          <w:sz w:val="24"/>
          <w:szCs w:val="24"/>
        </w:rPr>
      </w:pPr>
      <w:r w:rsidRPr="001535CB">
        <w:rPr>
          <w:rFonts w:ascii="Arial" w:hAnsi="Arial" w:cs="Arial"/>
          <w:sz w:val="24"/>
          <w:szCs w:val="24"/>
        </w:rPr>
        <w:t xml:space="preserve">9.3   Demonstrate research skills, including the ability to assess the merits of, and make </w:t>
      </w:r>
      <w:r w:rsidRPr="00281E7B">
        <w:rPr>
          <w:rFonts w:ascii="Arial" w:hAnsi="Arial" w:cs="Arial"/>
          <w:sz w:val="24"/>
          <w:szCs w:val="24"/>
        </w:rPr>
        <w:t xml:space="preserve">critical judgments in relation to, academic and non-academic sources of information; </w:t>
      </w:r>
    </w:p>
    <w:p w14:paraId="4A397342" w14:textId="77777777" w:rsidR="001535CB" w:rsidRPr="00281E7B" w:rsidRDefault="001535CB" w:rsidP="001535CB">
      <w:pPr>
        <w:spacing w:after="120" w:line="240" w:lineRule="auto"/>
        <w:ind w:left="567" w:right="543"/>
        <w:rPr>
          <w:rFonts w:ascii="Arial" w:hAnsi="Arial" w:cs="Arial"/>
          <w:sz w:val="24"/>
          <w:szCs w:val="24"/>
        </w:rPr>
      </w:pPr>
      <w:r w:rsidRPr="00281E7B">
        <w:rPr>
          <w:rFonts w:ascii="Arial" w:hAnsi="Arial" w:cs="Arial"/>
          <w:sz w:val="24"/>
          <w:szCs w:val="24"/>
        </w:rPr>
        <w:t>9.4   Demonstrate written communication skills;</w:t>
      </w:r>
    </w:p>
    <w:p w14:paraId="190788F0" w14:textId="66AFD0C8" w:rsidR="001535CB" w:rsidRPr="00281E7B" w:rsidRDefault="001535CB" w:rsidP="001535CB">
      <w:pPr>
        <w:spacing w:after="120" w:line="240" w:lineRule="auto"/>
        <w:ind w:left="567" w:right="543"/>
        <w:rPr>
          <w:rFonts w:ascii="Arial" w:hAnsi="Arial" w:cs="Arial"/>
          <w:sz w:val="24"/>
          <w:szCs w:val="24"/>
        </w:rPr>
      </w:pPr>
      <w:r w:rsidRPr="00281E7B">
        <w:rPr>
          <w:rFonts w:ascii="Arial" w:hAnsi="Arial" w:cs="Arial"/>
          <w:sz w:val="24"/>
          <w:szCs w:val="24"/>
        </w:rPr>
        <w:t>9.5   Demonstrate an ability to prepare and deliver cohesive and convincing arguments in writing and</w:t>
      </w:r>
      <w:r w:rsidR="00FC278E" w:rsidRPr="00281E7B">
        <w:rPr>
          <w:rFonts w:ascii="Arial" w:hAnsi="Arial" w:cs="Arial"/>
          <w:sz w:val="24"/>
          <w:szCs w:val="24"/>
        </w:rPr>
        <w:t xml:space="preserve">/or </w:t>
      </w:r>
      <w:r w:rsidR="00EF66BC" w:rsidRPr="00281E7B">
        <w:rPr>
          <w:rFonts w:ascii="Arial" w:hAnsi="Arial" w:cs="Arial"/>
          <w:sz w:val="24"/>
          <w:szCs w:val="24"/>
        </w:rPr>
        <w:t>verbal form</w:t>
      </w:r>
      <w:r w:rsidRPr="00281E7B">
        <w:rPr>
          <w:rFonts w:ascii="Arial" w:hAnsi="Arial" w:cs="Arial"/>
          <w:sz w:val="24"/>
          <w:szCs w:val="24"/>
        </w:rPr>
        <w:t>;</w:t>
      </w:r>
    </w:p>
    <w:p w14:paraId="5FC9AEB4" w14:textId="77777777" w:rsidR="00CE6C5A" w:rsidRPr="008D4447" w:rsidRDefault="00CE6C5A" w:rsidP="009D52D0">
      <w:pPr>
        <w:spacing w:after="120" w:line="240" w:lineRule="auto"/>
        <w:ind w:left="567" w:right="543"/>
        <w:rPr>
          <w:rFonts w:ascii="Arial" w:hAnsi="Arial" w:cs="Arial"/>
          <w:sz w:val="24"/>
          <w:szCs w:val="24"/>
        </w:rPr>
      </w:pPr>
    </w:p>
    <w:p w14:paraId="6BAB938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1D50C4C" w14:textId="7A8EADCF" w:rsidR="00651EF4" w:rsidRDefault="00F22B9D" w:rsidP="001E184A">
      <w:pPr>
        <w:spacing w:after="120" w:line="240" w:lineRule="auto"/>
        <w:ind w:left="567" w:right="543"/>
        <w:rPr>
          <w:rFonts w:ascii="Arial" w:hAnsi="Arial" w:cs="Arial"/>
          <w:iCs/>
          <w:sz w:val="24"/>
          <w:szCs w:val="24"/>
        </w:rPr>
      </w:pPr>
      <w:r w:rsidRPr="00F22B9D">
        <w:rPr>
          <w:rFonts w:ascii="Arial" w:hAnsi="Arial" w:cs="Arial"/>
          <w:iCs/>
          <w:sz w:val="24"/>
          <w:szCs w:val="24"/>
        </w:rPr>
        <w:t xml:space="preserve">Media </w:t>
      </w:r>
      <w:r w:rsidR="007F6FCA">
        <w:rPr>
          <w:rFonts w:ascii="Arial" w:hAnsi="Arial" w:cs="Arial"/>
          <w:iCs/>
          <w:sz w:val="24"/>
          <w:szCs w:val="24"/>
        </w:rPr>
        <w:t>are indispensable tools</w:t>
      </w:r>
      <w:r w:rsidRPr="00F22B9D">
        <w:rPr>
          <w:rFonts w:ascii="Arial" w:hAnsi="Arial" w:cs="Arial"/>
          <w:iCs/>
          <w:sz w:val="24"/>
          <w:szCs w:val="24"/>
        </w:rPr>
        <w:t xml:space="preserve"> for business</w:t>
      </w:r>
      <w:r w:rsidR="007F6FCA">
        <w:rPr>
          <w:rFonts w:ascii="Arial" w:hAnsi="Arial" w:cs="Arial"/>
          <w:iCs/>
          <w:sz w:val="24"/>
          <w:szCs w:val="24"/>
        </w:rPr>
        <w:t>es and organisations</w:t>
      </w:r>
      <w:r w:rsidRPr="00F22B9D">
        <w:rPr>
          <w:rFonts w:ascii="Arial" w:hAnsi="Arial" w:cs="Arial"/>
          <w:iCs/>
          <w:sz w:val="24"/>
          <w:szCs w:val="24"/>
        </w:rPr>
        <w:t xml:space="preserve"> </w:t>
      </w:r>
      <w:r w:rsidR="00407B95">
        <w:rPr>
          <w:rFonts w:ascii="Arial" w:hAnsi="Arial" w:cs="Arial"/>
          <w:iCs/>
          <w:sz w:val="24"/>
          <w:szCs w:val="24"/>
        </w:rPr>
        <w:t>in the creative</w:t>
      </w:r>
      <w:r w:rsidR="007F6FCA">
        <w:rPr>
          <w:rFonts w:ascii="Arial" w:hAnsi="Arial" w:cs="Arial"/>
          <w:iCs/>
          <w:sz w:val="24"/>
          <w:szCs w:val="24"/>
        </w:rPr>
        <w:t xml:space="preserve"> industries to create awareness and promote themselves and their products</w:t>
      </w:r>
      <w:r w:rsidRPr="00F22B9D">
        <w:rPr>
          <w:rFonts w:ascii="Arial" w:hAnsi="Arial" w:cs="Arial"/>
          <w:iCs/>
          <w:sz w:val="24"/>
          <w:szCs w:val="24"/>
        </w:rPr>
        <w:t>.</w:t>
      </w:r>
      <w:r w:rsidR="007F6FCA">
        <w:rPr>
          <w:rFonts w:ascii="Arial" w:hAnsi="Arial" w:cs="Arial"/>
          <w:iCs/>
          <w:sz w:val="24"/>
          <w:szCs w:val="24"/>
        </w:rPr>
        <w:t xml:space="preserve"> The introduction of new digital media in the last quarter century</w:t>
      </w:r>
      <w:r w:rsidRPr="00F22B9D">
        <w:rPr>
          <w:rFonts w:ascii="Arial" w:hAnsi="Arial" w:cs="Arial"/>
          <w:iCs/>
          <w:sz w:val="24"/>
          <w:szCs w:val="24"/>
        </w:rPr>
        <w:t xml:space="preserve"> </w:t>
      </w:r>
      <w:r w:rsidR="00651EF4">
        <w:rPr>
          <w:rFonts w:ascii="Arial" w:hAnsi="Arial" w:cs="Arial"/>
          <w:iCs/>
          <w:sz w:val="24"/>
          <w:szCs w:val="24"/>
        </w:rPr>
        <w:t xml:space="preserve">has altered the shape and forms of these promotional tools, e.g., paid social media, transmedia merchandising, influencers or product placement. This module provides an introduction to the promotional media and their key current forms, </w:t>
      </w:r>
      <w:r w:rsidR="00407B95">
        <w:rPr>
          <w:rFonts w:ascii="Arial" w:hAnsi="Arial" w:cs="Arial"/>
          <w:iCs/>
          <w:sz w:val="24"/>
          <w:szCs w:val="24"/>
        </w:rPr>
        <w:t xml:space="preserve">specifically focussing on different types of public relations, marketing and advertising practices </w:t>
      </w:r>
      <w:r w:rsidR="00651EF4">
        <w:rPr>
          <w:rFonts w:ascii="Arial" w:hAnsi="Arial" w:cs="Arial"/>
          <w:iCs/>
          <w:sz w:val="24"/>
          <w:szCs w:val="24"/>
        </w:rPr>
        <w:t>in the medi</w:t>
      </w:r>
      <w:r w:rsidR="00407B95">
        <w:rPr>
          <w:rFonts w:ascii="Arial" w:hAnsi="Arial" w:cs="Arial"/>
          <w:iCs/>
          <w:sz w:val="24"/>
          <w:szCs w:val="24"/>
        </w:rPr>
        <w:t>a and culture industries. Alongside</w:t>
      </w:r>
      <w:r w:rsidR="00651EF4">
        <w:rPr>
          <w:rFonts w:ascii="Arial" w:hAnsi="Arial" w:cs="Arial"/>
          <w:iCs/>
          <w:sz w:val="24"/>
          <w:szCs w:val="24"/>
        </w:rPr>
        <w:t xml:space="preserve"> theoretic</w:t>
      </w:r>
      <w:r w:rsidR="00407B95">
        <w:rPr>
          <w:rFonts w:ascii="Arial" w:hAnsi="Arial" w:cs="Arial"/>
          <w:iCs/>
          <w:sz w:val="24"/>
          <w:szCs w:val="24"/>
        </w:rPr>
        <w:t>al reflection</w:t>
      </w:r>
      <w:r w:rsidR="00EC7DC3">
        <w:rPr>
          <w:rFonts w:ascii="Arial" w:hAnsi="Arial" w:cs="Arial"/>
          <w:iCs/>
          <w:sz w:val="24"/>
          <w:szCs w:val="24"/>
        </w:rPr>
        <w:t xml:space="preserve"> and the critical analysis of key case studies, students will </w:t>
      </w:r>
      <w:r w:rsidR="00EC7DC3" w:rsidRPr="00F22B9D">
        <w:rPr>
          <w:rFonts w:ascii="Arial" w:hAnsi="Arial" w:cs="Arial"/>
          <w:iCs/>
          <w:sz w:val="24"/>
          <w:szCs w:val="24"/>
        </w:rPr>
        <w:t xml:space="preserve">apply </w:t>
      </w:r>
      <w:r w:rsidR="00EC7DC3">
        <w:rPr>
          <w:rFonts w:ascii="Arial" w:hAnsi="Arial" w:cs="Arial"/>
          <w:iCs/>
          <w:sz w:val="24"/>
          <w:szCs w:val="24"/>
        </w:rPr>
        <w:t xml:space="preserve">their knowledge </w:t>
      </w:r>
      <w:r w:rsidR="00407B95">
        <w:rPr>
          <w:rFonts w:ascii="Arial" w:hAnsi="Arial" w:cs="Arial"/>
          <w:iCs/>
          <w:sz w:val="24"/>
          <w:szCs w:val="24"/>
        </w:rPr>
        <w:t xml:space="preserve">about promotional media </w:t>
      </w:r>
      <w:r w:rsidR="00EC7DC3">
        <w:rPr>
          <w:rFonts w:ascii="Arial" w:hAnsi="Arial" w:cs="Arial"/>
          <w:iCs/>
          <w:sz w:val="24"/>
          <w:szCs w:val="24"/>
        </w:rPr>
        <w:t xml:space="preserve">in </w:t>
      </w:r>
      <w:r w:rsidR="00EC7DC3" w:rsidRPr="00F22B9D">
        <w:rPr>
          <w:rFonts w:ascii="Arial" w:hAnsi="Arial" w:cs="Arial"/>
          <w:iCs/>
          <w:sz w:val="24"/>
          <w:szCs w:val="24"/>
        </w:rPr>
        <w:t xml:space="preserve">their own </w:t>
      </w:r>
      <w:r w:rsidR="00EC7DC3">
        <w:rPr>
          <w:rFonts w:ascii="Arial" w:hAnsi="Arial" w:cs="Arial"/>
          <w:iCs/>
          <w:sz w:val="24"/>
          <w:szCs w:val="24"/>
        </w:rPr>
        <w:t xml:space="preserve">independent </w:t>
      </w:r>
      <w:r w:rsidR="00EC7DC3" w:rsidRPr="00F22B9D">
        <w:rPr>
          <w:rFonts w:ascii="Arial" w:hAnsi="Arial" w:cs="Arial"/>
          <w:iCs/>
          <w:sz w:val="24"/>
          <w:szCs w:val="24"/>
        </w:rPr>
        <w:t>projects.</w:t>
      </w:r>
    </w:p>
    <w:p w14:paraId="40F843D1" w14:textId="77777777" w:rsidR="008D4447" w:rsidRPr="008D4447" w:rsidRDefault="008D4447" w:rsidP="009D52D0">
      <w:pPr>
        <w:spacing w:after="120" w:line="240" w:lineRule="auto"/>
        <w:ind w:left="426" w:right="543"/>
        <w:rPr>
          <w:rFonts w:ascii="Arial" w:hAnsi="Arial" w:cs="Arial"/>
          <w:iCs/>
          <w:sz w:val="24"/>
          <w:szCs w:val="24"/>
        </w:rPr>
      </w:pPr>
    </w:p>
    <w:p w14:paraId="6353EBB7" w14:textId="77777777" w:rsidR="004975D1"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0953890" w14:textId="77777777" w:rsidR="001E184A" w:rsidRDefault="00F22B9D" w:rsidP="001E184A">
      <w:pPr>
        <w:spacing w:after="0" w:line="240" w:lineRule="auto"/>
        <w:ind w:right="543" w:firstLine="567"/>
        <w:jc w:val="both"/>
        <w:rPr>
          <w:rFonts w:ascii="Arial" w:hAnsi="Arial" w:cs="Arial"/>
          <w:b/>
          <w:sz w:val="24"/>
          <w:szCs w:val="24"/>
        </w:rPr>
      </w:pPr>
      <w:proofErr w:type="spellStart"/>
      <w:r w:rsidRPr="001E184A">
        <w:rPr>
          <w:rFonts w:ascii="Arial" w:hAnsi="Arial" w:cs="Arial"/>
          <w:sz w:val="24"/>
          <w:szCs w:val="24"/>
        </w:rPr>
        <w:t>Butterick</w:t>
      </w:r>
      <w:proofErr w:type="spellEnd"/>
      <w:r w:rsidR="0086136D" w:rsidRPr="001E184A">
        <w:rPr>
          <w:rFonts w:ascii="Arial" w:hAnsi="Arial" w:cs="Arial"/>
          <w:sz w:val="24"/>
          <w:szCs w:val="24"/>
        </w:rPr>
        <w:t>, K.</w:t>
      </w:r>
      <w:r w:rsidRPr="001E184A">
        <w:rPr>
          <w:rFonts w:ascii="Arial" w:hAnsi="Arial" w:cs="Arial"/>
          <w:sz w:val="24"/>
          <w:szCs w:val="24"/>
        </w:rPr>
        <w:t xml:space="preserve"> (2011) </w:t>
      </w:r>
      <w:r w:rsidRPr="001E184A">
        <w:rPr>
          <w:rFonts w:ascii="Arial" w:hAnsi="Arial" w:cs="Arial"/>
          <w:i/>
          <w:sz w:val="24"/>
          <w:szCs w:val="24"/>
        </w:rPr>
        <w:t>Introducing Public Relations, Theory and Practice</w:t>
      </w:r>
      <w:r w:rsidRPr="001E184A">
        <w:rPr>
          <w:rFonts w:ascii="Arial" w:hAnsi="Arial" w:cs="Arial"/>
          <w:sz w:val="24"/>
          <w:szCs w:val="24"/>
        </w:rPr>
        <w:t>, Sage</w:t>
      </w:r>
    </w:p>
    <w:p w14:paraId="692258A2" w14:textId="77777777" w:rsidR="001E184A" w:rsidRDefault="004975D1" w:rsidP="001E184A">
      <w:pPr>
        <w:spacing w:after="0" w:line="240" w:lineRule="auto"/>
        <w:ind w:left="567" w:right="543"/>
        <w:jc w:val="both"/>
        <w:rPr>
          <w:rFonts w:ascii="Arial" w:hAnsi="Arial" w:cs="Arial"/>
          <w:b/>
          <w:sz w:val="24"/>
          <w:szCs w:val="24"/>
        </w:rPr>
      </w:pPr>
      <w:r w:rsidRPr="001E184A">
        <w:rPr>
          <w:rFonts w:ascii="Arial" w:hAnsi="Arial" w:cs="Arial"/>
          <w:sz w:val="24"/>
          <w:szCs w:val="24"/>
        </w:rPr>
        <w:t xml:space="preserve">Davis, A. (2002) </w:t>
      </w:r>
      <w:r w:rsidRPr="001E184A">
        <w:rPr>
          <w:rFonts w:ascii="Arial" w:hAnsi="Arial" w:cs="Arial"/>
          <w:i/>
          <w:sz w:val="24"/>
          <w:szCs w:val="24"/>
        </w:rPr>
        <w:t>Public Relations Democracy: Politics, Public Relations and the Mass Media in Britain</w:t>
      </w:r>
      <w:r w:rsidRPr="001E184A">
        <w:rPr>
          <w:rFonts w:ascii="Arial" w:hAnsi="Arial" w:cs="Arial"/>
          <w:sz w:val="24"/>
          <w:szCs w:val="24"/>
        </w:rPr>
        <w:t>, Manchester UP</w:t>
      </w:r>
    </w:p>
    <w:p w14:paraId="0680E529" w14:textId="77777777" w:rsidR="001E184A" w:rsidRDefault="00481008" w:rsidP="001E184A">
      <w:pPr>
        <w:spacing w:after="0" w:line="240" w:lineRule="auto"/>
        <w:ind w:left="567" w:right="543"/>
        <w:jc w:val="both"/>
        <w:rPr>
          <w:rFonts w:ascii="Arial" w:hAnsi="Arial" w:cs="Arial"/>
          <w:b/>
          <w:sz w:val="24"/>
          <w:szCs w:val="24"/>
        </w:rPr>
      </w:pPr>
      <w:proofErr w:type="spellStart"/>
      <w:r w:rsidRPr="001E184A">
        <w:rPr>
          <w:rFonts w:ascii="Arial" w:hAnsi="Arial" w:cs="Arial"/>
          <w:sz w:val="24"/>
          <w:szCs w:val="24"/>
        </w:rPr>
        <w:t>Grainge</w:t>
      </w:r>
      <w:proofErr w:type="spellEnd"/>
      <w:r w:rsidRPr="001E184A">
        <w:rPr>
          <w:rFonts w:ascii="Arial" w:hAnsi="Arial" w:cs="Arial"/>
          <w:sz w:val="24"/>
          <w:szCs w:val="24"/>
        </w:rPr>
        <w:t xml:space="preserve">, P. &amp; Johnson, C. (2015). </w:t>
      </w:r>
      <w:r w:rsidRPr="001E184A">
        <w:rPr>
          <w:rFonts w:ascii="Arial" w:hAnsi="Arial" w:cs="Arial"/>
          <w:i/>
          <w:sz w:val="24"/>
          <w:szCs w:val="24"/>
        </w:rPr>
        <w:t>Promotional Screen Industries</w:t>
      </w:r>
      <w:r w:rsidRPr="001E184A">
        <w:rPr>
          <w:rFonts w:ascii="Arial" w:hAnsi="Arial" w:cs="Arial"/>
          <w:sz w:val="24"/>
          <w:szCs w:val="24"/>
        </w:rPr>
        <w:t>. London: Routledge.</w:t>
      </w:r>
    </w:p>
    <w:p w14:paraId="0BFDAD2A" w14:textId="77777777" w:rsidR="001E184A" w:rsidRDefault="00481008" w:rsidP="001E184A">
      <w:pPr>
        <w:spacing w:after="0" w:line="240" w:lineRule="auto"/>
        <w:ind w:left="567" w:right="543"/>
        <w:jc w:val="both"/>
        <w:rPr>
          <w:rFonts w:ascii="Arial" w:hAnsi="Arial" w:cs="Arial"/>
          <w:b/>
          <w:sz w:val="24"/>
          <w:szCs w:val="24"/>
        </w:rPr>
      </w:pPr>
      <w:r w:rsidRPr="001E184A">
        <w:rPr>
          <w:rFonts w:ascii="Arial" w:hAnsi="Arial" w:cs="Arial"/>
          <w:sz w:val="24"/>
          <w:szCs w:val="24"/>
        </w:rPr>
        <w:t xml:space="preserve">Kerrigan, F. (2017). </w:t>
      </w:r>
      <w:r w:rsidRPr="001E184A">
        <w:rPr>
          <w:rFonts w:ascii="Arial" w:hAnsi="Arial" w:cs="Arial"/>
          <w:i/>
          <w:sz w:val="24"/>
          <w:szCs w:val="24"/>
        </w:rPr>
        <w:t>Film Marketing</w:t>
      </w:r>
      <w:r w:rsidRPr="001E184A">
        <w:rPr>
          <w:rFonts w:ascii="Arial" w:hAnsi="Arial" w:cs="Arial"/>
          <w:sz w:val="24"/>
          <w:szCs w:val="24"/>
        </w:rPr>
        <w:t>. 2</w:t>
      </w:r>
      <w:r w:rsidRPr="001E184A">
        <w:rPr>
          <w:rFonts w:ascii="Arial" w:hAnsi="Arial" w:cs="Arial"/>
          <w:sz w:val="24"/>
          <w:szCs w:val="24"/>
          <w:vertAlign w:val="superscript"/>
        </w:rPr>
        <w:t>nd</w:t>
      </w:r>
      <w:r w:rsidRPr="001E184A">
        <w:rPr>
          <w:rFonts w:ascii="Arial" w:hAnsi="Arial" w:cs="Arial"/>
          <w:sz w:val="24"/>
          <w:szCs w:val="24"/>
        </w:rPr>
        <w:t xml:space="preserve"> ed. London: Routledge. </w:t>
      </w:r>
    </w:p>
    <w:p w14:paraId="7C217E11" w14:textId="77777777" w:rsidR="001E184A" w:rsidRDefault="00A327C2" w:rsidP="001E184A">
      <w:pPr>
        <w:spacing w:after="0" w:line="240" w:lineRule="auto"/>
        <w:ind w:left="567" w:right="543"/>
        <w:jc w:val="both"/>
        <w:rPr>
          <w:rFonts w:ascii="Arial" w:hAnsi="Arial" w:cs="Arial"/>
          <w:b/>
          <w:sz w:val="24"/>
          <w:szCs w:val="24"/>
        </w:rPr>
      </w:pPr>
      <w:r w:rsidRPr="001E184A">
        <w:rPr>
          <w:rFonts w:ascii="Arial" w:hAnsi="Arial" w:cs="Arial"/>
          <w:bCs/>
          <w:sz w:val="24"/>
          <w:szCs w:val="24"/>
        </w:rPr>
        <w:t xml:space="preserve">Leung, V., Cheng, K., &amp; Tse, T. (Eds.). (2017). </w:t>
      </w:r>
      <w:r w:rsidRPr="001E184A">
        <w:rPr>
          <w:rFonts w:ascii="Arial" w:hAnsi="Arial" w:cs="Arial"/>
          <w:bCs/>
          <w:i/>
          <w:sz w:val="24"/>
          <w:szCs w:val="24"/>
        </w:rPr>
        <w:t>Celebrity culture and the entertainment industry in Asia: Use of celebrity and its influence on society, culture and communication</w:t>
      </w:r>
      <w:r w:rsidRPr="001E184A">
        <w:rPr>
          <w:rFonts w:ascii="Arial" w:hAnsi="Arial" w:cs="Arial"/>
          <w:bCs/>
          <w:sz w:val="24"/>
          <w:szCs w:val="24"/>
        </w:rPr>
        <w:t>. Intellect Books.</w:t>
      </w:r>
    </w:p>
    <w:p w14:paraId="38D85319" w14:textId="0A5864D9" w:rsidR="00A327C2" w:rsidRPr="001E184A" w:rsidRDefault="00A327C2" w:rsidP="001E184A">
      <w:pPr>
        <w:spacing w:after="0" w:line="240" w:lineRule="auto"/>
        <w:ind w:left="567" w:right="543"/>
        <w:jc w:val="both"/>
        <w:rPr>
          <w:rFonts w:ascii="Arial" w:hAnsi="Arial" w:cs="Arial"/>
          <w:b/>
          <w:sz w:val="24"/>
          <w:szCs w:val="24"/>
        </w:rPr>
      </w:pPr>
      <w:proofErr w:type="spellStart"/>
      <w:r w:rsidRPr="001E184A">
        <w:rPr>
          <w:rFonts w:ascii="Arial" w:hAnsi="Arial" w:cs="Arial"/>
          <w:bCs/>
          <w:sz w:val="24"/>
          <w:szCs w:val="24"/>
        </w:rPr>
        <w:t>Perse</w:t>
      </w:r>
      <w:proofErr w:type="spellEnd"/>
      <w:r w:rsidRPr="001E184A">
        <w:rPr>
          <w:rFonts w:ascii="Arial" w:hAnsi="Arial" w:cs="Arial"/>
          <w:bCs/>
          <w:sz w:val="24"/>
          <w:szCs w:val="24"/>
        </w:rPr>
        <w:t xml:space="preserve">, E. M., &amp; </w:t>
      </w:r>
      <w:proofErr w:type="spellStart"/>
      <w:r w:rsidRPr="001E184A">
        <w:rPr>
          <w:rFonts w:ascii="Arial" w:hAnsi="Arial" w:cs="Arial"/>
          <w:bCs/>
          <w:sz w:val="24"/>
          <w:szCs w:val="24"/>
        </w:rPr>
        <w:t>Lambe</w:t>
      </w:r>
      <w:proofErr w:type="spellEnd"/>
      <w:r w:rsidRPr="001E184A">
        <w:rPr>
          <w:rFonts w:ascii="Arial" w:hAnsi="Arial" w:cs="Arial"/>
          <w:bCs/>
          <w:sz w:val="24"/>
          <w:szCs w:val="24"/>
        </w:rPr>
        <w:t xml:space="preserve">, J. (2016). </w:t>
      </w:r>
      <w:r w:rsidRPr="001E184A">
        <w:rPr>
          <w:rFonts w:ascii="Arial" w:hAnsi="Arial" w:cs="Arial"/>
          <w:bCs/>
          <w:i/>
          <w:sz w:val="24"/>
          <w:szCs w:val="24"/>
        </w:rPr>
        <w:t>Media effects and society</w:t>
      </w:r>
      <w:r w:rsidRPr="001E184A">
        <w:rPr>
          <w:rFonts w:ascii="Arial" w:hAnsi="Arial" w:cs="Arial"/>
          <w:bCs/>
          <w:sz w:val="24"/>
          <w:szCs w:val="24"/>
        </w:rPr>
        <w:t>. Routledge.</w:t>
      </w:r>
    </w:p>
    <w:p w14:paraId="4CD0AEC5" w14:textId="77777777" w:rsidR="00EC7DC3" w:rsidRPr="00A327C2" w:rsidRDefault="00EC7DC3" w:rsidP="00EC7DC3">
      <w:pPr>
        <w:pStyle w:val="ListParagraph"/>
        <w:spacing w:after="120" w:line="240" w:lineRule="auto"/>
        <w:ind w:right="543"/>
        <w:jc w:val="both"/>
        <w:rPr>
          <w:rFonts w:ascii="Arial" w:hAnsi="Arial" w:cs="Arial"/>
          <w:bCs/>
          <w:sz w:val="24"/>
          <w:szCs w:val="24"/>
        </w:rPr>
      </w:pPr>
    </w:p>
    <w:p w14:paraId="1C8B6BE2"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14AA33B" w14:textId="7E7E5264" w:rsidR="00A327C2" w:rsidRPr="00A327C2"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t xml:space="preserve">Total contact hours: </w:t>
      </w:r>
      <w:r>
        <w:rPr>
          <w:rFonts w:ascii="Arial" w:hAnsi="Arial" w:cs="Arial"/>
          <w:iCs/>
          <w:sz w:val="24"/>
          <w:szCs w:val="24"/>
        </w:rPr>
        <w:t>22</w:t>
      </w:r>
    </w:p>
    <w:p w14:paraId="1764CD4D" w14:textId="73228D68" w:rsidR="00A327C2" w:rsidRPr="00A327C2"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lastRenderedPageBreak/>
        <w:t xml:space="preserve">Private study hours: </w:t>
      </w:r>
      <w:r>
        <w:rPr>
          <w:rFonts w:ascii="Arial" w:hAnsi="Arial" w:cs="Arial"/>
          <w:iCs/>
          <w:sz w:val="24"/>
          <w:szCs w:val="24"/>
        </w:rPr>
        <w:t>128</w:t>
      </w:r>
    </w:p>
    <w:p w14:paraId="12A4BCF2" w14:textId="6381B49E" w:rsidR="008D4447" w:rsidRDefault="00A327C2" w:rsidP="001E184A">
      <w:pPr>
        <w:spacing w:after="120" w:line="240" w:lineRule="auto"/>
        <w:ind w:left="426" w:right="543" w:firstLine="141"/>
        <w:rPr>
          <w:rFonts w:ascii="Arial" w:hAnsi="Arial" w:cs="Arial"/>
          <w:iCs/>
          <w:sz w:val="24"/>
          <w:szCs w:val="24"/>
        </w:rPr>
      </w:pPr>
      <w:r w:rsidRPr="00A327C2">
        <w:rPr>
          <w:rFonts w:ascii="Arial" w:hAnsi="Arial" w:cs="Arial"/>
          <w:iCs/>
          <w:sz w:val="24"/>
          <w:szCs w:val="24"/>
        </w:rPr>
        <w:t xml:space="preserve">Total study hours: </w:t>
      </w:r>
      <w:r>
        <w:rPr>
          <w:rFonts w:ascii="Arial" w:hAnsi="Arial" w:cs="Arial"/>
          <w:iCs/>
          <w:sz w:val="24"/>
          <w:szCs w:val="24"/>
        </w:rPr>
        <w:t>150</w:t>
      </w:r>
    </w:p>
    <w:p w14:paraId="36FDABF9" w14:textId="77777777" w:rsidR="00A327C2" w:rsidRPr="008D4447" w:rsidRDefault="00A327C2" w:rsidP="00A327C2">
      <w:pPr>
        <w:spacing w:after="120" w:line="240" w:lineRule="auto"/>
        <w:ind w:left="426" w:right="543"/>
        <w:rPr>
          <w:rFonts w:ascii="Arial" w:hAnsi="Arial" w:cs="Arial"/>
          <w:iCs/>
          <w:sz w:val="24"/>
          <w:szCs w:val="24"/>
        </w:rPr>
      </w:pPr>
    </w:p>
    <w:p w14:paraId="54F15B7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A4DDB7C"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16A1579" w14:textId="04D662FB" w:rsidR="00A327C2" w:rsidRPr="00281E7B" w:rsidRDefault="00A327C2" w:rsidP="001E184A">
      <w:pPr>
        <w:spacing w:after="120" w:line="240" w:lineRule="auto"/>
        <w:ind w:left="426" w:right="543" w:firstLine="141"/>
        <w:rPr>
          <w:rFonts w:ascii="Arial" w:hAnsi="Arial" w:cs="Arial"/>
          <w:iCs/>
          <w:sz w:val="24"/>
          <w:szCs w:val="24"/>
        </w:rPr>
      </w:pPr>
      <w:r w:rsidRPr="00281E7B">
        <w:rPr>
          <w:rFonts w:ascii="Arial" w:hAnsi="Arial" w:cs="Arial"/>
          <w:iCs/>
          <w:sz w:val="24"/>
          <w:szCs w:val="24"/>
        </w:rPr>
        <w:t xml:space="preserve">Individual Project </w:t>
      </w:r>
      <w:r w:rsidR="00114475" w:rsidRPr="00281E7B">
        <w:rPr>
          <w:rFonts w:ascii="Arial" w:hAnsi="Arial" w:cs="Arial"/>
          <w:iCs/>
          <w:sz w:val="24"/>
          <w:szCs w:val="24"/>
        </w:rPr>
        <w:t>(</w:t>
      </w:r>
      <w:r w:rsidR="00281E7B" w:rsidRPr="00281E7B">
        <w:rPr>
          <w:rFonts w:ascii="Arial" w:hAnsi="Arial" w:cs="Arial"/>
          <w:iCs/>
          <w:sz w:val="24"/>
          <w:szCs w:val="24"/>
        </w:rPr>
        <w:t xml:space="preserve">1500 words) </w:t>
      </w:r>
      <w:r w:rsidRPr="00281E7B">
        <w:rPr>
          <w:rFonts w:ascii="Arial" w:hAnsi="Arial" w:cs="Arial"/>
          <w:iCs/>
          <w:sz w:val="24"/>
          <w:szCs w:val="24"/>
        </w:rPr>
        <w:t>40%</w:t>
      </w:r>
    </w:p>
    <w:p w14:paraId="7DC68C02" w14:textId="262768BA" w:rsidR="00A327C2" w:rsidRPr="00281E7B" w:rsidRDefault="00281E7B" w:rsidP="001E184A">
      <w:pPr>
        <w:spacing w:after="120" w:line="240" w:lineRule="auto"/>
        <w:ind w:left="426" w:right="543" w:firstLine="141"/>
        <w:rPr>
          <w:rFonts w:ascii="Arial" w:hAnsi="Arial" w:cs="Arial"/>
          <w:iCs/>
          <w:sz w:val="24"/>
          <w:szCs w:val="24"/>
        </w:rPr>
      </w:pPr>
      <w:r w:rsidRPr="00281E7B">
        <w:rPr>
          <w:rFonts w:ascii="Arial" w:hAnsi="Arial" w:cs="Arial"/>
          <w:iCs/>
          <w:sz w:val="24"/>
          <w:szCs w:val="24"/>
        </w:rPr>
        <w:t>Digital Portfolio</w:t>
      </w:r>
      <w:r w:rsidRPr="00281E7B">
        <w:rPr>
          <w:rFonts w:ascii="Arial" w:hAnsi="Arial" w:cs="Arial"/>
          <w:iCs/>
          <w:sz w:val="24"/>
          <w:szCs w:val="24"/>
        </w:rPr>
        <w:tab/>
        <w:t>6</w:t>
      </w:r>
      <w:r w:rsidR="00A327C2" w:rsidRPr="00281E7B">
        <w:rPr>
          <w:rFonts w:ascii="Arial" w:hAnsi="Arial" w:cs="Arial"/>
          <w:iCs/>
          <w:sz w:val="24"/>
          <w:szCs w:val="24"/>
        </w:rPr>
        <w:t>0%</w:t>
      </w:r>
    </w:p>
    <w:p w14:paraId="59A63DA4" w14:textId="77777777" w:rsidR="008D4447" w:rsidRPr="008D4447" w:rsidRDefault="008D4447" w:rsidP="009D52D0">
      <w:pPr>
        <w:spacing w:after="120" w:line="240" w:lineRule="auto"/>
        <w:ind w:left="426" w:right="543"/>
        <w:rPr>
          <w:rFonts w:ascii="Arial" w:hAnsi="Arial" w:cs="Arial"/>
          <w:b/>
          <w:iCs/>
          <w:sz w:val="24"/>
          <w:szCs w:val="24"/>
        </w:rPr>
      </w:pPr>
    </w:p>
    <w:p w14:paraId="59979CC9"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2866AD8D" w14:textId="538502AC" w:rsidR="00B72470" w:rsidRDefault="00A327C2" w:rsidP="001E184A">
      <w:pPr>
        <w:spacing w:after="120" w:line="240" w:lineRule="auto"/>
        <w:ind w:left="426" w:right="543" w:firstLine="141"/>
        <w:rPr>
          <w:rFonts w:ascii="Arial" w:hAnsi="Arial" w:cs="Arial"/>
          <w:iCs/>
          <w:sz w:val="24"/>
          <w:szCs w:val="24"/>
        </w:rPr>
      </w:pPr>
      <w:r>
        <w:rPr>
          <w:rFonts w:ascii="Arial" w:hAnsi="Arial" w:cs="Arial"/>
          <w:iCs/>
          <w:sz w:val="24"/>
          <w:szCs w:val="24"/>
        </w:rPr>
        <w:t>Like for like</w:t>
      </w:r>
    </w:p>
    <w:p w14:paraId="061CCE99" w14:textId="77777777" w:rsidR="008D4447" w:rsidRPr="008D4447" w:rsidRDefault="008D4447" w:rsidP="009D52D0">
      <w:pPr>
        <w:spacing w:after="120" w:line="240" w:lineRule="auto"/>
        <w:ind w:left="426" w:right="543"/>
        <w:rPr>
          <w:rFonts w:ascii="Arial" w:hAnsi="Arial" w:cs="Arial"/>
          <w:iCs/>
          <w:sz w:val="24"/>
          <w:szCs w:val="24"/>
        </w:rPr>
      </w:pPr>
    </w:p>
    <w:p w14:paraId="1A2E64EE"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00E2AB6C"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81E7B" w:rsidRPr="009D52D0" w14:paraId="161D3FE4" w14:textId="79B02780" w:rsidTr="00281E7B">
        <w:tc>
          <w:tcPr>
            <w:tcW w:w="2439" w:type="dxa"/>
            <w:shd w:val="clear" w:color="auto" w:fill="D9D9D9" w:themeFill="background1" w:themeFillShade="D9"/>
          </w:tcPr>
          <w:p w14:paraId="12D7011D" w14:textId="77777777" w:rsidR="00281E7B" w:rsidRPr="009D52D0" w:rsidRDefault="00281E7B"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D5275D3"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3F7EFF26"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60F2EB9"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F80217D"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1916751"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2355D08"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43E9DC6"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13792AC"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C027D84"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1696112A" w14:textId="77777777" w:rsidR="00281E7B" w:rsidRPr="009D52D0" w:rsidRDefault="00281E7B" w:rsidP="009D52D0">
            <w:pPr>
              <w:spacing w:after="120"/>
              <w:ind w:right="543"/>
              <w:rPr>
                <w:rFonts w:ascii="Arial" w:hAnsi="Arial" w:cs="Arial"/>
                <w:sz w:val="20"/>
                <w:szCs w:val="20"/>
              </w:rPr>
            </w:pPr>
            <w:r w:rsidRPr="009D52D0">
              <w:rPr>
                <w:rFonts w:ascii="Arial" w:hAnsi="Arial" w:cs="Arial"/>
                <w:sz w:val="20"/>
                <w:szCs w:val="20"/>
              </w:rPr>
              <w:t>9.5</w:t>
            </w:r>
          </w:p>
        </w:tc>
      </w:tr>
      <w:tr w:rsidR="00281E7B" w:rsidRPr="009D52D0" w14:paraId="00927327" w14:textId="6B92B97C" w:rsidTr="00281E7B">
        <w:tc>
          <w:tcPr>
            <w:tcW w:w="2439" w:type="dxa"/>
            <w:shd w:val="clear" w:color="auto" w:fill="D9D9D9" w:themeFill="background1" w:themeFillShade="D9"/>
          </w:tcPr>
          <w:p w14:paraId="7B28DA2D" w14:textId="77777777" w:rsidR="00281E7B" w:rsidRPr="009D52D0" w:rsidRDefault="00281E7B"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6946F412" w14:textId="77777777" w:rsidR="00281E7B" w:rsidRPr="009D52D0" w:rsidRDefault="00281E7B" w:rsidP="009D52D0">
            <w:pPr>
              <w:spacing w:after="120"/>
              <w:ind w:right="543"/>
              <w:rPr>
                <w:rFonts w:ascii="Arial" w:hAnsi="Arial" w:cs="Arial"/>
                <w:b/>
                <w:sz w:val="20"/>
                <w:szCs w:val="20"/>
              </w:rPr>
            </w:pPr>
          </w:p>
        </w:tc>
        <w:tc>
          <w:tcPr>
            <w:tcW w:w="567" w:type="dxa"/>
          </w:tcPr>
          <w:p w14:paraId="620E3CF7" w14:textId="77777777" w:rsidR="00281E7B" w:rsidRPr="009D52D0" w:rsidRDefault="00281E7B" w:rsidP="009D52D0">
            <w:pPr>
              <w:spacing w:after="120"/>
              <w:ind w:right="543"/>
              <w:rPr>
                <w:rFonts w:ascii="Arial" w:hAnsi="Arial" w:cs="Arial"/>
                <w:b/>
                <w:sz w:val="20"/>
                <w:szCs w:val="20"/>
              </w:rPr>
            </w:pPr>
          </w:p>
        </w:tc>
        <w:tc>
          <w:tcPr>
            <w:tcW w:w="567" w:type="dxa"/>
          </w:tcPr>
          <w:p w14:paraId="5745B52F" w14:textId="77777777" w:rsidR="00281E7B" w:rsidRPr="009D52D0" w:rsidRDefault="00281E7B" w:rsidP="009D52D0">
            <w:pPr>
              <w:spacing w:after="120"/>
              <w:ind w:right="543"/>
              <w:rPr>
                <w:rFonts w:ascii="Arial" w:hAnsi="Arial" w:cs="Arial"/>
                <w:b/>
                <w:sz w:val="20"/>
                <w:szCs w:val="20"/>
              </w:rPr>
            </w:pPr>
          </w:p>
        </w:tc>
        <w:tc>
          <w:tcPr>
            <w:tcW w:w="567" w:type="dxa"/>
          </w:tcPr>
          <w:p w14:paraId="2844A3AB" w14:textId="77777777" w:rsidR="00281E7B" w:rsidRPr="009D52D0" w:rsidRDefault="00281E7B" w:rsidP="009D52D0">
            <w:pPr>
              <w:spacing w:after="120"/>
              <w:ind w:right="543"/>
              <w:rPr>
                <w:rFonts w:ascii="Arial" w:hAnsi="Arial" w:cs="Arial"/>
                <w:b/>
                <w:sz w:val="20"/>
                <w:szCs w:val="20"/>
              </w:rPr>
            </w:pPr>
          </w:p>
        </w:tc>
        <w:tc>
          <w:tcPr>
            <w:tcW w:w="567" w:type="dxa"/>
          </w:tcPr>
          <w:p w14:paraId="6C47978F" w14:textId="77777777" w:rsidR="00281E7B" w:rsidRPr="009D52D0" w:rsidRDefault="00281E7B" w:rsidP="009D52D0">
            <w:pPr>
              <w:spacing w:after="120"/>
              <w:ind w:right="543"/>
              <w:rPr>
                <w:rFonts w:ascii="Arial" w:hAnsi="Arial" w:cs="Arial"/>
                <w:b/>
                <w:sz w:val="20"/>
                <w:szCs w:val="20"/>
              </w:rPr>
            </w:pPr>
          </w:p>
        </w:tc>
        <w:tc>
          <w:tcPr>
            <w:tcW w:w="567" w:type="dxa"/>
          </w:tcPr>
          <w:p w14:paraId="118E2AE2" w14:textId="77777777" w:rsidR="00281E7B" w:rsidRPr="009D52D0" w:rsidRDefault="00281E7B" w:rsidP="009D52D0">
            <w:pPr>
              <w:spacing w:after="120"/>
              <w:ind w:right="543"/>
              <w:rPr>
                <w:rFonts w:ascii="Arial" w:hAnsi="Arial" w:cs="Arial"/>
                <w:b/>
                <w:sz w:val="20"/>
                <w:szCs w:val="20"/>
              </w:rPr>
            </w:pPr>
          </w:p>
        </w:tc>
        <w:tc>
          <w:tcPr>
            <w:tcW w:w="567" w:type="dxa"/>
          </w:tcPr>
          <w:p w14:paraId="160FE32A" w14:textId="77777777" w:rsidR="00281E7B" w:rsidRPr="009D52D0" w:rsidRDefault="00281E7B" w:rsidP="009D52D0">
            <w:pPr>
              <w:spacing w:after="120"/>
              <w:ind w:right="543"/>
              <w:rPr>
                <w:rFonts w:ascii="Arial" w:hAnsi="Arial" w:cs="Arial"/>
                <w:b/>
                <w:sz w:val="20"/>
                <w:szCs w:val="20"/>
              </w:rPr>
            </w:pPr>
          </w:p>
        </w:tc>
        <w:tc>
          <w:tcPr>
            <w:tcW w:w="567" w:type="dxa"/>
          </w:tcPr>
          <w:p w14:paraId="7A8A8B89" w14:textId="77777777" w:rsidR="00281E7B" w:rsidRPr="009D52D0" w:rsidRDefault="00281E7B" w:rsidP="009D52D0">
            <w:pPr>
              <w:spacing w:after="120"/>
              <w:ind w:right="543"/>
              <w:rPr>
                <w:rFonts w:ascii="Arial" w:hAnsi="Arial" w:cs="Arial"/>
                <w:b/>
                <w:sz w:val="20"/>
                <w:szCs w:val="20"/>
              </w:rPr>
            </w:pPr>
          </w:p>
        </w:tc>
        <w:tc>
          <w:tcPr>
            <w:tcW w:w="567" w:type="dxa"/>
          </w:tcPr>
          <w:p w14:paraId="3017F956" w14:textId="77777777" w:rsidR="00281E7B" w:rsidRPr="009D52D0" w:rsidRDefault="00281E7B" w:rsidP="009D52D0">
            <w:pPr>
              <w:spacing w:after="120"/>
              <w:ind w:right="543"/>
              <w:rPr>
                <w:rFonts w:ascii="Arial" w:hAnsi="Arial" w:cs="Arial"/>
                <w:b/>
                <w:sz w:val="20"/>
                <w:szCs w:val="20"/>
              </w:rPr>
            </w:pPr>
          </w:p>
        </w:tc>
        <w:tc>
          <w:tcPr>
            <w:tcW w:w="567" w:type="dxa"/>
          </w:tcPr>
          <w:p w14:paraId="22C527BE" w14:textId="77777777" w:rsidR="00281E7B" w:rsidRPr="009D52D0" w:rsidRDefault="00281E7B" w:rsidP="009D52D0">
            <w:pPr>
              <w:spacing w:after="120"/>
              <w:ind w:right="543"/>
              <w:rPr>
                <w:rFonts w:ascii="Arial" w:hAnsi="Arial" w:cs="Arial"/>
                <w:b/>
                <w:sz w:val="20"/>
                <w:szCs w:val="20"/>
              </w:rPr>
            </w:pPr>
          </w:p>
        </w:tc>
      </w:tr>
      <w:tr w:rsidR="00281E7B" w:rsidRPr="009D52D0" w14:paraId="43F8FA8E" w14:textId="71037E35" w:rsidTr="00281E7B">
        <w:tc>
          <w:tcPr>
            <w:tcW w:w="2439" w:type="dxa"/>
          </w:tcPr>
          <w:p w14:paraId="0D584B74" w14:textId="77777777" w:rsidR="00281E7B" w:rsidRPr="001E184A" w:rsidRDefault="00281E7B" w:rsidP="009D52D0">
            <w:pPr>
              <w:spacing w:after="120"/>
              <w:ind w:right="543"/>
              <w:rPr>
                <w:rFonts w:ascii="Arial" w:hAnsi="Arial" w:cs="Arial"/>
                <w:b/>
                <w:sz w:val="20"/>
                <w:szCs w:val="20"/>
              </w:rPr>
            </w:pPr>
            <w:r w:rsidRPr="001E184A">
              <w:rPr>
                <w:rFonts w:ascii="Arial" w:hAnsi="Arial" w:cs="Arial"/>
                <w:b/>
                <w:sz w:val="20"/>
                <w:szCs w:val="20"/>
              </w:rPr>
              <w:t>Private Study</w:t>
            </w:r>
          </w:p>
        </w:tc>
        <w:tc>
          <w:tcPr>
            <w:tcW w:w="567" w:type="dxa"/>
          </w:tcPr>
          <w:p w14:paraId="0F536208" w14:textId="235A40F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E4976D" w14:textId="587BE49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91E982" w14:textId="23FCE43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0B7E533" w14:textId="37CC2C1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E0A3E7" w14:textId="2EC4FA0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FCAE9B" w14:textId="142255A1"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DC35A68" w14:textId="681F887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702969" w14:textId="1CC313A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F1950F" w14:textId="02D4A52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F03A4A" w14:textId="043BC66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09C32A80" w14:textId="2B5C44C5" w:rsidTr="00281E7B">
        <w:tc>
          <w:tcPr>
            <w:tcW w:w="2439" w:type="dxa"/>
          </w:tcPr>
          <w:p w14:paraId="524C4C99" w14:textId="4DEE385D"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seminar</w:t>
            </w:r>
          </w:p>
        </w:tc>
        <w:tc>
          <w:tcPr>
            <w:tcW w:w="567" w:type="dxa"/>
          </w:tcPr>
          <w:p w14:paraId="54237913" w14:textId="2DFDBFC7"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E8B287" w14:textId="7AB2F1D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15E312" w14:textId="3DF3B7A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B51775" w14:textId="49D8EAD1"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51CF40" w14:textId="21B51E68"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688ABBB" w14:textId="530CCD3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4310AD6" w14:textId="2D2A054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8798EC7" w14:textId="4018A7F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A675CBB" w14:textId="0CF18E2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D5644" w14:textId="29E6F73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6EAB7884" w14:textId="24D0E18A" w:rsidTr="00281E7B">
        <w:tc>
          <w:tcPr>
            <w:tcW w:w="2439" w:type="dxa"/>
          </w:tcPr>
          <w:p w14:paraId="1F422208" w14:textId="44CD0C29"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lectures</w:t>
            </w:r>
          </w:p>
        </w:tc>
        <w:tc>
          <w:tcPr>
            <w:tcW w:w="567" w:type="dxa"/>
          </w:tcPr>
          <w:p w14:paraId="472042DB" w14:textId="3C5C446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B19D02" w14:textId="3AB8642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E11A36" w14:textId="4EE806D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B76436" w14:textId="365C1112"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8C0FE1" w14:textId="0507AFA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4A27A5" w14:textId="3D19CCDB"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DFCDEB" w14:textId="21D4BF88"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EB7635" w14:textId="79C4934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228DD3" w14:textId="19E7B324" w:rsidR="00281E7B" w:rsidRPr="009D52D0" w:rsidRDefault="00281E7B" w:rsidP="009D52D0">
            <w:pPr>
              <w:spacing w:after="120"/>
              <w:ind w:right="543"/>
              <w:rPr>
                <w:rFonts w:ascii="Arial" w:hAnsi="Arial" w:cs="Arial"/>
                <w:b/>
                <w:sz w:val="20"/>
                <w:szCs w:val="20"/>
              </w:rPr>
            </w:pPr>
          </w:p>
        </w:tc>
        <w:tc>
          <w:tcPr>
            <w:tcW w:w="567" w:type="dxa"/>
          </w:tcPr>
          <w:p w14:paraId="02A77E78" w14:textId="01E1EB4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3D336565" w14:textId="6A321C89" w:rsidTr="00281E7B">
        <w:tc>
          <w:tcPr>
            <w:tcW w:w="2439" w:type="dxa"/>
            <w:shd w:val="clear" w:color="auto" w:fill="D9D9D9" w:themeFill="background1" w:themeFillShade="D9"/>
          </w:tcPr>
          <w:p w14:paraId="433B5643" w14:textId="77777777" w:rsidR="00281E7B" w:rsidRPr="009D52D0" w:rsidRDefault="00281E7B"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56691358" w14:textId="77777777" w:rsidR="00281E7B" w:rsidRPr="009D52D0" w:rsidRDefault="00281E7B" w:rsidP="009D52D0">
            <w:pPr>
              <w:spacing w:after="120"/>
              <w:ind w:right="543"/>
              <w:rPr>
                <w:rFonts w:ascii="Arial" w:hAnsi="Arial" w:cs="Arial"/>
                <w:b/>
                <w:sz w:val="20"/>
                <w:szCs w:val="20"/>
              </w:rPr>
            </w:pPr>
          </w:p>
        </w:tc>
        <w:tc>
          <w:tcPr>
            <w:tcW w:w="567" w:type="dxa"/>
          </w:tcPr>
          <w:p w14:paraId="1817E9FE" w14:textId="77777777" w:rsidR="00281E7B" w:rsidRPr="009D52D0" w:rsidRDefault="00281E7B" w:rsidP="009D52D0">
            <w:pPr>
              <w:spacing w:after="120"/>
              <w:ind w:right="543"/>
              <w:rPr>
                <w:rFonts w:ascii="Arial" w:hAnsi="Arial" w:cs="Arial"/>
                <w:b/>
                <w:sz w:val="20"/>
                <w:szCs w:val="20"/>
              </w:rPr>
            </w:pPr>
          </w:p>
        </w:tc>
        <w:tc>
          <w:tcPr>
            <w:tcW w:w="567" w:type="dxa"/>
          </w:tcPr>
          <w:p w14:paraId="687872A3" w14:textId="77777777" w:rsidR="00281E7B" w:rsidRPr="009D52D0" w:rsidRDefault="00281E7B" w:rsidP="009D52D0">
            <w:pPr>
              <w:spacing w:after="120"/>
              <w:ind w:right="543"/>
              <w:rPr>
                <w:rFonts w:ascii="Arial" w:hAnsi="Arial" w:cs="Arial"/>
                <w:b/>
                <w:sz w:val="20"/>
                <w:szCs w:val="20"/>
              </w:rPr>
            </w:pPr>
          </w:p>
        </w:tc>
        <w:tc>
          <w:tcPr>
            <w:tcW w:w="567" w:type="dxa"/>
          </w:tcPr>
          <w:p w14:paraId="6FD2CE59" w14:textId="77777777" w:rsidR="00281E7B" w:rsidRPr="009D52D0" w:rsidRDefault="00281E7B" w:rsidP="009D52D0">
            <w:pPr>
              <w:spacing w:after="120"/>
              <w:ind w:right="543"/>
              <w:rPr>
                <w:rFonts w:ascii="Arial" w:hAnsi="Arial" w:cs="Arial"/>
                <w:b/>
                <w:sz w:val="20"/>
                <w:szCs w:val="20"/>
              </w:rPr>
            </w:pPr>
          </w:p>
        </w:tc>
        <w:tc>
          <w:tcPr>
            <w:tcW w:w="567" w:type="dxa"/>
          </w:tcPr>
          <w:p w14:paraId="05432532" w14:textId="77777777" w:rsidR="00281E7B" w:rsidRPr="009D52D0" w:rsidRDefault="00281E7B" w:rsidP="009D52D0">
            <w:pPr>
              <w:spacing w:after="120"/>
              <w:ind w:right="543"/>
              <w:rPr>
                <w:rFonts w:ascii="Arial" w:hAnsi="Arial" w:cs="Arial"/>
                <w:b/>
                <w:sz w:val="20"/>
                <w:szCs w:val="20"/>
              </w:rPr>
            </w:pPr>
          </w:p>
        </w:tc>
        <w:tc>
          <w:tcPr>
            <w:tcW w:w="567" w:type="dxa"/>
          </w:tcPr>
          <w:p w14:paraId="7BF6A230" w14:textId="77777777" w:rsidR="00281E7B" w:rsidRPr="009D52D0" w:rsidRDefault="00281E7B" w:rsidP="009D52D0">
            <w:pPr>
              <w:spacing w:after="120"/>
              <w:ind w:right="543"/>
              <w:rPr>
                <w:rFonts w:ascii="Arial" w:hAnsi="Arial" w:cs="Arial"/>
                <w:b/>
                <w:sz w:val="20"/>
                <w:szCs w:val="20"/>
              </w:rPr>
            </w:pPr>
          </w:p>
        </w:tc>
        <w:tc>
          <w:tcPr>
            <w:tcW w:w="567" w:type="dxa"/>
          </w:tcPr>
          <w:p w14:paraId="3FB90007" w14:textId="77777777" w:rsidR="00281E7B" w:rsidRPr="009D52D0" w:rsidRDefault="00281E7B" w:rsidP="009D52D0">
            <w:pPr>
              <w:spacing w:after="120"/>
              <w:ind w:right="543"/>
              <w:rPr>
                <w:rFonts w:ascii="Arial" w:hAnsi="Arial" w:cs="Arial"/>
                <w:b/>
                <w:sz w:val="20"/>
                <w:szCs w:val="20"/>
              </w:rPr>
            </w:pPr>
          </w:p>
        </w:tc>
        <w:tc>
          <w:tcPr>
            <w:tcW w:w="567" w:type="dxa"/>
          </w:tcPr>
          <w:p w14:paraId="3742D84C" w14:textId="77777777" w:rsidR="00281E7B" w:rsidRPr="009D52D0" w:rsidRDefault="00281E7B" w:rsidP="009D52D0">
            <w:pPr>
              <w:spacing w:after="120"/>
              <w:ind w:right="543"/>
              <w:rPr>
                <w:rFonts w:ascii="Arial" w:hAnsi="Arial" w:cs="Arial"/>
                <w:b/>
                <w:sz w:val="20"/>
                <w:szCs w:val="20"/>
              </w:rPr>
            </w:pPr>
          </w:p>
        </w:tc>
        <w:tc>
          <w:tcPr>
            <w:tcW w:w="567" w:type="dxa"/>
          </w:tcPr>
          <w:p w14:paraId="1A70A797" w14:textId="77777777" w:rsidR="00281E7B" w:rsidRPr="009D52D0" w:rsidRDefault="00281E7B" w:rsidP="009D52D0">
            <w:pPr>
              <w:spacing w:after="120"/>
              <w:ind w:right="543"/>
              <w:rPr>
                <w:rFonts w:ascii="Arial" w:hAnsi="Arial" w:cs="Arial"/>
                <w:b/>
                <w:sz w:val="20"/>
                <w:szCs w:val="20"/>
              </w:rPr>
            </w:pPr>
          </w:p>
        </w:tc>
        <w:tc>
          <w:tcPr>
            <w:tcW w:w="567" w:type="dxa"/>
          </w:tcPr>
          <w:p w14:paraId="6EDA065F" w14:textId="77777777" w:rsidR="00281E7B" w:rsidRPr="009D52D0" w:rsidRDefault="00281E7B" w:rsidP="009D52D0">
            <w:pPr>
              <w:spacing w:after="120"/>
              <w:ind w:right="543"/>
              <w:rPr>
                <w:rFonts w:ascii="Arial" w:hAnsi="Arial" w:cs="Arial"/>
                <w:b/>
                <w:sz w:val="20"/>
                <w:szCs w:val="20"/>
              </w:rPr>
            </w:pPr>
          </w:p>
        </w:tc>
      </w:tr>
      <w:tr w:rsidR="00281E7B" w:rsidRPr="009D52D0" w14:paraId="084234FE" w14:textId="33D2F01D" w:rsidTr="00281E7B">
        <w:tc>
          <w:tcPr>
            <w:tcW w:w="2439" w:type="dxa"/>
          </w:tcPr>
          <w:p w14:paraId="77C5A955" w14:textId="27B2AF8A"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 xml:space="preserve">Individual project </w:t>
            </w:r>
          </w:p>
        </w:tc>
        <w:tc>
          <w:tcPr>
            <w:tcW w:w="567" w:type="dxa"/>
          </w:tcPr>
          <w:p w14:paraId="74FE1351" w14:textId="12E9E0B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380AED" w14:textId="5FA6187E" w:rsidR="00281E7B" w:rsidRPr="009D52D0" w:rsidRDefault="00CE427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0813B8" w14:textId="315EF14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E949B8" w14:textId="2259E82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BDE373" w14:textId="6E2B4FEB"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CB70D2" w14:textId="31FD9AD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5B3EB0C" w14:textId="6929E047"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4D257E" w14:textId="068DEA26"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A42F76" w14:textId="0D5C6BEE"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BD8FCB" w14:textId="2DA53ED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r w:rsidR="00281E7B" w:rsidRPr="009D52D0" w14:paraId="5C1B5607" w14:textId="1B9251A7" w:rsidTr="00281E7B">
        <w:tc>
          <w:tcPr>
            <w:tcW w:w="2439" w:type="dxa"/>
          </w:tcPr>
          <w:p w14:paraId="6A6180D7" w14:textId="14A96923" w:rsidR="00281E7B" w:rsidRPr="001E184A" w:rsidRDefault="00281E7B" w:rsidP="009D52D0">
            <w:pPr>
              <w:spacing w:after="120"/>
              <w:ind w:right="543"/>
              <w:rPr>
                <w:rFonts w:ascii="Arial" w:hAnsi="Arial" w:cs="Arial"/>
                <w:sz w:val="20"/>
                <w:szCs w:val="20"/>
              </w:rPr>
            </w:pPr>
            <w:r w:rsidRPr="001E184A">
              <w:rPr>
                <w:rFonts w:ascii="Arial" w:hAnsi="Arial" w:cs="Arial"/>
                <w:sz w:val="20"/>
                <w:szCs w:val="20"/>
              </w:rPr>
              <w:t>Digital Portfolio</w:t>
            </w:r>
          </w:p>
        </w:tc>
        <w:tc>
          <w:tcPr>
            <w:tcW w:w="567" w:type="dxa"/>
          </w:tcPr>
          <w:p w14:paraId="3998ABF2" w14:textId="1C429B3D"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935B6" w14:textId="424A33D3"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95E55F1" w14:textId="42331924"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13DBB0" w14:textId="33B2F620"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BDFC04F" w14:textId="7399069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E17A95" w14:textId="00C4CA6F"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2285E8D" w14:textId="1896A2F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C01873" w14:textId="65F6E919"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76BA5C" w14:textId="4C5943BA"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D8394F" w14:textId="17881E6C" w:rsidR="00281E7B" w:rsidRPr="009D52D0" w:rsidRDefault="00281E7B" w:rsidP="009D52D0">
            <w:pPr>
              <w:spacing w:after="120"/>
              <w:ind w:right="543"/>
              <w:rPr>
                <w:rFonts w:ascii="Arial" w:hAnsi="Arial" w:cs="Arial"/>
                <w:b/>
                <w:sz w:val="20"/>
                <w:szCs w:val="20"/>
              </w:rPr>
            </w:pPr>
            <w:r>
              <w:rPr>
                <w:rFonts w:ascii="Arial" w:hAnsi="Arial" w:cs="Arial"/>
                <w:b/>
                <w:sz w:val="20"/>
                <w:szCs w:val="20"/>
              </w:rPr>
              <w:t>x</w:t>
            </w:r>
          </w:p>
        </w:tc>
      </w:tr>
    </w:tbl>
    <w:p w14:paraId="31D65DCC" w14:textId="77777777" w:rsidR="007A6245" w:rsidRDefault="007A6245" w:rsidP="00CE6C5A">
      <w:pPr>
        <w:spacing w:after="120" w:line="240" w:lineRule="auto"/>
        <w:ind w:right="543"/>
        <w:rPr>
          <w:rFonts w:ascii="Arial" w:hAnsi="Arial" w:cs="Arial"/>
          <w:b/>
          <w:iCs/>
          <w:sz w:val="24"/>
          <w:szCs w:val="24"/>
        </w:rPr>
      </w:pPr>
    </w:p>
    <w:p w14:paraId="07D93AE0"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3B44CBD" w14:textId="31294BB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F0AC5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A0FD8C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CFCF27C"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EEF59F0" w14:textId="77777777" w:rsidR="00883204" w:rsidRPr="009D52D0" w:rsidRDefault="00883204" w:rsidP="009D52D0">
      <w:pPr>
        <w:spacing w:after="120" w:line="240" w:lineRule="auto"/>
        <w:ind w:left="567" w:right="543"/>
        <w:rPr>
          <w:rFonts w:ascii="Arial" w:hAnsi="Arial" w:cs="Arial"/>
          <w:i/>
          <w:iCs/>
          <w:sz w:val="24"/>
          <w:szCs w:val="24"/>
        </w:rPr>
      </w:pPr>
    </w:p>
    <w:p w14:paraId="5F5A0C53" w14:textId="77777777" w:rsidR="00096DA4" w:rsidRPr="009D52D0" w:rsidRDefault="00096DA4" w:rsidP="009D52D0">
      <w:pPr>
        <w:spacing w:after="120" w:line="240" w:lineRule="auto"/>
        <w:ind w:left="426" w:right="543"/>
        <w:rPr>
          <w:rFonts w:ascii="Arial" w:hAnsi="Arial" w:cs="Arial"/>
          <w:i/>
          <w:iCs/>
          <w:sz w:val="24"/>
          <w:szCs w:val="24"/>
        </w:rPr>
      </w:pPr>
    </w:p>
    <w:p w14:paraId="1C97B89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390B2E0" w14:textId="22292825" w:rsidR="009A2D37" w:rsidRDefault="001535CB" w:rsidP="001E184A">
      <w:pPr>
        <w:spacing w:after="120" w:line="240" w:lineRule="auto"/>
        <w:ind w:left="426" w:right="543" w:firstLine="141"/>
        <w:rPr>
          <w:rFonts w:ascii="Arial" w:hAnsi="Arial" w:cs="Arial"/>
          <w:sz w:val="24"/>
          <w:szCs w:val="24"/>
        </w:rPr>
      </w:pPr>
      <w:r>
        <w:rPr>
          <w:rFonts w:ascii="Arial" w:hAnsi="Arial" w:cs="Arial"/>
          <w:sz w:val="24"/>
          <w:szCs w:val="24"/>
        </w:rPr>
        <w:t>Canterbury</w:t>
      </w:r>
    </w:p>
    <w:p w14:paraId="612AFC30" w14:textId="77777777" w:rsidR="008D4447" w:rsidRPr="008D4447" w:rsidRDefault="008D4447" w:rsidP="009D52D0">
      <w:pPr>
        <w:spacing w:after="120" w:line="240" w:lineRule="auto"/>
        <w:ind w:left="426" w:right="543"/>
        <w:rPr>
          <w:rFonts w:ascii="Arial" w:hAnsi="Arial" w:cs="Arial"/>
          <w:iCs/>
          <w:sz w:val="24"/>
          <w:szCs w:val="24"/>
        </w:rPr>
      </w:pPr>
    </w:p>
    <w:p w14:paraId="49199BD9"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33E4B2E" w14:textId="56ACA074" w:rsidR="008D4447" w:rsidRPr="008D4447" w:rsidRDefault="00343DAE" w:rsidP="001E184A">
      <w:pPr>
        <w:spacing w:after="120" w:line="240" w:lineRule="auto"/>
        <w:ind w:left="567" w:right="543"/>
        <w:rPr>
          <w:rFonts w:ascii="Arial" w:hAnsi="Arial" w:cs="Arial"/>
          <w:sz w:val="24"/>
          <w:szCs w:val="24"/>
        </w:rPr>
      </w:pPr>
      <w:r>
        <w:rPr>
          <w:rFonts w:ascii="Arial" w:hAnsi="Arial" w:cs="Arial"/>
          <w:sz w:val="24"/>
          <w:szCs w:val="24"/>
        </w:rPr>
        <w:t>T</w:t>
      </w:r>
      <w:r w:rsidR="00963A01">
        <w:rPr>
          <w:rFonts w:ascii="Arial" w:hAnsi="Arial" w:cs="Arial"/>
          <w:sz w:val="24"/>
          <w:szCs w:val="24"/>
        </w:rPr>
        <w:t>his module</w:t>
      </w:r>
      <w:r>
        <w:rPr>
          <w:rFonts w:ascii="Arial" w:hAnsi="Arial" w:cs="Arial"/>
          <w:sz w:val="24"/>
          <w:szCs w:val="24"/>
        </w:rPr>
        <w:t xml:space="preserve"> </w:t>
      </w:r>
      <w:r w:rsidR="00963A01">
        <w:rPr>
          <w:rFonts w:ascii="Arial" w:hAnsi="Arial" w:cs="Arial"/>
          <w:sz w:val="24"/>
          <w:szCs w:val="24"/>
        </w:rPr>
        <w:t xml:space="preserve">will not only examine promotional media </w:t>
      </w:r>
      <w:r>
        <w:rPr>
          <w:rFonts w:ascii="Arial" w:hAnsi="Arial" w:cs="Arial"/>
          <w:sz w:val="24"/>
          <w:szCs w:val="24"/>
        </w:rPr>
        <w:t>in W</w:t>
      </w:r>
      <w:r w:rsidR="0027288F">
        <w:rPr>
          <w:rFonts w:ascii="Arial" w:hAnsi="Arial" w:cs="Arial"/>
          <w:sz w:val="24"/>
          <w:szCs w:val="24"/>
        </w:rPr>
        <w:t>es</w:t>
      </w:r>
      <w:r>
        <w:rPr>
          <w:rFonts w:ascii="Arial" w:hAnsi="Arial" w:cs="Arial"/>
          <w:sz w:val="24"/>
          <w:szCs w:val="24"/>
        </w:rPr>
        <w:t xml:space="preserve">tern contexts, but also </w:t>
      </w:r>
      <w:r w:rsidR="002F1D02">
        <w:rPr>
          <w:rFonts w:ascii="Arial" w:hAnsi="Arial" w:cs="Arial"/>
          <w:sz w:val="24"/>
          <w:szCs w:val="24"/>
        </w:rPr>
        <w:t>public relations, advertisement and</w:t>
      </w:r>
      <w:r>
        <w:rPr>
          <w:rFonts w:ascii="Arial" w:hAnsi="Arial" w:cs="Arial"/>
          <w:sz w:val="24"/>
          <w:szCs w:val="24"/>
        </w:rPr>
        <w:t>/or marketing practices in non-W</w:t>
      </w:r>
      <w:r w:rsidR="002F1D02">
        <w:rPr>
          <w:rFonts w:ascii="Arial" w:hAnsi="Arial" w:cs="Arial"/>
          <w:sz w:val="24"/>
          <w:szCs w:val="24"/>
        </w:rPr>
        <w:t>estern context</w:t>
      </w:r>
      <w:r>
        <w:rPr>
          <w:rFonts w:ascii="Arial" w:hAnsi="Arial" w:cs="Arial"/>
          <w:sz w:val="24"/>
          <w:szCs w:val="24"/>
        </w:rPr>
        <w:t>s. Another focus is</w:t>
      </w:r>
      <w:r w:rsidR="002F1D02">
        <w:rPr>
          <w:rFonts w:ascii="Arial" w:hAnsi="Arial" w:cs="Arial"/>
          <w:sz w:val="24"/>
          <w:szCs w:val="24"/>
        </w:rPr>
        <w:t xml:space="preserve"> the</w:t>
      </w:r>
      <w:r w:rsidR="0027288F">
        <w:rPr>
          <w:rFonts w:ascii="Arial" w:hAnsi="Arial" w:cs="Arial"/>
          <w:sz w:val="24"/>
          <w:szCs w:val="24"/>
        </w:rPr>
        <w:t xml:space="preserve"> internationalisation of </w:t>
      </w:r>
      <w:r w:rsidR="002F1D02">
        <w:rPr>
          <w:rFonts w:ascii="Arial" w:hAnsi="Arial" w:cs="Arial"/>
          <w:sz w:val="24"/>
          <w:szCs w:val="24"/>
        </w:rPr>
        <w:t xml:space="preserve">the </w:t>
      </w:r>
      <w:r w:rsidR="0027288F">
        <w:rPr>
          <w:rFonts w:ascii="Arial" w:hAnsi="Arial" w:cs="Arial"/>
          <w:sz w:val="24"/>
          <w:szCs w:val="24"/>
        </w:rPr>
        <w:t xml:space="preserve">media </w:t>
      </w:r>
      <w:r w:rsidR="002F1D02">
        <w:rPr>
          <w:rFonts w:ascii="Arial" w:hAnsi="Arial" w:cs="Arial"/>
          <w:sz w:val="24"/>
          <w:szCs w:val="24"/>
        </w:rPr>
        <w:t xml:space="preserve">industry, critically </w:t>
      </w:r>
      <w:r>
        <w:rPr>
          <w:rFonts w:ascii="Arial" w:hAnsi="Arial" w:cs="Arial"/>
          <w:sz w:val="24"/>
          <w:szCs w:val="24"/>
        </w:rPr>
        <w:t xml:space="preserve">analysing how can it impact </w:t>
      </w:r>
      <w:r w:rsidR="002F1D02">
        <w:rPr>
          <w:rFonts w:ascii="Arial" w:hAnsi="Arial" w:cs="Arial"/>
          <w:sz w:val="24"/>
          <w:szCs w:val="24"/>
        </w:rPr>
        <w:t>promotional media activities.</w:t>
      </w:r>
      <w:r w:rsidR="00963A01" w:rsidRPr="00963A01">
        <w:rPr>
          <w:rFonts w:ascii="Arial" w:hAnsi="Arial" w:cs="Arial"/>
          <w:sz w:val="24"/>
          <w:szCs w:val="24"/>
        </w:rPr>
        <w:t xml:space="preserve"> Some of the key readings in </w:t>
      </w:r>
      <w:r>
        <w:rPr>
          <w:rFonts w:ascii="Arial" w:hAnsi="Arial" w:cs="Arial"/>
          <w:sz w:val="24"/>
          <w:szCs w:val="24"/>
        </w:rPr>
        <w:t>the module are produced by non-W</w:t>
      </w:r>
      <w:r w:rsidR="00963A01" w:rsidRPr="00963A01">
        <w:rPr>
          <w:rFonts w:ascii="Arial" w:hAnsi="Arial" w:cs="Arial"/>
          <w:sz w:val="24"/>
          <w:szCs w:val="24"/>
        </w:rPr>
        <w:t>estern scholars.</w:t>
      </w:r>
    </w:p>
    <w:p w14:paraId="7BFDF09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8038B13" w14:textId="31B15D7C" w:rsidR="00441E76" w:rsidRPr="009D52D0" w:rsidRDefault="001E184A"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1AFB36F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2794EA5"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ECC8CC1" w14:textId="77777777" w:rsidTr="00A13526">
        <w:trPr>
          <w:trHeight w:val="317"/>
        </w:trPr>
        <w:tc>
          <w:tcPr>
            <w:tcW w:w="1593" w:type="dxa"/>
          </w:tcPr>
          <w:p w14:paraId="72CAD56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A69928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F2640C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99095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AB4A28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DAC38FF" w14:textId="77777777" w:rsidTr="00A13526">
        <w:trPr>
          <w:trHeight w:val="305"/>
        </w:trPr>
        <w:tc>
          <w:tcPr>
            <w:tcW w:w="1593" w:type="dxa"/>
          </w:tcPr>
          <w:p w14:paraId="3840B549" w14:textId="77777777" w:rsidR="00422B69" w:rsidRPr="009D52D0" w:rsidRDefault="00422B69" w:rsidP="009D52D0">
            <w:pPr>
              <w:spacing w:after="120"/>
              <w:ind w:right="543"/>
              <w:rPr>
                <w:rFonts w:ascii="Arial" w:hAnsi="Arial" w:cs="Arial"/>
                <w:sz w:val="20"/>
                <w:szCs w:val="20"/>
              </w:rPr>
            </w:pPr>
          </w:p>
        </w:tc>
        <w:tc>
          <w:tcPr>
            <w:tcW w:w="1815" w:type="dxa"/>
          </w:tcPr>
          <w:p w14:paraId="25777E06" w14:textId="77777777" w:rsidR="00422B69" w:rsidRPr="009D52D0" w:rsidRDefault="00422B69" w:rsidP="009D52D0">
            <w:pPr>
              <w:spacing w:after="120"/>
              <w:ind w:right="543"/>
              <w:rPr>
                <w:rFonts w:ascii="Arial" w:hAnsi="Arial" w:cs="Arial"/>
                <w:sz w:val="20"/>
                <w:szCs w:val="20"/>
              </w:rPr>
            </w:pPr>
          </w:p>
        </w:tc>
        <w:tc>
          <w:tcPr>
            <w:tcW w:w="1974" w:type="dxa"/>
          </w:tcPr>
          <w:p w14:paraId="742A711C" w14:textId="77777777" w:rsidR="00422B69" w:rsidRPr="009D52D0" w:rsidRDefault="00422B69" w:rsidP="009D52D0">
            <w:pPr>
              <w:spacing w:after="120"/>
              <w:ind w:right="543"/>
              <w:rPr>
                <w:rFonts w:ascii="Arial" w:hAnsi="Arial" w:cs="Arial"/>
                <w:sz w:val="20"/>
                <w:szCs w:val="20"/>
              </w:rPr>
            </w:pPr>
          </w:p>
        </w:tc>
        <w:tc>
          <w:tcPr>
            <w:tcW w:w="2359" w:type="dxa"/>
          </w:tcPr>
          <w:p w14:paraId="1B424393" w14:textId="77777777" w:rsidR="00422B69" w:rsidRPr="009D52D0" w:rsidRDefault="00422B69" w:rsidP="009D52D0">
            <w:pPr>
              <w:spacing w:after="120"/>
              <w:ind w:right="543"/>
              <w:rPr>
                <w:rFonts w:ascii="Arial" w:hAnsi="Arial" w:cs="Arial"/>
                <w:sz w:val="20"/>
                <w:szCs w:val="20"/>
              </w:rPr>
            </w:pPr>
          </w:p>
        </w:tc>
        <w:tc>
          <w:tcPr>
            <w:tcW w:w="2941" w:type="dxa"/>
          </w:tcPr>
          <w:p w14:paraId="58271061" w14:textId="77777777" w:rsidR="00422B69" w:rsidRPr="009D52D0" w:rsidRDefault="00422B69" w:rsidP="009D52D0">
            <w:pPr>
              <w:spacing w:after="120"/>
              <w:ind w:right="543"/>
              <w:rPr>
                <w:rFonts w:ascii="Arial" w:hAnsi="Arial" w:cs="Arial"/>
                <w:sz w:val="20"/>
                <w:szCs w:val="20"/>
              </w:rPr>
            </w:pPr>
          </w:p>
        </w:tc>
      </w:tr>
      <w:tr w:rsidR="00302082" w:rsidRPr="009D52D0" w14:paraId="05016535" w14:textId="77777777" w:rsidTr="00A13526">
        <w:trPr>
          <w:trHeight w:val="305"/>
        </w:trPr>
        <w:tc>
          <w:tcPr>
            <w:tcW w:w="1593" w:type="dxa"/>
          </w:tcPr>
          <w:p w14:paraId="03136DBA" w14:textId="77777777" w:rsidR="00422B69" w:rsidRPr="009D52D0" w:rsidRDefault="00422B69" w:rsidP="009D52D0">
            <w:pPr>
              <w:spacing w:after="120"/>
              <w:ind w:right="543"/>
              <w:rPr>
                <w:rFonts w:ascii="Arial" w:hAnsi="Arial" w:cs="Arial"/>
                <w:sz w:val="20"/>
                <w:szCs w:val="20"/>
              </w:rPr>
            </w:pPr>
          </w:p>
        </w:tc>
        <w:tc>
          <w:tcPr>
            <w:tcW w:w="1815" w:type="dxa"/>
          </w:tcPr>
          <w:p w14:paraId="1B651904" w14:textId="77777777" w:rsidR="00422B69" w:rsidRPr="009D52D0" w:rsidRDefault="00422B69" w:rsidP="009D52D0">
            <w:pPr>
              <w:spacing w:after="120"/>
              <w:ind w:right="543"/>
              <w:rPr>
                <w:rFonts w:ascii="Arial" w:hAnsi="Arial" w:cs="Arial"/>
                <w:sz w:val="20"/>
                <w:szCs w:val="20"/>
              </w:rPr>
            </w:pPr>
          </w:p>
        </w:tc>
        <w:tc>
          <w:tcPr>
            <w:tcW w:w="1974" w:type="dxa"/>
          </w:tcPr>
          <w:p w14:paraId="107D7AE3" w14:textId="77777777" w:rsidR="00422B69" w:rsidRPr="009D52D0" w:rsidRDefault="00422B69" w:rsidP="009D52D0">
            <w:pPr>
              <w:spacing w:after="120"/>
              <w:ind w:right="543"/>
              <w:rPr>
                <w:rFonts w:ascii="Arial" w:hAnsi="Arial" w:cs="Arial"/>
                <w:sz w:val="20"/>
                <w:szCs w:val="20"/>
              </w:rPr>
            </w:pPr>
          </w:p>
        </w:tc>
        <w:tc>
          <w:tcPr>
            <w:tcW w:w="2359" w:type="dxa"/>
          </w:tcPr>
          <w:p w14:paraId="38E00512" w14:textId="77777777" w:rsidR="00422B69" w:rsidRPr="009D52D0" w:rsidRDefault="00422B69" w:rsidP="009D52D0">
            <w:pPr>
              <w:spacing w:after="120"/>
              <w:ind w:right="543"/>
              <w:rPr>
                <w:rFonts w:ascii="Arial" w:hAnsi="Arial" w:cs="Arial"/>
                <w:sz w:val="20"/>
                <w:szCs w:val="20"/>
              </w:rPr>
            </w:pPr>
          </w:p>
        </w:tc>
        <w:tc>
          <w:tcPr>
            <w:tcW w:w="2941" w:type="dxa"/>
          </w:tcPr>
          <w:p w14:paraId="052F5CA2" w14:textId="77777777" w:rsidR="00422B69" w:rsidRPr="009D52D0" w:rsidRDefault="00422B69" w:rsidP="009D52D0">
            <w:pPr>
              <w:spacing w:after="120"/>
              <w:ind w:right="543"/>
              <w:rPr>
                <w:rFonts w:ascii="Arial" w:hAnsi="Arial" w:cs="Arial"/>
                <w:sz w:val="20"/>
                <w:szCs w:val="20"/>
              </w:rPr>
            </w:pPr>
          </w:p>
        </w:tc>
      </w:tr>
    </w:tbl>
    <w:p w14:paraId="21945821"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B4A2" w14:textId="77777777" w:rsidR="00AD2192" w:rsidRDefault="00AD2192" w:rsidP="009A2D37">
      <w:pPr>
        <w:spacing w:after="0" w:line="240" w:lineRule="auto"/>
      </w:pPr>
      <w:r>
        <w:separator/>
      </w:r>
    </w:p>
  </w:endnote>
  <w:endnote w:type="continuationSeparator" w:id="0">
    <w:p w14:paraId="7471D1A9" w14:textId="77777777" w:rsidR="00AD2192" w:rsidRDefault="00AD2192" w:rsidP="009A2D37">
      <w:pPr>
        <w:spacing w:after="0" w:line="240" w:lineRule="auto"/>
      </w:pPr>
      <w:r>
        <w:continuationSeparator/>
      </w:r>
    </w:p>
  </w:endnote>
  <w:endnote w:type="continuationNotice" w:id="1">
    <w:p w14:paraId="0A685237" w14:textId="77777777" w:rsidR="00AD2192" w:rsidRDefault="00AD2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5986030" w14:textId="032395E9" w:rsidR="008B2543" w:rsidRDefault="0019787E" w:rsidP="009A2D37">
        <w:pPr>
          <w:pStyle w:val="Footer"/>
          <w:jc w:val="center"/>
        </w:pPr>
        <w:r>
          <w:fldChar w:fldCharType="begin"/>
        </w:r>
        <w:r>
          <w:instrText xml:space="preserve"> PAGE   \* MERGEFORMAT </w:instrText>
        </w:r>
        <w:r>
          <w:fldChar w:fldCharType="separate"/>
        </w:r>
        <w:r w:rsidR="00A6326A">
          <w:rPr>
            <w:noProof/>
          </w:rPr>
          <w:t>4</w:t>
        </w:r>
        <w:r>
          <w:rPr>
            <w:noProof/>
          </w:rPr>
          <w:fldChar w:fldCharType="end"/>
        </w:r>
      </w:p>
    </w:sdtContent>
  </w:sdt>
  <w:p w14:paraId="51AEEE6C" w14:textId="460CE686" w:rsidR="008B2543" w:rsidRPr="005A2407" w:rsidRDefault="005A2407" w:rsidP="005A2407">
    <w:pPr>
      <w:pStyle w:val="Footer"/>
      <w:spacing w:after="120"/>
      <w:ind w:right="-330"/>
      <w:jc w:val="center"/>
      <w:rPr>
        <w:rFonts w:ascii="Arial" w:hAnsi="Arial"/>
        <w:sz w:val="18"/>
        <w:szCs w:val="18"/>
      </w:rPr>
    </w:pPr>
    <w:r w:rsidRPr="005A2407">
      <w:rPr>
        <w:rFonts w:ascii="Arial" w:hAnsi="Arial" w:cs="Arial"/>
        <w:sz w:val="18"/>
        <w:szCs w:val="18"/>
      </w:rPr>
      <w:t>Promotional Media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1CE3CE" w14:textId="1CF40128" w:rsidR="00EB41D1" w:rsidRDefault="00EB41D1" w:rsidP="00EB41D1">
        <w:pPr>
          <w:pStyle w:val="Footer"/>
          <w:jc w:val="center"/>
        </w:pPr>
        <w:r>
          <w:fldChar w:fldCharType="begin"/>
        </w:r>
        <w:r>
          <w:instrText xml:space="preserve"> PAGE   \* MERGEFORMAT </w:instrText>
        </w:r>
        <w:r>
          <w:fldChar w:fldCharType="separate"/>
        </w:r>
        <w:r w:rsidR="00A6326A">
          <w:rPr>
            <w:noProof/>
          </w:rPr>
          <w:t>1</w:t>
        </w:r>
        <w:r>
          <w:rPr>
            <w:noProof/>
          </w:rPr>
          <w:fldChar w:fldCharType="end"/>
        </w:r>
      </w:p>
    </w:sdtContent>
  </w:sdt>
  <w:p w14:paraId="1826CF61" w14:textId="77777777" w:rsidR="00774314" w:rsidRPr="005A2407" w:rsidRDefault="00774314" w:rsidP="00774314">
    <w:pPr>
      <w:pStyle w:val="Footer"/>
      <w:spacing w:after="120"/>
      <w:ind w:right="-330"/>
      <w:jc w:val="center"/>
      <w:rPr>
        <w:rFonts w:ascii="Arial" w:hAnsi="Arial"/>
        <w:sz w:val="18"/>
        <w:szCs w:val="18"/>
      </w:rPr>
    </w:pPr>
    <w:r w:rsidRPr="005A2407">
      <w:rPr>
        <w:rFonts w:ascii="Arial" w:hAnsi="Arial" w:cs="Arial"/>
        <w:sz w:val="18"/>
        <w:szCs w:val="18"/>
      </w:rPr>
      <w:t>Promotional Media</w:t>
    </w:r>
  </w:p>
  <w:p w14:paraId="5AF6C20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28B4" w14:textId="77777777" w:rsidR="00AD2192" w:rsidRDefault="00AD2192" w:rsidP="009A2D37">
      <w:pPr>
        <w:spacing w:after="0" w:line="240" w:lineRule="auto"/>
      </w:pPr>
      <w:r>
        <w:separator/>
      </w:r>
    </w:p>
  </w:footnote>
  <w:footnote w:type="continuationSeparator" w:id="0">
    <w:p w14:paraId="4026884A" w14:textId="77777777" w:rsidR="00AD2192" w:rsidRDefault="00AD2192" w:rsidP="009A2D37">
      <w:pPr>
        <w:spacing w:after="0" w:line="240" w:lineRule="auto"/>
      </w:pPr>
      <w:r>
        <w:continuationSeparator/>
      </w:r>
    </w:p>
  </w:footnote>
  <w:footnote w:type="continuationNotice" w:id="1">
    <w:p w14:paraId="46C7DE0A" w14:textId="77777777" w:rsidR="00AD2192" w:rsidRDefault="00AD2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DE6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4ACA37" wp14:editId="783C80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D6AF85" w14:textId="77777777" w:rsidR="008B2543" w:rsidRPr="008C00F8" w:rsidRDefault="008B2543" w:rsidP="005E6D38">
    <w:pPr>
      <w:pStyle w:val="Heading1"/>
      <w:spacing w:before="60" w:after="60"/>
      <w:rPr>
        <w:rFonts w:ascii="Arial" w:hAnsi="Arial" w:cs="Arial"/>
      </w:rPr>
    </w:pPr>
  </w:p>
  <w:p w14:paraId="55187C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120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2B52AD" wp14:editId="4D0F88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7174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9F4009"/>
    <w:multiLevelType w:val="hybridMultilevel"/>
    <w:tmpl w:val="4B0C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97076"/>
    <w:multiLevelType w:val="hybridMultilevel"/>
    <w:tmpl w:val="54B8A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6FB"/>
    <w:rsid w:val="00063A2F"/>
    <w:rsid w:val="000678D3"/>
    <w:rsid w:val="00094810"/>
    <w:rsid w:val="00096DA4"/>
    <w:rsid w:val="000A5915"/>
    <w:rsid w:val="000C0294"/>
    <w:rsid w:val="000C3A7E"/>
    <w:rsid w:val="000C7A1C"/>
    <w:rsid w:val="000D2A8A"/>
    <w:rsid w:val="000D32AC"/>
    <w:rsid w:val="000E20C1"/>
    <w:rsid w:val="000E3B73"/>
    <w:rsid w:val="000F6C56"/>
    <w:rsid w:val="000F7FBF"/>
    <w:rsid w:val="00106BE5"/>
    <w:rsid w:val="00110947"/>
    <w:rsid w:val="00111906"/>
    <w:rsid w:val="00111CB3"/>
    <w:rsid w:val="00114475"/>
    <w:rsid w:val="00117577"/>
    <w:rsid w:val="00117793"/>
    <w:rsid w:val="001206E4"/>
    <w:rsid w:val="001214D3"/>
    <w:rsid w:val="00121BFC"/>
    <w:rsid w:val="001402AD"/>
    <w:rsid w:val="001535CB"/>
    <w:rsid w:val="001540CE"/>
    <w:rsid w:val="0015717B"/>
    <w:rsid w:val="00157ACA"/>
    <w:rsid w:val="00160427"/>
    <w:rsid w:val="00162D46"/>
    <w:rsid w:val="00172793"/>
    <w:rsid w:val="00176D67"/>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84A"/>
    <w:rsid w:val="001E1F45"/>
    <w:rsid w:val="001E62C1"/>
    <w:rsid w:val="001F0779"/>
    <w:rsid w:val="001F3C3E"/>
    <w:rsid w:val="00201C5F"/>
    <w:rsid w:val="0020243A"/>
    <w:rsid w:val="00204081"/>
    <w:rsid w:val="0021578E"/>
    <w:rsid w:val="002209E4"/>
    <w:rsid w:val="00227582"/>
    <w:rsid w:val="002302FD"/>
    <w:rsid w:val="002308BE"/>
    <w:rsid w:val="002336EE"/>
    <w:rsid w:val="002407C0"/>
    <w:rsid w:val="002461AF"/>
    <w:rsid w:val="002465A1"/>
    <w:rsid w:val="00264576"/>
    <w:rsid w:val="0026585A"/>
    <w:rsid w:val="00266735"/>
    <w:rsid w:val="0027288F"/>
    <w:rsid w:val="00273CF0"/>
    <w:rsid w:val="002748D4"/>
    <w:rsid w:val="00274ED7"/>
    <w:rsid w:val="00276353"/>
    <w:rsid w:val="00281E7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D02"/>
    <w:rsid w:val="002F23EF"/>
    <w:rsid w:val="002F2626"/>
    <w:rsid w:val="00302082"/>
    <w:rsid w:val="00306620"/>
    <w:rsid w:val="003262B9"/>
    <w:rsid w:val="00326764"/>
    <w:rsid w:val="00334A02"/>
    <w:rsid w:val="00335875"/>
    <w:rsid w:val="00335FBE"/>
    <w:rsid w:val="00340988"/>
    <w:rsid w:val="00343DAE"/>
    <w:rsid w:val="00351D4F"/>
    <w:rsid w:val="00352D8E"/>
    <w:rsid w:val="00356B68"/>
    <w:rsid w:val="0035702D"/>
    <w:rsid w:val="003604D4"/>
    <w:rsid w:val="003627B0"/>
    <w:rsid w:val="00374DF6"/>
    <w:rsid w:val="003759B0"/>
    <w:rsid w:val="00375F84"/>
    <w:rsid w:val="00376E34"/>
    <w:rsid w:val="003804E7"/>
    <w:rsid w:val="00380EF0"/>
    <w:rsid w:val="00384780"/>
    <w:rsid w:val="003934D2"/>
    <w:rsid w:val="003973A1"/>
    <w:rsid w:val="003A442C"/>
    <w:rsid w:val="003A5DA0"/>
    <w:rsid w:val="003A5EEB"/>
    <w:rsid w:val="003A6143"/>
    <w:rsid w:val="003B35F4"/>
    <w:rsid w:val="003B78BA"/>
    <w:rsid w:val="003B7C76"/>
    <w:rsid w:val="003C3E0C"/>
    <w:rsid w:val="003C776B"/>
    <w:rsid w:val="003D3B3C"/>
    <w:rsid w:val="003D4A1C"/>
    <w:rsid w:val="003D7AA0"/>
    <w:rsid w:val="003E1FF7"/>
    <w:rsid w:val="003E311D"/>
    <w:rsid w:val="003F3578"/>
    <w:rsid w:val="003F4470"/>
    <w:rsid w:val="003F5A04"/>
    <w:rsid w:val="003F67CD"/>
    <w:rsid w:val="0040219C"/>
    <w:rsid w:val="00402ED7"/>
    <w:rsid w:val="00407B95"/>
    <w:rsid w:val="004114F8"/>
    <w:rsid w:val="00422B69"/>
    <w:rsid w:val="00423D86"/>
    <w:rsid w:val="00424C90"/>
    <w:rsid w:val="00436BE9"/>
    <w:rsid w:val="00436E2A"/>
    <w:rsid w:val="00441E76"/>
    <w:rsid w:val="004443DA"/>
    <w:rsid w:val="00446A75"/>
    <w:rsid w:val="004474A2"/>
    <w:rsid w:val="00452A9A"/>
    <w:rsid w:val="00460925"/>
    <w:rsid w:val="00471C6C"/>
    <w:rsid w:val="00472023"/>
    <w:rsid w:val="00481008"/>
    <w:rsid w:val="0048244D"/>
    <w:rsid w:val="00486993"/>
    <w:rsid w:val="00492DA4"/>
    <w:rsid w:val="00496AA3"/>
    <w:rsid w:val="004975D1"/>
    <w:rsid w:val="00497C98"/>
    <w:rsid w:val="004A39D7"/>
    <w:rsid w:val="004A55FA"/>
    <w:rsid w:val="004B5D03"/>
    <w:rsid w:val="004C1EC4"/>
    <w:rsid w:val="004D035C"/>
    <w:rsid w:val="004E4B34"/>
    <w:rsid w:val="004F3C18"/>
    <w:rsid w:val="004F4328"/>
    <w:rsid w:val="005005E4"/>
    <w:rsid w:val="00505248"/>
    <w:rsid w:val="00513689"/>
    <w:rsid w:val="0051375A"/>
    <w:rsid w:val="005161AB"/>
    <w:rsid w:val="00521097"/>
    <w:rsid w:val="0053059E"/>
    <w:rsid w:val="00532F6F"/>
    <w:rsid w:val="00533663"/>
    <w:rsid w:val="005460C2"/>
    <w:rsid w:val="005526FB"/>
    <w:rsid w:val="0055280A"/>
    <w:rsid w:val="005548E1"/>
    <w:rsid w:val="0055585D"/>
    <w:rsid w:val="0056127B"/>
    <w:rsid w:val="00561D26"/>
    <w:rsid w:val="00564738"/>
    <w:rsid w:val="0056523E"/>
    <w:rsid w:val="00567EC9"/>
    <w:rsid w:val="00571630"/>
    <w:rsid w:val="00573A0E"/>
    <w:rsid w:val="005759F4"/>
    <w:rsid w:val="005779D1"/>
    <w:rsid w:val="0058041A"/>
    <w:rsid w:val="0058743D"/>
    <w:rsid w:val="00587BF7"/>
    <w:rsid w:val="00592034"/>
    <w:rsid w:val="0059477B"/>
    <w:rsid w:val="00596884"/>
    <w:rsid w:val="005A14B5"/>
    <w:rsid w:val="005A2407"/>
    <w:rsid w:val="005B2F01"/>
    <w:rsid w:val="005B5A98"/>
    <w:rsid w:val="005C1A4F"/>
    <w:rsid w:val="005C27D7"/>
    <w:rsid w:val="005C4192"/>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1EF4"/>
    <w:rsid w:val="006525E9"/>
    <w:rsid w:val="006659BF"/>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35B6"/>
    <w:rsid w:val="0073792C"/>
    <w:rsid w:val="007434D1"/>
    <w:rsid w:val="0074452C"/>
    <w:rsid w:val="00754069"/>
    <w:rsid w:val="00765ED0"/>
    <w:rsid w:val="007667DF"/>
    <w:rsid w:val="0077080B"/>
    <w:rsid w:val="00774314"/>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6FCA"/>
    <w:rsid w:val="008029AF"/>
    <w:rsid w:val="00802FFA"/>
    <w:rsid w:val="008102E5"/>
    <w:rsid w:val="008111B4"/>
    <w:rsid w:val="008133F0"/>
    <w:rsid w:val="00815880"/>
    <w:rsid w:val="0082322C"/>
    <w:rsid w:val="00823942"/>
    <w:rsid w:val="00827FFD"/>
    <w:rsid w:val="0083750E"/>
    <w:rsid w:val="008454F0"/>
    <w:rsid w:val="00854535"/>
    <w:rsid w:val="00856EB3"/>
    <w:rsid w:val="0086136D"/>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2530C"/>
    <w:rsid w:val="00934D7B"/>
    <w:rsid w:val="0094232D"/>
    <w:rsid w:val="00945C12"/>
    <w:rsid w:val="00947180"/>
    <w:rsid w:val="009567BE"/>
    <w:rsid w:val="00963A01"/>
    <w:rsid w:val="009676FA"/>
    <w:rsid w:val="009679E0"/>
    <w:rsid w:val="00977632"/>
    <w:rsid w:val="00982A8E"/>
    <w:rsid w:val="009850C2"/>
    <w:rsid w:val="00987DB4"/>
    <w:rsid w:val="0099029D"/>
    <w:rsid w:val="00996204"/>
    <w:rsid w:val="009A26CB"/>
    <w:rsid w:val="009A2BC2"/>
    <w:rsid w:val="009A2D37"/>
    <w:rsid w:val="009A7587"/>
    <w:rsid w:val="009B0A46"/>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327C2"/>
    <w:rsid w:val="00A41F06"/>
    <w:rsid w:val="00A50FD4"/>
    <w:rsid w:val="00A52DB4"/>
    <w:rsid w:val="00A539E6"/>
    <w:rsid w:val="00A618E1"/>
    <w:rsid w:val="00A629B9"/>
    <w:rsid w:val="00A6326A"/>
    <w:rsid w:val="00A70C20"/>
    <w:rsid w:val="00A74292"/>
    <w:rsid w:val="00A776DE"/>
    <w:rsid w:val="00A80640"/>
    <w:rsid w:val="00A87FFD"/>
    <w:rsid w:val="00A912CF"/>
    <w:rsid w:val="00A97038"/>
    <w:rsid w:val="00A97CB8"/>
    <w:rsid w:val="00AA3C15"/>
    <w:rsid w:val="00AA6330"/>
    <w:rsid w:val="00AC7501"/>
    <w:rsid w:val="00AD2192"/>
    <w:rsid w:val="00AD748B"/>
    <w:rsid w:val="00AE1339"/>
    <w:rsid w:val="00AE4865"/>
    <w:rsid w:val="00AF50EE"/>
    <w:rsid w:val="00B0591D"/>
    <w:rsid w:val="00B13402"/>
    <w:rsid w:val="00B14BC2"/>
    <w:rsid w:val="00B15164"/>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657"/>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47E"/>
    <w:rsid w:val="00CE427F"/>
    <w:rsid w:val="00CE4574"/>
    <w:rsid w:val="00CE6C5A"/>
    <w:rsid w:val="00CE70E6"/>
    <w:rsid w:val="00CF0BCA"/>
    <w:rsid w:val="00CF2E1E"/>
    <w:rsid w:val="00D02E99"/>
    <w:rsid w:val="00D13357"/>
    <w:rsid w:val="00D13A13"/>
    <w:rsid w:val="00D2689A"/>
    <w:rsid w:val="00D65506"/>
    <w:rsid w:val="00D773CF"/>
    <w:rsid w:val="00D83563"/>
    <w:rsid w:val="00D8448F"/>
    <w:rsid w:val="00DA64B6"/>
    <w:rsid w:val="00DB4DB6"/>
    <w:rsid w:val="00DB5C9D"/>
    <w:rsid w:val="00DB6A04"/>
    <w:rsid w:val="00DC0C1C"/>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7DC3"/>
    <w:rsid w:val="00ED32FF"/>
    <w:rsid w:val="00EE71F2"/>
    <w:rsid w:val="00EF039B"/>
    <w:rsid w:val="00EF4933"/>
    <w:rsid w:val="00EF5044"/>
    <w:rsid w:val="00EF5DCE"/>
    <w:rsid w:val="00EF66BC"/>
    <w:rsid w:val="00EF7E23"/>
    <w:rsid w:val="00F01956"/>
    <w:rsid w:val="00F116CE"/>
    <w:rsid w:val="00F16F93"/>
    <w:rsid w:val="00F176DE"/>
    <w:rsid w:val="00F17B94"/>
    <w:rsid w:val="00F21C47"/>
    <w:rsid w:val="00F22B9D"/>
    <w:rsid w:val="00F244E2"/>
    <w:rsid w:val="00F27191"/>
    <w:rsid w:val="00F317D7"/>
    <w:rsid w:val="00F340DE"/>
    <w:rsid w:val="00F43542"/>
    <w:rsid w:val="00F44BAB"/>
    <w:rsid w:val="00F454E2"/>
    <w:rsid w:val="00F4681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78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D97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F7DBF-DC82-474E-94D4-BDEF7106FF8B}">
  <ds:schemaRefs>
    <ds:schemaRef ds:uri="http://schemas.openxmlformats.org/officeDocument/2006/bibliography"/>
  </ds:schemaRefs>
</ds:datastoreItem>
</file>

<file path=customXml/itemProps2.xml><?xml version="1.0" encoding="utf-8"?>
<ds:datastoreItem xmlns:ds="http://schemas.openxmlformats.org/officeDocument/2006/customXml" ds:itemID="{038ABF5F-C9CA-403A-A359-0F41FEC6812E}"/>
</file>

<file path=customXml/itemProps3.xml><?xml version="1.0" encoding="utf-8"?>
<ds:datastoreItem xmlns:ds="http://schemas.openxmlformats.org/officeDocument/2006/customXml" ds:itemID="{ABFAA18D-DE6C-4E67-816E-1357DFE45F7E}"/>
</file>

<file path=customXml/itemProps4.xml><?xml version="1.0" encoding="utf-8"?>
<ds:datastoreItem xmlns:ds="http://schemas.openxmlformats.org/officeDocument/2006/customXml" ds:itemID="{C4913F13-B98E-450A-8953-7152E22261F0}"/>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2021-01-19T11:37:00Z</dcterms:created>
  <dcterms:modified xsi:type="dcterms:W3CDTF">2021-01-19T11:41:00Z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